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调节阀项目建设方案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38" w:history="1">
        <w:r>
          <w:rPr>
            <w:rFonts w:ascii="仿宋" w:eastAsia="仿宋" w:hAnsi="仿宋" w:cs="仿宋" w:hint="eastAsia"/>
            <w:lang w:eastAsia="zh-CN"/>
          </w:rPr>
          <w:t>概论</w:t>
        </w:r>
        <w:r>
          <w:tab/>
        </w:r>
        <w:r>
          <w:fldChar w:fldCharType="begin"/>
        </w:r>
        <w:r>
          <w:instrText xml:space="preserve"> PAGEREF _Toc32638 \h </w:instrText>
        </w:r>
        <w:r>
          <w:fldChar w:fldCharType="separate"/>
        </w:r>
        <w:r>
          <w:t>3</w:t>
        </w:r>
        <w:r>
          <w:fldChar w:fldCharType="end"/>
        </w:r>
      </w:hyperlink>
    </w:p>
    <w:p>
      <w:pPr>
        <w:pStyle w:val="TOC1"/>
        <w:tabs>
          <w:tab w:val="right" w:leader="dot" w:pos="8306"/>
        </w:tabs>
      </w:pPr>
      <w:hyperlink w:anchor="_Toc21326" w:history="1">
        <w:r>
          <w:rPr>
            <w:rFonts w:ascii="仿宋" w:eastAsia="仿宋" w:hAnsi="仿宋" w:cs="仿宋" w:hint="eastAsia"/>
            <w:lang w:eastAsia="zh-CN"/>
          </w:rPr>
          <w:t>一、建设风险评估分析</w:t>
        </w:r>
        <w:r>
          <w:tab/>
        </w:r>
        <w:r>
          <w:fldChar w:fldCharType="begin"/>
        </w:r>
        <w:r>
          <w:instrText xml:space="preserve"> PAGEREF _Toc21326 \h </w:instrText>
        </w:r>
        <w:r>
          <w:fldChar w:fldCharType="separate"/>
        </w:r>
        <w:r>
          <w:t>3</w:t>
        </w:r>
        <w:r>
          <w:fldChar w:fldCharType="end"/>
        </w:r>
      </w:hyperlink>
    </w:p>
    <w:p>
      <w:pPr>
        <w:pStyle w:val="TOC2"/>
        <w:tabs>
          <w:tab w:val="right" w:leader="dot" w:pos="8306"/>
        </w:tabs>
      </w:pPr>
      <w:hyperlink w:anchor="_Toc2948" w:history="1">
        <w:r>
          <w:rPr>
            <w:rFonts w:ascii="仿宋" w:eastAsia="仿宋" w:hAnsi="仿宋" w:cs="仿宋" w:hint="eastAsia"/>
            <w:lang w:eastAsia="zh-CN"/>
          </w:rPr>
          <w:t>(一)、政策风险分析</w:t>
        </w:r>
        <w:r>
          <w:tab/>
        </w:r>
        <w:r>
          <w:fldChar w:fldCharType="begin"/>
        </w:r>
        <w:r>
          <w:instrText xml:space="preserve"> PAGEREF _Toc2948 \h </w:instrText>
        </w:r>
        <w:r>
          <w:fldChar w:fldCharType="separate"/>
        </w:r>
        <w:r>
          <w:t>3</w:t>
        </w:r>
        <w:r>
          <w:fldChar w:fldCharType="end"/>
        </w:r>
      </w:hyperlink>
    </w:p>
    <w:p>
      <w:pPr>
        <w:pStyle w:val="TOC2"/>
        <w:tabs>
          <w:tab w:val="right" w:leader="dot" w:pos="8306"/>
        </w:tabs>
      </w:pPr>
      <w:hyperlink w:anchor="_Toc17187" w:history="1">
        <w:r>
          <w:rPr>
            <w:rFonts w:ascii="仿宋" w:eastAsia="仿宋" w:hAnsi="仿宋" w:cs="仿宋" w:hint="eastAsia"/>
            <w:lang w:eastAsia="zh-CN"/>
          </w:rPr>
          <w:t>(二)、社会风险分析</w:t>
        </w:r>
        <w:r>
          <w:tab/>
        </w:r>
        <w:r>
          <w:fldChar w:fldCharType="begin"/>
        </w:r>
        <w:r>
          <w:instrText xml:space="preserve"> PAGEREF _Toc17187 \h </w:instrText>
        </w:r>
        <w:r>
          <w:fldChar w:fldCharType="separate"/>
        </w:r>
        <w:r>
          <w:t>4</w:t>
        </w:r>
        <w:r>
          <w:fldChar w:fldCharType="end"/>
        </w:r>
      </w:hyperlink>
    </w:p>
    <w:p>
      <w:pPr>
        <w:pStyle w:val="TOC2"/>
        <w:tabs>
          <w:tab w:val="right" w:leader="dot" w:pos="8306"/>
        </w:tabs>
      </w:pPr>
      <w:hyperlink w:anchor="_Toc18932" w:history="1">
        <w:r>
          <w:rPr>
            <w:rFonts w:ascii="仿宋" w:eastAsia="仿宋" w:hAnsi="仿宋" w:cs="仿宋" w:hint="eastAsia"/>
            <w:lang w:eastAsia="zh-CN"/>
          </w:rPr>
          <w:t>(三)、市场风险分析</w:t>
        </w:r>
        <w:r>
          <w:tab/>
        </w:r>
        <w:r>
          <w:fldChar w:fldCharType="begin"/>
        </w:r>
        <w:r>
          <w:instrText xml:space="preserve"> PAGEREF _Toc18932 \h </w:instrText>
        </w:r>
        <w:r>
          <w:fldChar w:fldCharType="separate"/>
        </w:r>
        <w:r>
          <w:t>6</w:t>
        </w:r>
        <w:r>
          <w:fldChar w:fldCharType="end"/>
        </w:r>
      </w:hyperlink>
    </w:p>
    <w:p>
      <w:pPr>
        <w:pStyle w:val="TOC2"/>
        <w:tabs>
          <w:tab w:val="right" w:leader="dot" w:pos="8306"/>
        </w:tabs>
      </w:pPr>
      <w:hyperlink w:anchor="_Toc297" w:history="1">
        <w:r>
          <w:rPr>
            <w:rFonts w:ascii="仿宋" w:eastAsia="仿宋" w:hAnsi="仿宋" w:cs="仿宋" w:hint="eastAsia"/>
            <w:lang w:eastAsia="zh-CN"/>
          </w:rPr>
          <w:t>(四)、资金风险分析</w:t>
        </w:r>
        <w:r>
          <w:tab/>
        </w:r>
        <w:r>
          <w:fldChar w:fldCharType="begin"/>
        </w:r>
        <w:r>
          <w:instrText xml:space="preserve"> PAGEREF _Toc297 \h </w:instrText>
        </w:r>
        <w:r>
          <w:fldChar w:fldCharType="separate"/>
        </w:r>
        <w:r>
          <w:t>6</w:t>
        </w:r>
        <w:r>
          <w:fldChar w:fldCharType="end"/>
        </w:r>
      </w:hyperlink>
    </w:p>
    <w:p>
      <w:pPr>
        <w:pStyle w:val="TOC2"/>
        <w:tabs>
          <w:tab w:val="right" w:leader="dot" w:pos="8306"/>
        </w:tabs>
      </w:pPr>
      <w:hyperlink w:anchor="_Toc14979" w:history="1">
        <w:r>
          <w:rPr>
            <w:rFonts w:ascii="仿宋" w:eastAsia="仿宋" w:hAnsi="仿宋" w:cs="仿宋" w:hint="eastAsia"/>
            <w:lang w:eastAsia="zh-CN"/>
          </w:rPr>
          <w:t>(五)、技术风险分析</w:t>
        </w:r>
        <w:r>
          <w:tab/>
        </w:r>
        <w:r>
          <w:fldChar w:fldCharType="begin"/>
        </w:r>
        <w:r>
          <w:instrText xml:space="preserve"> PAGEREF _Toc14979 \h </w:instrText>
        </w:r>
        <w:r>
          <w:fldChar w:fldCharType="separate"/>
        </w:r>
        <w:r>
          <w:t>8</w:t>
        </w:r>
        <w:r>
          <w:fldChar w:fldCharType="end"/>
        </w:r>
      </w:hyperlink>
    </w:p>
    <w:p>
      <w:pPr>
        <w:pStyle w:val="TOC2"/>
        <w:tabs>
          <w:tab w:val="right" w:leader="dot" w:pos="8306"/>
        </w:tabs>
      </w:pPr>
      <w:hyperlink w:anchor="_Toc27578" w:history="1">
        <w:r>
          <w:rPr>
            <w:rFonts w:ascii="仿宋" w:eastAsia="仿宋" w:hAnsi="仿宋" w:cs="仿宋" w:hint="eastAsia"/>
            <w:lang w:eastAsia="zh-CN"/>
          </w:rPr>
          <w:t>(六)、财务风险分析</w:t>
        </w:r>
        <w:r>
          <w:tab/>
        </w:r>
        <w:r>
          <w:fldChar w:fldCharType="begin"/>
        </w:r>
        <w:r>
          <w:instrText xml:space="preserve"> PAGEREF _Toc27578 \h </w:instrText>
        </w:r>
        <w:r>
          <w:fldChar w:fldCharType="separate"/>
        </w:r>
        <w:r>
          <w:t>9</w:t>
        </w:r>
        <w:r>
          <w:fldChar w:fldCharType="end"/>
        </w:r>
      </w:hyperlink>
    </w:p>
    <w:p>
      <w:pPr>
        <w:pStyle w:val="TOC2"/>
        <w:tabs>
          <w:tab w:val="right" w:leader="dot" w:pos="8306"/>
        </w:tabs>
      </w:pPr>
      <w:hyperlink w:anchor="_Toc4530" w:history="1">
        <w:r>
          <w:rPr>
            <w:rFonts w:ascii="仿宋" w:eastAsia="仿宋" w:hAnsi="仿宋" w:cs="仿宋" w:hint="eastAsia"/>
            <w:lang w:eastAsia="zh-CN"/>
          </w:rPr>
          <w:t>(七)、管理风险分析</w:t>
        </w:r>
        <w:r>
          <w:tab/>
        </w:r>
        <w:r>
          <w:fldChar w:fldCharType="begin"/>
        </w:r>
        <w:r>
          <w:instrText xml:space="preserve"> PAGEREF _Toc4530 \h </w:instrText>
        </w:r>
        <w:r>
          <w:fldChar w:fldCharType="separate"/>
        </w:r>
        <w:r>
          <w:t>11</w:t>
        </w:r>
        <w:r>
          <w:fldChar w:fldCharType="end"/>
        </w:r>
      </w:hyperlink>
    </w:p>
    <w:p>
      <w:pPr>
        <w:pStyle w:val="TOC2"/>
        <w:tabs>
          <w:tab w:val="right" w:leader="dot" w:pos="8306"/>
        </w:tabs>
      </w:pPr>
      <w:hyperlink w:anchor="_Toc16028" w:history="1">
        <w:r>
          <w:rPr>
            <w:rFonts w:ascii="仿宋" w:eastAsia="仿宋" w:hAnsi="仿宋" w:cs="仿宋" w:hint="eastAsia"/>
            <w:lang w:eastAsia="zh-CN"/>
          </w:rPr>
          <w:t>(八)、其它风险分析</w:t>
        </w:r>
        <w:r>
          <w:tab/>
        </w:r>
        <w:r>
          <w:fldChar w:fldCharType="begin"/>
        </w:r>
        <w:r>
          <w:instrText xml:space="preserve"> PAGEREF _Toc16028 \h </w:instrText>
        </w:r>
        <w:r>
          <w:fldChar w:fldCharType="separate"/>
        </w:r>
        <w:r>
          <w:t>12</w:t>
        </w:r>
        <w:r>
          <w:fldChar w:fldCharType="end"/>
        </w:r>
      </w:hyperlink>
    </w:p>
    <w:p>
      <w:pPr>
        <w:pStyle w:val="TOC2"/>
        <w:tabs>
          <w:tab w:val="right" w:leader="dot" w:pos="8306"/>
        </w:tabs>
      </w:pPr>
      <w:hyperlink w:anchor="_Toc14423" w:history="1">
        <w:r>
          <w:rPr>
            <w:rFonts w:ascii="仿宋" w:eastAsia="仿宋" w:hAnsi="仿宋" w:cs="仿宋" w:hint="eastAsia"/>
            <w:lang w:eastAsia="zh-CN"/>
          </w:rPr>
          <w:t>(九)、社会影响评估</w:t>
        </w:r>
        <w:r>
          <w:tab/>
        </w:r>
        <w:r>
          <w:fldChar w:fldCharType="begin"/>
        </w:r>
        <w:r>
          <w:instrText xml:space="preserve"> PAGEREF _Toc14423 \h </w:instrText>
        </w:r>
        <w:r>
          <w:fldChar w:fldCharType="separate"/>
        </w:r>
        <w:r>
          <w:t>13</w:t>
        </w:r>
        <w:r>
          <w:fldChar w:fldCharType="end"/>
        </w:r>
      </w:hyperlink>
    </w:p>
    <w:p>
      <w:pPr>
        <w:pStyle w:val="TOC1"/>
        <w:tabs>
          <w:tab w:val="right" w:leader="dot" w:pos="8306"/>
        </w:tabs>
      </w:pPr>
      <w:hyperlink w:anchor="_Toc29420" w:history="1">
        <w:r>
          <w:rPr>
            <w:rFonts w:ascii="仿宋" w:eastAsia="仿宋" w:hAnsi="仿宋" w:cs="仿宋" w:hint="eastAsia"/>
            <w:lang w:eastAsia="zh-CN"/>
          </w:rPr>
          <w:t>二、财务管理与成本控制</w:t>
        </w:r>
        <w:r>
          <w:tab/>
        </w:r>
        <w:r>
          <w:fldChar w:fldCharType="begin"/>
        </w:r>
        <w:r>
          <w:instrText xml:space="preserve"> PAGEREF _Toc29420 \h </w:instrText>
        </w:r>
        <w:r>
          <w:fldChar w:fldCharType="separate"/>
        </w:r>
        <w:r>
          <w:t>15</w:t>
        </w:r>
        <w:r>
          <w:fldChar w:fldCharType="end"/>
        </w:r>
      </w:hyperlink>
    </w:p>
    <w:p>
      <w:pPr>
        <w:pStyle w:val="TOC2"/>
        <w:tabs>
          <w:tab w:val="right" w:leader="dot" w:pos="8306"/>
        </w:tabs>
      </w:pPr>
      <w:hyperlink w:anchor="_Toc4171" w:history="1">
        <w:r>
          <w:rPr>
            <w:rFonts w:ascii="仿宋" w:eastAsia="仿宋" w:hAnsi="仿宋" w:cs="仿宋" w:hint="eastAsia"/>
            <w:lang w:eastAsia="zh-CN"/>
          </w:rPr>
          <w:t>(一)、财务管理体系建设</w:t>
        </w:r>
        <w:r>
          <w:tab/>
        </w:r>
        <w:r>
          <w:fldChar w:fldCharType="begin"/>
        </w:r>
        <w:r>
          <w:instrText xml:space="preserve"> PAGEREF _Toc4171 \h </w:instrText>
        </w:r>
        <w:r>
          <w:fldChar w:fldCharType="separate"/>
        </w:r>
        <w:r>
          <w:t>15</w:t>
        </w:r>
        <w:r>
          <w:fldChar w:fldCharType="end"/>
        </w:r>
      </w:hyperlink>
    </w:p>
    <w:p>
      <w:pPr>
        <w:pStyle w:val="TOC2"/>
        <w:tabs>
          <w:tab w:val="right" w:leader="dot" w:pos="8306"/>
        </w:tabs>
      </w:pPr>
      <w:hyperlink w:anchor="_Toc17289" w:history="1">
        <w:r>
          <w:rPr>
            <w:rFonts w:ascii="仿宋" w:eastAsia="仿宋" w:hAnsi="仿宋" w:cs="仿宋" w:hint="eastAsia"/>
            <w:lang w:eastAsia="zh-CN"/>
          </w:rPr>
          <w:t>(二)、成本控制措施</w:t>
        </w:r>
        <w:r>
          <w:tab/>
        </w:r>
        <w:r>
          <w:fldChar w:fldCharType="begin"/>
        </w:r>
        <w:r>
          <w:instrText xml:space="preserve"> PAGEREF _Toc17289 \h </w:instrText>
        </w:r>
        <w:r>
          <w:fldChar w:fldCharType="separate"/>
        </w:r>
        <w:r>
          <w:t>17</w:t>
        </w:r>
        <w:r>
          <w:fldChar w:fldCharType="end"/>
        </w:r>
      </w:hyperlink>
    </w:p>
    <w:p>
      <w:pPr>
        <w:pStyle w:val="TOC1"/>
        <w:tabs>
          <w:tab w:val="right" w:leader="dot" w:pos="8306"/>
        </w:tabs>
      </w:pPr>
      <w:hyperlink w:anchor="_Toc28593" w:history="1">
        <w:r>
          <w:rPr>
            <w:rFonts w:ascii="仿宋" w:eastAsia="仿宋" w:hAnsi="仿宋" w:cs="仿宋" w:hint="eastAsia"/>
            <w:lang w:eastAsia="zh-CN"/>
          </w:rPr>
          <w:t>三、发展规划、产业政策和行业准入分析</w:t>
        </w:r>
        <w:r>
          <w:tab/>
        </w:r>
        <w:r>
          <w:fldChar w:fldCharType="begin"/>
        </w:r>
        <w:r>
          <w:instrText xml:space="preserve"> PAGEREF _Toc28593 \h </w:instrText>
        </w:r>
        <w:r>
          <w:fldChar w:fldCharType="separate"/>
        </w:r>
        <w:r>
          <w:t>18</w:t>
        </w:r>
        <w:r>
          <w:fldChar w:fldCharType="end"/>
        </w:r>
      </w:hyperlink>
    </w:p>
    <w:p>
      <w:pPr>
        <w:pStyle w:val="TOC2"/>
        <w:tabs>
          <w:tab w:val="right" w:leader="dot" w:pos="8306"/>
        </w:tabs>
      </w:pPr>
      <w:hyperlink w:anchor="_Toc8636" w:history="1">
        <w:r>
          <w:rPr>
            <w:rFonts w:ascii="仿宋" w:eastAsia="仿宋" w:hAnsi="仿宋" w:cs="仿宋" w:hint="eastAsia"/>
            <w:lang w:eastAsia="zh-CN"/>
          </w:rPr>
          <w:t>(一)、发展规划分析</w:t>
        </w:r>
        <w:r>
          <w:tab/>
        </w:r>
        <w:r>
          <w:fldChar w:fldCharType="begin"/>
        </w:r>
        <w:r>
          <w:instrText xml:space="preserve"> PAGEREF _Toc8636 \h </w:instrText>
        </w:r>
        <w:r>
          <w:fldChar w:fldCharType="separate"/>
        </w:r>
        <w:r>
          <w:t>18</w:t>
        </w:r>
        <w:r>
          <w:fldChar w:fldCharType="end"/>
        </w:r>
      </w:hyperlink>
    </w:p>
    <w:p>
      <w:pPr>
        <w:pStyle w:val="TOC2"/>
        <w:tabs>
          <w:tab w:val="right" w:leader="dot" w:pos="8306"/>
        </w:tabs>
      </w:pPr>
      <w:hyperlink w:anchor="_Toc3971" w:history="1">
        <w:r>
          <w:rPr>
            <w:rFonts w:ascii="仿宋" w:eastAsia="仿宋" w:hAnsi="仿宋" w:cs="仿宋" w:hint="eastAsia"/>
            <w:lang w:eastAsia="zh-CN"/>
          </w:rPr>
          <w:t>(二)、产业政策分析</w:t>
        </w:r>
        <w:r>
          <w:tab/>
        </w:r>
        <w:r>
          <w:fldChar w:fldCharType="begin"/>
        </w:r>
        <w:r>
          <w:instrText xml:space="preserve"> PAGEREF _Toc3971 \h </w:instrText>
        </w:r>
        <w:r>
          <w:fldChar w:fldCharType="separate"/>
        </w:r>
        <w:r>
          <w:t>19</w:t>
        </w:r>
        <w:r>
          <w:fldChar w:fldCharType="end"/>
        </w:r>
      </w:hyperlink>
    </w:p>
    <w:p>
      <w:pPr>
        <w:pStyle w:val="TOC2"/>
        <w:tabs>
          <w:tab w:val="right" w:leader="dot" w:pos="8306"/>
        </w:tabs>
      </w:pPr>
      <w:hyperlink w:anchor="_Toc1066" w:history="1">
        <w:r>
          <w:rPr>
            <w:rFonts w:ascii="仿宋" w:eastAsia="仿宋" w:hAnsi="仿宋" w:cs="仿宋" w:hint="eastAsia"/>
            <w:lang w:eastAsia="zh-CN"/>
          </w:rPr>
          <w:t>(三)、行业准入分析</w:t>
        </w:r>
        <w:r>
          <w:tab/>
        </w:r>
        <w:r>
          <w:fldChar w:fldCharType="begin"/>
        </w:r>
        <w:r>
          <w:instrText xml:space="preserve"> PAGEREF _Toc1066 \h </w:instrText>
        </w:r>
        <w:r>
          <w:fldChar w:fldCharType="separate"/>
        </w:r>
        <w:r>
          <w:t>21</w:t>
        </w:r>
        <w:r>
          <w:fldChar w:fldCharType="end"/>
        </w:r>
      </w:hyperlink>
    </w:p>
    <w:p>
      <w:pPr>
        <w:pStyle w:val="TOC1"/>
        <w:tabs>
          <w:tab w:val="right" w:leader="dot" w:pos="8306"/>
        </w:tabs>
      </w:pPr>
      <w:hyperlink w:anchor="_Toc20273" w:history="1">
        <w:r>
          <w:rPr>
            <w:rFonts w:ascii="仿宋" w:eastAsia="仿宋" w:hAnsi="仿宋" w:cs="仿宋" w:hint="eastAsia"/>
            <w:lang w:eastAsia="zh-CN"/>
          </w:rPr>
          <w:t>四、社会影响分析</w:t>
        </w:r>
        <w:r>
          <w:tab/>
        </w:r>
        <w:r>
          <w:fldChar w:fldCharType="begin"/>
        </w:r>
        <w:r>
          <w:instrText xml:space="preserve"> PAGEREF _Toc20273 \h </w:instrText>
        </w:r>
        <w:r>
          <w:fldChar w:fldCharType="separate"/>
        </w:r>
        <w:r>
          <w:t>22</w:t>
        </w:r>
        <w:r>
          <w:fldChar w:fldCharType="end"/>
        </w:r>
      </w:hyperlink>
    </w:p>
    <w:p>
      <w:pPr>
        <w:pStyle w:val="TOC2"/>
        <w:tabs>
          <w:tab w:val="right" w:leader="dot" w:pos="8306"/>
        </w:tabs>
      </w:pPr>
      <w:hyperlink w:anchor="_Toc2648" w:history="1">
        <w:r>
          <w:rPr>
            <w:rFonts w:ascii="仿宋" w:eastAsia="仿宋" w:hAnsi="仿宋" w:cs="仿宋" w:hint="eastAsia"/>
            <w:lang w:eastAsia="zh-CN"/>
          </w:rPr>
          <w:t>(一)、社会影响效果分析</w:t>
        </w:r>
        <w:r>
          <w:tab/>
        </w:r>
        <w:r>
          <w:fldChar w:fldCharType="begin"/>
        </w:r>
        <w:r>
          <w:instrText xml:space="preserve"> PAGEREF _Toc2648 \h </w:instrText>
        </w:r>
        <w:r>
          <w:fldChar w:fldCharType="separate"/>
        </w:r>
        <w:r>
          <w:t>22</w:t>
        </w:r>
        <w:r>
          <w:fldChar w:fldCharType="end"/>
        </w:r>
      </w:hyperlink>
    </w:p>
    <w:p>
      <w:pPr>
        <w:pStyle w:val="TOC2"/>
        <w:tabs>
          <w:tab w:val="right" w:leader="dot" w:pos="8306"/>
        </w:tabs>
      </w:pPr>
      <w:hyperlink w:anchor="_Toc32414" w:history="1">
        <w:r>
          <w:rPr>
            <w:rFonts w:ascii="仿宋" w:eastAsia="仿宋" w:hAnsi="仿宋" w:cs="仿宋" w:hint="eastAsia"/>
            <w:lang w:eastAsia="zh-CN"/>
          </w:rPr>
          <w:t>(二)、社会适应性分析</w:t>
        </w:r>
        <w:r>
          <w:tab/>
        </w:r>
        <w:r>
          <w:fldChar w:fldCharType="begin"/>
        </w:r>
        <w:r>
          <w:instrText xml:space="preserve"> PAGEREF _Toc32414 \h </w:instrText>
        </w:r>
        <w:r>
          <w:fldChar w:fldCharType="separate"/>
        </w:r>
        <w:r>
          <w:t>25</w:t>
        </w:r>
        <w:r>
          <w:fldChar w:fldCharType="end"/>
        </w:r>
      </w:hyperlink>
    </w:p>
    <w:p>
      <w:pPr>
        <w:pStyle w:val="TOC2"/>
        <w:tabs>
          <w:tab w:val="right" w:leader="dot" w:pos="8306"/>
        </w:tabs>
      </w:pPr>
      <w:hyperlink w:anchor="_Toc328" w:history="1">
        <w:r>
          <w:rPr>
            <w:rFonts w:ascii="仿宋" w:eastAsia="仿宋" w:hAnsi="仿宋" w:cs="仿宋" w:hint="eastAsia"/>
            <w:lang w:eastAsia="zh-CN"/>
          </w:rPr>
          <w:t>(三)、社会风险及对策分析</w:t>
        </w:r>
        <w:r>
          <w:tab/>
        </w:r>
        <w:r>
          <w:fldChar w:fldCharType="begin"/>
        </w:r>
        <w:r>
          <w:instrText xml:space="preserve"> PAGEREF _Toc328 \h </w:instrText>
        </w:r>
        <w:r>
          <w:fldChar w:fldCharType="separate"/>
        </w:r>
        <w:r>
          <w:t>26</w:t>
        </w:r>
        <w:r>
          <w:fldChar w:fldCharType="end"/>
        </w:r>
      </w:hyperlink>
    </w:p>
    <w:p>
      <w:pPr>
        <w:pStyle w:val="TOC1"/>
        <w:tabs>
          <w:tab w:val="right" w:leader="dot" w:pos="8306"/>
        </w:tabs>
      </w:pPr>
      <w:hyperlink w:anchor="_Toc10443" w:history="1">
        <w:r>
          <w:rPr>
            <w:rFonts w:ascii="仿宋" w:eastAsia="仿宋" w:hAnsi="仿宋" w:cs="仿宋" w:hint="eastAsia"/>
            <w:lang w:eastAsia="zh-CN"/>
          </w:rPr>
          <w:t>五、项目监理与质量保证</w:t>
        </w:r>
        <w:r>
          <w:tab/>
        </w:r>
        <w:r>
          <w:fldChar w:fldCharType="begin"/>
        </w:r>
        <w:r>
          <w:instrText xml:space="preserve"> PAGEREF _Toc10443 \h </w:instrText>
        </w:r>
        <w:r>
          <w:fldChar w:fldCharType="separate"/>
        </w:r>
        <w:r>
          <w:t>30</w:t>
        </w:r>
        <w:r>
          <w:fldChar w:fldCharType="end"/>
        </w:r>
      </w:hyperlink>
    </w:p>
    <w:p>
      <w:pPr>
        <w:pStyle w:val="TOC2"/>
        <w:tabs>
          <w:tab w:val="right" w:leader="dot" w:pos="8306"/>
        </w:tabs>
      </w:pPr>
      <w:hyperlink w:anchor="_Toc31217" w:history="1">
        <w:r>
          <w:rPr>
            <w:rFonts w:ascii="仿宋" w:eastAsia="仿宋" w:hAnsi="仿宋" w:cs="仿宋" w:hint="eastAsia"/>
            <w:lang w:eastAsia="zh-CN"/>
          </w:rPr>
          <w:t>(一)、监理体系构建</w:t>
        </w:r>
        <w:r>
          <w:tab/>
        </w:r>
        <w:r>
          <w:fldChar w:fldCharType="begin"/>
        </w:r>
        <w:r>
          <w:instrText xml:space="preserve"> PAGEREF _Toc31217 \h </w:instrText>
        </w:r>
        <w:r>
          <w:fldChar w:fldCharType="separate"/>
        </w:r>
        <w:r>
          <w:t>30</w:t>
        </w:r>
        <w:r>
          <w:fldChar w:fldCharType="end"/>
        </w:r>
      </w:hyperlink>
    </w:p>
    <w:p>
      <w:pPr>
        <w:pStyle w:val="TOC2"/>
        <w:tabs>
          <w:tab w:val="right" w:leader="dot" w:pos="8306"/>
        </w:tabs>
      </w:pPr>
      <w:hyperlink w:anchor="_Toc27870" w:history="1">
        <w:r>
          <w:rPr>
            <w:rFonts w:ascii="仿宋" w:eastAsia="仿宋" w:hAnsi="仿宋" w:cs="仿宋" w:hint="eastAsia"/>
            <w:lang w:eastAsia="zh-CN"/>
          </w:rPr>
          <w:t>(二)、质量保证体系实施</w:t>
        </w:r>
        <w:r>
          <w:tab/>
        </w:r>
        <w:r>
          <w:fldChar w:fldCharType="begin"/>
        </w:r>
        <w:r>
          <w:instrText xml:space="preserve"> PAGEREF _Toc27870 \h </w:instrText>
        </w:r>
        <w:r>
          <w:fldChar w:fldCharType="separate"/>
        </w:r>
        <w:r>
          <w:t>30</w:t>
        </w:r>
        <w:r>
          <w:fldChar w:fldCharType="end"/>
        </w:r>
      </w:hyperlink>
    </w:p>
    <w:p>
      <w:pPr>
        <w:pStyle w:val="TOC2"/>
        <w:tabs>
          <w:tab w:val="right" w:leader="dot" w:pos="8306"/>
        </w:tabs>
      </w:pPr>
      <w:hyperlink w:anchor="_Toc26797" w:history="1">
        <w:r>
          <w:rPr>
            <w:rFonts w:ascii="仿宋" w:eastAsia="仿宋" w:hAnsi="仿宋" w:cs="仿宋" w:hint="eastAsia"/>
            <w:lang w:eastAsia="zh-CN"/>
          </w:rPr>
          <w:t>(三)、监理与质量控制流程</w:t>
        </w:r>
        <w:r>
          <w:tab/>
        </w:r>
        <w:r>
          <w:fldChar w:fldCharType="begin"/>
        </w:r>
        <w:r>
          <w:instrText xml:space="preserve"> PAGEREF _Toc26797 \h </w:instrText>
        </w:r>
        <w:r>
          <w:fldChar w:fldCharType="separate"/>
        </w:r>
        <w:r>
          <w:t>31</w:t>
        </w:r>
        <w:r>
          <w:fldChar w:fldCharType="end"/>
        </w:r>
      </w:hyperlink>
    </w:p>
    <w:p>
      <w:pPr>
        <w:pStyle w:val="TOC1"/>
        <w:tabs>
          <w:tab w:val="right" w:leader="dot" w:pos="8306"/>
        </w:tabs>
      </w:pPr>
      <w:hyperlink w:anchor="_Toc8303" w:history="1">
        <w:r>
          <w:rPr>
            <w:rFonts w:ascii="仿宋" w:eastAsia="仿宋" w:hAnsi="仿宋" w:cs="仿宋" w:hint="eastAsia"/>
            <w:lang w:eastAsia="zh-CN"/>
          </w:rPr>
          <w:t>六、资源开发及综合利用分析</w:t>
        </w:r>
        <w:r>
          <w:tab/>
        </w:r>
        <w:r>
          <w:fldChar w:fldCharType="begin"/>
        </w:r>
        <w:r>
          <w:instrText xml:space="preserve"> PAGEREF _Toc8303 \h </w:instrText>
        </w:r>
        <w:r>
          <w:fldChar w:fldCharType="separate"/>
        </w:r>
        <w:r>
          <w:t>32</w:t>
        </w:r>
        <w:r>
          <w:fldChar w:fldCharType="end"/>
        </w:r>
      </w:hyperlink>
    </w:p>
    <w:p>
      <w:pPr>
        <w:pStyle w:val="TOC2"/>
        <w:tabs>
          <w:tab w:val="right" w:leader="dot" w:pos="8306"/>
        </w:tabs>
      </w:pPr>
      <w:hyperlink w:anchor="_Toc15561" w:history="1">
        <w:r>
          <w:rPr>
            <w:rFonts w:ascii="仿宋" w:eastAsia="仿宋" w:hAnsi="仿宋" w:cs="仿宋" w:hint="eastAsia"/>
            <w:lang w:eastAsia="zh-CN"/>
          </w:rPr>
          <w:t>(一)、资源开发方案</w:t>
        </w:r>
        <w:r>
          <w:tab/>
        </w:r>
        <w:r>
          <w:fldChar w:fldCharType="begin"/>
        </w:r>
        <w:r>
          <w:instrText xml:space="preserve"> PAGEREF _Toc15561 \h </w:instrText>
        </w:r>
        <w:r>
          <w:fldChar w:fldCharType="separate"/>
        </w:r>
        <w:r>
          <w:t>32</w:t>
        </w:r>
        <w:r>
          <w:fldChar w:fldCharType="end"/>
        </w:r>
      </w:hyperlink>
    </w:p>
    <w:p>
      <w:pPr>
        <w:pStyle w:val="TOC2"/>
        <w:tabs>
          <w:tab w:val="right" w:leader="dot" w:pos="8306"/>
        </w:tabs>
      </w:pPr>
      <w:hyperlink w:anchor="_Toc3399" w:history="1">
        <w:r>
          <w:rPr>
            <w:rFonts w:ascii="仿宋" w:eastAsia="仿宋" w:hAnsi="仿宋" w:cs="仿宋" w:hint="eastAsia"/>
            <w:lang w:eastAsia="zh-CN"/>
          </w:rPr>
          <w:t>(二)、资源利用方案</w:t>
        </w:r>
        <w:r>
          <w:tab/>
        </w:r>
        <w:r>
          <w:fldChar w:fldCharType="begin"/>
        </w:r>
        <w:r>
          <w:instrText xml:space="preserve"> PAGEREF _Toc3399 \h </w:instrText>
        </w:r>
        <w:r>
          <w:fldChar w:fldCharType="separate"/>
        </w:r>
        <w:r>
          <w:t>33</w:t>
        </w:r>
        <w:r>
          <w:fldChar w:fldCharType="end"/>
        </w:r>
      </w:hyperlink>
    </w:p>
    <w:p>
      <w:pPr>
        <w:pStyle w:val="TOC2"/>
        <w:tabs>
          <w:tab w:val="right" w:leader="dot" w:pos="8306"/>
        </w:tabs>
      </w:pPr>
      <w:hyperlink w:anchor="_Toc6619" w:history="1">
        <w:r>
          <w:rPr>
            <w:rFonts w:ascii="仿宋" w:eastAsia="仿宋" w:hAnsi="仿宋" w:cs="仿宋" w:hint="eastAsia"/>
            <w:lang w:eastAsia="zh-CN"/>
          </w:rPr>
          <w:t>(三)、资源节约措施</w:t>
        </w:r>
        <w:r>
          <w:tab/>
        </w:r>
        <w:r>
          <w:fldChar w:fldCharType="begin"/>
        </w:r>
        <w:r>
          <w:instrText xml:space="preserve"> PAGEREF _Toc6619 \h </w:instrText>
        </w:r>
        <w:r>
          <w:fldChar w:fldCharType="separate"/>
        </w:r>
        <w:r>
          <w:t>34</w:t>
        </w:r>
        <w:r>
          <w:fldChar w:fldCharType="end"/>
        </w:r>
      </w:hyperlink>
    </w:p>
    <w:p>
      <w:pPr>
        <w:pStyle w:val="TOC1"/>
        <w:tabs>
          <w:tab w:val="right" w:leader="dot" w:pos="8306"/>
        </w:tabs>
      </w:pPr>
      <w:hyperlink w:anchor="_Toc28137" w:history="1">
        <w:r>
          <w:rPr>
            <w:rFonts w:ascii="仿宋" w:eastAsia="仿宋" w:hAnsi="仿宋" w:cs="仿宋" w:hint="eastAsia"/>
            <w:lang w:eastAsia="zh-CN"/>
          </w:rPr>
          <w:t>七、安全与应急管理</w:t>
        </w:r>
        <w:r>
          <w:tab/>
        </w:r>
        <w:r>
          <w:fldChar w:fldCharType="begin"/>
        </w:r>
        <w:r>
          <w:instrText xml:space="preserve"> PAGEREF _Toc28137 \h </w:instrText>
        </w:r>
        <w:r>
          <w:fldChar w:fldCharType="separate"/>
        </w:r>
        <w:r>
          <w:t>35</w:t>
        </w:r>
        <w:r>
          <w:fldChar w:fldCharType="end"/>
        </w:r>
      </w:hyperlink>
    </w:p>
    <w:p>
      <w:pPr>
        <w:pStyle w:val="TOC2"/>
        <w:tabs>
          <w:tab w:val="right" w:leader="dot" w:pos="8306"/>
        </w:tabs>
      </w:pPr>
      <w:hyperlink w:anchor="_Toc26766" w:history="1">
        <w:r>
          <w:rPr>
            <w:rFonts w:ascii="仿宋" w:eastAsia="仿宋" w:hAnsi="仿宋" w:cs="仿宋" w:hint="eastAsia"/>
            <w:lang w:eastAsia="zh-CN"/>
          </w:rPr>
          <w:t>(一)、安全生产管理</w:t>
        </w:r>
        <w:r>
          <w:tab/>
        </w:r>
        <w:r>
          <w:fldChar w:fldCharType="begin"/>
        </w:r>
        <w:r>
          <w:instrText xml:space="preserve"> PAGEREF _Toc26766 \h </w:instrText>
        </w:r>
        <w:r>
          <w:fldChar w:fldCharType="separate"/>
        </w:r>
        <w:r>
          <w:t>35</w:t>
        </w:r>
        <w:r>
          <w:fldChar w:fldCharType="end"/>
        </w:r>
      </w:hyperlink>
    </w:p>
    <w:p>
      <w:pPr>
        <w:pStyle w:val="TOC2"/>
        <w:tabs>
          <w:tab w:val="right" w:leader="dot" w:pos="8306"/>
        </w:tabs>
      </w:pPr>
      <w:hyperlink w:anchor="_Toc10149" w:history="1">
        <w:r>
          <w:rPr>
            <w:rFonts w:ascii="仿宋" w:eastAsia="仿宋" w:hAnsi="仿宋" w:cs="仿宋" w:hint="eastAsia"/>
            <w:lang w:eastAsia="zh-CN"/>
          </w:rPr>
          <w:t>(二)、应急预案与响应</w:t>
        </w:r>
        <w:r>
          <w:tab/>
        </w:r>
        <w:r>
          <w:fldChar w:fldCharType="begin"/>
        </w:r>
        <w:r>
          <w:instrText xml:space="preserve"> PAGEREF _Toc10149 \h </w:instrText>
        </w:r>
        <w:r>
          <w:fldChar w:fldCharType="separate"/>
        </w:r>
        <w:r>
          <w:t>37</w:t>
        </w:r>
        <w:r>
          <w:fldChar w:fldCharType="end"/>
        </w:r>
      </w:hyperlink>
    </w:p>
    <w:p>
      <w:pPr>
        <w:pStyle w:val="TOC1"/>
        <w:tabs>
          <w:tab w:val="right" w:leader="dot" w:pos="8306"/>
        </w:tabs>
      </w:pPr>
      <w:hyperlink w:anchor="_Toc25342" w:history="1">
        <w:r>
          <w:rPr>
            <w:rFonts w:ascii="仿宋" w:eastAsia="仿宋" w:hAnsi="仿宋" w:cs="仿宋" w:hint="eastAsia"/>
            <w:lang w:eastAsia="zh-CN"/>
          </w:rPr>
          <w:t>八、项目进度计划</w:t>
        </w:r>
        <w:r>
          <w:tab/>
        </w:r>
        <w:r>
          <w:fldChar w:fldCharType="begin"/>
        </w:r>
        <w:r>
          <w:instrText xml:space="preserve"> PAGEREF _Toc25342 \h </w:instrText>
        </w:r>
        <w:r>
          <w:fldChar w:fldCharType="separate"/>
        </w:r>
        <w:r>
          <w:t>38</w:t>
        </w:r>
        <w:r>
          <w:fldChar w:fldCharType="end"/>
        </w:r>
      </w:hyperlink>
    </w:p>
    <w:p>
      <w:pPr>
        <w:pStyle w:val="TOC2"/>
        <w:tabs>
          <w:tab w:val="right" w:leader="dot" w:pos="8306"/>
        </w:tabs>
      </w:pPr>
      <w:hyperlink w:anchor="_Toc30214" w:history="1">
        <w:r>
          <w:rPr>
            <w:rFonts w:ascii="仿宋" w:eastAsia="仿宋" w:hAnsi="仿宋" w:cs="仿宋" w:hint="eastAsia"/>
            <w:lang w:eastAsia="zh-CN"/>
          </w:rPr>
          <w:t>(一)、建设周期</w:t>
        </w:r>
        <w:r>
          <w:tab/>
        </w:r>
        <w:r>
          <w:fldChar w:fldCharType="begin"/>
        </w:r>
        <w:r>
          <w:instrText xml:space="preserve"> PAGEREF _Toc30214 \h </w:instrText>
        </w:r>
        <w:r>
          <w:fldChar w:fldCharType="separate"/>
        </w:r>
        <w:r>
          <w:t>38</w:t>
        </w:r>
        <w:r>
          <w:fldChar w:fldCharType="end"/>
        </w:r>
      </w:hyperlink>
    </w:p>
    <w:p>
      <w:pPr>
        <w:pStyle w:val="TOC2"/>
        <w:tabs>
          <w:tab w:val="right" w:leader="dot" w:pos="8306"/>
        </w:tabs>
      </w:pPr>
      <w:hyperlink w:anchor="_Toc8422" w:history="1">
        <w:r>
          <w:rPr>
            <w:rFonts w:ascii="仿宋" w:eastAsia="仿宋" w:hAnsi="仿宋" w:cs="仿宋" w:hint="eastAsia"/>
            <w:lang w:eastAsia="zh-CN"/>
          </w:rPr>
          <w:t>(二)、建设进度</w:t>
        </w:r>
        <w:r>
          <w:tab/>
        </w:r>
        <w:r>
          <w:fldChar w:fldCharType="begin"/>
        </w:r>
        <w:r>
          <w:instrText xml:space="preserve"> PAGEREF _Toc8422 \h </w:instrText>
        </w:r>
        <w:r>
          <w:fldChar w:fldCharType="separate"/>
        </w:r>
        <w:r>
          <w:t>38</w:t>
        </w:r>
        <w:r>
          <w:fldChar w:fldCharType="end"/>
        </w:r>
      </w:hyperlink>
    </w:p>
    <w:p>
      <w:pPr>
        <w:pStyle w:val="TOC2"/>
        <w:tabs>
          <w:tab w:val="right" w:leader="dot" w:pos="8306"/>
        </w:tabs>
      </w:pPr>
      <w:hyperlink w:anchor="_Toc6864" w:history="1">
        <w:r>
          <w:rPr>
            <w:rFonts w:ascii="仿宋" w:eastAsia="仿宋" w:hAnsi="仿宋" w:cs="仿宋" w:hint="eastAsia"/>
            <w:lang w:eastAsia="zh-CN"/>
          </w:rPr>
          <w:t>(三)、进度安排注意事项</w:t>
        </w:r>
        <w:r>
          <w:tab/>
        </w:r>
        <w:r>
          <w:fldChar w:fldCharType="begin"/>
        </w:r>
        <w:r>
          <w:instrText xml:space="preserve"> PAGEREF _Toc6864 \h </w:instrText>
        </w:r>
        <w:r>
          <w:fldChar w:fldCharType="separate"/>
        </w:r>
        <w:r>
          <w:t>40</w:t>
        </w:r>
        <w:r>
          <w:fldChar w:fldCharType="end"/>
        </w:r>
      </w:hyperlink>
    </w:p>
    <w:p>
      <w:pPr>
        <w:pStyle w:val="TOC2"/>
        <w:tabs>
          <w:tab w:val="right" w:leader="dot" w:pos="8306"/>
        </w:tabs>
      </w:pPr>
      <w:hyperlink w:anchor="_Toc2592" w:history="1">
        <w:r>
          <w:rPr>
            <w:rFonts w:ascii="仿宋" w:eastAsia="仿宋" w:hAnsi="仿宋" w:cs="仿宋" w:hint="eastAsia"/>
            <w:lang w:eastAsia="zh-CN"/>
          </w:rPr>
          <w:t>(四)、人力资源配置</w:t>
        </w:r>
        <w:r>
          <w:tab/>
        </w:r>
        <w:r>
          <w:fldChar w:fldCharType="begin"/>
        </w:r>
        <w:r>
          <w:instrText xml:space="preserve"> PAGEREF _Toc2592 \h </w:instrText>
        </w:r>
        <w:r>
          <w:fldChar w:fldCharType="separate"/>
        </w:r>
        <w:r>
          <w:t>41</w:t>
        </w:r>
        <w:r>
          <w:fldChar w:fldCharType="end"/>
        </w:r>
      </w:hyperlink>
    </w:p>
    <w:p>
      <w:pPr>
        <w:pStyle w:val="TOC2"/>
        <w:tabs>
          <w:tab w:val="right" w:leader="dot" w:pos="8306"/>
        </w:tabs>
      </w:pPr>
      <w:hyperlink w:anchor="_Toc32504" w:history="1">
        <w:r>
          <w:rPr>
            <w:rFonts w:ascii="仿宋" w:eastAsia="仿宋" w:hAnsi="仿宋" w:cs="仿宋" w:hint="eastAsia"/>
            <w:lang w:eastAsia="zh-CN"/>
          </w:rPr>
          <w:t>(五)、员工培训</w:t>
        </w:r>
        <w:r>
          <w:tab/>
        </w:r>
        <w:r>
          <w:fldChar w:fldCharType="begin"/>
        </w:r>
        <w:r>
          <w:instrText xml:space="preserve"> PAGEREF _Toc32504 \h </w:instrText>
        </w:r>
        <w:r>
          <w:fldChar w:fldCharType="separate"/>
        </w:r>
        <w:r>
          <w:t>43</w:t>
        </w:r>
        <w:r>
          <w:fldChar w:fldCharType="end"/>
        </w:r>
      </w:hyperlink>
    </w:p>
    <w:p>
      <w:pPr>
        <w:pStyle w:val="TOC2"/>
        <w:tabs>
          <w:tab w:val="right" w:leader="dot" w:pos="8306"/>
        </w:tabs>
      </w:pPr>
      <w:hyperlink w:anchor="_Toc2635" w:history="1">
        <w:r>
          <w:rPr>
            <w:rFonts w:ascii="仿宋" w:eastAsia="仿宋" w:hAnsi="仿宋" w:cs="仿宋" w:hint="eastAsia"/>
            <w:lang w:eastAsia="zh-CN"/>
          </w:rPr>
          <w:t>(六)、项目实施保障</w:t>
        </w:r>
        <w:r>
          <w:tab/>
        </w:r>
        <w:r>
          <w:fldChar w:fldCharType="begin"/>
        </w:r>
        <w:r>
          <w:instrText xml:space="preserve"> PAGEREF _Toc2635 \h </w:instrText>
        </w:r>
        <w:r>
          <w:fldChar w:fldCharType="separate"/>
        </w:r>
        <w:r>
          <w:t>44</w:t>
        </w:r>
        <w:r>
          <w:fldChar w:fldCharType="end"/>
        </w:r>
      </w:hyperlink>
    </w:p>
    <w:p>
      <w:pPr>
        <w:pStyle w:val="TOC2"/>
        <w:tabs>
          <w:tab w:val="right" w:leader="dot" w:pos="8306"/>
        </w:tabs>
      </w:pPr>
      <w:hyperlink w:anchor="_Toc21551" w:history="1">
        <w:r>
          <w:rPr>
            <w:rFonts w:ascii="仿宋" w:eastAsia="仿宋" w:hAnsi="仿宋" w:cs="仿宋" w:hint="eastAsia"/>
            <w:lang w:eastAsia="zh-CN"/>
          </w:rPr>
          <w:t>(七)、安全规范管理</w:t>
        </w:r>
        <w:r>
          <w:tab/>
        </w:r>
        <w:r>
          <w:fldChar w:fldCharType="begin"/>
        </w:r>
        <w:r>
          <w:instrText xml:space="preserve"> PAGEREF _Toc21551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64" w:history="1">
        <w:r>
          <w:rPr>
            <w:rFonts w:ascii="仿宋" w:eastAsia="仿宋" w:hAnsi="仿宋" w:cs="仿宋" w:hint="eastAsia"/>
            <w:lang w:eastAsia="zh-CN"/>
          </w:rPr>
          <w:t>九、资金管理与财务规划</w:t>
        </w:r>
        <w:r>
          <w:tab/>
        </w:r>
        <w:r>
          <w:fldChar w:fldCharType="begin"/>
        </w:r>
        <w:r>
          <w:instrText xml:space="preserve"> PAGEREF _Toc30364 \h </w:instrText>
        </w:r>
        <w:r>
          <w:fldChar w:fldCharType="separate"/>
        </w:r>
        <w:r>
          <w:t>46</w:t>
        </w:r>
        <w:r>
          <w:fldChar w:fldCharType="end"/>
        </w:r>
      </w:hyperlink>
    </w:p>
    <w:p>
      <w:pPr>
        <w:pStyle w:val="TOC2"/>
        <w:tabs>
          <w:tab w:val="right" w:leader="dot" w:pos="8306"/>
        </w:tabs>
      </w:pPr>
      <w:hyperlink w:anchor="_Toc1019" w:history="1">
        <w:r>
          <w:rPr>
            <w:rFonts w:ascii="仿宋" w:eastAsia="仿宋" w:hAnsi="仿宋" w:cs="仿宋" w:hint="eastAsia"/>
            <w:lang w:eastAsia="zh-CN"/>
          </w:rPr>
          <w:t>(一)、项目资金来源与筹措</w:t>
        </w:r>
        <w:r>
          <w:tab/>
        </w:r>
        <w:r>
          <w:fldChar w:fldCharType="begin"/>
        </w:r>
        <w:r>
          <w:instrText xml:space="preserve"> PAGEREF _Toc1019 \h </w:instrText>
        </w:r>
        <w:r>
          <w:fldChar w:fldCharType="separate"/>
        </w:r>
        <w:r>
          <w:t>46</w:t>
        </w:r>
        <w:r>
          <w:fldChar w:fldCharType="end"/>
        </w:r>
      </w:hyperlink>
    </w:p>
    <w:p>
      <w:pPr>
        <w:pStyle w:val="TOC2"/>
        <w:tabs>
          <w:tab w:val="right" w:leader="dot" w:pos="8306"/>
        </w:tabs>
      </w:pPr>
      <w:hyperlink w:anchor="_Toc24345" w:history="1">
        <w:r>
          <w:rPr>
            <w:rFonts w:ascii="仿宋" w:eastAsia="仿宋" w:hAnsi="仿宋" w:cs="仿宋" w:hint="eastAsia"/>
            <w:lang w:eastAsia="zh-CN"/>
          </w:rPr>
          <w:t>(二)、资金使用与监管</w:t>
        </w:r>
        <w:r>
          <w:tab/>
        </w:r>
        <w:r>
          <w:fldChar w:fldCharType="begin"/>
        </w:r>
        <w:r>
          <w:instrText xml:space="preserve"> PAGEREF _Toc24345 \h </w:instrText>
        </w:r>
        <w:r>
          <w:fldChar w:fldCharType="separate"/>
        </w:r>
        <w:r>
          <w:t>47</w:t>
        </w:r>
        <w:r>
          <w:fldChar w:fldCharType="end"/>
        </w:r>
      </w:hyperlink>
    </w:p>
    <w:p>
      <w:pPr>
        <w:pStyle w:val="TOC2"/>
        <w:tabs>
          <w:tab w:val="right" w:leader="dot" w:pos="8306"/>
        </w:tabs>
      </w:pPr>
      <w:hyperlink w:anchor="_Toc24699" w:history="1">
        <w:r>
          <w:rPr>
            <w:rFonts w:ascii="仿宋" w:eastAsia="仿宋" w:hAnsi="仿宋" w:cs="仿宋" w:hint="eastAsia"/>
            <w:lang w:eastAsia="zh-CN"/>
          </w:rPr>
          <w:t>(三)、财务规划与预测</w:t>
        </w:r>
        <w:r>
          <w:tab/>
        </w:r>
        <w:r>
          <w:fldChar w:fldCharType="begin"/>
        </w:r>
        <w:r>
          <w:instrText xml:space="preserve"> PAGEREF _Toc24699 \h </w:instrText>
        </w:r>
        <w:r>
          <w:fldChar w:fldCharType="separate"/>
        </w:r>
        <w:r>
          <w:t>49</w:t>
        </w:r>
        <w:r>
          <w:fldChar w:fldCharType="end"/>
        </w:r>
      </w:hyperlink>
    </w:p>
    <w:p>
      <w:pPr>
        <w:pStyle w:val="TOC1"/>
        <w:tabs>
          <w:tab w:val="right" w:leader="dot" w:pos="8306"/>
        </w:tabs>
      </w:pPr>
      <w:hyperlink w:anchor="_Toc3797" w:history="1">
        <w:r>
          <w:rPr>
            <w:rFonts w:ascii="仿宋" w:eastAsia="仿宋" w:hAnsi="仿宋" w:cs="仿宋" w:hint="eastAsia"/>
            <w:lang w:eastAsia="zh-CN"/>
          </w:rPr>
          <w:t>十、经济效益与社会效益优化</w:t>
        </w:r>
        <w:r>
          <w:tab/>
        </w:r>
        <w:r>
          <w:fldChar w:fldCharType="begin"/>
        </w:r>
        <w:r>
          <w:instrText xml:space="preserve"> PAGEREF _Toc3797 \h </w:instrText>
        </w:r>
        <w:r>
          <w:fldChar w:fldCharType="separate"/>
        </w:r>
        <w:r>
          <w:t>50</w:t>
        </w:r>
        <w:r>
          <w:fldChar w:fldCharType="end"/>
        </w:r>
      </w:hyperlink>
    </w:p>
    <w:p>
      <w:pPr>
        <w:pStyle w:val="TOC2"/>
        <w:tabs>
          <w:tab w:val="right" w:leader="dot" w:pos="8306"/>
        </w:tabs>
      </w:pPr>
      <w:hyperlink w:anchor="_Toc27705" w:history="1">
        <w:r>
          <w:rPr>
            <w:rFonts w:ascii="仿宋" w:eastAsia="仿宋" w:hAnsi="仿宋" w:cs="仿宋" w:hint="eastAsia"/>
            <w:lang w:eastAsia="zh-CN"/>
          </w:rPr>
          <w:t>(一)、经济效益提升策略</w:t>
        </w:r>
        <w:r>
          <w:tab/>
        </w:r>
        <w:r>
          <w:fldChar w:fldCharType="begin"/>
        </w:r>
        <w:r>
          <w:instrText xml:space="preserve"> PAGEREF _Toc27705 \h </w:instrText>
        </w:r>
        <w:r>
          <w:fldChar w:fldCharType="separate"/>
        </w:r>
        <w:r>
          <w:t>50</w:t>
        </w:r>
        <w:r>
          <w:fldChar w:fldCharType="end"/>
        </w:r>
      </w:hyperlink>
    </w:p>
    <w:p>
      <w:pPr>
        <w:pStyle w:val="TOC2"/>
        <w:tabs>
          <w:tab w:val="right" w:leader="dot" w:pos="8306"/>
        </w:tabs>
      </w:pPr>
      <w:hyperlink w:anchor="_Toc23269" w:history="1">
        <w:r>
          <w:rPr>
            <w:rFonts w:ascii="仿宋" w:eastAsia="仿宋" w:hAnsi="仿宋" w:cs="仿宋" w:hint="eastAsia"/>
            <w:lang w:eastAsia="zh-CN"/>
          </w:rPr>
          <w:t>(二)、社会效益增强方案</w:t>
        </w:r>
        <w:r>
          <w:tab/>
        </w:r>
        <w:r>
          <w:fldChar w:fldCharType="begin"/>
        </w:r>
        <w:r>
          <w:instrText xml:space="preserve"> PAGEREF _Toc23269 \h </w:instrText>
        </w:r>
        <w:r>
          <w:fldChar w:fldCharType="separate"/>
        </w:r>
        <w:r>
          <w:t>51</w:t>
        </w:r>
        <w:r>
          <w:fldChar w:fldCharType="end"/>
        </w:r>
      </w:hyperlink>
    </w:p>
    <w:p>
      <w:pPr>
        <w:pStyle w:val="TOC1"/>
        <w:tabs>
          <w:tab w:val="right" w:leader="dot" w:pos="8306"/>
        </w:tabs>
      </w:pPr>
      <w:hyperlink w:anchor="_Toc31173" w:history="1">
        <w:r>
          <w:rPr>
            <w:rFonts w:ascii="仿宋" w:eastAsia="仿宋" w:hAnsi="仿宋" w:cs="仿宋" w:hint="eastAsia"/>
            <w:lang w:eastAsia="zh-CN"/>
          </w:rPr>
          <w:t>十一、环境保护与治理方案</w:t>
        </w:r>
        <w:r>
          <w:tab/>
        </w:r>
        <w:r>
          <w:fldChar w:fldCharType="begin"/>
        </w:r>
        <w:r>
          <w:instrText xml:space="preserve"> PAGEREF _Toc31173 \h </w:instrText>
        </w:r>
        <w:r>
          <w:fldChar w:fldCharType="separate"/>
        </w:r>
        <w:r>
          <w:t>52</w:t>
        </w:r>
        <w:r>
          <w:fldChar w:fldCharType="end"/>
        </w:r>
      </w:hyperlink>
    </w:p>
    <w:p>
      <w:pPr>
        <w:pStyle w:val="TOC2"/>
        <w:tabs>
          <w:tab w:val="right" w:leader="dot" w:pos="8306"/>
        </w:tabs>
      </w:pPr>
      <w:hyperlink w:anchor="_Toc7719" w:history="1">
        <w:r>
          <w:rPr>
            <w:rFonts w:ascii="仿宋" w:eastAsia="仿宋" w:hAnsi="仿宋" w:cs="仿宋" w:hint="eastAsia"/>
            <w:lang w:eastAsia="zh-CN"/>
          </w:rPr>
          <w:t>(一)、项目环境影响评估</w:t>
        </w:r>
        <w:r>
          <w:tab/>
        </w:r>
        <w:r>
          <w:fldChar w:fldCharType="begin"/>
        </w:r>
        <w:r>
          <w:instrText xml:space="preserve"> PAGEREF _Toc7719 \h </w:instrText>
        </w:r>
        <w:r>
          <w:fldChar w:fldCharType="separate"/>
        </w:r>
        <w:r>
          <w:t>52</w:t>
        </w:r>
        <w:r>
          <w:fldChar w:fldCharType="end"/>
        </w:r>
      </w:hyperlink>
    </w:p>
    <w:p>
      <w:pPr>
        <w:pStyle w:val="TOC2"/>
        <w:tabs>
          <w:tab w:val="right" w:leader="dot" w:pos="8306"/>
        </w:tabs>
      </w:pPr>
      <w:hyperlink w:anchor="_Toc10475" w:history="1">
        <w:r>
          <w:rPr>
            <w:rFonts w:ascii="仿宋" w:eastAsia="仿宋" w:hAnsi="仿宋" w:cs="仿宋" w:hint="eastAsia"/>
            <w:lang w:eastAsia="zh-CN"/>
          </w:rPr>
          <w:t>(二)、环境保护措施与治理方案</w:t>
        </w:r>
        <w:r>
          <w:tab/>
        </w:r>
        <w:r>
          <w:fldChar w:fldCharType="begin"/>
        </w:r>
        <w:r>
          <w:instrText xml:space="preserve"> PAGEREF _Toc10475 \h </w:instrText>
        </w:r>
        <w:r>
          <w:fldChar w:fldCharType="separate"/>
        </w:r>
        <w:r>
          <w:t>52</w:t>
        </w:r>
        <w:r>
          <w:fldChar w:fldCharType="end"/>
        </w:r>
      </w:hyperlink>
    </w:p>
    <w:p>
      <w:pPr>
        <w:pStyle w:val="TOC1"/>
        <w:tabs>
          <w:tab w:val="right" w:leader="dot" w:pos="8306"/>
        </w:tabs>
      </w:pPr>
      <w:hyperlink w:anchor="_Toc28689" w:history="1">
        <w:r>
          <w:rPr>
            <w:rFonts w:ascii="仿宋" w:eastAsia="仿宋" w:hAnsi="仿宋" w:cs="仿宋" w:hint="eastAsia"/>
            <w:lang w:eastAsia="zh-CN"/>
          </w:rPr>
          <w:t>十二、环境保护与绿色发展</w:t>
        </w:r>
        <w:r>
          <w:tab/>
        </w:r>
        <w:r>
          <w:fldChar w:fldCharType="begin"/>
        </w:r>
        <w:r>
          <w:instrText xml:space="preserve"> PAGEREF _Toc28689 \h </w:instrText>
        </w:r>
        <w:r>
          <w:fldChar w:fldCharType="separate"/>
        </w:r>
        <w:r>
          <w:t>53</w:t>
        </w:r>
        <w:r>
          <w:fldChar w:fldCharType="end"/>
        </w:r>
      </w:hyperlink>
    </w:p>
    <w:p>
      <w:pPr>
        <w:pStyle w:val="TOC2"/>
        <w:tabs>
          <w:tab w:val="right" w:leader="dot" w:pos="8306"/>
        </w:tabs>
      </w:pPr>
      <w:hyperlink w:anchor="_Toc14011" w:history="1">
        <w:r>
          <w:rPr>
            <w:rFonts w:ascii="仿宋" w:eastAsia="仿宋" w:hAnsi="仿宋" w:cs="仿宋" w:hint="eastAsia"/>
            <w:lang w:eastAsia="zh-CN"/>
          </w:rPr>
          <w:t>(一)、环境保护措施</w:t>
        </w:r>
        <w:r>
          <w:tab/>
        </w:r>
        <w:r>
          <w:fldChar w:fldCharType="begin"/>
        </w:r>
        <w:r>
          <w:instrText xml:space="preserve"> PAGEREF _Toc14011 \h </w:instrText>
        </w:r>
        <w:r>
          <w:fldChar w:fldCharType="separate"/>
        </w:r>
        <w:r>
          <w:t>53</w:t>
        </w:r>
        <w:r>
          <w:fldChar w:fldCharType="end"/>
        </w:r>
      </w:hyperlink>
    </w:p>
    <w:p>
      <w:pPr>
        <w:pStyle w:val="TOC2"/>
        <w:tabs>
          <w:tab w:val="right" w:leader="dot" w:pos="8306"/>
        </w:tabs>
      </w:pPr>
      <w:hyperlink w:anchor="_Toc22302" w:history="1">
        <w:r>
          <w:rPr>
            <w:rFonts w:ascii="仿宋" w:eastAsia="仿宋" w:hAnsi="仿宋" w:cs="仿宋" w:hint="eastAsia"/>
            <w:lang w:eastAsia="zh-CN"/>
          </w:rPr>
          <w:t>(二)、绿色发展与可持续发展策略</w:t>
        </w:r>
        <w:r>
          <w:tab/>
        </w:r>
        <w:r>
          <w:fldChar w:fldCharType="begin"/>
        </w:r>
        <w:r>
          <w:instrText xml:space="preserve"> PAGEREF _Toc22302 \h </w:instrText>
        </w:r>
        <w:r>
          <w:fldChar w:fldCharType="separate"/>
        </w:r>
        <w:r>
          <w:t>55</w:t>
        </w:r>
        <w:r>
          <w:fldChar w:fldCharType="end"/>
        </w:r>
      </w:hyperlink>
    </w:p>
    <w:p>
      <w:pPr>
        <w:pStyle w:val="TOC1"/>
        <w:tabs>
          <w:tab w:val="right" w:leader="dot" w:pos="8306"/>
        </w:tabs>
      </w:pPr>
      <w:hyperlink w:anchor="_Toc32450" w:history="1">
        <w:r>
          <w:rPr>
            <w:rFonts w:ascii="仿宋" w:eastAsia="仿宋" w:hAnsi="仿宋" w:cs="仿宋" w:hint="eastAsia"/>
            <w:lang w:eastAsia="zh-CN"/>
          </w:rPr>
          <w:t>十三、人力资源管理与开发</w:t>
        </w:r>
        <w:r>
          <w:tab/>
        </w:r>
        <w:r>
          <w:fldChar w:fldCharType="begin"/>
        </w:r>
        <w:r>
          <w:instrText xml:space="preserve"> PAGEREF _Toc32450 \h </w:instrText>
        </w:r>
        <w:r>
          <w:fldChar w:fldCharType="separate"/>
        </w:r>
        <w:r>
          <w:t>56</w:t>
        </w:r>
        <w:r>
          <w:fldChar w:fldCharType="end"/>
        </w:r>
      </w:hyperlink>
    </w:p>
    <w:p>
      <w:pPr>
        <w:pStyle w:val="TOC2"/>
        <w:tabs>
          <w:tab w:val="right" w:leader="dot" w:pos="8306"/>
        </w:tabs>
      </w:pPr>
      <w:hyperlink w:anchor="_Toc31645" w:history="1">
        <w:r>
          <w:rPr>
            <w:rFonts w:ascii="仿宋" w:eastAsia="仿宋" w:hAnsi="仿宋" w:cs="仿宋" w:hint="eastAsia"/>
            <w:lang w:eastAsia="zh-CN"/>
          </w:rPr>
          <w:t>(一)、人力资源规划</w:t>
        </w:r>
        <w:r>
          <w:tab/>
        </w:r>
        <w:r>
          <w:fldChar w:fldCharType="begin"/>
        </w:r>
        <w:r>
          <w:instrText xml:space="preserve"> PAGEREF _Toc31645 \h </w:instrText>
        </w:r>
        <w:r>
          <w:fldChar w:fldCharType="separate"/>
        </w:r>
        <w:r>
          <w:t>56</w:t>
        </w:r>
        <w:r>
          <w:fldChar w:fldCharType="end"/>
        </w:r>
      </w:hyperlink>
    </w:p>
    <w:p>
      <w:pPr>
        <w:pStyle w:val="TOC2"/>
        <w:tabs>
          <w:tab w:val="right" w:leader="dot" w:pos="8306"/>
        </w:tabs>
      </w:pPr>
      <w:hyperlink w:anchor="_Toc16167" w:history="1">
        <w:r>
          <w:rPr>
            <w:rFonts w:ascii="仿宋" w:eastAsia="仿宋" w:hAnsi="仿宋" w:cs="仿宋" w:hint="eastAsia"/>
            <w:lang w:eastAsia="zh-CN"/>
          </w:rPr>
          <w:t>(二)、人力资源开发与培训</w:t>
        </w:r>
        <w:r>
          <w:tab/>
        </w:r>
        <w:r>
          <w:fldChar w:fldCharType="begin"/>
        </w:r>
        <w:r>
          <w:instrText xml:space="preserve"> PAGEREF _Toc16167 \h </w:instrText>
        </w:r>
        <w:r>
          <w:fldChar w:fldCharType="separate"/>
        </w:r>
        <w:r>
          <w:t>58</w:t>
        </w:r>
        <w:r>
          <w:fldChar w:fldCharType="end"/>
        </w:r>
      </w:hyperlink>
    </w:p>
    <w:p>
      <w:pPr>
        <w:pStyle w:val="TOC1"/>
        <w:tabs>
          <w:tab w:val="right" w:leader="dot" w:pos="8306"/>
        </w:tabs>
      </w:pPr>
      <w:hyperlink w:anchor="_Toc17894" w:history="1">
        <w:r>
          <w:rPr>
            <w:rFonts w:ascii="仿宋" w:eastAsia="仿宋" w:hAnsi="仿宋" w:cs="仿宋" w:hint="eastAsia"/>
            <w:lang w:eastAsia="zh-CN"/>
          </w:rPr>
          <w:t>十四、知识产权管理与保护</w:t>
        </w:r>
        <w:r>
          <w:tab/>
        </w:r>
        <w:r>
          <w:fldChar w:fldCharType="begin"/>
        </w:r>
        <w:r>
          <w:instrText xml:space="preserve"> PAGEREF _Toc17894 \h </w:instrText>
        </w:r>
        <w:r>
          <w:fldChar w:fldCharType="separate"/>
        </w:r>
        <w:r>
          <w:t>60</w:t>
        </w:r>
        <w:r>
          <w:fldChar w:fldCharType="end"/>
        </w:r>
      </w:hyperlink>
    </w:p>
    <w:p>
      <w:pPr>
        <w:pStyle w:val="TOC2"/>
        <w:tabs>
          <w:tab w:val="right" w:leader="dot" w:pos="8306"/>
        </w:tabs>
      </w:pPr>
      <w:hyperlink w:anchor="_Toc32389" w:history="1">
        <w:r>
          <w:rPr>
            <w:rFonts w:ascii="仿宋" w:eastAsia="仿宋" w:hAnsi="仿宋" w:cs="仿宋" w:hint="eastAsia"/>
            <w:lang w:eastAsia="zh-CN"/>
          </w:rPr>
          <w:t>(一)、知识产权管理体系建设</w:t>
        </w:r>
        <w:r>
          <w:tab/>
        </w:r>
        <w:r>
          <w:fldChar w:fldCharType="begin"/>
        </w:r>
        <w:r>
          <w:instrText xml:space="preserve"> PAGEREF _Toc32389 \h </w:instrText>
        </w:r>
        <w:r>
          <w:fldChar w:fldCharType="separate"/>
        </w:r>
        <w:r>
          <w:t>60</w:t>
        </w:r>
        <w:r>
          <w:fldChar w:fldCharType="end"/>
        </w:r>
      </w:hyperlink>
    </w:p>
    <w:p>
      <w:pPr>
        <w:pStyle w:val="TOC2"/>
        <w:tabs>
          <w:tab w:val="right" w:leader="dot" w:pos="8306"/>
        </w:tabs>
      </w:pPr>
      <w:hyperlink w:anchor="_Toc27456" w:history="1">
        <w:r>
          <w:rPr>
            <w:rFonts w:ascii="仿宋" w:eastAsia="仿宋" w:hAnsi="仿宋" w:cs="仿宋" w:hint="eastAsia"/>
            <w:lang w:eastAsia="zh-CN"/>
          </w:rPr>
          <w:t>(二)、知识产权保护措施</w:t>
        </w:r>
        <w:r>
          <w:tab/>
        </w:r>
        <w:r>
          <w:fldChar w:fldCharType="begin"/>
        </w:r>
        <w:r>
          <w:instrText xml:space="preserve"> PAGEREF _Toc27456 \h </w:instrText>
        </w:r>
        <w:r>
          <w:fldChar w:fldCharType="separate"/>
        </w:r>
        <w:r>
          <w:t>61</w:t>
        </w:r>
        <w:r>
          <w:fldChar w:fldCharType="end"/>
        </w:r>
      </w:hyperlink>
    </w:p>
    <w:p>
      <w:pPr>
        <w:pStyle w:val="TOC1"/>
        <w:tabs>
          <w:tab w:val="right" w:leader="dot" w:pos="8306"/>
        </w:tabs>
      </w:pPr>
      <w:hyperlink w:anchor="_Toc10680" w:history="1">
        <w:r>
          <w:rPr>
            <w:rFonts w:ascii="仿宋" w:eastAsia="仿宋" w:hAnsi="仿宋" w:cs="仿宋" w:hint="eastAsia"/>
            <w:lang w:eastAsia="zh-CN"/>
          </w:rPr>
          <w:t>十五、质量管理与控制</w:t>
        </w:r>
        <w:r>
          <w:tab/>
        </w:r>
        <w:r>
          <w:fldChar w:fldCharType="begin"/>
        </w:r>
        <w:r>
          <w:instrText xml:space="preserve"> PAGEREF _Toc10680 \h </w:instrText>
        </w:r>
        <w:r>
          <w:fldChar w:fldCharType="separate"/>
        </w:r>
        <w:r>
          <w:t>63</w:t>
        </w:r>
        <w:r>
          <w:fldChar w:fldCharType="end"/>
        </w:r>
      </w:hyperlink>
    </w:p>
    <w:p>
      <w:pPr>
        <w:pStyle w:val="TOC2"/>
        <w:tabs>
          <w:tab w:val="right" w:leader="dot" w:pos="8306"/>
        </w:tabs>
      </w:pPr>
      <w:hyperlink w:anchor="_Toc18179" w:history="1">
        <w:r>
          <w:rPr>
            <w:rFonts w:ascii="仿宋" w:eastAsia="仿宋" w:hAnsi="仿宋" w:cs="仿宋" w:hint="eastAsia"/>
            <w:lang w:eastAsia="zh-CN"/>
          </w:rPr>
          <w:t>(一)、质量管理体系建设</w:t>
        </w:r>
        <w:r>
          <w:tab/>
        </w:r>
        <w:r>
          <w:fldChar w:fldCharType="begin"/>
        </w:r>
        <w:r>
          <w:instrText xml:space="preserve"> PAGEREF _Toc18179 \h </w:instrText>
        </w:r>
        <w:r>
          <w:fldChar w:fldCharType="separate"/>
        </w:r>
        <w:r>
          <w:t>63</w:t>
        </w:r>
        <w:r>
          <w:fldChar w:fldCharType="end"/>
        </w:r>
      </w:hyperlink>
    </w:p>
    <w:p>
      <w:pPr>
        <w:pStyle w:val="TOC2"/>
        <w:tabs>
          <w:tab w:val="right" w:leader="dot" w:pos="8306"/>
        </w:tabs>
      </w:pPr>
      <w:hyperlink w:anchor="_Toc28923" w:history="1">
        <w:r>
          <w:rPr>
            <w:rFonts w:ascii="仿宋" w:eastAsia="仿宋" w:hAnsi="仿宋" w:cs="仿宋" w:hint="eastAsia"/>
            <w:lang w:eastAsia="zh-CN"/>
          </w:rPr>
          <w:t>(二)、质量控制措施</w:t>
        </w:r>
        <w:r>
          <w:tab/>
        </w:r>
        <w:r>
          <w:fldChar w:fldCharType="begin"/>
        </w:r>
        <w:r>
          <w:instrText xml:space="preserve"> PAGEREF _Toc28923 \h </w:instrText>
        </w:r>
        <w:r>
          <w:fldChar w:fldCharType="separate"/>
        </w:r>
        <w:r>
          <w:t>64</w:t>
        </w:r>
        <w:r>
          <w:fldChar w:fldCharType="end"/>
        </w:r>
      </w:hyperlink>
    </w:p>
    <w:p>
      <w:pPr>
        <w:pStyle w:val="TOC1"/>
        <w:tabs>
          <w:tab w:val="right" w:leader="dot" w:pos="8306"/>
        </w:tabs>
      </w:pPr>
      <w:hyperlink w:anchor="_Toc2488" w:history="1">
        <w:r>
          <w:rPr>
            <w:rFonts w:ascii="仿宋" w:eastAsia="仿宋" w:hAnsi="仿宋" w:cs="仿宋" w:hint="eastAsia"/>
            <w:lang w:eastAsia="zh-CN"/>
          </w:rPr>
          <w:t>十六、产业协同与集群发展</w:t>
        </w:r>
        <w:r>
          <w:tab/>
        </w:r>
        <w:r>
          <w:fldChar w:fldCharType="begin"/>
        </w:r>
        <w:r>
          <w:instrText xml:space="preserve"> PAGEREF _Toc2488 \h </w:instrText>
        </w:r>
        <w:r>
          <w:fldChar w:fldCharType="separate"/>
        </w:r>
        <w:r>
          <w:t>65</w:t>
        </w:r>
        <w:r>
          <w:fldChar w:fldCharType="end"/>
        </w:r>
      </w:hyperlink>
    </w:p>
    <w:p>
      <w:pPr>
        <w:pStyle w:val="TOC2"/>
        <w:tabs>
          <w:tab w:val="right" w:leader="dot" w:pos="8306"/>
        </w:tabs>
      </w:pPr>
      <w:hyperlink w:anchor="_Toc26373" w:history="1">
        <w:r>
          <w:rPr>
            <w:rFonts w:ascii="仿宋" w:eastAsia="仿宋" w:hAnsi="仿宋" w:cs="仿宋" w:hint="eastAsia"/>
            <w:lang w:eastAsia="zh-CN"/>
          </w:rPr>
          <w:t>(一)、产业协同机制建设</w:t>
        </w:r>
        <w:r>
          <w:tab/>
        </w:r>
        <w:r>
          <w:fldChar w:fldCharType="begin"/>
        </w:r>
        <w:r>
          <w:instrText xml:space="preserve"> PAGEREF _Toc26373 \h </w:instrText>
        </w:r>
        <w:r>
          <w:fldChar w:fldCharType="separate"/>
        </w:r>
        <w:r>
          <w:t>65</w:t>
        </w:r>
        <w:r>
          <w:fldChar w:fldCharType="end"/>
        </w:r>
      </w:hyperlink>
    </w:p>
    <w:p>
      <w:pPr>
        <w:pStyle w:val="TOC2"/>
        <w:tabs>
          <w:tab w:val="right" w:leader="dot" w:pos="8306"/>
        </w:tabs>
      </w:pPr>
      <w:hyperlink w:anchor="_Toc22082" w:history="1">
        <w:r>
          <w:rPr>
            <w:rFonts w:ascii="仿宋" w:eastAsia="仿宋" w:hAnsi="仿宋" w:cs="仿宋" w:hint="eastAsia"/>
            <w:lang w:eastAsia="zh-CN"/>
          </w:rPr>
          <w:t>(二)、产业集群培育与发展</w:t>
        </w:r>
        <w:r>
          <w:tab/>
        </w:r>
        <w:r>
          <w:fldChar w:fldCharType="begin"/>
        </w:r>
        <w:r>
          <w:instrText xml:space="preserve"> PAGEREF _Toc22082 \h </w:instrText>
        </w:r>
        <w:r>
          <w:fldChar w:fldCharType="separate"/>
        </w:r>
        <w:r>
          <w:t>66</w:t>
        </w:r>
        <w:r>
          <w:fldChar w:fldCharType="end"/>
        </w:r>
      </w:hyperlink>
    </w:p>
    <w:p>
      <w:pPr>
        <w:pStyle w:val="TOC1"/>
        <w:tabs>
          <w:tab w:val="right" w:leader="dot" w:pos="8306"/>
        </w:tabs>
      </w:pPr>
      <w:hyperlink w:anchor="_Toc14859" w:history="1">
        <w:r>
          <w:rPr>
            <w:rFonts w:ascii="仿宋" w:eastAsia="仿宋" w:hAnsi="仿宋" w:cs="仿宋" w:hint="eastAsia"/>
            <w:lang w:eastAsia="zh-CN"/>
          </w:rPr>
          <w:t>十七、合作与交流机制建立</w:t>
        </w:r>
        <w:r>
          <w:tab/>
        </w:r>
        <w:r>
          <w:fldChar w:fldCharType="begin"/>
        </w:r>
        <w:r>
          <w:instrText xml:space="preserve"> PAGEREF _Toc14859 \h </w:instrText>
        </w:r>
        <w:r>
          <w:fldChar w:fldCharType="separate"/>
        </w:r>
        <w:r>
          <w:t>67</w:t>
        </w:r>
        <w:r>
          <w:fldChar w:fldCharType="end"/>
        </w:r>
      </w:hyperlink>
    </w:p>
    <w:p>
      <w:pPr>
        <w:pStyle w:val="TOC2"/>
        <w:tabs>
          <w:tab w:val="right" w:leader="dot" w:pos="8306"/>
        </w:tabs>
      </w:pPr>
      <w:hyperlink w:anchor="_Toc25950" w:history="1">
        <w:r>
          <w:rPr>
            <w:rFonts w:ascii="仿宋" w:eastAsia="仿宋" w:hAnsi="仿宋" w:cs="仿宋" w:hint="eastAsia"/>
            <w:lang w:eastAsia="zh-CN"/>
          </w:rPr>
          <w:t>(一)、合作伙伴选择与合作方式</w:t>
        </w:r>
        <w:r>
          <w:tab/>
        </w:r>
        <w:r>
          <w:fldChar w:fldCharType="begin"/>
        </w:r>
        <w:r>
          <w:instrText xml:space="preserve"> PAGEREF _Toc25950 \h </w:instrText>
        </w:r>
        <w:r>
          <w:fldChar w:fldCharType="separate"/>
        </w:r>
        <w:r>
          <w:t>67</w:t>
        </w:r>
        <w:r>
          <w:fldChar w:fldCharType="end"/>
        </w:r>
      </w:hyperlink>
    </w:p>
    <w:p>
      <w:pPr>
        <w:pStyle w:val="TOC2"/>
        <w:tabs>
          <w:tab w:val="right" w:leader="dot" w:pos="8306"/>
        </w:tabs>
      </w:pPr>
      <w:hyperlink w:anchor="_Toc24015" w:history="1">
        <w:r>
          <w:rPr>
            <w:rFonts w:ascii="仿宋" w:eastAsia="仿宋" w:hAnsi="仿宋" w:cs="仿宋" w:hint="eastAsia"/>
            <w:lang w:eastAsia="zh-CN"/>
          </w:rPr>
          <w:t>(二)、交流与合作平台搭建</w:t>
        </w:r>
        <w:r>
          <w:tab/>
        </w:r>
        <w:r>
          <w:fldChar w:fldCharType="begin"/>
        </w:r>
        <w:r>
          <w:instrText xml:space="preserve"> PAGEREF _Toc24015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32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94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718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893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97"/>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497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757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453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https://d.book118.com/656012103155010050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272A68"/>
    <w:rsid w:val="0E272A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6012103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2024-02-01T13:35:00Z</dcterms:created>
  <dcterms:modified xsi:type="dcterms:W3CDTF">2024-02-01T13:35:57Z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BC31B639F9F643F09589E63997A5EC4C_11</vt:lpwstr>
  </property>
  <property fmtid="{D5CDD505-2E9C-101B-9397-08002B2CF9AE}" pid="3" name="KSOProductBuildVer">
    <vt:lpwstr>2052-12.1.0.16250</vt:lpwstr>
  </property>
</Properties>
</file>