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2024年广西物流职业技术学院高职单招（英语／数学／语文）笔试历年真题摘选含答案解析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冰心在《往事》一文中，用什么形象的特征象征人的品格（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A.灯光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D.蜜蜂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“举案齐眉”，“乘舟梦日”、“鲈鱼堪脍”三个典故所涉及的人物依次是（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茅盾的《香市》一文选自他著名的散文集（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B.《速写与随笔》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C.《话匣子》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D.《印象·感想·回忆》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https://d.book118.com/656015134134010101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5601513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