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fontTable.xml" ContentType="application/vnd.openxmlformats-officedocument.wordprocessingml.fontTable+xml"/>
  <Override PartName="/word/media/image13.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jc w:val="center"/>
        <w:rPr>
          <w:rFonts w:hint="eastAsia"/>
          <w:b/>
          <w:bCs/>
          <w:sz w:val="32"/>
          <w:szCs w:val="32"/>
        </w:rPr>
      </w:pPr>
    </w:p>
    <w:p>
      <w:pPr>
        <w:jc w:val="center"/>
        <w:rPr>
          <w:rFonts w:hint="eastAsia"/>
          <w:b/>
          <w:bCs/>
          <w:sz w:val="32"/>
          <w:szCs w:val="32"/>
        </w:rPr>
      </w:pPr>
    </w:p>
    <w:p>
      <w:pPr>
        <w:jc w:val="center"/>
        <w:rPr>
          <w:rFonts w:hint="eastAsia"/>
          <w:b/>
          <w:bCs/>
          <w:sz w:val="32"/>
          <w:szCs w:val="32"/>
        </w:rPr>
      </w:pPr>
    </w:p>
    <w:p>
      <w:pPr>
        <w:ind w:firstLine="2880" w:firstLineChars="900"/>
        <w:jc w:val="both"/>
        <w:rPr>
          <w:rFonts w:hint="default"/>
          <w:b/>
          <w:bCs/>
          <w:sz w:val="32"/>
          <w:szCs w:val="32"/>
        </w:rPr>
      </w:pPr>
      <w:r>
        <w:rPr>
          <w:rFonts w:hint="eastAsia"/>
          <w:b/>
          <w:bCs/>
          <w:sz w:val="32"/>
          <w:szCs w:val="32"/>
        </w:rPr>
        <w:t>物理初三上</w:t>
      </w:r>
      <w:r>
        <w:rPr>
          <w:rFonts w:hint="eastAsia"/>
          <w:b/>
          <w:bCs/>
          <w:sz w:val="32"/>
          <w:szCs w:val="32"/>
          <w:lang w:val="en-US" w:eastAsia="zh-CN"/>
        </w:rPr>
        <w:t>册知识点</w:t>
      </w:r>
    </w:p>
    <w:p>
      <w:pPr>
        <w:jc w:val="center"/>
        <w:rPr>
          <w:rFonts w:hint="eastAsia"/>
          <w:b/>
          <w:bCs/>
          <w:sz w:val="32"/>
          <w:szCs w:val="32"/>
        </w:rPr>
      </w:pPr>
      <w:r>
        <w:rPr>
          <w:rFonts w:hint="eastAsia"/>
          <w:b/>
          <w:bCs/>
          <w:sz w:val="32"/>
          <w:szCs w:val="32"/>
          <w:lang w:val="en-US" w:eastAsia="zh-CN"/>
        </w:rPr>
        <w:t xml:space="preserve"> </w:t>
      </w:r>
      <w:r>
        <w:rPr>
          <w:rFonts w:hint="eastAsia"/>
          <w:b/>
          <w:bCs/>
          <w:sz w:val="32"/>
          <w:szCs w:val="32"/>
        </w:rPr>
        <w:t>课本目录</w:t>
      </w:r>
    </w:p>
    <w:p>
      <w:pPr>
        <w:rPr>
          <w:rFonts w:hint="eastAsia"/>
          <w:b/>
          <w:bCs/>
          <w:sz w:val="32"/>
          <w:szCs w:val="32"/>
        </w:rPr>
      </w:pPr>
      <w:r>
        <w:rPr>
          <w:rFonts w:hint="eastAsia"/>
          <w:b/>
          <w:bCs/>
          <w:sz w:val="32"/>
          <w:szCs w:val="32"/>
        </w:rPr>
        <w:t xml:space="preserve">八年级上册       </w:t>
      </w:r>
    </w:p>
    <w:p>
      <w:pPr>
        <w:rPr>
          <w:rFonts w:hint="default"/>
          <w:b/>
          <w:bCs/>
          <w:sz w:val="32"/>
          <w:szCs w:val="32"/>
        </w:rPr>
      </w:pPr>
      <w:r>
        <w:rPr>
          <w:rFonts w:hint="eastAsia"/>
          <w:b/>
          <w:bCs/>
          <w:sz w:val="32"/>
          <w:szCs w:val="32"/>
          <w:lang w:val="en-US" w:eastAsia="zh-CN"/>
        </w:rPr>
        <w:t xml:space="preserve">              走进物理</w:t>
      </w:r>
    </w:p>
    <w:p>
      <w:pPr>
        <w:numPr>
          <w:ilvl w:val="0"/>
          <w:numId w:val="1"/>
        </w:numPr>
        <w:rPr>
          <w:rFonts w:hint="eastAsia"/>
          <w:b/>
          <w:bCs/>
          <w:sz w:val="32"/>
          <w:szCs w:val="32"/>
        </w:rPr>
      </w:pPr>
      <w:r>
        <w:rPr>
          <w:rFonts w:hint="eastAsia"/>
          <w:b/>
          <w:bCs/>
          <w:sz w:val="32"/>
          <w:szCs w:val="32"/>
          <w:lang w:val="en-US" w:eastAsia="zh-CN"/>
        </w:rPr>
        <w:t>机械运动</w:t>
      </w:r>
    </w:p>
    <w:p>
      <w:pPr>
        <w:numPr>
          <w:ilvl w:val="0"/>
          <w:numId w:val="1"/>
        </w:numPr>
        <w:rPr>
          <w:rFonts w:hint="eastAsia"/>
          <w:b/>
          <w:bCs/>
          <w:sz w:val="32"/>
          <w:szCs w:val="32"/>
        </w:rPr>
      </w:pPr>
      <w:r>
        <w:rPr>
          <w:rFonts w:hint="eastAsia"/>
          <w:b/>
          <w:bCs/>
          <w:sz w:val="32"/>
          <w:szCs w:val="32"/>
        </w:rPr>
        <w:t>声现象</w:t>
      </w:r>
    </w:p>
    <w:p>
      <w:pPr>
        <w:numPr>
          <w:ilvl w:val="0"/>
          <w:numId w:val="1"/>
        </w:numPr>
        <w:rPr>
          <w:rFonts w:hint="eastAsia"/>
          <w:b/>
          <w:bCs/>
          <w:sz w:val="32"/>
          <w:szCs w:val="32"/>
        </w:rPr>
      </w:pPr>
      <w:r>
        <w:rPr>
          <w:rFonts w:hint="eastAsia"/>
          <w:b/>
          <w:bCs/>
          <w:sz w:val="32"/>
          <w:szCs w:val="32"/>
        </w:rPr>
        <w:t>光现象</w:t>
      </w:r>
    </w:p>
    <w:p>
      <w:pPr>
        <w:numPr>
          <w:ilvl w:val="0"/>
          <w:numId w:val="1"/>
        </w:numPr>
        <w:rPr>
          <w:rFonts w:hint="eastAsia"/>
          <w:b/>
          <w:bCs/>
          <w:sz w:val="32"/>
          <w:szCs w:val="32"/>
        </w:rPr>
      </w:pPr>
      <w:r>
        <w:rPr>
          <w:rFonts w:hint="eastAsia"/>
          <w:b/>
          <w:bCs/>
          <w:sz w:val="32"/>
          <w:szCs w:val="32"/>
        </w:rPr>
        <w:t>透镜及其应用</w:t>
      </w:r>
    </w:p>
    <w:p>
      <w:pPr>
        <w:numPr>
          <w:ilvl w:val="0"/>
          <w:numId w:val="1"/>
        </w:numPr>
        <w:rPr>
          <w:rFonts w:hint="eastAsia"/>
          <w:b/>
          <w:bCs/>
          <w:sz w:val="32"/>
          <w:szCs w:val="32"/>
        </w:rPr>
      </w:pPr>
      <w:r>
        <w:rPr>
          <w:rFonts w:hint="eastAsia"/>
          <w:b/>
          <w:bCs/>
          <w:sz w:val="32"/>
          <w:szCs w:val="32"/>
        </w:rPr>
        <w:t>质量</w:t>
      </w:r>
      <w:r>
        <w:rPr>
          <w:rFonts w:hint="eastAsia"/>
          <w:b/>
          <w:bCs/>
          <w:sz w:val="32"/>
          <w:szCs w:val="32"/>
          <w:lang w:val="en-US" w:eastAsia="zh-CN"/>
        </w:rPr>
        <w:t>和</w:t>
      </w:r>
      <w:r>
        <w:rPr>
          <w:rFonts w:hint="eastAsia"/>
          <w:b/>
          <w:bCs/>
          <w:sz w:val="32"/>
          <w:szCs w:val="32"/>
        </w:rPr>
        <w:t>密度</w:t>
      </w: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sectPr>
          <w:pgSz w:w="11906" w:h="16838"/>
          <w:pgMar w:top="1440" w:right="1800" w:bottom="1440" w:left="1800" w:header="851" w:footer="992" w:gutter="0"/>
          <w:cols w:num="1" w:space="425"/>
          <w:docGrid w:type="lines" w:linePitch="312" w:charSpace="0"/>
        </w:sect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p>
    <w:p>
      <w:pPr>
        <w:tabs>
          <w:tab w:val="left" w:pos="3374"/>
          <w:tab w:val="center" w:pos="4212"/>
        </w:tabs>
        <w:jc w:val="both"/>
        <w:rPr>
          <w:rFonts w:ascii="方正粗黑宋简体" w:eastAsia="方正粗黑宋简体" w:hAnsi="方正粗黑宋简体" w:cs="方正粗黑宋简体" w:hint="eastAsia"/>
          <w:b/>
          <w:bCs/>
          <w:sz w:val="32"/>
          <w:szCs w:val="32"/>
        </w:rPr>
      </w:pPr>
      <w:r>
        <w:rPr>
          <w:rFonts w:ascii="方正粗黑宋简体" w:eastAsia="方正粗黑宋简体" w:hAnsi="方正粗黑宋简体" w:cs="方正粗黑宋简体" w:hint="eastAsia"/>
          <w:b/>
          <w:bCs/>
          <w:sz w:val="32"/>
          <w:szCs w:val="32"/>
        </w:rPr>
        <w:t>八年级上册</w:t>
      </w:r>
    </w:p>
    <w:p>
      <w:pPr>
        <w:jc w:val="center"/>
        <w:rPr>
          <w:rFonts w:hint="eastAsia"/>
          <w:b/>
          <w:bCs/>
          <w:sz w:val="30"/>
          <w:szCs w:val="30"/>
        </w:rPr>
      </w:pPr>
      <w:r>
        <w:rPr>
          <w:rFonts w:hint="eastAsia"/>
          <w:b/>
          <w:bCs/>
          <w:sz w:val="30"/>
          <w:szCs w:val="30"/>
        </w:rPr>
        <w:t>走进物理</w:t>
      </w:r>
    </w:p>
    <w:p>
      <w:pPr>
        <w:numPr>
          <w:ilvl w:val="0"/>
          <w:numId w:val="2"/>
        </w:numPr>
        <w:rPr>
          <w:rFonts w:ascii="宋体" w:hAnsi="宋体" w:cs="宋体" w:hint="eastAsia"/>
          <w:b/>
          <w:bCs/>
          <w:sz w:val="24"/>
        </w:rPr>
      </w:pPr>
      <w:r>
        <w:rPr>
          <w:rFonts w:ascii="宋体" w:eastAsia="宋体" w:hAnsi="宋体" w:cs="宋体" w:hint="eastAsia"/>
          <w:b/>
          <w:bCs/>
          <w:sz w:val="24"/>
          <w:lang w:val="en-US" w:eastAsia="zh-CN"/>
        </w:rPr>
        <w:t xml:space="preserve">有趣有用的物理 </w:t>
      </w:r>
    </w:p>
    <w:p>
      <w:pPr>
        <w:numPr>
          <w:ilvl w:val="0"/>
          <w:numId w:val="0"/>
        </w:numPr>
        <w:ind w:firstLine="540" w:firstLineChars="300"/>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物理学是研究</w:t>
      </w:r>
      <w:r>
        <w:rPr>
          <w:rFonts w:ascii="宋体" w:eastAsia="宋体" w:hAnsi="宋体" w:cs="宋体" w:hint="eastAsia"/>
          <w:b/>
          <w:bCs/>
          <w:sz w:val="18"/>
          <w:szCs w:val="18"/>
          <w:u w:val="single"/>
          <w:lang w:val="en-US" w:eastAsia="zh-CN"/>
        </w:rPr>
        <w:t>力、电、声、光、热</w:t>
      </w:r>
      <w:r>
        <w:rPr>
          <w:rFonts w:ascii="宋体" w:eastAsia="宋体" w:hAnsi="宋体" w:cs="宋体" w:hint="eastAsia"/>
          <w:b w:val="0"/>
          <w:bCs w:val="0"/>
          <w:sz w:val="18"/>
          <w:szCs w:val="18"/>
          <w:lang w:val="en-US" w:eastAsia="zh-CN"/>
        </w:rPr>
        <w:t>等形形色色的物理现象及其蕴含的规律</w:t>
      </w:r>
      <w:r>
        <w:rPr>
          <w:rFonts w:ascii="宋体" w:hAnsi="宋体" w:cs="宋体" w:hint="eastAsia"/>
          <w:b w:val="0"/>
          <w:bCs w:val="0"/>
          <w:sz w:val="18"/>
          <w:szCs w:val="18"/>
          <w:lang w:val="en-US" w:eastAsia="zh-CN"/>
        </w:rPr>
        <w:t>一门学科</w:t>
      </w:r>
      <w:r>
        <w:rPr>
          <w:rFonts w:ascii="宋体" w:eastAsia="宋体" w:hAnsi="宋体" w:cs="宋体" w:hint="eastAsia"/>
          <w:b w:val="0"/>
          <w:bCs w:val="0"/>
          <w:sz w:val="18"/>
          <w:szCs w:val="18"/>
          <w:lang w:val="en-US" w:eastAsia="zh-CN"/>
        </w:rPr>
        <w:t>。</w:t>
      </w:r>
    </w:p>
    <w:p>
      <w:pPr>
        <w:numPr>
          <w:ilvl w:val="0"/>
          <w:numId w:val="0"/>
        </w:numPr>
        <w:rPr>
          <w:rFonts w:ascii="宋体" w:hAnsi="宋体" w:cs="宋体" w:hint="eastAsia"/>
          <w:b w:val="0"/>
          <w:bCs w:val="0"/>
          <w:sz w:val="18"/>
          <w:szCs w:val="18"/>
        </w:rPr>
      </w:pPr>
    </w:p>
    <w:p>
      <w:pPr>
        <w:numPr>
          <w:ilvl w:val="0"/>
          <w:numId w:val="2"/>
        </w:numPr>
        <w:rPr>
          <w:rFonts w:ascii="宋体" w:hAnsi="宋体" w:cs="宋体" w:hint="eastAsia"/>
          <w:b/>
          <w:bCs/>
          <w:sz w:val="24"/>
        </w:rPr>
      </w:pPr>
      <w:r>
        <w:rPr>
          <w:rFonts w:ascii="宋体" w:eastAsia="宋体" w:hAnsi="宋体" w:cs="宋体" w:hint="eastAsia"/>
          <w:b/>
          <w:bCs/>
          <w:sz w:val="24"/>
          <w:lang w:val="en-US" w:eastAsia="zh-CN"/>
        </w:rPr>
        <w:t>走进实验室</w:t>
      </w:r>
    </w:p>
    <w:p>
      <w:pPr>
        <w:numPr>
          <w:ilvl w:val="0"/>
          <w:numId w:val="3"/>
        </w:numPr>
        <w:ind w:firstLine="210" w:firstLineChars="100"/>
        <w:rPr>
          <w:rFonts w:hint="eastAsia"/>
          <w:b/>
          <w:bCs/>
          <w:szCs w:val="21"/>
        </w:rPr>
      </w:pPr>
      <w:r>
        <w:rPr>
          <w:rFonts w:hint="eastAsia"/>
          <w:b/>
          <w:bCs/>
          <w:sz w:val="21"/>
          <w:szCs w:val="21"/>
        </w:rPr>
        <w:t>长度的测量：</w:t>
      </w:r>
    </w:p>
    <w:p>
      <w:pPr>
        <w:numPr>
          <w:ilvl w:val="0"/>
          <w:numId w:val="0"/>
        </w:numPr>
        <w:ind w:firstLine="180" w:firstLineChars="100"/>
        <w:rPr>
          <w:rFonts w:ascii="宋体" w:hAnsi="宋体" w:cs="宋体" w:hint="eastAsia"/>
          <w:sz w:val="18"/>
          <w:szCs w:val="18"/>
        </w:rPr>
      </w:pPr>
      <w:r>
        <w:rPr>
          <w:rFonts w:ascii="宋体" w:eastAsia="宋体" w:hAnsi="宋体" w:cs="宋体" w:hint="eastAsia"/>
          <w:sz w:val="18"/>
          <w:szCs w:val="18"/>
        </w:rPr>
        <w:t>1、长度的测量是物理学</w:t>
      </w:r>
      <w:r>
        <w:rPr>
          <w:rFonts w:ascii="宋体" w:eastAsia="宋体" w:hAnsi="宋体" w:cs="宋体" w:hint="eastAsia"/>
          <w:b/>
          <w:bCs/>
          <w:sz w:val="18"/>
          <w:szCs w:val="18"/>
          <w:u w:val="single"/>
        </w:rPr>
        <w:t>最基本</w:t>
      </w:r>
      <w:r>
        <w:rPr>
          <w:rFonts w:ascii="宋体" w:eastAsia="宋体" w:hAnsi="宋体" w:cs="宋体" w:hint="eastAsia"/>
          <w:sz w:val="18"/>
          <w:szCs w:val="18"/>
          <w:u w:val="single"/>
        </w:rPr>
        <w:t>的</w:t>
      </w:r>
      <w:r>
        <w:rPr>
          <w:rFonts w:ascii="宋体" w:eastAsia="宋体" w:hAnsi="宋体" w:cs="宋体" w:hint="eastAsia"/>
          <w:sz w:val="18"/>
          <w:szCs w:val="18"/>
        </w:rPr>
        <w:t>测量</w:t>
      </w:r>
      <w:r>
        <w:rPr>
          <w:rFonts w:ascii="宋体" w:eastAsia="宋体" w:hAnsi="宋体" w:cs="宋体" w:hint="eastAsia"/>
          <w:sz w:val="18"/>
          <w:szCs w:val="18"/>
          <w:lang w:val="en-US" w:eastAsia="zh-CN"/>
        </w:rPr>
        <w:t>之一</w:t>
      </w:r>
      <w:r>
        <w:rPr>
          <w:rFonts w:ascii="宋体" w:eastAsia="宋体" w:hAnsi="宋体" w:cs="宋体" w:hint="eastAsia"/>
          <w:sz w:val="18"/>
          <w:szCs w:val="18"/>
        </w:rPr>
        <w:t>，也是进行科学探究的基本技能。</w:t>
      </w:r>
    </w:p>
    <w:p>
      <w:pPr>
        <w:pStyle w:val="1"/>
        <w:ind w:firstLine="540" w:firstLineChars="300"/>
        <w:rPr>
          <w:rFonts w:ascii="宋体" w:eastAsia="宋体" w:hAnsi="宋体" w:cs="宋体" w:hint="eastAsia"/>
          <w:sz w:val="18"/>
          <w:szCs w:val="18"/>
        </w:rPr>
      </w:pPr>
      <w:r>
        <w:rPr>
          <w:rFonts w:ascii="宋体" w:eastAsia="宋体" w:hAnsi="宋体" w:cs="宋体" w:hint="eastAsia"/>
          <w:sz w:val="18"/>
          <w:szCs w:val="18"/>
          <w:lang w:val="en-US" w:eastAsia="zh-CN"/>
        </w:rPr>
        <w:t>测量长度</w:t>
      </w:r>
      <w:r>
        <w:rPr>
          <w:rFonts w:ascii="宋体" w:eastAsia="宋体" w:hAnsi="宋体" w:cs="宋体" w:hint="eastAsia"/>
          <w:sz w:val="18"/>
          <w:szCs w:val="18"/>
        </w:rPr>
        <w:t>的</w:t>
      </w:r>
      <w:r>
        <w:rPr>
          <w:rFonts w:ascii="宋体" w:eastAsia="宋体" w:hAnsi="宋体" w:cs="宋体" w:hint="eastAsia"/>
          <w:sz w:val="18"/>
          <w:szCs w:val="18"/>
          <w:lang w:val="en-US" w:eastAsia="zh-CN"/>
        </w:rPr>
        <w:t>基本</w:t>
      </w:r>
      <w:r>
        <w:rPr>
          <w:rFonts w:ascii="宋体" w:eastAsia="宋体" w:hAnsi="宋体" w:cs="宋体" w:hint="eastAsia"/>
          <w:sz w:val="18"/>
          <w:szCs w:val="18"/>
        </w:rPr>
        <w:t>工具是</w:t>
      </w:r>
      <w:r>
        <w:rPr>
          <w:rFonts w:ascii="宋体" w:eastAsia="宋体" w:hAnsi="宋体" w:cs="宋体" w:hint="eastAsia"/>
          <w:b/>
          <w:bCs/>
          <w:sz w:val="18"/>
          <w:szCs w:val="18"/>
          <w:u w:val="single"/>
        </w:rPr>
        <w:t>刻度尺</w:t>
      </w:r>
      <w:r>
        <w:rPr>
          <w:rFonts w:ascii="宋体" w:eastAsia="宋体" w:hAnsi="宋体" w:cs="宋体" w:hint="eastAsia"/>
          <w:sz w:val="18"/>
          <w:szCs w:val="18"/>
        </w:rPr>
        <w:t>。</w:t>
      </w:r>
    </w:p>
    <w:p>
      <w:pPr>
        <w:pStyle w:val="1"/>
        <w:keepNext/>
        <w:ind w:left="142"/>
        <w:rPr>
          <w:rFonts w:ascii="宋体" w:eastAsia="宋体" w:hAnsi="宋体" w:cs="宋体" w:hint="eastAsia"/>
          <w:sz w:val="18"/>
          <w:szCs w:val="18"/>
        </w:rPr>
      </w:pPr>
      <w:r>
        <w:rPr>
          <w:rFonts w:ascii="宋体" w:eastAsia="宋体" w:hAnsi="宋体" w:cs="宋体" w:hint="eastAsia"/>
          <w:sz w:val="18"/>
          <w:szCs w:val="18"/>
        </w:rPr>
        <w:drawing>
          <wp:inline distT="0" distB="0" distL="0" distR="0">
            <wp:extent cx="4297680" cy="652145"/>
            <wp:effectExtent l="0" t="0" r="7620" b="14605"/>
            <wp:docPr id="1" name="图片 1" descr="22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23499"/>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297680" cy="652145"/>
                    </a:xfrm>
                    <a:prstGeom prst="rect">
                      <a:avLst/>
                    </a:prstGeom>
                    <a:noFill/>
                    <a:ln>
                      <a:noFill/>
                    </a:ln>
                  </pic:spPr>
                </pic:pic>
              </a:graphicData>
            </a:graphic>
          </wp:inline>
        </w:drawing>
      </w:r>
    </w:p>
    <w:p>
      <w:pPr>
        <w:pStyle w:val="1"/>
        <w:keepNext/>
        <w:ind w:left="358" w:hanging="180" w:leftChars="85" w:hangingChars="100"/>
        <w:rPr>
          <w:rFonts w:ascii="宋体" w:eastAsia="宋体" w:hAnsi="宋体" w:cs="宋体" w:hint="eastAsia"/>
          <w:sz w:val="18"/>
          <w:szCs w:val="18"/>
        </w:rPr>
      </w:pPr>
      <w:r>
        <w:rPr>
          <w:rFonts w:ascii="宋体" w:eastAsia="宋体" w:hAnsi="宋体" w:cs="宋体" w:hint="eastAsia"/>
          <w:sz w:val="18"/>
          <w:szCs w:val="18"/>
        </w:rPr>
        <w:t>2、国际单位制中，长度的</w:t>
      </w:r>
      <w:r>
        <w:rPr>
          <w:rFonts w:ascii="宋体" w:eastAsia="宋体" w:hAnsi="宋体" w:cs="宋体" w:hint="eastAsia"/>
          <w:sz w:val="18"/>
          <w:szCs w:val="18"/>
          <w:lang w:val="en-US" w:eastAsia="zh-CN"/>
        </w:rPr>
        <w:t>基本</w:t>
      </w:r>
      <w:r>
        <w:rPr>
          <w:rFonts w:ascii="宋体" w:eastAsia="宋体" w:hAnsi="宋体" w:cs="宋体" w:hint="eastAsia"/>
          <w:sz w:val="18"/>
          <w:szCs w:val="18"/>
        </w:rPr>
        <w:t>单位是</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米（m)</w:t>
      </w:r>
      <w:r>
        <w:rPr>
          <w:rFonts w:ascii="宋体" w:eastAsia="宋体" w:hAnsi="宋体" w:cs="宋体" w:hint="eastAsia"/>
          <w:sz w:val="18"/>
          <w:szCs w:val="18"/>
          <w:u w:val="single"/>
        </w:rPr>
        <w:t xml:space="preserve"> </w:t>
      </w:r>
      <w:r>
        <w:rPr>
          <w:rFonts w:ascii="宋体" w:eastAsia="宋体" w:hAnsi="宋体" w:cs="宋体" w:hint="eastAsia"/>
          <w:sz w:val="18"/>
          <w:szCs w:val="18"/>
        </w:rPr>
        <w:t>，常用单位有</w:t>
      </w:r>
      <w:r>
        <w:rPr>
          <w:rFonts w:ascii="宋体" w:eastAsia="宋体" w:hAnsi="宋体" w:cs="宋体" w:hint="eastAsia"/>
          <w:sz w:val="18"/>
          <w:szCs w:val="18"/>
          <w:u w:val="single"/>
        </w:rPr>
        <w:t>千米(km)，分米(dm)，厘米(cm)，毫米(mm)，微米 (μm)，纳米(nm)</w:t>
      </w:r>
      <w:r>
        <w:rPr>
          <w:rFonts w:ascii="宋体" w:eastAsia="宋体" w:hAnsi="宋体" w:cs="宋体" w:hint="eastAsia"/>
          <w:sz w:val="18"/>
          <w:szCs w:val="18"/>
        </w:rPr>
        <w:t>。</w:t>
      </w:r>
    </w:p>
    <w:p>
      <w:pPr>
        <w:pStyle w:val="1"/>
        <w:tabs>
          <w:tab w:val="left" w:pos="328"/>
        </w:tabs>
        <w:ind w:firstLine="180" w:firstLineChars="100"/>
        <w:jc w:val="left"/>
        <w:rPr>
          <w:rFonts w:ascii="宋体" w:eastAsia="宋体" w:hAnsi="宋体" w:cs="宋体" w:hint="eastAsia"/>
          <w:sz w:val="18"/>
          <w:szCs w:val="18"/>
          <w:lang w:val="en-US" w:eastAsia="zh-CN"/>
        </w:rPr>
      </w:pPr>
      <w:r>
        <w:rPr>
          <w:rFonts w:ascii="宋体" w:eastAsia="宋体" w:hAnsi="宋体" w:cs="宋体" w:hint="eastAsia"/>
          <w:sz w:val="18"/>
          <w:szCs w:val="18"/>
        </w:rPr>
        <w:t>3、单位换算：</w:t>
      </w:r>
      <w:r>
        <w:rPr>
          <w:rFonts w:ascii="宋体" w:eastAsia="宋体" w:hAnsi="宋体" w:cs="宋体" w:hint="eastAsia"/>
          <w:sz w:val="18"/>
          <w:szCs w:val="18"/>
          <w:lang w:val="en-US" w:eastAsia="zh-CN"/>
        </w:rPr>
        <w:t xml:space="preserve"> </w:t>
      </w:r>
      <w:r>
        <w:rPr>
          <w:rFonts w:ascii="宋体" w:eastAsia="宋体" w:hAnsi="宋体" w:cs="宋体" w:hint="eastAsia"/>
          <w:b/>
          <w:bCs w:val="0"/>
          <w:sz w:val="24"/>
          <w:szCs w:val="24"/>
        </w:rPr>
        <w:t>1m=10</w:t>
      </w:r>
      <w:r>
        <w:rPr>
          <w:rFonts w:ascii="宋体" w:eastAsia="宋体" w:hAnsi="宋体" w:cs="宋体" w:hint="eastAsia"/>
          <w:b/>
          <w:bCs w:val="0"/>
          <w:sz w:val="24"/>
          <w:szCs w:val="24"/>
          <w:vertAlign w:val="superscript"/>
        </w:rPr>
        <w:t>6</w:t>
      </w:r>
      <w:r>
        <w:rPr>
          <w:rFonts w:ascii="宋体" w:eastAsia="宋体" w:hAnsi="宋体" w:cs="宋体" w:hint="eastAsia"/>
          <w:b/>
          <w:bCs w:val="0"/>
          <w:sz w:val="24"/>
          <w:szCs w:val="24"/>
        </w:rPr>
        <w:t xml:space="preserve">μm  </w:t>
      </w:r>
      <w:r>
        <w:rPr>
          <w:rFonts w:ascii="宋体" w:hAnsi="宋体" w:cs="宋体" w:hint="eastAsia"/>
          <w:b/>
          <w:bCs w:val="0"/>
          <w:sz w:val="24"/>
          <w:szCs w:val="24"/>
          <w:lang w:val="en-US" w:eastAsia="zh-CN"/>
        </w:rPr>
        <w:t xml:space="preserve"> </w:t>
      </w:r>
      <w:r>
        <w:rPr>
          <w:rFonts w:ascii="宋体" w:eastAsia="宋体" w:hAnsi="宋体" w:cs="宋体" w:hint="eastAsia"/>
          <w:b/>
          <w:bCs w:val="0"/>
          <w:sz w:val="24"/>
          <w:szCs w:val="24"/>
        </w:rPr>
        <w:t>1m=10</w:t>
      </w:r>
      <w:r>
        <w:rPr>
          <w:rFonts w:ascii="宋体" w:eastAsia="宋体" w:hAnsi="宋体" w:cs="宋体" w:hint="eastAsia"/>
          <w:b/>
          <w:bCs w:val="0"/>
          <w:sz w:val="24"/>
          <w:szCs w:val="24"/>
          <w:vertAlign w:val="superscript"/>
        </w:rPr>
        <w:t>9</w:t>
      </w:r>
      <w:r>
        <w:rPr>
          <w:rFonts w:ascii="宋体" w:eastAsia="宋体" w:hAnsi="宋体" w:cs="宋体" w:hint="eastAsia"/>
          <w:b/>
          <w:bCs w:val="0"/>
          <w:sz w:val="24"/>
          <w:szCs w:val="24"/>
        </w:rPr>
        <w:t xml:space="preserve">nm  </w:t>
      </w:r>
    </w:p>
    <w:p>
      <w:pPr>
        <w:pStyle w:val="1"/>
        <w:ind w:firstLine="720" w:firstLineChars="300"/>
        <w:jc w:val="left"/>
        <w:rPr>
          <w:rFonts w:ascii="宋体" w:eastAsia="宋体" w:hAnsi="宋体" w:cs="宋体" w:hint="eastAsia"/>
          <w:b w:val="0"/>
          <w:bCs/>
          <w:sz w:val="24"/>
          <w:szCs w:val="24"/>
        </w:rPr>
      </w:pPr>
      <w:r>
        <w:rPr>
          <w:rFonts w:ascii="宋体" w:eastAsia="宋体" w:hAnsi="宋体" w:cs="宋体" w:hint="eastAsia"/>
          <w:b w:val="0"/>
          <w:bCs/>
          <w:sz w:val="24"/>
          <w:szCs w:val="24"/>
        </w:rPr>
        <w:t>1km=10</w:t>
      </w:r>
      <w:r>
        <w:rPr>
          <w:rFonts w:ascii="宋体" w:eastAsia="宋体" w:hAnsi="宋体" w:cs="宋体" w:hint="eastAsia"/>
          <w:b w:val="0"/>
          <w:bCs/>
          <w:sz w:val="24"/>
          <w:szCs w:val="24"/>
          <w:vertAlign w:val="superscript"/>
        </w:rPr>
        <w:t>3</w:t>
      </w:r>
      <w:r>
        <w:rPr>
          <w:rFonts w:ascii="宋体" w:eastAsia="宋体" w:hAnsi="宋体" w:cs="宋体" w:hint="eastAsia"/>
          <w:b w:val="0"/>
          <w:bCs/>
          <w:sz w:val="24"/>
          <w:szCs w:val="24"/>
        </w:rPr>
        <w:t xml:space="preserve">m   </w:t>
      </w:r>
      <w:r>
        <w:rPr>
          <w:rFonts w:ascii="宋体" w:eastAsia="宋体" w:hAnsi="宋体" w:cs="宋体" w:hint="eastAsia"/>
          <w:b w:val="0"/>
          <w:bCs/>
          <w:sz w:val="24"/>
          <w:szCs w:val="24"/>
          <w:lang w:val="en-US" w:eastAsia="zh-CN"/>
        </w:rPr>
        <w:t xml:space="preserve">    </w:t>
      </w:r>
      <w:r>
        <w:rPr>
          <w:rFonts w:ascii="宋体" w:eastAsia="宋体" w:hAnsi="宋体" w:cs="宋体" w:hint="eastAsia"/>
          <w:b/>
          <w:bCs w:val="0"/>
          <w:sz w:val="24"/>
          <w:szCs w:val="24"/>
        </w:rPr>
        <w:t xml:space="preserve"> </w:t>
      </w:r>
    </w:p>
    <w:p>
      <w:pPr>
        <w:pStyle w:val="1"/>
        <w:ind w:firstLine="720" w:firstLineChars="300"/>
        <w:jc w:val="left"/>
        <w:rPr>
          <w:rFonts w:ascii="宋体" w:eastAsia="宋体" w:hAnsi="宋体" w:cs="宋体" w:hint="eastAsia"/>
          <w:b/>
          <w:bCs w:val="0"/>
          <w:sz w:val="24"/>
          <w:szCs w:val="24"/>
          <w:lang w:val="en-US" w:eastAsia="zh-CN"/>
        </w:rPr>
      </w:pPr>
      <w:r>
        <w:rPr>
          <w:rFonts w:ascii="宋体" w:eastAsia="宋体" w:hAnsi="宋体" w:cs="宋体" w:hint="eastAsia"/>
          <w:b w:val="0"/>
          <w:bCs/>
          <w:sz w:val="24"/>
          <w:szCs w:val="24"/>
        </w:rPr>
        <w:t xml:space="preserve">1m=10dm    </w:t>
      </w:r>
      <w:r>
        <w:rPr>
          <w:rFonts w:ascii="宋体" w:eastAsia="宋体" w:hAnsi="宋体" w:cs="宋体" w:hint="eastAsia"/>
          <w:b w:val="0"/>
          <w:bCs/>
          <w:sz w:val="24"/>
          <w:szCs w:val="24"/>
          <w:lang w:val="en-US" w:eastAsia="zh-CN"/>
        </w:rPr>
        <w:t xml:space="preserve">     </w:t>
      </w:r>
      <w:r>
        <w:rPr>
          <w:rFonts w:ascii="宋体" w:eastAsia="宋体" w:hAnsi="宋体" w:cs="宋体" w:hint="eastAsia"/>
          <w:b/>
          <w:bCs w:val="0"/>
          <w:sz w:val="24"/>
          <w:szCs w:val="24"/>
          <w:lang w:val="en-US" w:eastAsia="zh-CN"/>
        </w:rPr>
        <w:t xml:space="preserve"> </w:t>
      </w:r>
    </w:p>
    <w:p>
      <w:pPr>
        <w:pStyle w:val="1"/>
        <w:ind w:firstLine="720" w:firstLineChars="300"/>
        <w:jc w:val="left"/>
        <w:rPr>
          <w:rFonts w:ascii="宋体" w:eastAsia="宋体" w:hAnsi="宋体" w:cs="宋体" w:hint="eastAsia"/>
          <w:b w:val="0"/>
          <w:bCs/>
          <w:sz w:val="24"/>
          <w:szCs w:val="24"/>
        </w:rPr>
      </w:pPr>
      <w:r>
        <w:rPr>
          <w:rFonts w:ascii="宋体" w:eastAsia="宋体" w:hAnsi="宋体" w:cs="宋体" w:hint="eastAsia"/>
          <w:b w:val="0"/>
          <w:bCs/>
          <w:sz w:val="24"/>
          <w:szCs w:val="24"/>
        </w:rPr>
        <w:t xml:space="preserve">1dm=10cm  </w:t>
      </w:r>
      <w:r>
        <w:rPr>
          <w:rFonts w:ascii="宋体" w:eastAsia="宋体" w:hAnsi="宋体" w:cs="宋体" w:hint="eastAsia"/>
          <w:b w:val="0"/>
          <w:bCs/>
          <w:sz w:val="24"/>
          <w:szCs w:val="24"/>
          <w:lang w:val="en-US" w:eastAsia="zh-CN"/>
        </w:rPr>
        <w:t xml:space="preserve">    </w:t>
      </w:r>
    </w:p>
    <w:p>
      <w:pPr>
        <w:pStyle w:val="1"/>
        <w:ind w:firstLine="720" w:firstLineChars="300"/>
        <w:jc w:val="left"/>
        <w:rPr>
          <w:rFonts w:ascii="宋体" w:eastAsia="宋体" w:hAnsi="宋体" w:cs="宋体" w:hint="eastAsia"/>
          <w:b w:val="0"/>
          <w:bCs/>
          <w:sz w:val="24"/>
          <w:szCs w:val="24"/>
        </w:rPr>
      </w:pPr>
      <w:r>
        <w:rPr>
          <w:rFonts w:ascii="宋体" w:eastAsia="宋体" w:hAnsi="宋体" w:cs="宋体" w:hint="eastAsia"/>
          <w:b w:val="0"/>
          <w:bCs/>
          <w:sz w:val="24"/>
          <w:szCs w:val="24"/>
        </w:rPr>
        <w:t xml:space="preserve">1cm=10mm  </w:t>
      </w:r>
    </w:p>
    <w:p>
      <w:pPr>
        <w:pStyle w:val="1"/>
        <w:ind w:firstLine="720" w:firstLineChars="300"/>
        <w:jc w:val="left"/>
        <w:rPr>
          <w:rFonts w:ascii="宋体" w:eastAsia="宋体" w:hAnsi="宋体" w:cs="宋体" w:hint="eastAsia"/>
          <w:b w:val="0"/>
          <w:bCs/>
          <w:sz w:val="24"/>
          <w:szCs w:val="24"/>
        </w:rPr>
      </w:pPr>
      <w:r>
        <w:rPr>
          <w:rFonts w:ascii="宋体" w:eastAsia="宋体" w:hAnsi="宋体" w:cs="宋体" w:hint="eastAsia"/>
          <w:b w:val="0"/>
          <w:bCs/>
          <w:sz w:val="24"/>
          <w:szCs w:val="24"/>
        </w:rPr>
        <w:t>1mm=10</w:t>
      </w:r>
      <w:r>
        <w:rPr>
          <w:rFonts w:ascii="宋体" w:eastAsia="宋体" w:hAnsi="宋体" w:cs="宋体" w:hint="eastAsia"/>
          <w:b w:val="0"/>
          <w:bCs/>
          <w:sz w:val="24"/>
          <w:szCs w:val="24"/>
          <w:vertAlign w:val="superscript"/>
        </w:rPr>
        <w:t>3</w:t>
      </w:r>
      <w:r>
        <w:rPr>
          <w:rFonts w:ascii="宋体" w:eastAsia="宋体" w:hAnsi="宋体" w:cs="宋体" w:hint="eastAsia"/>
          <w:b w:val="0"/>
          <w:bCs/>
          <w:sz w:val="24"/>
          <w:szCs w:val="24"/>
        </w:rPr>
        <w:t xml:space="preserve">μm </w:t>
      </w:r>
    </w:p>
    <w:p>
      <w:pPr>
        <w:pStyle w:val="1"/>
        <w:ind w:firstLine="720" w:firstLineChars="300"/>
        <w:jc w:val="left"/>
        <w:rPr>
          <w:rFonts w:ascii="宋体" w:eastAsia="宋体" w:hAnsi="宋体" w:cs="宋体" w:hint="eastAsia"/>
          <w:b w:val="0"/>
          <w:bCs/>
          <w:sz w:val="24"/>
          <w:szCs w:val="24"/>
        </w:rPr>
        <w:sectPr>
          <w:type w:val="nextPage"/>
          <w:pgSz w:w="11906" w:h="16838"/>
          <w:pgMar w:top="1440" w:right="1800" w:bottom="1440" w:left="1800" w:header="851" w:footer="992" w:gutter="0"/>
          <w:pgNumType w:start="2"/>
          <w:cols w:num="1" w:space="425"/>
          <w:titlePg w:val="0"/>
          <w:docGrid w:type="lines" w:linePitch="312" w:charSpace="0"/>
        </w:sectPr>
      </w:pPr>
      <w:r>
        <w:rPr>
          <w:rFonts w:ascii="宋体" w:eastAsia="宋体" w:hAnsi="宋体" w:cs="宋体" w:hint="eastAsia"/>
          <w:b w:val="0"/>
          <w:bCs/>
          <w:sz w:val="24"/>
          <w:szCs w:val="24"/>
        </w:rPr>
        <w:t>1μm=10</w:t>
      </w:r>
      <w:r>
        <w:rPr>
          <w:rFonts w:ascii="宋体" w:eastAsia="宋体" w:hAnsi="宋体" w:cs="宋体" w:hint="eastAsia"/>
          <w:b w:val="0"/>
          <w:bCs/>
          <w:sz w:val="24"/>
          <w:szCs w:val="24"/>
          <w:vertAlign w:val="superscript"/>
        </w:rPr>
        <w:t>3</w:t>
      </w:r>
      <w:r>
        <w:rPr>
          <w:rFonts w:ascii="宋体" w:eastAsia="宋体" w:hAnsi="宋体" w:cs="宋体" w:hint="eastAsia"/>
          <w:b w:val="0"/>
          <w:bCs/>
          <w:sz w:val="24"/>
          <w:szCs w:val="24"/>
        </w:rPr>
        <w:t xml:space="preserve">nm    </w:t>
      </w:r>
    </w:p>
    <w:p>
      <w:pPr>
        <w:pStyle w:val="1"/>
        <w:ind w:firstLine="360" w:firstLineChars="200"/>
        <w:rPr>
          <w:rFonts w:ascii="宋体" w:eastAsia="宋体" w:hAnsi="宋体" w:cs="宋体" w:hint="eastAsia"/>
          <w:b/>
          <w:bCs/>
          <w:sz w:val="18"/>
          <w:szCs w:val="18"/>
        </w:rPr>
      </w:pPr>
      <w:r>
        <w:rPr>
          <w:rFonts w:ascii="宋体" w:eastAsia="宋体" w:hAnsi="宋体" w:cs="宋体" w:hint="eastAsia"/>
          <w:sz w:val="18"/>
          <w:szCs w:val="18"/>
        </w:rPr>
        <w:t>单位换算</w:t>
      </w:r>
      <w:r>
        <w:rPr>
          <w:rFonts w:ascii="宋体" w:eastAsia="宋体" w:hAnsi="宋体" w:cs="宋体" w:hint="eastAsia"/>
          <w:b/>
          <w:bCs/>
          <w:sz w:val="18"/>
          <w:szCs w:val="18"/>
        </w:rPr>
        <w:t>口诀：“系数不变，等量代换”。</w:t>
      </w:r>
    </w:p>
    <w:p>
      <w:pPr>
        <w:pStyle w:val="1"/>
        <w:ind w:firstLine="180" w:firstLineChars="100"/>
        <w:rPr>
          <w:rFonts w:ascii="宋体" w:eastAsia="宋体" w:hAnsi="宋体" w:cs="宋体" w:hint="eastAsia"/>
          <w:sz w:val="18"/>
          <w:szCs w:val="18"/>
        </w:rPr>
      </w:pPr>
      <w:r>
        <w:rPr>
          <w:rFonts w:ascii="宋体" w:hAnsi="宋体" w:cs="宋体" w:hint="eastAsia"/>
          <w:sz w:val="18"/>
          <w:szCs w:val="18"/>
          <w:lang w:val="en-US" w:eastAsia="zh-CN"/>
        </w:rPr>
        <w:t>4</w:t>
      </w:r>
      <w:r>
        <w:rPr>
          <w:rFonts w:ascii="宋体" w:eastAsia="宋体" w:hAnsi="宋体" w:cs="宋体" w:hint="eastAsia"/>
          <w:sz w:val="18"/>
          <w:szCs w:val="18"/>
        </w:rPr>
        <w:t>、刻度尺的使用规则：</w:t>
      </w:r>
    </w:p>
    <w:p>
      <w:pPr>
        <w:pStyle w:val="1"/>
        <w:ind w:left="537" w:hanging="180" w:leftChars="170" w:hangingChars="100"/>
        <w:rPr>
          <w:rFonts w:ascii="宋体" w:eastAsia="宋体" w:hAnsi="宋体" w:cs="宋体" w:hint="eastAsia"/>
          <w:sz w:val="18"/>
          <w:szCs w:val="18"/>
        </w:rPr>
      </w:pPr>
      <w:r>
        <w:rPr>
          <w:rFonts w:ascii="宋体" w:eastAsia="宋体" w:hAnsi="宋体" w:cs="宋体" w:hint="eastAsia"/>
          <w:sz w:val="18"/>
          <w:szCs w:val="18"/>
        </w:rPr>
        <w:t>A、</w:t>
      </w:r>
      <w:r>
        <w:rPr>
          <w:rFonts w:ascii="宋体" w:eastAsia="宋体" w:hAnsi="宋体" w:cs="宋体" w:hint="eastAsia"/>
          <w:b/>
          <w:bCs/>
          <w:sz w:val="18"/>
          <w:szCs w:val="18"/>
        </w:rPr>
        <w:t>“选”</w:t>
      </w:r>
      <w:r>
        <w:rPr>
          <w:rFonts w:ascii="宋体" w:eastAsia="宋体" w:hAnsi="宋体" w:cs="宋体" w:hint="eastAsia"/>
          <w:sz w:val="18"/>
          <w:szCs w:val="18"/>
        </w:rPr>
        <w:t>：估算被测物体的长度，选择合适</w:t>
      </w:r>
      <w:r>
        <w:rPr>
          <w:rFonts w:ascii="宋体" w:eastAsia="宋体" w:hAnsi="宋体" w:cs="宋体" w:hint="eastAsia"/>
          <w:b/>
          <w:bCs/>
          <w:sz w:val="18"/>
          <w:szCs w:val="18"/>
        </w:rPr>
        <w:t>量程、分度值</w:t>
      </w:r>
      <w:r>
        <w:rPr>
          <w:rFonts w:ascii="宋体" w:hAnsi="宋体" w:cs="宋体" w:hint="eastAsia"/>
          <w:b/>
          <w:bCs/>
          <w:sz w:val="18"/>
          <w:szCs w:val="18"/>
          <w:lang w:eastAsia="zh-CN"/>
        </w:rPr>
        <w:t>（</w:t>
      </w:r>
      <w:r>
        <w:rPr>
          <w:rFonts w:ascii="宋体" w:hAnsi="宋体" w:cs="宋体" w:hint="eastAsia"/>
          <w:b/>
          <w:bCs/>
          <w:sz w:val="18"/>
          <w:szCs w:val="18"/>
          <w:lang w:val="en-US" w:eastAsia="zh-CN"/>
        </w:rPr>
        <w:t>相邻两条刻度线之间的长度，它决定测量的精确程度</w:t>
      </w:r>
      <w:r>
        <w:rPr>
          <w:rFonts w:ascii="宋体" w:hAnsi="宋体" w:cs="宋体" w:hint="eastAsia"/>
          <w:b/>
          <w:bCs/>
          <w:sz w:val="18"/>
          <w:szCs w:val="18"/>
          <w:lang w:eastAsia="zh-CN"/>
        </w:rPr>
        <w:t>）</w:t>
      </w:r>
      <w:r>
        <w:rPr>
          <w:rFonts w:ascii="宋体" w:eastAsia="宋体" w:hAnsi="宋体" w:cs="宋体" w:hint="eastAsia"/>
          <w:b/>
          <w:bCs/>
          <w:sz w:val="18"/>
          <w:szCs w:val="18"/>
        </w:rPr>
        <w:t>的刻度尺</w:t>
      </w:r>
      <w:r>
        <w:rPr>
          <w:rFonts w:ascii="宋体" w:eastAsia="宋体" w:hAnsi="宋体" w:cs="宋体" w:hint="eastAsia"/>
          <w:sz w:val="18"/>
          <w:szCs w:val="18"/>
        </w:rPr>
        <w:t>。</w:t>
      </w:r>
    </w:p>
    <w:p>
      <w:pPr>
        <w:pStyle w:val="1"/>
        <w:ind w:firstLine="360" w:firstLineChars="200"/>
        <w:rPr>
          <w:rFonts w:ascii="宋体" w:eastAsia="宋体" w:hAnsi="宋体" w:cs="宋体" w:hint="eastAsia"/>
          <w:b/>
          <w:bCs/>
          <w:sz w:val="18"/>
          <w:szCs w:val="18"/>
        </w:rPr>
      </w:pPr>
      <w:r>
        <w:rPr>
          <w:rFonts w:ascii="宋体" w:eastAsia="宋体" w:hAnsi="宋体" w:cs="宋体" w:hint="eastAsia"/>
          <w:sz w:val="18"/>
          <w:szCs w:val="18"/>
        </w:rPr>
        <w:t>B、</w:t>
      </w:r>
      <w:r>
        <w:rPr>
          <w:rFonts w:ascii="宋体" w:eastAsia="宋体" w:hAnsi="宋体" w:cs="宋体" w:hint="eastAsia"/>
          <w:b/>
          <w:bCs/>
          <w:sz w:val="18"/>
          <w:szCs w:val="18"/>
        </w:rPr>
        <w:t>“观”</w:t>
      </w:r>
      <w:r>
        <w:rPr>
          <w:rFonts w:ascii="宋体" w:eastAsia="宋体" w:hAnsi="宋体" w:cs="宋体" w:hint="eastAsia"/>
          <w:sz w:val="18"/>
          <w:szCs w:val="18"/>
        </w:rPr>
        <w:t>：使用刻度尺前要观察它的</w:t>
      </w:r>
      <w:r>
        <w:rPr>
          <w:rFonts w:ascii="宋体" w:eastAsia="宋体" w:hAnsi="宋体" w:cs="宋体" w:hint="eastAsia"/>
          <w:b/>
          <w:bCs/>
          <w:sz w:val="18"/>
          <w:szCs w:val="18"/>
          <w:u w:val="single"/>
        </w:rPr>
        <w:t>零刻度线、量程、分度值</w:t>
      </w:r>
      <w:r>
        <w:rPr>
          <w:rFonts w:ascii="宋体" w:eastAsia="宋体" w:hAnsi="宋体" w:cs="宋体" w:hint="eastAsia"/>
          <w:sz w:val="18"/>
          <w:szCs w:val="18"/>
        </w:rPr>
        <w:t>。</w:t>
      </w:r>
    </w:p>
    <w:p>
      <w:pPr>
        <w:pStyle w:val="1"/>
        <w:ind w:left="537" w:hanging="180" w:leftChars="170" w:hangingChars="100"/>
        <w:rPr>
          <w:rFonts w:ascii="宋体" w:eastAsia="宋体" w:hAnsi="宋体" w:cs="宋体" w:hint="eastAsia"/>
          <w:sz w:val="18"/>
          <w:szCs w:val="18"/>
        </w:rPr>
      </w:pPr>
      <w:r>
        <w:rPr>
          <w:rFonts w:ascii="宋体" w:eastAsia="宋体" w:hAnsi="宋体" w:cs="宋体" w:hint="eastAsia"/>
          <w:sz w:val="18"/>
          <w:szCs w:val="18"/>
        </w:rPr>
        <w:t>C、</w:t>
      </w:r>
      <w:r>
        <w:rPr>
          <w:rFonts w:ascii="宋体" w:eastAsia="宋体" w:hAnsi="宋体" w:cs="宋体" w:hint="eastAsia"/>
          <w:b/>
          <w:bCs/>
          <w:sz w:val="18"/>
          <w:szCs w:val="18"/>
        </w:rPr>
        <w:t>“放”</w:t>
      </w:r>
      <w:r>
        <w:rPr>
          <w:rFonts w:ascii="宋体" w:hAnsi="宋体" w:cs="宋体" w:hint="eastAsia"/>
          <w:b/>
          <w:bCs/>
          <w:sz w:val="18"/>
          <w:szCs w:val="18"/>
          <w:lang w:eastAsia="zh-CN"/>
        </w:rPr>
        <w:t>：</w:t>
      </w:r>
      <w:r>
        <w:rPr>
          <w:rFonts w:ascii="宋体" w:eastAsia="宋体" w:hAnsi="宋体" w:cs="宋体" w:hint="eastAsia"/>
          <w:sz w:val="18"/>
          <w:szCs w:val="18"/>
        </w:rPr>
        <w:t>用刻度尺测长度时，</w:t>
      </w:r>
      <w:r>
        <w:rPr>
          <w:rFonts w:ascii="宋体" w:hAnsi="宋体" w:cs="宋体" w:hint="eastAsia"/>
          <w:sz w:val="18"/>
          <w:szCs w:val="18"/>
          <w:lang w:val="en-US" w:eastAsia="zh-CN"/>
        </w:rPr>
        <w:t>刻度尺的</w:t>
      </w:r>
      <w:r>
        <w:rPr>
          <w:rFonts w:ascii="宋体" w:hAnsi="宋体" w:cs="宋体" w:hint="eastAsia"/>
          <w:sz w:val="18"/>
          <w:szCs w:val="18"/>
          <w:u w:val="single"/>
          <w:lang w:val="en-US" w:eastAsia="zh-CN"/>
        </w:rPr>
        <w:t>刻度线要</w:t>
      </w:r>
      <w:r>
        <w:rPr>
          <w:rFonts w:ascii="宋体" w:eastAsia="宋体" w:hAnsi="宋体" w:cs="宋体" w:hint="eastAsia"/>
          <w:sz w:val="18"/>
          <w:szCs w:val="18"/>
          <w:u w:val="single"/>
        </w:rPr>
        <w:t>紧贴物体且不歪斜</w:t>
      </w:r>
      <w:r>
        <w:rPr>
          <w:rFonts w:ascii="宋体" w:hAnsi="宋体" w:cs="宋体" w:hint="eastAsia"/>
          <w:sz w:val="18"/>
          <w:szCs w:val="18"/>
          <w:lang w:eastAsia="zh-CN"/>
        </w:rPr>
        <w:t>，</w:t>
      </w:r>
      <w:r>
        <w:rPr>
          <w:rFonts w:ascii="宋体" w:hAnsi="宋体" w:cs="宋体" w:hint="eastAsia"/>
          <w:sz w:val="18"/>
          <w:szCs w:val="18"/>
          <w:lang w:val="en-US" w:eastAsia="zh-CN"/>
        </w:rPr>
        <w:t>不能</w:t>
      </w:r>
      <w:r>
        <w:rPr>
          <w:rFonts w:ascii="宋体" w:eastAsia="宋体" w:hAnsi="宋体" w:cs="宋体" w:hint="eastAsia"/>
          <w:sz w:val="18"/>
          <w:szCs w:val="18"/>
        </w:rPr>
        <w:t>用</w:t>
      </w:r>
      <w:r>
        <w:rPr>
          <w:rFonts w:ascii="宋体" w:eastAsia="宋体" w:hAnsi="宋体" w:cs="宋体" w:hint="eastAsia"/>
          <w:sz w:val="18"/>
          <w:szCs w:val="18"/>
          <w:u w:val="single"/>
        </w:rPr>
        <w:t>磨损的零刻线</w:t>
      </w:r>
      <w:r>
        <w:rPr>
          <w:rFonts w:ascii="宋体" w:eastAsia="宋体" w:hAnsi="宋体" w:cs="宋体" w:hint="eastAsia"/>
          <w:sz w:val="18"/>
          <w:szCs w:val="18"/>
        </w:rPr>
        <w:t>。（用零刻线磨损的的刻度尺测物体时，要从</w:t>
      </w:r>
      <w:r>
        <w:rPr>
          <w:rFonts w:ascii="宋体" w:eastAsia="宋体" w:hAnsi="宋体" w:cs="宋体" w:hint="eastAsia"/>
          <w:b/>
          <w:bCs/>
          <w:sz w:val="18"/>
          <w:szCs w:val="18"/>
        </w:rPr>
        <w:t>整刻度开始</w:t>
      </w:r>
      <w:r>
        <w:rPr>
          <w:rFonts w:ascii="宋体" w:eastAsia="宋体" w:hAnsi="宋体" w:cs="宋体" w:hint="eastAsia"/>
          <w:sz w:val="18"/>
          <w:szCs w:val="18"/>
        </w:rPr>
        <w:t>）</w:t>
      </w:r>
    </w:p>
    <w:p>
      <w:pPr>
        <w:pStyle w:val="1"/>
        <w:ind w:firstLine="360" w:firstLineChars="200"/>
        <w:rPr>
          <w:rFonts w:ascii="宋体" w:eastAsia="宋体" w:hAnsi="宋体" w:cs="宋体" w:hint="eastAsia"/>
          <w:sz w:val="18"/>
          <w:szCs w:val="18"/>
        </w:rPr>
      </w:pPr>
      <w:r>
        <w:rPr>
          <w:rFonts w:ascii="宋体" w:eastAsia="宋体" w:hAnsi="宋体" w:cs="宋体" w:hint="eastAsia"/>
          <w:sz w:val="18"/>
          <w:szCs w:val="18"/>
        </w:rPr>
        <w:t>D、</w:t>
      </w:r>
      <w:r>
        <w:rPr>
          <w:rFonts w:ascii="宋体" w:eastAsia="宋体" w:hAnsi="宋体" w:cs="宋体" w:hint="eastAsia"/>
          <w:b/>
          <w:bCs/>
          <w:sz w:val="18"/>
          <w:szCs w:val="18"/>
        </w:rPr>
        <w:t>“看”</w:t>
      </w:r>
      <w:r>
        <w:rPr>
          <w:rFonts w:ascii="宋体" w:eastAsia="宋体" w:hAnsi="宋体" w:cs="宋体" w:hint="eastAsia"/>
          <w:sz w:val="18"/>
          <w:szCs w:val="18"/>
        </w:rPr>
        <w:t>：读数时</w:t>
      </w:r>
      <w:r>
        <w:rPr>
          <w:rFonts w:ascii="宋体" w:eastAsia="宋体" w:hAnsi="宋体" w:cs="宋体" w:hint="eastAsia"/>
          <w:sz w:val="18"/>
          <w:szCs w:val="18"/>
          <w:u w:val="single"/>
        </w:rPr>
        <w:t>视线要与尺面</w:t>
      </w:r>
      <w:r>
        <w:rPr>
          <w:rFonts w:ascii="宋体" w:eastAsia="宋体" w:hAnsi="宋体" w:cs="宋体" w:hint="eastAsia"/>
          <w:b/>
          <w:bCs/>
          <w:sz w:val="18"/>
          <w:szCs w:val="18"/>
          <w:u w:val="single"/>
        </w:rPr>
        <w:t>垂直</w:t>
      </w:r>
      <w:r>
        <w:rPr>
          <w:rFonts w:ascii="宋体" w:eastAsia="宋体" w:hAnsi="宋体" w:cs="宋体" w:hint="eastAsia"/>
          <w:sz w:val="18"/>
          <w:szCs w:val="18"/>
        </w:rPr>
        <w:t>。</w:t>
      </w:r>
    </w:p>
    <w:p>
      <w:pPr>
        <w:pStyle w:val="1"/>
        <w:ind w:firstLine="360" w:firstLineChars="200"/>
        <w:rPr>
          <w:rFonts w:ascii="宋体" w:eastAsia="宋体" w:hAnsi="宋体" w:cs="宋体" w:hint="eastAsia"/>
          <w:sz w:val="18"/>
          <w:szCs w:val="18"/>
        </w:rPr>
      </w:pPr>
      <w:r>
        <w:rPr>
          <w:rFonts w:ascii="宋体" w:eastAsia="宋体" w:hAnsi="宋体" w:cs="宋体" w:hint="eastAsia"/>
          <w:sz w:val="18"/>
          <w:szCs w:val="18"/>
        </w:rPr>
        <w:t>E、</w:t>
      </w:r>
      <w:r>
        <w:rPr>
          <w:rFonts w:ascii="宋体" w:eastAsia="宋体" w:hAnsi="宋体" w:cs="宋体" w:hint="eastAsia"/>
          <w:b/>
          <w:bCs/>
          <w:sz w:val="18"/>
          <w:szCs w:val="18"/>
        </w:rPr>
        <w:t>“读”：</w:t>
      </w:r>
      <w:r>
        <w:rPr>
          <w:rFonts w:ascii="宋体" w:eastAsia="宋体" w:hAnsi="宋体" w:cs="宋体" w:hint="eastAsia"/>
          <w:sz w:val="18"/>
          <w:szCs w:val="18"/>
        </w:rPr>
        <w:t>在精确测量时，要估读到</w:t>
      </w:r>
      <w:r>
        <w:rPr>
          <w:rFonts w:ascii="宋体" w:eastAsia="宋体" w:hAnsi="宋体" w:cs="宋体" w:hint="eastAsia"/>
          <w:b/>
          <w:bCs/>
          <w:sz w:val="18"/>
          <w:szCs w:val="18"/>
          <w:u w:val="single"/>
        </w:rPr>
        <w:t>分度值的下一位</w:t>
      </w:r>
      <w:r>
        <w:rPr>
          <w:rFonts w:ascii="宋体" w:eastAsia="宋体" w:hAnsi="宋体" w:cs="宋体" w:hint="eastAsia"/>
          <w:sz w:val="18"/>
          <w:szCs w:val="18"/>
        </w:rPr>
        <w:t>。</w:t>
      </w:r>
    </w:p>
    <w:p>
      <w:pPr>
        <w:pStyle w:val="1"/>
        <w:ind w:firstLine="360" w:firstLineChars="200"/>
        <w:rPr>
          <w:rFonts w:ascii="宋体" w:eastAsia="宋体" w:hAnsi="宋体" w:cs="宋体" w:hint="eastAsia"/>
          <w:sz w:val="18"/>
          <w:szCs w:val="18"/>
        </w:rPr>
      </w:pPr>
      <w:r>
        <w:rPr>
          <w:rFonts w:ascii="宋体" w:eastAsia="宋体" w:hAnsi="宋体" w:cs="宋体" w:hint="eastAsia"/>
          <w:sz w:val="18"/>
          <w:szCs w:val="18"/>
        </w:rPr>
        <w:t>F、</w:t>
      </w:r>
      <w:r>
        <w:rPr>
          <w:rFonts w:ascii="宋体" w:eastAsia="宋体" w:hAnsi="宋体" w:cs="宋体" w:hint="eastAsia"/>
          <w:b/>
          <w:bCs/>
          <w:sz w:val="18"/>
          <w:szCs w:val="18"/>
        </w:rPr>
        <w:t>“记”：</w:t>
      </w:r>
      <w:r>
        <w:rPr>
          <w:rFonts w:ascii="宋体" w:eastAsia="宋体" w:hAnsi="宋体" w:cs="宋体" w:hint="eastAsia"/>
          <w:sz w:val="18"/>
          <w:szCs w:val="18"/>
        </w:rPr>
        <w:t>测量结果由</w:t>
      </w:r>
      <w:r>
        <w:rPr>
          <w:rFonts w:ascii="宋体" w:eastAsia="宋体" w:hAnsi="宋体" w:cs="宋体" w:hint="eastAsia"/>
          <w:sz w:val="18"/>
          <w:szCs w:val="18"/>
          <w:u w:val="single"/>
        </w:rPr>
        <w:t>数字</w:t>
      </w:r>
      <w:r>
        <w:rPr>
          <w:rFonts w:ascii="宋体" w:eastAsia="宋体" w:hAnsi="宋体" w:cs="宋体" w:hint="eastAsia"/>
          <w:sz w:val="18"/>
          <w:szCs w:val="18"/>
        </w:rPr>
        <w:t>和</w:t>
      </w:r>
      <w:r>
        <w:rPr>
          <w:rFonts w:ascii="宋体" w:eastAsia="宋体" w:hAnsi="宋体" w:cs="宋体" w:hint="eastAsia"/>
          <w:sz w:val="18"/>
          <w:szCs w:val="18"/>
          <w:u w:val="single"/>
        </w:rPr>
        <w:t>单位</w:t>
      </w:r>
      <w:r>
        <w:rPr>
          <w:rFonts w:ascii="宋体" w:eastAsia="宋体" w:hAnsi="宋体" w:cs="宋体" w:hint="eastAsia"/>
          <w:sz w:val="18"/>
          <w:szCs w:val="18"/>
        </w:rPr>
        <w:t>组成。（也可表达为：测量结果由</w:t>
      </w:r>
      <w:r>
        <w:rPr>
          <w:rFonts w:ascii="宋体" w:eastAsia="宋体" w:hAnsi="宋体" w:cs="宋体" w:hint="eastAsia"/>
          <w:b/>
          <w:bCs/>
          <w:sz w:val="18"/>
          <w:szCs w:val="18"/>
          <w:u w:val="single"/>
        </w:rPr>
        <w:t>准确值</w:t>
      </w:r>
      <w:r>
        <w:rPr>
          <w:rFonts w:ascii="宋体" w:eastAsia="宋体" w:hAnsi="宋体" w:cs="宋体" w:hint="eastAsia"/>
          <w:b/>
          <w:bCs/>
          <w:sz w:val="18"/>
          <w:szCs w:val="18"/>
        </w:rPr>
        <w:t>、</w:t>
      </w:r>
      <w:r>
        <w:rPr>
          <w:rFonts w:ascii="宋体" w:eastAsia="宋体" w:hAnsi="宋体" w:cs="宋体" w:hint="eastAsia"/>
          <w:b/>
          <w:bCs/>
          <w:sz w:val="18"/>
          <w:szCs w:val="18"/>
          <w:u w:val="single"/>
        </w:rPr>
        <w:t>估读值</w:t>
      </w:r>
      <w:r>
        <w:rPr>
          <w:rFonts w:ascii="宋体" w:eastAsia="宋体" w:hAnsi="宋体" w:cs="宋体" w:hint="eastAsia"/>
          <w:b/>
          <w:bCs/>
          <w:sz w:val="18"/>
          <w:szCs w:val="18"/>
        </w:rPr>
        <w:t>和</w:t>
      </w:r>
      <w:r>
        <w:rPr>
          <w:rFonts w:ascii="宋体" w:eastAsia="宋体" w:hAnsi="宋体" w:cs="宋体" w:hint="eastAsia"/>
          <w:b/>
          <w:bCs/>
          <w:sz w:val="18"/>
          <w:szCs w:val="18"/>
          <w:u w:val="single"/>
        </w:rPr>
        <w:t>单位</w:t>
      </w:r>
      <w:r>
        <w:rPr>
          <w:rFonts w:ascii="宋体" w:eastAsia="宋体" w:hAnsi="宋体" w:cs="宋体" w:hint="eastAsia"/>
          <w:sz w:val="18"/>
          <w:szCs w:val="18"/>
        </w:rPr>
        <w:t>组成）。</w:t>
      </w:r>
    </w:p>
    <w:p>
      <w:pPr>
        <w:ind w:firstLine="180" w:firstLineChars="100"/>
        <w:rPr>
          <w:rFonts w:ascii="宋体" w:hAnsi="宋体" w:cs="宋体" w:hint="eastAsia"/>
          <w:bCs/>
          <w:sz w:val="18"/>
          <w:szCs w:val="18"/>
        </w:rPr>
      </w:pPr>
      <w:r>
        <w:rPr>
          <w:rFonts w:ascii="宋体" w:hAnsi="宋体" w:cs="宋体" w:hint="eastAsia"/>
          <w:sz w:val="18"/>
          <w:szCs w:val="18"/>
          <w:lang w:val="en-US" w:eastAsia="zh-CN"/>
        </w:rPr>
        <w:t>5</w:t>
      </w:r>
      <w:r>
        <w:rPr>
          <w:rFonts w:ascii="宋体" w:eastAsia="宋体" w:hAnsi="宋体" w:cs="宋体" w:hint="eastAsia"/>
          <w:sz w:val="18"/>
          <w:szCs w:val="18"/>
        </w:rPr>
        <w:t>、误差：</w:t>
      </w:r>
      <w:r>
        <w:rPr>
          <w:rFonts w:ascii="宋体" w:eastAsia="宋体" w:hAnsi="宋体" w:cs="宋体" w:hint="eastAsia"/>
          <w:bCs/>
          <w:sz w:val="18"/>
          <w:szCs w:val="18"/>
        </w:rPr>
        <w:t>①定义：测量值和真实值之间的差异叫做误差。</w:t>
      </w:r>
    </w:p>
    <w:p>
      <w:pPr>
        <w:ind w:firstLine="900" w:firstLineChars="500"/>
        <w:rPr>
          <w:rFonts w:ascii="宋体" w:hAnsi="宋体" w:cs="宋体" w:hint="eastAsia"/>
          <w:bCs/>
          <w:sz w:val="18"/>
          <w:szCs w:val="18"/>
        </w:rPr>
      </w:pPr>
      <w:r>
        <w:rPr>
          <w:rFonts w:ascii="宋体" w:eastAsia="宋体" w:hAnsi="宋体" w:cs="宋体" w:hint="eastAsia"/>
          <w:bCs/>
          <w:sz w:val="18"/>
          <w:szCs w:val="18"/>
        </w:rPr>
        <w:t>②产生原因：测量仪器、测量方法。</w:t>
      </w:r>
    </w:p>
    <w:p>
      <w:pPr>
        <w:ind w:firstLine="720" w:firstLineChars="400"/>
        <w:rPr>
          <w:rFonts w:ascii="宋体" w:hAnsi="宋体" w:cs="宋体" w:hint="eastAsia"/>
          <w:bCs/>
          <w:sz w:val="18"/>
          <w:szCs w:val="18"/>
        </w:rPr>
      </w:pPr>
      <w:r>
        <w:rPr>
          <w:rFonts w:ascii="宋体" w:eastAsia="宋体" w:hAnsi="宋体" w:cs="宋体" w:hint="eastAsia"/>
          <w:bCs/>
          <w:sz w:val="18"/>
          <w:szCs w:val="18"/>
        </w:rPr>
        <w:t>③减少误差方法：</w:t>
      </w:r>
      <w:r>
        <w:rPr>
          <w:rFonts w:ascii="宋体" w:eastAsia="宋体" w:hAnsi="宋体" w:cs="宋体" w:hint="eastAsia"/>
          <w:b/>
          <w:bCs w:val="0"/>
          <w:sz w:val="18"/>
          <w:szCs w:val="18"/>
        </w:rPr>
        <w:t>多次测量求平均值</w:t>
      </w:r>
      <w:r>
        <w:rPr>
          <w:rFonts w:ascii="宋体" w:eastAsia="宋体" w:hAnsi="宋体" w:cs="宋体" w:hint="eastAsia"/>
          <w:bCs/>
          <w:sz w:val="18"/>
          <w:szCs w:val="18"/>
        </w:rPr>
        <w:t>、选用精密测量工具、改进测量方法。</w:t>
      </w:r>
    </w:p>
    <w:p>
      <w:pPr>
        <w:ind w:firstLine="540" w:firstLineChars="300"/>
        <w:rPr>
          <w:rFonts w:ascii="宋体" w:hAnsi="宋体" w:cs="宋体" w:hint="eastAsia"/>
          <w:bCs/>
          <w:sz w:val="18"/>
          <w:szCs w:val="18"/>
        </w:rPr>
      </w:pPr>
      <w:r>
        <w:rPr>
          <w:rFonts w:ascii="宋体" w:eastAsia="宋体" w:hAnsi="宋体" w:cs="宋体" w:hint="eastAsia"/>
          <w:bCs/>
          <w:sz w:val="18"/>
          <w:szCs w:val="18"/>
        </w:rPr>
        <w:t>④误差与错误区别：错误不该发生能够避免，误差永远存在不能避免 。</w:t>
      </w:r>
    </w:p>
    <w:p>
      <w:pPr>
        <w:ind w:firstLine="210" w:firstLineChars="100"/>
        <w:rPr>
          <w:rFonts w:hint="eastAsia"/>
          <w:b/>
          <w:bCs/>
          <w:szCs w:val="21"/>
        </w:rPr>
      </w:pPr>
      <w:r>
        <w:rPr>
          <w:rFonts w:ascii="宋体" w:eastAsia="宋体" w:hAnsi="宋体" w:cs="宋体" w:hint="eastAsia"/>
          <w:b/>
          <w:bCs/>
          <w:sz w:val="21"/>
          <w:szCs w:val="21"/>
          <w:lang w:val="en-US" w:eastAsia="zh-CN"/>
        </w:rPr>
        <w:t>二</w:t>
      </w:r>
      <w:r>
        <w:rPr>
          <w:rFonts w:ascii="宋体" w:eastAsia="宋体" w:hAnsi="宋体" w:cs="宋体" w:hint="eastAsia"/>
          <w:b/>
          <w:bCs/>
          <w:sz w:val="21"/>
          <w:szCs w:val="21"/>
        </w:rPr>
        <w:t>、时间的测量：</w:t>
      </w:r>
    </w:p>
    <w:p>
      <w:pPr>
        <w:ind w:firstLine="180" w:firstLineChars="100"/>
        <w:rPr>
          <w:rFonts w:ascii="宋体" w:hAnsi="宋体" w:cs="宋体" w:hint="eastAsia"/>
          <w:sz w:val="18"/>
          <w:szCs w:val="18"/>
          <w:u w:val="single"/>
        </w:rPr>
      </w:pPr>
      <w:r>
        <w:rPr>
          <w:rFonts w:ascii="宋体" w:eastAsia="宋体" w:hAnsi="宋体" w:cs="宋体" w:hint="eastAsia"/>
          <w:sz w:val="18"/>
          <w:szCs w:val="18"/>
        </w:rPr>
        <w:t>1、单位:国际单位：</w:t>
      </w:r>
      <w:r>
        <w:rPr>
          <w:rFonts w:ascii="宋体" w:eastAsia="宋体" w:hAnsi="宋体" w:cs="宋体" w:hint="eastAsia"/>
          <w:b/>
          <w:bCs/>
          <w:sz w:val="18"/>
          <w:szCs w:val="18"/>
          <w:u w:val="single"/>
        </w:rPr>
        <w:t>秒(</w:t>
      </w:r>
      <w:r>
        <w:rPr>
          <w:rFonts w:ascii="宋体" w:eastAsia="宋体" w:hAnsi="宋体" w:cs="宋体" w:hint="eastAsia"/>
          <w:b/>
          <w:bCs/>
          <w:sz w:val="18"/>
          <w:szCs w:val="18"/>
          <w:u w:val="single"/>
          <w:lang w:val="en-US" w:eastAsia="zh-CN"/>
        </w:rPr>
        <w:t>s</w:t>
      </w:r>
      <w:r>
        <w:rPr>
          <w:rFonts w:ascii="宋体" w:eastAsia="宋体" w:hAnsi="宋体" w:cs="宋体" w:hint="eastAsia"/>
          <w:b/>
          <w:bCs/>
          <w:sz w:val="18"/>
          <w:szCs w:val="18"/>
          <w:u w:val="single"/>
        </w:rPr>
        <w:t>)</w:t>
      </w:r>
      <w:r>
        <w:rPr>
          <w:rFonts w:ascii="宋体" w:eastAsia="宋体" w:hAnsi="宋体" w:cs="宋体" w:hint="eastAsia"/>
          <w:b/>
          <w:bCs/>
          <w:sz w:val="18"/>
          <w:szCs w:val="18"/>
        </w:rPr>
        <w:t xml:space="preserve"> </w:t>
      </w:r>
      <w:r>
        <w:rPr>
          <w:rFonts w:ascii="宋体" w:eastAsia="宋体" w:hAnsi="宋体" w:cs="宋体" w:hint="eastAsia"/>
          <w:sz w:val="18"/>
          <w:szCs w:val="18"/>
        </w:rPr>
        <w:t xml:space="preserve">  常用单位：</w:t>
      </w:r>
      <w:r>
        <w:rPr>
          <w:rFonts w:ascii="宋体" w:eastAsia="宋体" w:hAnsi="宋体" w:cs="宋体" w:hint="eastAsia"/>
          <w:sz w:val="18"/>
          <w:szCs w:val="18"/>
          <w:u w:val="single"/>
        </w:rPr>
        <w:t>时（h）</w:t>
      </w:r>
      <w:r>
        <w:rPr>
          <w:rFonts w:ascii="宋体" w:eastAsia="宋体" w:hAnsi="宋体" w:cs="宋体" w:hint="eastAsia"/>
          <w:sz w:val="18"/>
          <w:szCs w:val="18"/>
          <w:u w:val="single"/>
          <w:lang w:eastAsia="zh-CN"/>
        </w:rPr>
        <w:t>、</w:t>
      </w:r>
      <w:r>
        <w:rPr>
          <w:rFonts w:ascii="宋体" w:eastAsia="宋体" w:hAnsi="宋体" w:cs="宋体" w:hint="eastAsia"/>
          <w:sz w:val="18"/>
          <w:szCs w:val="18"/>
          <w:u w:val="single"/>
        </w:rPr>
        <w:t xml:space="preserve"> 分（min）</w:t>
      </w:r>
      <w:r>
        <w:rPr>
          <w:rFonts w:ascii="宋体" w:eastAsia="宋体" w:hAnsi="宋体" w:cs="宋体" w:hint="eastAsia"/>
          <w:sz w:val="18"/>
          <w:szCs w:val="18"/>
          <w:u w:val="single"/>
          <w:lang w:eastAsia="zh-CN"/>
        </w:rPr>
        <w:t>。</w:t>
      </w:r>
    </w:p>
    <w:p>
      <w:pPr>
        <w:ind w:firstLine="180" w:firstLineChars="100"/>
        <w:rPr>
          <w:rFonts w:ascii="宋体" w:hAnsi="宋体" w:cs="宋体" w:hint="default"/>
          <w:sz w:val="18"/>
          <w:szCs w:val="18"/>
          <w:u w:val="none"/>
        </w:rPr>
      </w:pPr>
      <w:r>
        <w:rPr>
          <w:rFonts w:ascii="宋体" w:eastAsia="宋体" w:hAnsi="宋体" w:cs="宋体" w:hint="eastAsia"/>
          <w:sz w:val="18"/>
          <w:szCs w:val="18"/>
          <w:u w:val="none"/>
          <w:lang w:val="en-US" w:eastAsia="zh-CN"/>
        </w:rPr>
        <w:t xml:space="preserve">        </w:t>
      </w:r>
      <w:r>
        <w:rPr>
          <w:rFonts w:ascii="宋体" w:eastAsia="宋体" w:hAnsi="宋体" w:cs="宋体" w:hint="eastAsia"/>
          <w:sz w:val="24"/>
          <w:szCs w:val="24"/>
          <w:u w:val="none"/>
          <w:lang w:val="en-US" w:eastAsia="zh-CN"/>
        </w:rPr>
        <w:t xml:space="preserve">1h=60min    1min=60s     </w:t>
      </w:r>
      <w:r>
        <w:rPr>
          <w:rFonts w:ascii="宋体" w:eastAsia="宋体" w:hAnsi="宋体" w:cs="宋体" w:hint="eastAsia"/>
          <w:sz w:val="18"/>
          <w:szCs w:val="18"/>
          <w:u w:val="none"/>
          <w:lang w:val="en-US" w:eastAsia="zh-CN"/>
        </w:rPr>
        <w:t xml:space="preserve">     </w:t>
      </w:r>
    </w:p>
    <w:p>
      <w:pPr>
        <w:ind w:firstLine="180" w:firstLineChars="100"/>
        <w:rPr>
          <w:rFonts w:ascii="宋体" w:hAnsi="宋体" w:cs="宋体" w:hint="eastAsia"/>
          <w:sz w:val="18"/>
          <w:szCs w:val="18"/>
        </w:rPr>
      </w:pPr>
      <w:r>
        <w:rPr>
          <w:rFonts w:ascii="宋体" w:eastAsia="宋体" w:hAnsi="宋体" w:cs="宋体" w:hint="eastAsia"/>
          <w:sz w:val="18"/>
          <w:szCs w:val="18"/>
        </w:rPr>
        <w:t xml:space="preserve">2、测量时间的工具: 古代: 日晷、沙漏、脉搏等          </w:t>
      </w:r>
    </w:p>
    <w:p>
      <w:pPr>
        <w:ind w:firstLine="1800" w:firstLineChars="1000"/>
        <w:rPr>
          <w:rFonts w:ascii="宋体" w:hAnsi="宋体" w:cs="宋体" w:hint="eastAsia"/>
          <w:sz w:val="18"/>
          <w:szCs w:val="18"/>
        </w:rPr>
      </w:pPr>
      <w:r>
        <w:rPr>
          <w:rFonts w:ascii="宋体" w:eastAsia="宋体" w:hAnsi="宋体" w:cs="宋体" w:hint="eastAsia"/>
          <w:sz w:val="18"/>
          <w:szCs w:val="18"/>
        </w:rPr>
        <w:t>现代:</w:t>
      </w:r>
      <w:r>
        <w:rPr>
          <w:rFonts w:ascii="宋体" w:eastAsia="宋体" w:hAnsi="宋体" w:cs="宋体" w:hint="eastAsia"/>
          <w:sz w:val="18"/>
          <w:szCs w:val="18"/>
          <w:lang w:val="en-US" w:eastAsia="zh-CN"/>
        </w:rPr>
        <w:t>石英钟、机械停表、电子停表</w:t>
      </w:r>
      <w:r>
        <w:rPr>
          <w:rFonts w:ascii="宋体" w:eastAsia="宋体" w:hAnsi="宋体" w:cs="宋体" w:hint="eastAsia"/>
          <w:sz w:val="18"/>
          <w:szCs w:val="18"/>
        </w:rPr>
        <w:t>等</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钟表和停表</w:t>
      </w:r>
      <w:r>
        <w:rPr>
          <w:rFonts w:ascii="宋体" w:eastAsia="宋体" w:hAnsi="宋体" w:cs="宋体" w:hint="eastAsia"/>
          <w:sz w:val="18"/>
          <w:szCs w:val="18"/>
          <w:lang w:eastAsia="zh-CN"/>
        </w:rPr>
        <w:t>）。</w:t>
      </w:r>
    </w:p>
    <w:p>
      <w:pPr>
        <w:numPr>
          <w:ilvl w:val="0"/>
          <w:numId w:val="4"/>
        </w:numPr>
        <w:ind w:left="180" w:firstLine="0" w:leftChars="0" w:firstLineChars="0"/>
        <w:rPr>
          <w:rFonts w:ascii="宋体" w:hAnsi="宋体" w:cs="宋体" w:hint="eastAsia"/>
          <w:sz w:val="18"/>
          <w:szCs w:val="18"/>
        </w:rPr>
      </w:pPr>
      <w:r>
        <w:rPr>
          <w:rFonts w:ascii="宋体" w:eastAsia="宋体" w:hAnsi="宋体" w:cs="宋体" w:hint="eastAsia"/>
          <w:sz w:val="18"/>
          <w:szCs w:val="18"/>
          <w:lang w:val="en-US" w:eastAsia="zh-CN"/>
        </w:rPr>
        <w:t>停表的使用：</w:t>
      </w:r>
    </w:p>
    <w:p>
      <w:pPr>
        <w:numPr>
          <w:ilvl w:val="0"/>
          <w:numId w:val="0"/>
        </w:numPr>
        <w:ind w:firstLine="540" w:firstLineChars="300"/>
        <w:rPr>
          <w:rFonts w:ascii="宋体" w:hAnsi="宋体" w:cs="宋体" w:hint="eastAsia"/>
          <w:sz w:val="18"/>
          <w:szCs w:val="18"/>
        </w:rPr>
      </w:pPr>
      <w:r>
        <w:rPr>
          <w:rFonts w:ascii="宋体" w:hAnsi="宋体" w:cs="宋体" w:hint="eastAsia"/>
          <w:sz w:val="18"/>
          <w:szCs w:val="18"/>
          <w:lang w:val="en-US" w:eastAsia="zh-CN"/>
        </w:rPr>
        <w:t>（1）、</w:t>
      </w:r>
      <w:r>
        <w:rPr>
          <w:rFonts w:ascii="宋体" w:eastAsia="宋体" w:hAnsi="宋体" w:cs="宋体" w:hint="eastAsia"/>
          <w:b/>
          <w:bCs/>
          <w:sz w:val="18"/>
          <w:szCs w:val="18"/>
          <w:lang w:val="en-US" w:eastAsia="zh-CN"/>
        </w:rPr>
        <w:t>调</w:t>
      </w:r>
      <w:r>
        <w:rPr>
          <w:rFonts w:ascii="宋体" w:eastAsia="宋体" w:hAnsi="宋体" w:cs="宋体" w:hint="eastAsia"/>
          <w:sz w:val="18"/>
          <w:szCs w:val="18"/>
          <w:lang w:val="en-US" w:eastAsia="zh-CN"/>
        </w:rPr>
        <w:t>：在使用前，按下</w:t>
      </w:r>
      <w:r>
        <w:rPr>
          <w:rFonts w:ascii="宋体" w:eastAsia="宋体" w:hAnsi="宋体" w:cs="宋体" w:hint="eastAsia"/>
          <w:sz w:val="18"/>
          <w:szCs w:val="18"/>
          <w:u w:val="single"/>
          <w:lang w:val="en-US" w:eastAsia="zh-CN"/>
        </w:rPr>
        <w:t>归零</w:t>
      </w:r>
      <w:r>
        <w:rPr>
          <w:rFonts w:ascii="宋体" w:eastAsia="宋体" w:hAnsi="宋体" w:cs="宋体" w:hint="eastAsia"/>
          <w:sz w:val="18"/>
          <w:szCs w:val="18"/>
          <w:lang w:val="en-US" w:eastAsia="zh-CN"/>
        </w:rPr>
        <w:t>按钮，使停表指针指在“0”处；</w:t>
      </w:r>
    </w:p>
    <w:p>
      <w:pPr>
        <w:numPr>
          <w:ilvl w:val="0"/>
          <w:numId w:val="5"/>
        </w:numPr>
        <w:tabs>
          <w:tab w:val="left" w:pos="374"/>
        </w:tabs>
        <w:ind w:firstLine="540" w:firstLineChars="300"/>
        <w:rPr>
          <w:rFonts w:ascii="宋体" w:hAnsi="宋体" w:cs="宋体" w:hint="eastAsia"/>
          <w:sz w:val="18"/>
          <w:szCs w:val="18"/>
        </w:rPr>
      </w:pPr>
      <w:r>
        <w:rPr>
          <w:rFonts w:ascii="宋体" w:hAnsi="宋体" w:cs="宋体" w:hint="eastAsia"/>
          <w:sz w:val="18"/>
          <w:szCs w:val="18"/>
          <w:lang w:val="en-US" w:eastAsia="zh-CN"/>
        </w:rPr>
        <w:t>、</w:t>
      </w:r>
      <w:r>
        <w:rPr>
          <w:rFonts w:ascii="宋体" w:eastAsia="宋体" w:hAnsi="宋体" w:cs="宋体" w:hint="eastAsia"/>
          <w:b/>
          <w:bCs/>
          <w:sz w:val="18"/>
          <w:szCs w:val="18"/>
          <w:lang w:val="en-US" w:eastAsia="zh-CN"/>
        </w:rPr>
        <w:t>按</w:t>
      </w:r>
      <w:r>
        <w:rPr>
          <w:rFonts w:ascii="宋体" w:eastAsia="宋体" w:hAnsi="宋体" w:cs="宋体" w:hint="eastAsia"/>
          <w:sz w:val="18"/>
          <w:szCs w:val="18"/>
          <w:lang w:val="en-US" w:eastAsia="zh-CN"/>
        </w:rPr>
        <w:t>：按动秒针按钮，开始计时；</w:t>
      </w:r>
    </w:p>
    <w:p>
      <w:pPr>
        <w:numPr>
          <w:ilvl w:val="0"/>
          <w:numId w:val="5"/>
        </w:numPr>
        <w:ind w:left="0" w:firstLine="540" w:leftChars="0" w:firstLineChars="300"/>
        <w:rPr>
          <w:rFonts w:ascii="宋体" w:hAnsi="宋体" w:cs="宋体" w:hint="eastAsia"/>
          <w:sz w:val="18"/>
          <w:szCs w:val="18"/>
        </w:rPr>
      </w:pPr>
      <w:r>
        <w:rPr>
          <w:rFonts w:ascii="宋体" w:eastAsia="宋体" w:hAnsi="宋体" w:cs="宋体" w:hint="eastAsia"/>
          <w:sz w:val="18"/>
          <w:szCs w:val="18"/>
          <w:lang w:val="en-US" w:eastAsia="zh-CN"/>
        </w:rPr>
        <w:t>、</w:t>
      </w:r>
      <w:r>
        <w:rPr>
          <w:rFonts w:ascii="宋体" w:eastAsia="宋体" w:hAnsi="宋体" w:cs="宋体" w:hint="eastAsia"/>
          <w:b/>
          <w:bCs/>
          <w:sz w:val="18"/>
          <w:szCs w:val="18"/>
          <w:lang w:val="en-US" w:eastAsia="zh-CN"/>
        </w:rPr>
        <w:t>停</w:t>
      </w:r>
      <w:r>
        <w:rPr>
          <w:rFonts w:ascii="宋体" w:eastAsia="宋体" w:hAnsi="宋体" w:cs="宋体" w:hint="eastAsia"/>
          <w:sz w:val="18"/>
          <w:szCs w:val="18"/>
          <w:lang w:val="en-US" w:eastAsia="zh-CN"/>
        </w:rPr>
        <w:t>：计时结束时按下秒针控制按钮，秒针停在最后计时处；</w:t>
      </w:r>
    </w:p>
    <w:p>
      <w:pPr>
        <w:numPr>
          <w:ilvl w:val="0"/>
          <w:numId w:val="0"/>
        </w:numPr>
        <w:ind w:left="896" w:hanging="360" w:leftChars="255" w:hangingChars="200"/>
        <w:rPr>
          <w:rFonts w:ascii="宋体" w:hAnsi="宋体" w:cs="宋体" w:hint="default"/>
          <w:sz w:val="18"/>
          <w:szCs w:val="18"/>
          <w:u w:val="single"/>
        </w:rPr>
      </w:pPr>
      <w:r>
        <w:rPr>
          <w:rFonts w:ascii="宋体" w:eastAsia="宋体" w:hAnsi="宋体" w:cs="宋体" w:hint="eastAsia"/>
          <w:sz w:val="18"/>
          <w:szCs w:val="18"/>
          <w:lang w:val="en-US" w:eastAsia="zh-CN"/>
        </w:rPr>
        <w:t>（4）、</w:t>
      </w:r>
      <w:r>
        <w:rPr>
          <w:rFonts w:ascii="宋体" w:eastAsia="宋体" w:hAnsi="宋体" w:cs="宋体" w:hint="eastAsia"/>
          <w:b/>
          <w:bCs/>
          <w:sz w:val="18"/>
          <w:szCs w:val="18"/>
          <w:lang w:val="en-US" w:eastAsia="zh-CN"/>
        </w:rPr>
        <w:t>读</w:t>
      </w:r>
      <w:r>
        <w:rPr>
          <w:rFonts w:ascii="宋体" w:eastAsia="宋体" w:hAnsi="宋体" w:cs="宋体" w:hint="eastAsia"/>
          <w:sz w:val="18"/>
          <w:szCs w:val="18"/>
          <w:lang w:val="en-US" w:eastAsia="zh-CN"/>
        </w:rPr>
        <w:t>：首先读出小盘上的整分钟数（不包括半分钟数），然后读出大盘的秒数，若小盘的分钟数大于半分钟，则大盘读31、32等，若小盘的分钟数没过半分钟，则大盘读1、2等，</w:t>
      </w:r>
      <w:r>
        <w:rPr>
          <w:rFonts w:ascii="宋体" w:eastAsia="宋体" w:hAnsi="宋体" w:cs="宋体" w:hint="eastAsia"/>
          <w:sz w:val="18"/>
          <w:szCs w:val="18"/>
          <w:u w:val="single"/>
          <w:lang w:val="en-US" w:eastAsia="zh-CN"/>
        </w:rPr>
        <w:t>用小盘的分针所指示数加上大盘的秒针所指示数（注意单位统一），就是测量值。</w:t>
      </w:r>
    </w:p>
    <w:p>
      <w:pPr>
        <w:pStyle w:val="1"/>
        <w:rPr>
          <w:rFonts w:ascii="宋体" w:eastAsia="宋体" w:hAnsi="宋体" w:cs="宋体" w:hint="default"/>
          <w:b/>
          <w:bCs/>
          <w:sz w:val="18"/>
          <w:szCs w:val="18"/>
          <w:u w:val="single"/>
          <w:lang w:val="en-US" w:eastAsia="zh-CN"/>
        </w:rPr>
      </w:pPr>
    </w:p>
    <w:p>
      <w:pPr>
        <w:pStyle w:val="1"/>
        <w:ind w:firstLine="180" w:firstLineChars="100"/>
        <w:rPr>
          <w:rFonts w:ascii="宋体" w:eastAsia="宋体" w:hAnsi="宋体" w:cs="宋体" w:hint="default"/>
          <w:b/>
          <w:bCs/>
          <w:sz w:val="18"/>
          <w:szCs w:val="18"/>
          <w:lang w:val="en-US" w:eastAsia="zh-CN"/>
        </w:rPr>
      </w:pPr>
      <w:r>
        <w:rPr>
          <w:rFonts w:ascii="宋体" w:hAnsi="宋体" w:cs="宋体" w:hint="eastAsia"/>
          <w:b/>
          <w:bCs/>
          <w:sz w:val="18"/>
          <w:szCs w:val="18"/>
          <w:lang w:val="en-US" w:eastAsia="zh-CN"/>
        </w:rPr>
        <w:t>【</w:t>
      </w:r>
      <w:r>
        <w:rPr>
          <w:rFonts w:ascii="宋体" w:eastAsia="宋体" w:hAnsi="宋体" w:cs="宋体" w:hint="eastAsia"/>
          <w:b/>
          <w:bCs/>
          <w:sz w:val="18"/>
          <w:szCs w:val="18"/>
          <w:lang w:val="en-US" w:eastAsia="zh-CN"/>
        </w:rPr>
        <w:t>拓展</w:t>
      </w:r>
      <w:r>
        <w:rPr>
          <w:rFonts w:ascii="宋体" w:hAnsi="宋体" w:cs="宋体" w:hint="eastAsia"/>
          <w:b/>
          <w:bCs/>
          <w:sz w:val="18"/>
          <w:szCs w:val="18"/>
          <w:lang w:val="en-US" w:eastAsia="zh-CN"/>
        </w:rPr>
        <w:t>】</w:t>
      </w:r>
    </w:p>
    <w:p>
      <w:pPr>
        <w:pStyle w:val="1"/>
        <w:numPr>
          <w:ilvl w:val="0"/>
          <w:numId w:val="6"/>
        </w:numPr>
        <w:ind w:left="321" w:hanging="180" w:leftChars="67" w:hangingChars="100"/>
        <w:rPr>
          <w:rFonts w:ascii="宋体" w:eastAsia="宋体" w:hAnsi="宋体" w:cs="宋体" w:hint="eastAsia"/>
          <w:sz w:val="18"/>
          <w:szCs w:val="18"/>
        </w:rPr>
        <w:sectPr>
          <w:type w:val="nextPage"/>
          <w:pgSz w:w="11906" w:h="16838"/>
          <w:pgMar w:top="1440" w:right="1800" w:bottom="1440" w:left="1800" w:header="851" w:footer="992" w:gutter="0"/>
          <w:pgNumType w:start="3"/>
          <w:cols w:num="1" w:space="425"/>
          <w:titlePg w:val="0"/>
          <w:docGrid w:type="lines" w:linePitch="312" w:charSpace="0"/>
        </w:sectPr>
      </w:pPr>
      <w:r>
        <w:rPr>
          <w:rFonts w:ascii="宋体" w:eastAsia="宋体" w:hAnsi="宋体" w:cs="宋体" w:hint="eastAsia"/>
          <w:sz w:val="18"/>
          <w:szCs w:val="18"/>
          <w:lang w:val="en-US" w:eastAsia="zh-CN"/>
        </w:rPr>
        <w:t>常见的</w:t>
      </w:r>
      <w:r>
        <w:rPr>
          <w:rFonts w:ascii="宋体" w:eastAsia="宋体" w:hAnsi="宋体" w:cs="宋体" w:hint="eastAsia"/>
          <w:sz w:val="18"/>
          <w:szCs w:val="18"/>
        </w:rPr>
        <w:t>长度</w:t>
      </w:r>
      <w:r>
        <w:rPr>
          <w:rFonts w:ascii="宋体" w:eastAsia="宋体" w:hAnsi="宋体" w:cs="宋体" w:hint="eastAsia"/>
          <w:b/>
          <w:bCs/>
          <w:sz w:val="18"/>
          <w:szCs w:val="18"/>
        </w:rPr>
        <w:t>估测</w:t>
      </w:r>
      <w:r>
        <w:rPr>
          <w:rFonts w:ascii="宋体" w:eastAsia="宋体" w:hAnsi="宋体" w:cs="宋体" w:hint="eastAsia"/>
          <w:sz w:val="18"/>
          <w:szCs w:val="18"/>
        </w:rPr>
        <w:t>：黑板的长度</w:t>
      </w:r>
      <w:r>
        <w:rPr>
          <w:rFonts w:ascii="宋体" w:eastAsia="宋体" w:hAnsi="宋体" w:cs="宋体" w:hint="eastAsia"/>
          <w:sz w:val="18"/>
          <w:szCs w:val="18"/>
          <w:u w:val="single"/>
        </w:rPr>
        <w:t>2.5m</w:t>
      </w:r>
      <w:r>
        <w:rPr>
          <w:rFonts w:ascii="宋体" w:eastAsia="宋体" w:hAnsi="宋体" w:cs="宋体" w:hint="eastAsia"/>
          <w:sz w:val="18"/>
          <w:szCs w:val="18"/>
        </w:rPr>
        <w:t>、</w:t>
      </w:r>
      <w:r>
        <w:rPr>
          <w:rFonts w:ascii="宋体" w:eastAsia="宋体" w:hAnsi="宋体" w:cs="宋体" w:hint="eastAsia"/>
          <w:sz w:val="18"/>
          <w:szCs w:val="18"/>
          <w:lang w:val="en-US" w:eastAsia="zh-CN"/>
        </w:rPr>
        <w:t xml:space="preserve"> </w:t>
      </w:r>
      <w:r>
        <w:rPr>
          <w:rFonts w:ascii="宋体" w:eastAsia="宋体" w:hAnsi="宋体" w:cs="宋体" w:hint="eastAsia"/>
          <w:sz w:val="18"/>
          <w:szCs w:val="18"/>
        </w:rPr>
        <w:t>课桌高</w:t>
      </w:r>
      <w:r>
        <w:rPr>
          <w:rFonts w:ascii="宋体" w:eastAsia="宋体" w:hAnsi="宋体" w:cs="宋体" w:hint="eastAsia"/>
          <w:sz w:val="18"/>
          <w:szCs w:val="18"/>
          <w:u w:val="single"/>
        </w:rPr>
        <w:t>0.7m</w:t>
      </w:r>
      <w:r>
        <w:rPr>
          <w:rFonts w:ascii="宋体" w:eastAsia="宋体" w:hAnsi="宋体" w:cs="宋体" w:hint="eastAsia"/>
          <w:sz w:val="18"/>
          <w:szCs w:val="18"/>
        </w:rPr>
        <w:t>、</w:t>
      </w:r>
      <w:r>
        <w:rPr>
          <w:rFonts w:ascii="宋体" w:eastAsia="宋体" w:hAnsi="宋体" w:cs="宋体" w:hint="eastAsia"/>
          <w:sz w:val="18"/>
          <w:szCs w:val="18"/>
          <w:lang w:val="en-US" w:eastAsia="zh-CN"/>
        </w:rPr>
        <w:t xml:space="preserve"> </w:t>
      </w:r>
      <w:r>
        <w:rPr>
          <w:rFonts w:ascii="宋体" w:eastAsia="宋体" w:hAnsi="宋体" w:cs="宋体" w:hint="eastAsia"/>
          <w:sz w:val="18"/>
          <w:szCs w:val="18"/>
        </w:rPr>
        <w:t>篮球直径</w:t>
      </w:r>
      <w:r>
        <w:rPr>
          <w:rFonts w:ascii="宋体" w:eastAsia="宋体" w:hAnsi="宋体" w:cs="宋体" w:hint="eastAsia"/>
          <w:sz w:val="18"/>
          <w:szCs w:val="18"/>
          <w:u w:val="single"/>
        </w:rPr>
        <w:t>24cm</w:t>
      </w:r>
      <w:r>
        <w:rPr>
          <w:rFonts w:ascii="宋体" w:eastAsia="宋体" w:hAnsi="宋体" w:cs="宋体" w:hint="eastAsia"/>
          <w:sz w:val="18"/>
          <w:szCs w:val="18"/>
        </w:rPr>
        <w:t>、</w:t>
      </w:r>
      <w:r>
        <w:rPr>
          <w:rFonts w:ascii="宋体" w:eastAsia="宋体" w:hAnsi="宋体" w:cs="宋体" w:hint="eastAsia"/>
          <w:sz w:val="18"/>
          <w:szCs w:val="18"/>
          <w:lang w:val="en-US" w:eastAsia="zh-CN"/>
        </w:rPr>
        <w:t xml:space="preserve"> </w:t>
      </w:r>
      <w:r>
        <w:rPr>
          <w:rFonts w:ascii="宋体" w:eastAsia="宋体" w:hAnsi="宋体" w:cs="宋体" w:hint="eastAsia"/>
          <w:sz w:val="18"/>
          <w:szCs w:val="18"/>
        </w:rPr>
        <w:t xml:space="preserve">指甲宽度 </w:t>
      </w:r>
      <w:r>
        <w:rPr>
          <w:rFonts w:ascii="宋体" w:eastAsia="宋体" w:hAnsi="宋体" w:cs="宋体" w:hint="eastAsia"/>
          <w:sz w:val="18"/>
          <w:szCs w:val="18"/>
          <w:u w:val="single"/>
        </w:rPr>
        <w:t>1cm</w:t>
      </w:r>
      <w:r>
        <w:rPr>
          <w:rFonts w:ascii="宋体" w:eastAsia="宋体" w:hAnsi="宋体" w:cs="宋体" w:hint="eastAsia"/>
          <w:sz w:val="18"/>
          <w:szCs w:val="18"/>
        </w:rPr>
        <w:t>、</w:t>
      </w:r>
    </w:p>
    <w:p>
      <w:pPr>
        <w:pStyle w:val="1"/>
        <w:numPr>
          <w:ilvl w:val="0"/>
          <w:numId w:val="0"/>
        </w:numPr>
        <w:ind w:firstLine="1080" w:firstLineChars="600"/>
        <w:rPr>
          <w:rFonts w:ascii="宋体" w:eastAsia="宋体" w:hAnsi="宋体" w:cs="宋体" w:hint="eastAsia"/>
          <w:sz w:val="18"/>
          <w:szCs w:val="18"/>
          <w:u w:val="single"/>
        </w:rPr>
      </w:pPr>
      <w:r>
        <w:rPr>
          <w:rFonts w:ascii="宋体" w:eastAsia="宋体" w:hAnsi="宋体" w:cs="宋体" w:hint="eastAsia"/>
          <w:sz w:val="18"/>
          <w:szCs w:val="18"/>
        </w:rPr>
        <w:t>铅笔芯的直径</w:t>
      </w:r>
      <w:r>
        <w:rPr>
          <w:rFonts w:ascii="宋体" w:eastAsia="宋体" w:hAnsi="宋体" w:cs="宋体" w:hint="eastAsia"/>
          <w:sz w:val="18"/>
          <w:szCs w:val="18"/>
          <w:u w:val="single"/>
        </w:rPr>
        <w:t>1mm</w:t>
      </w:r>
      <w:r>
        <w:rPr>
          <w:rFonts w:ascii="宋体" w:eastAsia="宋体" w:hAnsi="宋体" w:cs="宋体" w:hint="eastAsia"/>
          <w:sz w:val="18"/>
          <w:szCs w:val="18"/>
        </w:rPr>
        <w:t xml:space="preserve"> 、一只新铅笔长度</w:t>
      </w:r>
      <w:r>
        <w:rPr>
          <w:rFonts w:ascii="宋体" w:eastAsia="宋体" w:hAnsi="宋体" w:cs="宋体" w:hint="eastAsia"/>
          <w:sz w:val="18"/>
          <w:szCs w:val="18"/>
          <w:u w:val="single"/>
        </w:rPr>
        <w:t>1.75dm</w:t>
      </w:r>
      <w:r>
        <w:rPr>
          <w:rFonts w:ascii="宋体" w:eastAsia="宋体" w:hAnsi="宋体" w:cs="宋体" w:hint="eastAsia"/>
          <w:sz w:val="18"/>
          <w:szCs w:val="18"/>
        </w:rPr>
        <w:t xml:space="preserve"> </w:t>
      </w:r>
      <w:r>
        <w:rPr>
          <w:rFonts w:ascii="宋体" w:eastAsia="宋体" w:hAnsi="宋体" w:cs="宋体" w:hint="eastAsia"/>
          <w:sz w:val="18"/>
          <w:szCs w:val="18"/>
          <w:lang w:eastAsia="zh-CN"/>
        </w:rPr>
        <w:t>、</w:t>
      </w:r>
      <w:r>
        <w:rPr>
          <w:rFonts w:ascii="宋体" w:eastAsia="宋体" w:hAnsi="宋体" w:cs="宋体" w:hint="eastAsia"/>
          <w:sz w:val="18"/>
          <w:szCs w:val="18"/>
        </w:rPr>
        <w:t xml:space="preserve"> 手掌宽度</w:t>
      </w:r>
      <w:r>
        <w:rPr>
          <w:rFonts w:ascii="宋体" w:eastAsia="宋体" w:hAnsi="宋体" w:cs="宋体" w:hint="eastAsia"/>
          <w:sz w:val="18"/>
          <w:szCs w:val="18"/>
          <w:u w:val="single"/>
        </w:rPr>
        <w:t>1dm</w:t>
      </w:r>
      <w:r>
        <w:rPr>
          <w:rFonts w:ascii="宋体" w:eastAsia="宋体" w:hAnsi="宋体" w:cs="宋体" w:hint="eastAsia"/>
          <w:sz w:val="18"/>
          <w:szCs w:val="18"/>
        </w:rPr>
        <w:t xml:space="preserve"> 、墨水瓶高度</w:t>
      </w:r>
      <w:r>
        <w:rPr>
          <w:rFonts w:ascii="宋体" w:eastAsia="宋体" w:hAnsi="宋体" w:cs="宋体" w:hint="eastAsia"/>
          <w:sz w:val="18"/>
          <w:szCs w:val="18"/>
          <w:u w:val="single"/>
        </w:rPr>
        <w:t>6cm</w:t>
      </w:r>
    </w:p>
    <w:p>
      <w:pPr>
        <w:pStyle w:val="1"/>
        <w:numPr>
          <w:ilvl w:val="0"/>
          <w:numId w:val="0"/>
        </w:numPr>
        <w:ind w:firstLine="1080" w:firstLineChars="600"/>
        <w:rPr>
          <w:rFonts w:ascii="宋体" w:eastAsia="宋体" w:hAnsi="宋体" w:cs="宋体" w:hint="default"/>
          <w:sz w:val="18"/>
          <w:szCs w:val="18"/>
          <w:u w:val="none"/>
          <w:lang w:val="en-US"/>
        </w:rPr>
      </w:pPr>
      <w:r>
        <w:rPr>
          <w:rFonts w:ascii="宋体" w:eastAsia="宋体" w:hAnsi="宋体" w:cs="宋体" w:hint="eastAsia"/>
          <w:sz w:val="18"/>
          <w:szCs w:val="18"/>
          <w:lang w:val="en-US" w:eastAsia="zh-CN"/>
        </w:rPr>
        <w:t>初中物理课本的宽度</w:t>
      </w:r>
      <w:r>
        <w:rPr>
          <w:rFonts w:ascii="宋体" w:eastAsia="宋体" w:hAnsi="宋体" w:cs="宋体" w:hint="eastAsia"/>
          <w:b w:val="0"/>
          <w:bCs w:val="0"/>
          <w:sz w:val="18"/>
          <w:szCs w:val="18"/>
          <w:u w:val="single"/>
          <w:lang w:val="en-US" w:eastAsia="zh-CN"/>
        </w:rPr>
        <w:t xml:space="preserve">18cm </w:t>
      </w:r>
      <w:r>
        <w:rPr>
          <w:rFonts w:ascii="宋体" w:eastAsia="宋体" w:hAnsi="宋体" w:cs="宋体" w:hint="eastAsia"/>
          <w:b w:val="0"/>
          <w:bCs w:val="0"/>
          <w:sz w:val="18"/>
          <w:szCs w:val="18"/>
          <w:u w:val="none"/>
          <w:lang w:val="en-US" w:eastAsia="zh-CN"/>
        </w:rPr>
        <w:t>、</w:t>
      </w:r>
      <w:r>
        <w:rPr>
          <w:rFonts w:ascii="宋体" w:eastAsia="宋体" w:hAnsi="宋体" w:cs="宋体" w:hint="eastAsia"/>
          <w:b w:val="0"/>
          <w:bCs w:val="0"/>
          <w:sz w:val="18"/>
          <w:szCs w:val="18"/>
          <w:u w:val="single"/>
          <w:lang w:val="en-US" w:eastAsia="zh-CN"/>
        </w:rPr>
        <w:t xml:space="preserve">长度26cm </w:t>
      </w:r>
      <w:r>
        <w:rPr>
          <w:rFonts w:ascii="宋体" w:eastAsia="宋体" w:hAnsi="宋体" w:cs="宋体" w:hint="eastAsia"/>
          <w:b w:val="0"/>
          <w:bCs w:val="0"/>
          <w:sz w:val="18"/>
          <w:szCs w:val="18"/>
          <w:u w:val="none"/>
          <w:lang w:val="en-US" w:eastAsia="zh-CN"/>
        </w:rPr>
        <w:t>、教室的</w:t>
      </w:r>
      <w:r>
        <w:rPr>
          <w:rFonts w:ascii="宋体" w:eastAsia="宋体" w:hAnsi="宋体" w:cs="宋体" w:hint="eastAsia"/>
          <w:b w:val="0"/>
          <w:bCs w:val="0"/>
          <w:sz w:val="18"/>
          <w:szCs w:val="18"/>
          <w:u w:val="single"/>
          <w:lang w:val="en-US" w:eastAsia="zh-CN"/>
        </w:rPr>
        <w:t>高度3m</w:t>
      </w:r>
      <w:r>
        <w:rPr>
          <w:rFonts w:ascii="宋体" w:eastAsia="宋体" w:hAnsi="宋体" w:cs="宋体" w:hint="eastAsia"/>
          <w:b w:val="0"/>
          <w:bCs w:val="0"/>
          <w:sz w:val="18"/>
          <w:szCs w:val="18"/>
          <w:u w:val="none"/>
          <w:lang w:val="en-US" w:eastAsia="zh-CN"/>
        </w:rPr>
        <w:t>。</w:t>
      </w:r>
    </w:p>
    <w:p>
      <w:pPr>
        <w:pStyle w:val="1"/>
        <w:ind w:left="141" w:leftChars="67"/>
        <w:rPr>
          <w:rFonts w:ascii="宋体" w:eastAsia="宋体" w:hAnsi="宋体" w:cs="宋体" w:hint="eastAsia"/>
          <w:sz w:val="18"/>
          <w:szCs w:val="18"/>
        </w:rPr>
      </w:pPr>
      <w:r>
        <w:rPr>
          <w:rFonts w:ascii="宋体" w:eastAsia="宋体" w:hAnsi="宋体" w:cs="宋体" w:hint="eastAsia"/>
          <w:sz w:val="18"/>
          <w:szCs w:val="18"/>
          <w:lang w:val="en-US" w:eastAsia="zh-CN"/>
        </w:rPr>
        <w:t>2</w:t>
      </w:r>
      <w:r>
        <w:rPr>
          <w:rFonts w:ascii="宋体" w:eastAsia="宋体" w:hAnsi="宋体" w:cs="宋体" w:hint="eastAsia"/>
          <w:sz w:val="18"/>
          <w:szCs w:val="18"/>
        </w:rPr>
        <w:t>、特殊的测量方法：</w:t>
      </w:r>
    </w:p>
    <w:p>
      <w:pPr>
        <w:pStyle w:val="1"/>
        <w:ind w:left="537" w:hanging="180" w:leftChars="170" w:hangingChars="100"/>
        <w:rPr>
          <w:rFonts w:ascii="宋体" w:eastAsia="宋体" w:hAnsi="宋体" w:cs="宋体" w:hint="eastAsia"/>
          <w:sz w:val="18"/>
          <w:szCs w:val="18"/>
        </w:rPr>
      </w:pPr>
      <w:r>
        <w:rPr>
          <w:rFonts w:ascii="宋体" w:eastAsia="宋体" w:hAnsi="宋体" w:cs="宋体" w:hint="eastAsia"/>
          <w:sz w:val="18"/>
          <w:szCs w:val="18"/>
        </w:rPr>
        <w:t>A 、测量细铜丝的直径、一张纸的厚度等微小量常用</w:t>
      </w:r>
      <w:r>
        <w:rPr>
          <w:rFonts w:ascii="宋体" w:eastAsia="宋体" w:hAnsi="宋体" w:cs="宋体" w:hint="eastAsia"/>
          <w:b/>
          <w:bCs/>
          <w:sz w:val="18"/>
          <w:szCs w:val="18"/>
          <w:u w:val="single"/>
        </w:rPr>
        <w:t>累积法</w:t>
      </w:r>
      <w:r>
        <w:rPr>
          <w:rFonts w:ascii="宋体" w:eastAsia="宋体" w:hAnsi="宋体" w:cs="宋体" w:hint="eastAsia"/>
          <w:sz w:val="18"/>
          <w:szCs w:val="18"/>
        </w:rPr>
        <w:t>（当被测长度较小，测量工具精度不够时可将较小的物体累积起来，用刻度尺测量之后再求得单一长度）</w:t>
      </w:r>
    </w:p>
    <w:p>
      <w:pPr>
        <w:pStyle w:val="1"/>
        <w:ind w:firstLine="180" w:firstLineChars="100"/>
        <w:rPr>
          <w:rFonts w:ascii="宋体" w:eastAsia="宋体" w:hAnsi="宋体" w:cs="宋体" w:hint="eastAsia"/>
          <w:b/>
          <w:bCs/>
          <w:sz w:val="18"/>
          <w:szCs w:val="18"/>
        </w:rPr>
      </w:pPr>
      <w:r>
        <w:rPr>
          <w:rFonts w:ascii="宋体" w:eastAsia="宋体" w:hAnsi="宋体" w:cs="宋体" w:hint="eastAsia"/>
          <w:b/>
          <w:bCs/>
          <w:sz w:val="18"/>
          <w:szCs w:val="18"/>
        </w:rPr>
        <w:t>☆如何测物理课本中一张纸的厚度？</w:t>
      </w:r>
    </w:p>
    <w:p>
      <w:pPr>
        <w:pStyle w:val="1"/>
        <w:ind w:left="717" w:hanging="360" w:leftChars="170" w:hangingChars="200"/>
        <w:rPr>
          <w:rFonts w:ascii="宋体" w:eastAsia="宋体" w:hAnsi="宋体" w:cs="宋体" w:hint="eastAsia"/>
          <w:sz w:val="18"/>
          <w:szCs w:val="18"/>
        </w:rPr>
      </w:pPr>
      <w:r>
        <w:rPr>
          <w:rFonts w:ascii="宋体" w:eastAsia="宋体" w:hAnsi="宋体" w:cs="宋体" w:hint="eastAsia"/>
          <w:sz w:val="18"/>
          <w:szCs w:val="18"/>
        </w:rPr>
        <w:t>答：数出物理课本若干张纸，记下总张数n，用毫米刻度尺测出n张纸的厚度L，则一张纸的厚度为L/n 。</w:t>
      </w:r>
    </w:p>
    <w:p>
      <w:pPr>
        <w:pStyle w:val="1"/>
        <w:ind w:firstLine="180" w:firstLineChars="100"/>
        <w:rPr>
          <w:rFonts w:ascii="宋体" w:eastAsia="宋体" w:hAnsi="宋体" w:cs="宋体" w:hint="eastAsia"/>
          <w:sz w:val="18"/>
          <w:szCs w:val="18"/>
        </w:rPr>
      </w:pPr>
      <w:r>
        <w:rPr>
          <w:rFonts w:ascii="宋体" w:eastAsia="宋体" w:hAnsi="宋体" w:cs="宋体" w:hint="eastAsia"/>
          <w:b/>
          <w:bCs/>
          <w:sz w:val="18"/>
          <w:szCs w:val="18"/>
        </w:rPr>
        <w:t>☆如何测细铜丝的直径？</w:t>
      </w:r>
    </w:p>
    <w:p>
      <w:pPr>
        <w:pStyle w:val="1"/>
        <w:ind w:firstLine="360" w:firstLineChars="200"/>
        <w:rPr>
          <w:rFonts w:ascii="宋体" w:eastAsia="宋体" w:hAnsi="宋体" w:cs="宋体" w:hint="eastAsia"/>
          <w:sz w:val="18"/>
          <w:szCs w:val="18"/>
        </w:rPr>
      </w:pPr>
      <w:r>
        <w:rPr>
          <w:rFonts w:ascii="宋体" w:eastAsia="宋体" w:hAnsi="宋体" w:cs="宋体" w:hint="eastAsia"/>
          <w:sz w:val="18"/>
          <w:szCs w:val="18"/>
        </w:rPr>
        <w:t>答：把细铜丝在铅笔杆上紧密排绕n圈成螺线管，用刻度尺测出螺线管的长度L，则细铜丝直径为L/n。</w:t>
      </w:r>
    </w:p>
    <w:p>
      <w:pPr>
        <w:pStyle w:val="1"/>
        <w:ind w:left="537" w:hanging="180" w:leftChars="170" w:hangingChars="100"/>
        <w:rPr>
          <w:rFonts w:ascii="宋体" w:eastAsia="宋体" w:hAnsi="宋体" w:cs="宋体" w:hint="eastAsia"/>
          <w:sz w:val="18"/>
          <w:szCs w:val="18"/>
        </w:rPr>
      </w:pPr>
      <w:r>
        <w:rPr>
          <w:rFonts w:ascii="宋体" w:eastAsia="宋体" w:hAnsi="宋体" w:cs="宋体" w:hint="eastAsia"/>
          <w:sz w:val="18"/>
          <w:szCs w:val="18"/>
        </w:rPr>
        <w:t>B、测地图上两点间的距离，园柱的周长等常用</w:t>
      </w:r>
      <w:r>
        <w:rPr>
          <w:rFonts w:ascii="宋体" w:eastAsia="宋体" w:hAnsi="宋体" w:cs="宋体" w:hint="eastAsia"/>
          <w:b/>
          <w:bCs/>
          <w:sz w:val="18"/>
          <w:szCs w:val="18"/>
          <w:u w:val="single"/>
        </w:rPr>
        <w:t>化曲为直法</w:t>
      </w:r>
      <w:r>
        <w:rPr>
          <w:rFonts w:ascii="宋体" w:eastAsia="宋体" w:hAnsi="宋体" w:cs="宋体" w:hint="eastAsia"/>
          <w:sz w:val="18"/>
          <w:szCs w:val="18"/>
        </w:rPr>
        <w:t>（把不易拉长的软线重合待测曲线上标出起点终点，然后拉直测量）</w:t>
      </w:r>
    </w:p>
    <w:p>
      <w:pPr>
        <w:pStyle w:val="1"/>
        <w:ind w:left="537" w:hanging="180" w:leftChars="170" w:hangingChars="100"/>
        <w:rPr>
          <w:rFonts w:ascii="宋体" w:eastAsia="宋体" w:hAnsi="宋体" w:cs="宋体" w:hint="eastAsia"/>
          <w:sz w:val="18"/>
          <w:szCs w:val="18"/>
        </w:rPr>
      </w:pPr>
      <w:r>
        <w:rPr>
          <w:rFonts w:ascii="宋体" w:eastAsia="宋体" w:hAnsi="宋体" w:cs="宋体" w:hint="eastAsia"/>
          <w:sz w:val="18"/>
          <w:szCs w:val="18"/>
        </w:rPr>
        <w:t>C、测操场跑道的长度等常用</w:t>
      </w:r>
      <w:r>
        <w:rPr>
          <w:rFonts w:ascii="宋体" w:eastAsia="宋体" w:hAnsi="宋体" w:cs="宋体" w:hint="eastAsia"/>
          <w:b/>
          <w:bCs/>
          <w:sz w:val="18"/>
          <w:szCs w:val="18"/>
          <w:u w:val="single"/>
        </w:rPr>
        <w:t>轮滚法</w:t>
      </w:r>
      <w:r>
        <w:rPr>
          <w:rFonts w:ascii="宋体" w:eastAsia="宋体" w:hAnsi="宋体" w:cs="宋体" w:hint="eastAsia"/>
          <w:sz w:val="18"/>
          <w:szCs w:val="18"/>
        </w:rPr>
        <w:t>（用已知周长的滚轮沿着待测曲线滚动，记下轮子圈数，可算出曲线长度）</w:t>
      </w:r>
    </w:p>
    <w:p>
      <w:pPr>
        <w:pStyle w:val="1"/>
        <w:ind w:left="537" w:hanging="180" w:leftChars="170" w:hangingChars="100"/>
        <w:rPr>
          <w:rFonts w:ascii="宋体" w:eastAsia="宋体" w:hAnsi="宋体" w:cs="宋体" w:hint="eastAsia"/>
          <w:sz w:val="18"/>
          <w:szCs w:val="18"/>
        </w:rPr>
      </w:pPr>
      <w:r>
        <w:rPr>
          <w:rFonts w:ascii="宋体" w:eastAsia="宋体" w:hAnsi="宋体" w:cs="宋体" w:hint="eastAsia"/>
          <w:sz w:val="18"/>
          <w:szCs w:val="18"/>
        </w:rPr>
        <w:t>D、测硬币、球、园柱的直径圆锥的高等常用</w:t>
      </w:r>
      <w:r>
        <w:rPr>
          <w:rFonts w:ascii="宋体" w:eastAsia="宋体" w:hAnsi="宋体" w:cs="宋体" w:hint="eastAsia"/>
          <w:b/>
          <w:bCs/>
          <w:sz w:val="18"/>
          <w:szCs w:val="18"/>
          <w:u w:val="single"/>
        </w:rPr>
        <w:t>辅助法</w:t>
      </w:r>
      <w:r>
        <w:rPr>
          <w:rFonts w:ascii="宋体" w:eastAsia="宋体" w:hAnsi="宋体" w:cs="宋体" w:hint="eastAsia"/>
          <w:sz w:val="18"/>
          <w:szCs w:val="18"/>
        </w:rPr>
        <w:t>（对于用刻度尺不能直接测出的物体长度可将刻度尺三角板等组合起来进行测量）</w:t>
      </w:r>
    </w:p>
    <w:p>
      <w:pPr>
        <w:pStyle w:val="1"/>
        <w:numPr>
          <w:ilvl w:val="0"/>
          <w:numId w:val="0"/>
        </w:numPr>
        <w:ind w:firstLine="180" w:firstLineChars="100"/>
        <w:rPr>
          <w:rFonts w:ascii="宋体" w:eastAsia="宋体" w:hAnsi="宋体" w:cs="宋体" w:hint="eastAsia"/>
          <w:b/>
          <w:bCs/>
          <w:sz w:val="18"/>
          <w:szCs w:val="18"/>
        </w:rPr>
      </w:pPr>
      <w:r>
        <w:rPr>
          <w:rFonts w:ascii="宋体" w:eastAsia="宋体" w:hAnsi="宋体" w:cs="宋体" w:hint="eastAsia"/>
          <w:b/>
          <w:bCs/>
          <w:sz w:val="18"/>
          <w:szCs w:val="18"/>
        </w:rPr>
        <w:t>☆可以用几种方法测硬币的直径？（简述）</w:t>
      </w:r>
    </w:p>
    <w:p>
      <w:pPr>
        <w:pStyle w:val="1"/>
        <w:ind w:left="321" w:firstLine="0" w:leftChars="153" w:firstLineChars="0"/>
        <w:rPr>
          <w:rFonts w:ascii="宋体" w:eastAsia="宋体" w:hAnsi="宋体" w:cs="宋体" w:hint="eastAsia"/>
          <w:sz w:val="18"/>
          <w:szCs w:val="18"/>
        </w:rPr>
      </w:pPr>
      <w:r>
        <w:rPr>
          <w:rFonts w:ascii="宋体" w:eastAsia="宋体" w:hAnsi="宋体" w:cs="宋体" w:hint="eastAsia"/>
          <w:sz w:val="18"/>
          <w:szCs w:val="18"/>
        </w:rPr>
        <w:t>①、直尺三角板辅助法。②、贴折硬币边缘用笔画一圈剪下后对折量出折痕长。③、硬币在纸上滚动一周测周长求直径。④、将硬币平放直尺上，读取和硬币左右相切的两刻度线之间的长度。</w:t>
      </w:r>
    </w:p>
    <w:p>
      <w:pPr>
        <w:widowControl w:val="0"/>
        <w:numPr>
          <w:ilvl w:val="0"/>
          <w:numId w:val="0"/>
        </w:numPr>
        <w:jc w:val="both"/>
        <w:rPr>
          <w:rFonts w:ascii="宋体" w:hAnsi="宋体" w:cs="宋体" w:hint="default"/>
          <w:b/>
          <w:bCs/>
          <w:sz w:val="24"/>
        </w:rPr>
      </w:pPr>
    </w:p>
    <w:p>
      <w:pPr>
        <w:numPr>
          <w:ilvl w:val="0"/>
          <w:numId w:val="2"/>
        </w:numPr>
        <w:rPr>
          <w:rFonts w:ascii="宋体" w:hAnsi="宋体" w:cs="宋体" w:hint="default"/>
          <w:b/>
          <w:bCs/>
          <w:sz w:val="24"/>
        </w:rPr>
      </w:pPr>
      <w:r>
        <w:rPr>
          <w:rFonts w:ascii="宋体" w:eastAsia="宋体" w:hAnsi="宋体" w:cs="宋体" w:hint="eastAsia"/>
          <w:b/>
          <w:bCs/>
          <w:sz w:val="24"/>
          <w:lang w:val="en-US" w:eastAsia="zh-CN"/>
        </w:rPr>
        <w:t>像科学家一样探究</w:t>
      </w:r>
    </w:p>
    <w:p>
      <w:pPr>
        <w:numPr>
          <w:ilvl w:val="0"/>
          <w:numId w:val="0"/>
        </w:numPr>
        <w:ind w:left="720" w:hanging="720" w:hangingChars="300"/>
        <w:rPr>
          <w:rFonts w:ascii="宋体" w:hAnsi="宋体" w:cs="宋体" w:hint="eastAsia"/>
          <w:b w:val="0"/>
          <w:bCs w:val="0"/>
          <w:sz w:val="18"/>
          <w:szCs w:val="18"/>
        </w:rPr>
      </w:pPr>
      <w:r>
        <w:rPr>
          <w:rFonts w:ascii="宋体" w:hAnsi="宋体" w:cs="宋体" w:hint="eastAsia"/>
          <w:b/>
          <w:bCs/>
          <w:sz w:val="24"/>
          <w:lang w:val="en-US" w:eastAsia="zh-CN"/>
        </w:rPr>
        <w:t xml:space="preserve">  </w:t>
      </w:r>
      <w:r>
        <w:rPr>
          <w:rFonts w:ascii="宋体" w:hAnsi="宋体" w:cs="宋体" w:hint="eastAsia"/>
          <w:b w:val="0"/>
          <w:bCs w:val="0"/>
          <w:sz w:val="18"/>
          <w:szCs w:val="18"/>
          <w:lang w:val="en-US" w:eastAsia="zh-CN"/>
        </w:rPr>
        <w:t>1、实验探究的七要素：</w:t>
      </w:r>
      <w:r>
        <w:rPr>
          <w:rFonts w:ascii="宋体" w:hAnsi="宋体" w:cs="宋体" w:hint="eastAsia"/>
          <w:b w:val="0"/>
          <w:bCs w:val="0"/>
          <w:sz w:val="18"/>
          <w:szCs w:val="18"/>
          <w:u w:val="single"/>
          <w:lang w:val="en-US" w:eastAsia="zh-CN"/>
        </w:rPr>
        <w:t>提出问题</w:t>
      </w:r>
      <w:r>
        <w:rPr>
          <w:rFonts w:ascii="宋体" w:hAnsi="宋体" w:cs="宋体" w:hint="eastAsia"/>
          <w:b w:val="0"/>
          <w:bCs w:val="0"/>
          <w:sz w:val="18"/>
          <w:szCs w:val="18"/>
          <w:lang w:val="en-US" w:eastAsia="zh-CN"/>
        </w:rPr>
        <w:t>、</w:t>
      </w:r>
      <w:r>
        <w:rPr>
          <w:rFonts w:ascii="宋体" w:hAnsi="宋体" w:cs="宋体" w:hint="eastAsia"/>
          <w:b w:val="0"/>
          <w:bCs w:val="0"/>
          <w:sz w:val="18"/>
          <w:szCs w:val="18"/>
          <w:u w:val="single"/>
          <w:lang w:val="en-US" w:eastAsia="zh-CN"/>
        </w:rPr>
        <w:t>猜想与假设</w:t>
      </w:r>
      <w:r>
        <w:rPr>
          <w:rFonts w:ascii="宋体" w:hAnsi="宋体" w:cs="宋体" w:hint="eastAsia"/>
          <w:b w:val="0"/>
          <w:bCs w:val="0"/>
          <w:sz w:val="18"/>
          <w:szCs w:val="18"/>
          <w:lang w:val="en-US" w:eastAsia="zh-CN"/>
        </w:rPr>
        <w:t>、</w:t>
      </w:r>
      <w:r>
        <w:rPr>
          <w:rFonts w:ascii="宋体" w:hAnsi="宋体" w:cs="宋体" w:hint="eastAsia"/>
          <w:b w:val="0"/>
          <w:bCs w:val="0"/>
          <w:sz w:val="18"/>
          <w:szCs w:val="18"/>
          <w:u w:val="single"/>
          <w:lang w:val="en-US" w:eastAsia="zh-CN"/>
        </w:rPr>
        <w:t>设计实验与制定计划</w:t>
      </w:r>
      <w:r>
        <w:rPr>
          <w:rFonts w:ascii="宋体" w:hAnsi="宋体" w:cs="宋体" w:hint="eastAsia"/>
          <w:b w:val="0"/>
          <w:bCs w:val="0"/>
          <w:sz w:val="18"/>
          <w:szCs w:val="18"/>
          <w:lang w:val="en-US" w:eastAsia="zh-CN"/>
        </w:rPr>
        <w:t>、</w:t>
      </w:r>
      <w:r>
        <w:rPr>
          <w:rFonts w:ascii="宋体" w:hAnsi="宋体" w:cs="宋体" w:hint="eastAsia"/>
          <w:b w:val="0"/>
          <w:bCs w:val="0"/>
          <w:sz w:val="18"/>
          <w:szCs w:val="18"/>
          <w:u w:val="single"/>
          <w:lang w:val="en-US" w:eastAsia="zh-CN"/>
        </w:rPr>
        <w:t>进行实验与收集证据</w:t>
      </w:r>
      <w:r>
        <w:rPr>
          <w:rFonts w:ascii="宋体" w:hAnsi="宋体" w:cs="宋体" w:hint="eastAsia"/>
          <w:b w:val="0"/>
          <w:bCs w:val="0"/>
          <w:sz w:val="18"/>
          <w:szCs w:val="18"/>
          <w:lang w:val="en-US" w:eastAsia="zh-CN"/>
        </w:rPr>
        <w:t>、</w:t>
      </w:r>
      <w:r>
        <w:rPr>
          <w:rFonts w:ascii="宋体" w:hAnsi="宋体" w:cs="宋体" w:hint="eastAsia"/>
          <w:b w:val="0"/>
          <w:bCs w:val="0"/>
          <w:sz w:val="18"/>
          <w:szCs w:val="18"/>
          <w:u w:val="single"/>
          <w:lang w:val="en-US" w:eastAsia="zh-CN"/>
        </w:rPr>
        <w:t>分析与论证</w:t>
      </w:r>
      <w:r>
        <w:rPr>
          <w:rFonts w:ascii="宋体" w:hAnsi="宋体" w:cs="宋体" w:hint="eastAsia"/>
          <w:b w:val="0"/>
          <w:bCs w:val="0"/>
          <w:sz w:val="18"/>
          <w:szCs w:val="18"/>
          <w:lang w:val="en-US" w:eastAsia="zh-CN"/>
        </w:rPr>
        <w:t>、</w:t>
      </w:r>
      <w:r>
        <w:rPr>
          <w:rFonts w:ascii="宋体" w:hAnsi="宋体" w:cs="宋体" w:hint="eastAsia"/>
          <w:b w:val="0"/>
          <w:bCs w:val="0"/>
          <w:sz w:val="18"/>
          <w:szCs w:val="18"/>
          <w:u w:val="single"/>
          <w:lang w:val="en-US" w:eastAsia="zh-CN"/>
        </w:rPr>
        <w:t>评估</w:t>
      </w:r>
      <w:r>
        <w:rPr>
          <w:rFonts w:ascii="宋体" w:hAnsi="宋体" w:cs="宋体" w:hint="eastAsia"/>
          <w:b w:val="0"/>
          <w:bCs w:val="0"/>
          <w:sz w:val="18"/>
          <w:szCs w:val="18"/>
          <w:u w:val="none"/>
          <w:lang w:val="en-US" w:eastAsia="zh-CN"/>
        </w:rPr>
        <w:t>、</w:t>
      </w:r>
      <w:r>
        <w:rPr>
          <w:rFonts w:ascii="宋体" w:hAnsi="宋体" w:cs="宋体" w:hint="eastAsia"/>
          <w:b w:val="0"/>
          <w:bCs w:val="0"/>
          <w:sz w:val="18"/>
          <w:szCs w:val="18"/>
          <w:u w:val="single"/>
          <w:lang w:val="en-US" w:eastAsia="zh-CN"/>
        </w:rPr>
        <w:t>交流与合作</w:t>
      </w:r>
      <w:r>
        <w:rPr>
          <w:rFonts w:ascii="宋体" w:hAnsi="宋体" w:cs="宋体" w:hint="eastAsia"/>
          <w:b w:val="0"/>
          <w:bCs w:val="0"/>
          <w:sz w:val="18"/>
          <w:szCs w:val="18"/>
          <w:u w:val="none"/>
          <w:lang w:val="en-US" w:eastAsia="zh-CN"/>
        </w:rPr>
        <w:t>。</w:t>
      </w:r>
    </w:p>
    <w:p>
      <w:pPr>
        <w:numPr>
          <w:ilvl w:val="0"/>
          <w:numId w:val="0"/>
        </w:numPr>
        <w:ind w:left="540" w:hanging="540" w:hangingChars="300"/>
        <w:rPr>
          <w:rFonts w:ascii="宋体" w:hAnsi="宋体" w:cs="宋体" w:hint="eastAsia"/>
          <w:b w:val="0"/>
          <w:bCs w:val="0"/>
          <w:sz w:val="18"/>
          <w:szCs w:val="18"/>
        </w:rPr>
      </w:pPr>
      <w:r>
        <w:rPr>
          <w:rFonts w:ascii="宋体" w:hAnsi="宋体" w:cs="宋体" w:hint="eastAsia"/>
          <w:b w:val="0"/>
          <w:bCs w:val="0"/>
          <w:sz w:val="18"/>
          <w:szCs w:val="18"/>
          <w:lang w:val="en-US" w:eastAsia="zh-CN"/>
        </w:rPr>
        <w:t xml:space="preserve">  2、学好物理的方法：</w:t>
      </w:r>
      <w:r>
        <w:rPr>
          <w:rFonts w:ascii="宋体" w:hAnsi="宋体" w:cs="宋体" w:hint="eastAsia"/>
          <w:b w:val="0"/>
          <w:bCs w:val="0"/>
          <w:sz w:val="18"/>
          <w:szCs w:val="18"/>
          <w:u w:val="single"/>
          <w:lang w:val="en-US" w:eastAsia="zh-CN"/>
        </w:rPr>
        <w:t>勤于观察，勤于动手</w:t>
      </w:r>
    </w:p>
    <w:p>
      <w:pPr>
        <w:numPr>
          <w:ilvl w:val="0"/>
          <w:numId w:val="0"/>
        </w:numPr>
        <w:ind w:left="540" w:hanging="540" w:hangingChars="300"/>
        <w:rPr>
          <w:rFonts w:ascii="宋体" w:hAnsi="宋体" w:cs="宋体" w:hint="eastAsia"/>
          <w:b w:val="0"/>
          <w:bCs w:val="0"/>
          <w:sz w:val="18"/>
          <w:szCs w:val="18"/>
        </w:rPr>
      </w:pPr>
      <w:r>
        <w:rPr>
          <w:rFonts w:ascii="宋体" w:hAnsi="宋体" w:cs="宋体" w:hint="eastAsia"/>
          <w:b w:val="0"/>
          <w:bCs w:val="0"/>
          <w:sz w:val="18"/>
          <w:szCs w:val="18"/>
          <w:lang w:val="en-US" w:eastAsia="zh-CN"/>
        </w:rPr>
        <w:t xml:space="preserve">                     </w:t>
      </w:r>
      <w:r>
        <w:rPr>
          <w:rFonts w:ascii="宋体" w:hAnsi="宋体" w:cs="宋体" w:hint="eastAsia"/>
          <w:b w:val="0"/>
          <w:bCs w:val="0"/>
          <w:sz w:val="18"/>
          <w:szCs w:val="18"/>
          <w:u w:val="single"/>
          <w:lang w:val="en-US" w:eastAsia="zh-CN"/>
        </w:rPr>
        <w:t>勤于思考，重在理解</w:t>
      </w:r>
    </w:p>
    <w:p>
      <w:pPr>
        <w:numPr>
          <w:ilvl w:val="0"/>
          <w:numId w:val="0"/>
        </w:numPr>
        <w:ind w:left="540" w:hanging="540" w:hangingChars="300"/>
        <w:rPr>
          <w:rFonts w:ascii="宋体" w:hAnsi="宋体" w:cs="宋体" w:hint="eastAsia"/>
          <w:b w:val="0"/>
          <w:bCs w:val="0"/>
          <w:sz w:val="18"/>
          <w:szCs w:val="18"/>
        </w:rPr>
      </w:pPr>
      <w:r>
        <w:rPr>
          <w:rFonts w:ascii="宋体" w:hAnsi="宋体" w:cs="宋体" w:hint="eastAsia"/>
          <w:b w:val="0"/>
          <w:bCs w:val="0"/>
          <w:sz w:val="18"/>
          <w:szCs w:val="18"/>
          <w:lang w:val="en-US" w:eastAsia="zh-CN"/>
        </w:rPr>
        <w:t xml:space="preserve">                     </w:t>
      </w:r>
      <w:r>
        <w:rPr>
          <w:rFonts w:ascii="宋体" w:hAnsi="宋体" w:cs="宋体" w:hint="eastAsia"/>
          <w:b w:val="0"/>
          <w:bCs w:val="0"/>
          <w:sz w:val="18"/>
          <w:szCs w:val="18"/>
          <w:u w:val="single"/>
          <w:lang w:val="en-US" w:eastAsia="zh-CN"/>
        </w:rPr>
        <w:t>联系实际，联系社会</w:t>
      </w:r>
    </w:p>
    <w:p>
      <w:pPr>
        <w:numPr>
          <w:ilvl w:val="0"/>
          <w:numId w:val="0"/>
        </w:numPr>
        <w:ind w:left="540" w:hanging="540" w:hangingChars="300"/>
        <w:rPr>
          <w:rFonts w:ascii="宋体" w:hAnsi="宋体" w:cs="宋体" w:hint="default"/>
          <w:b w:val="0"/>
          <w:bCs w:val="0"/>
          <w:sz w:val="18"/>
          <w:szCs w:val="18"/>
        </w:rPr>
      </w:pPr>
    </w:p>
    <w:p>
      <w:pPr>
        <w:numPr>
          <w:ilvl w:val="0"/>
          <w:numId w:val="0"/>
        </w:numPr>
        <w:rPr>
          <w:rFonts w:ascii="宋体" w:hAnsi="宋体" w:cs="宋体" w:hint="default"/>
          <w:b/>
          <w:bCs/>
          <w:sz w:val="18"/>
          <w:szCs w:val="18"/>
        </w:rPr>
      </w:pPr>
      <w:r>
        <w:rPr>
          <w:rFonts w:ascii="宋体" w:hAnsi="宋体" w:cs="宋体" w:hint="eastAsia"/>
          <w:b/>
          <w:bCs/>
          <w:sz w:val="18"/>
          <w:szCs w:val="18"/>
          <w:lang w:val="en-US" w:eastAsia="zh-CN"/>
        </w:rPr>
        <w:t xml:space="preserve">  </w:t>
      </w:r>
    </w:p>
    <w:p>
      <w:pPr>
        <w:numPr>
          <w:ilvl w:val="0"/>
          <w:numId w:val="0"/>
        </w:numPr>
        <w:rPr>
          <w:rFonts w:ascii="宋体" w:hAnsi="宋体" w:cs="宋体" w:hint="default"/>
          <w:b/>
          <w:bCs/>
          <w:sz w:val="24"/>
        </w:rPr>
      </w:pPr>
    </w:p>
    <w:p>
      <w:pPr>
        <w:numPr>
          <w:ilvl w:val="0"/>
          <w:numId w:val="0"/>
        </w:numPr>
        <w:rPr>
          <w:rFonts w:ascii="宋体" w:hAnsi="宋体" w:cs="宋体" w:hint="default"/>
          <w:b/>
          <w:bCs/>
          <w:sz w:val="24"/>
        </w:rPr>
        <w:sectPr>
          <w:type w:val="nextPage"/>
          <w:pgSz w:w="11906" w:h="16838"/>
          <w:pgMar w:top="1440" w:right="1800" w:bottom="1440" w:left="1800" w:header="851" w:footer="992" w:gutter="0"/>
          <w:pgNumType w:start="4"/>
          <w:cols w:num="1" w:space="425"/>
          <w:titlePg w:val="0"/>
          <w:docGrid w:type="lines" w:linePitch="312" w:charSpace="0"/>
        </w:sectPr>
      </w:pPr>
    </w:p>
    <w:p>
      <w:pPr>
        <w:numPr>
          <w:ilvl w:val="0"/>
          <w:numId w:val="0"/>
        </w:numPr>
        <w:rPr>
          <w:rFonts w:ascii="宋体" w:hAnsi="宋体" w:cs="宋体" w:hint="default"/>
          <w:b/>
          <w:bCs/>
          <w:sz w:val="24"/>
        </w:rPr>
      </w:pPr>
    </w:p>
    <w:p>
      <w:pPr>
        <w:numPr>
          <w:ilvl w:val="0"/>
          <w:numId w:val="0"/>
        </w:numPr>
        <w:rPr>
          <w:rFonts w:ascii="宋体" w:hAnsi="宋体" w:cs="宋体" w:hint="default"/>
          <w:b/>
          <w:bCs/>
          <w:sz w:val="24"/>
        </w:rPr>
      </w:pPr>
    </w:p>
    <w:p>
      <w:pPr>
        <w:numPr>
          <w:ilvl w:val="0"/>
          <w:numId w:val="0"/>
        </w:numPr>
        <w:rPr>
          <w:rFonts w:ascii="宋体" w:hAnsi="宋体" w:cs="宋体" w:hint="default"/>
          <w:b/>
          <w:bCs/>
          <w:sz w:val="24"/>
        </w:rPr>
      </w:pPr>
    </w:p>
    <w:p>
      <w:pPr>
        <w:numPr>
          <w:ilvl w:val="0"/>
          <w:numId w:val="0"/>
        </w:numPr>
        <w:rPr>
          <w:rFonts w:ascii="宋体" w:hAnsi="宋体" w:cs="宋体" w:hint="default"/>
          <w:b/>
          <w:bCs/>
          <w:sz w:val="24"/>
        </w:rPr>
      </w:pPr>
    </w:p>
    <w:p>
      <w:pPr>
        <w:numPr>
          <w:ilvl w:val="0"/>
          <w:numId w:val="0"/>
        </w:numPr>
        <w:rPr>
          <w:rFonts w:ascii="宋体" w:hAnsi="宋体" w:cs="宋体" w:hint="default"/>
          <w:b/>
          <w:bCs/>
          <w:sz w:val="24"/>
        </w:rPr>
      </w:pPr>
    </w:p>
    <w:p>
      <w:pPr>
        <w:rPr>
          <w:b/>
          <w:bCs/>
          <w:szCs w:val="21"/>
        </w:rPr>
      </w:pPr>
      <w:r>
        <w:rPr>
          <w:rFonts w:hint="eastAsia"/>
          <w:b/>
          <w:bCs/>
          <w:sz w:val="21"/>
          <w:szCs w:val="21"/>
          <w:lang w:eastAsia="zh-CN"/>
        </w:rPr>
        <w:t>【</w:t>
      </w:r>
      <w:r>
        <w:rPr>
          <w:rFonts w:hint="eastAsia"/>
          <w:b/>
          <w:bCs/>
          <w:sz w:val="21"/>
          <w:szCs w:val="21"/>
        </w:rPr>
        <w:t>例题</w:t>
      </w:r>
      <w:r>
        <w:rPr>
          <w:rFonts w:hint="eastAsia"/>
          <w:b/>
          <w:bCs/>
          <w:sz w:val="21"/>
          <w:szCs w:val="21"/>
          <w:lang w:eastAsia="zh-CN"/>
        </w:rPr>
        <w:t>】</w:t>
      </w:r>
      <w:r>
        <w:rPr>
          <w:rFonts w:hint="eastAsia"/>
          <w:b/>
          <w:bCs/>
          <w:sz w:val="18"/>
          <w:szCs w:val="18"/>
        </w:rPr>
        <w:t>：</w:t>
      </w:r>
    </w:p>
    <w:p>
      <w:pPr>
        <w:ind w:firstLine="420"/>
        <w:rPr>
          <w:sz w:val="24"/>
        </w:rPr>
      </w:pPr>
      <w:r>
        <w:drawing>
          <wp:inline distT="0" distB="0" distL="0" distR="0">
            <wp:extent cx="5745480" cy="1299845"/>
            <wp:effectExtent l="0" t="0" r="7620" b="14605"/>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xmlns:r="http://schemas.openxmlformats.org/officeDocument/2006/relationships" r:embed="rId6"/>
                    <a:stretch>
                      <a:fillRect/>
                    </a:stretch>
                  </pic:blipFill>
                  <pic:spPr>
                    <a:xfrm>
                      <a:off x="0" y="0"/>
                      <a:ext cx="5815172" cy="1315972"/>
                    </a:xfrm>
                    <a:prstGeom prst="rect">
                      <a:avLst/>
                    </a:prstGeom>
                  </pic:spPr>
                </pic:pic>
              </a:graphicData>
            </a:graphic>
          </wp:inline>
        </w:drawing>
      </w:r>
    </w:p>
    <w:p>
      <w:pPr>
        <w:ind w:firstLine="420"/>
        <w:rPr>
          <w:sz w:val="24"/>
        </w:rPr>
      </w:pPr>
      <w:r>
        <w:drawing>
          <wp:inline distT="0" distB="0" distL="0" distR="0">
            <wp:extent cx="5841365" cy="1303020"/>
            <wp:effectExtent l="0" t="0" r="6985" b="1143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xmlns:r="http://schemas.openxmlformats.org/officeDocument/2006/relationships" r:embed="rId7"/>
                    <a:stretch>
                      <a:fillRect/>
                    </a:stretch>
                  </pic:blipFill>
                  <pic:spPr>
                    <a:xfrm>
                      <a:off x="0" y="0"/>
                      <a:ext cx="5848207" cy="1304532"/>
                    </a:xfrm>
                    <a:prstGeom prst="rect">
                      <a:avLst/>
                    </a:prstGeom>
                  </pic:spPr>
                </pic:pic>
              </a:graphicData>
            </a:graphic>
          </wp:inline>
        </w:drawing>
      </w:r>
    </w:p>
    <w:p>
      <w:pPr>
        <w:ind w:firstLine="420"/>
        <w:rPr>
          <w:sz w:val="24"/>
        </w:rPr>
      </w:pPr>
      <w:r>
        <w:drawing>
          <wp:inline distT="0" distB="0" distL="0" distR="0">
            <wp:extent cx="6391275" cy="1173480"/>
            <wp:effectExtent l="0" t="0" r="9525" b="762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xmlns:r="http://schemas.openxmlformats.org/officeDocument/2006/relationships" r:embed="rId8"/>
                    <a:stretch>
                      <a:fillRect/>
                    </a:stretch>
                  </pic:blipFill>
                  <pic:spPr>
                    <a:xfrm>
                      <a:off x="0" y="0"/>
                      <a:ext cx="6424216" cy="1179446"/>
                    </a:xfrm>
                    <a:prstGeom prst="rect">
                      <a:avLst/>
                    </a:prstGeom>
                  </pic:spPr>
                </pic:pic>
              </a:graphicData>
            </a:graphic>
          </wp:inline>
        </w:drawing>
      </w:r>
    </w:p>
    <w:p>
      <w:pPr>
        <w:pStyle w:val="ListParagraph"/>
        <w:ind w:left="432" w:firstLine="0" w:firstLineChars="0"/>
        <w:rPr>
          <w:sz w:val="24"/>
          <w:szCs w:val="24"/>
        </w:rPr>
        <w:sectPr>
          <w:type w:val="nextPage"/>
          <w:pgSz w:w="11906" w:h="16838"/>
          <w:pgMar w:top="1440" w:right="1800" w:bottom="1440" w:left="1800" w:header="851" w:footer="992" w:gutter="0"/>
          <w:pgNumType w:start="5"/>
          <w:cols w:num="1" w:space="425"/>
          <w:titlePg w:val="0"/>
          <w:docGrid w:type="lines" w:linePitch="312" w:charSpace="0"/>
        </w:sectPr>
      </w:pPr>
      <w:r>
        <w:drawing>
          <wp:inline distT="0" distB="0" distL="0" distR="0">
            <wp:extent cx="5570220" cy="1374775"/>
            <wp:effectExtent l="0" t="0" r="11430" b="1587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xmlns:r="http://schemas.openxmlformats.org/officeDocument/2006/relationships" r:embed="rId9"/>
                    <a:stretch>
                      <a:fillRect/>
                    </a:stretch>
                  </pic:blipFill>
                  <pic:spPr>
                    <a:xfrm>
                      <a:off x="0" y="0"/>
                      <a:ext cx="5598850" cy="1382432"/>
                    </a:xfrm>
                    <a:prstGeom prst="rect">
                      <a:avLst/>
                    </a:prstGeom>
                  </pic:spPr>
                </pic:pic>
              </a:graphicData>
            </a:graphic>
          </wp:inline>
        </w:drawing>
      </w:r>
    </w:p>
    <w:p>
      <w:pPr>
        <w:pStyle w:val="ListParagraph"/>
        <w:ind w:left="432" w:firstLine="0" w:firstLineChars="0"/>
        <w:rPr>
          <w:rFonts w:hint="eastAsia"/>
          <w:sz w:val="24"/>
          <w:szCs w:val="24"/>
        </w:rPr>
      </w:pPr>
      <w:r>
        <w:drawing>
          <wp:inline distT="0" distB="0" distL="0" distR="0">
            <wp:extent cx="6521450" cy="1546860"/>
            <wp:effectExtent l="0" t="0" r="12700" b="1524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xmlns:r="http://schemas.openxmlformats.org/officeDocument/2006/relationships" r:embed="rId10"/>
                    <a:stretch>
                      <a:fillRect/>
                    </a:stretch>
                  </pic:blipFill>
                  <pic:spPr>
                    <a:xfrm>
                      <a:off x="0" y="0"/>
                      <a:ext cx="6550680" cy="1553778"/>
                    </a:xfrm>
                    <a:prstGeom prst="rect">
                      <a:avLst/>
                    </a:prstGeom>
                  </pic:spPr>
                </pic:pic>
              </a:graphicData>
            </a:graphic>
          </wp:inline>
        </w:drawing>
      </w:r>
    </w:p>
    <w:p>
      <w:pPr>
        <w:pStyle w:val="ListParagraph"/>
        <w:ind w:left="432" w:firstLine="0" w:firstLineChars="0"/>
        <w:rPr>
          <w:sz w:val="24"/>
          <w:szCs w:val="24"/>
        </w:rPr>
      </w:pPr>
      <w:r>
        <w:drawing>
          <wp:inline distT="0" distB="0" distL="0" distR="0">
            <wp:extent cx="5143500" cy="1656080"/>
            <wp:effectExtent l="0" t="0" r="0" b="127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xmlns:r="http://schemas.openxmlformats.org/officeDocument/2006/relationships" r:embed="rId11"/>
                    <a:stretch>
                      <a:fillRect/>
                    </a:stretch>
                  </pic:blipFill>
                  <pic:spPr>
                    <a:xfrm>
                      <a:off x="0" y="0"/>
                      <a:ext cx="5184801" cy="1669979"/>
                    </a:xfrm>
                    <a:prstGeom prst="rect">
                      <a:avLst/>
                    </a:prstGeom>
                  </pic:spPr>
                </pic:pic>
              </a:graphicData>
            </a:graphic>
          </wp:inline>
        </w:drawing>
      </w:r>
    </w:p>
    <w:p>
      <w:pPr>
        <w:pStyle w:val="ListParagraph"/>
        <w:ind w:left="432" w:firstLine="0" w:firstLineChars="0"/>
        <w:rPr>
          <w:sz w:val="24"/>
          <w:szCs w:val="24"/>
        </w:rPr>
      </w:pPr>
      <w:r>
        <w:drawing>
          <wp:inline distT="0" distB="0" distL="0" distR="0">
            <wp:extent cx="2910840" cy="1844040"/>
            <wp:effectExtent l="0" t="0" r="3810" b="381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xmlns:r="http://schemas.openxmlformats.org/officeDocument/2006/relationships" r:embed="rId12"/>
                    <a:stretch>
                      <a:fillRect/>
                    </a:stretch>
                  </pic:blipFill>
                  <pic:spPr>
                    <a:xfrm>
                      <a:off x="0" y="0"/>
                      <a:ext cx="2911092" cy="1844200"/>
                    </a:xfrm>
                    <a:prstGeom prst="rect">
                      <a:avLst/>
                    </a:prstGeom>
                  </pic:spPr>
                </pic:pic>
              </a:graphicData>
            </a:graphic>
          </wp:inline>
        </w:drawing>
      </w:r>
    </w:p>
    <w:p>
      <w:pPr>
        <w:pStyle w:val="ListParagraph"/>
        <w:ind w:left="432" w:firstLine="0" w:firstLineChars="0"/>
        <w:rPr>
          <w:sz w:val="24"/>
          <w:szCs w:val="24"/>
        </w:rPr>
        <w:sectPr>
          <w:type w:val="nextPage"/>
          <w:pgSz w:w="11906" w:h="16838"/>
          <w:pgMar w:top="1440" w:right="1800" w:bottom="1440" w:left="1800" w:header="851" w:footer="992" w:gutter="0"/>
          <w:pgNumType w:start="6"/>
          <w:cols w:num="1" w:space="425"/>
          <w:titlePg w:val="0"/>
          <w:docGrid w:type="lines" w:linePitch="312" w:charSpace="0"/>
        </w:sectPr>
      </w:pPr>
    </w:p>
    <w:p>
      <w:pPr>
        <w:pStyle w:val="ListParagraph"/>
        <w:ind w:left="432" w:firstLine="0" w:firstLineChars="0"/>
        <w:rPr>
          <w:sz w:val="24"/>
          <w:szCs w:val="24"/>
        </w:rPr>
      </w:pPr>
      <w:r>
        <w:drawing>
          <wp:inline distT="0" distB="0" distL="0" distR="0">
            <wp:extent cx="6004560" cy="3558540"/>
            <wp:effectExtent l="0" t="0" r="15240" b="381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xmlns:r="http://schemas.openxmlformats.org/officeDocument/2006/relationships" r:embed="rId13"/>
                    <a:stretch>
                      <a:fillRect/>
                    </a:stretch>
                  </pic:blipFill>
                  <pic:spPr>
                    <a:xfrm>
                      <a:off x="0" y="0"/>
                      <a:ext cx="6005080" cy="3558848"/>
                    </a:xfrm>
                    <a:prstGeom prst="rect">
                      <a:avLst/>
                    </a:prstGeom>
                  </pic:spPr>
                </pic:pic>
              </a:graphicData>
            </a:graphic>
          </wp:inline>
        </w:drawing>
      </w:r>
    </w:p>
    <w:p>
      <w:pPr>
        <w:pStyle w:val="ListParagraph"/>
        <w:ind w:left="432" w:firstLine="0" w:firstLineChars="0"/>
        <w:rPr>
          <w:sz w:val="24"/>
          <w:szCs w:val="24"/>
        </w:rPr>
      </w:pPr>
    </w:p>
    <w:p>
      <w:pPr>
        <w:numPr>
          <w:ilvl w:val="0"/>
          <w:numId w:val="0"/>
        </w:numPr>
        <w:rPr>
          <w:rFonts w:hint="eastAsia"/>
          <w:b/>
          <w:bCs/>
          <w:sz w:val="24"/>
        </w:rPr>
      </w:pPr>
    </w:p>
    <w:p>
      <w:pPr>
        <w:numPr>
          <w:ilvl w:val="0"/>
          <w:numId w:val="0"/>
        </w:numPr>
        <w:rPr>
          <w:rFonts w:hint="eastAsia"/>
          <w:b/>
          <w:bCs/>
          <w:sz w:val="30"/>
          <w:szCs w:val="30"/>
        </w:rPr>
      </w:pPr>
    </w:p>
    <w:p>
      <w:pPr>
        <w:numPr>
          <w:ilvl w:val="0"/>
          <w:numId w:val="0"/>
        </w:numPr>
        <w:ind w:firstLine="3000" w:firstLineChars="1000"/>
        <w:rPr>
          <w:rFonts w:hint="eastAsia"/>
          <w:b/>
          <w:bCs/>
          <w:sz w:val="30"/>
          <w:szCs w:val="30"/>
        </w:rPr>
      </w:pPr>
    </w:p>
    <w:p>
      <w:pPr>
        <w:numPr>
          <w:ilvl w:val="0"/>
          <w:numId w:val="0"/>
        </w:numPr>
        <w:ind w:firstLine="3000" w:firstLineChars="1000"/>
        <w:rPr>
          <w:rFonts w:hint="eastAsia"/>
          <w:b/>
          <w:bCs/>
          <w:sz w:val="30"/>
          <w:szCs w:val="30"/>
        </w:rPr>
      </w:pPr>
      <w:r>
        <w:rPr>
          <w:rFonts w:hint="eastAsia"/>
          <w:b/>
          <w:bCs/>
          <w:sz w:val="30"/>
          <w:szCs w:val="30"/>
          <w:lang w:val="en-US" w:eastAsia="zh-CN"/>
        </w:rPr>
        <w:t>第一章 机械</w:t>
      </w:r>
      <w:r>
        <w:rPr>
          <w:rFonts w:hint="eastAsia"/>
          <w:b/>
          <w:bCs/>
          <w:sz w:val="30"/>
          <w:szCs w:val="30"/>
        </w:rPr>
        <w:t>运</w:t>
      </w:r>
      <w:r>
        <w:rPr>
          <w:rFonts w:hint="eastAsia"/>
          <w:b/>
          <w:bCs/>
          <w:sz w:val="30"/>
          <w:szCs w:val="30"/>
          <w:lang w:val="en-US" w:eastAsia="zh-CN"/>
        </w:rPr>
        <w:t>动</w:t>
      </w:r>
    </w:p>
    <w:p>
      <w:pPr>
        <w:numPr>
          <w:ilvl w:val="0"/>
          <w:numId w:val="0"/>
        </w:numPr>
        <w:rPr>
          <w:rFonts w:hint="eastAsia"/>
          <w:b/>
          <w:bCs/>
          <w:szCs w:val="21"/>
        </w:rPr>
      </w:pPr>
      <w:r>
        <w:rPr>
          <w:rFonts w:hint="eastAsia"/>
          <w:b/>
          <w:bCs/>
          <w:sz w:val="24"/>
          <w:lang w:val="en-US" w:eastAsia="zh-CN"/>
        </w:rPr>
        <w:t>第一节 运动和静止</w:t>
      </w:r>
    </w:p>
    <w:p>
      <w:pPr>
        <w:spacing w:line="360" w:lineRule="auto"/>
        <w:ind w:firstLine="210" w:firstLineChars="100"/>
        <w:rPr>
          <w:rFonts w:ascii="宋体" w:hAnsi="宋体" w:cs="宋体" w:hint="default"/>
          <w:b/>
          <w:bCs/>
          <w:szCs w:val="21"/>
        </w:rPr>
      </w:pPr>
      <w:r>
        <w:rPr>
          <w:rFonts w:ascii="宋体" w:eastAsia="宋体" w:hAnsi="宋体" w:cs="宋体" w:hint="eastAsia"/>
          <w:b/>
          <w:bCs/>
          <w:sz w:val="21"/>
          <w:szCs w:val="21"/>
        </w:rPr>
        <w:t>一、机械运</w:t>
      </w:r>
      <w:r>
        <w:rPr>
          <w:rFonts w:ascii="宋体" w:eastAsia="宋体" w:hAnsi="宋体" w:cs="宋体" w:hint="eastAsia"/>
          <w:b/>
          <w:bCs/>
          <w:sz w:val="21"/>
          <w:szCs w:val="21"/>
          <w:lang w:val="en-US" w:eastAsia="zh-CN"/>
        </w:rPr>
        <w:t>动:</w:t>
      </w:r>
    </w:p>
    <w:p>
      <w:pPr>
        <w:spacing w:line="360" w:lineRule="auto"/>
        <w:ind w:firstLine="180" w:firstLineChars="100"/>
        <w:rPr>
          <w:rFonts w:ascii="宋体" w:hAnsi="宋体" w:cs="宋体" w:hint="eastAsia"/>
          <w:b w:val="0"/>
          <w:bCs w:val="0"/>
          <w:sz w:val="18"/>
          <w:szCs w:val="18"/>
        </w:rPr>
      </w:pPr>
      <w:r>
        <w:rPr>
          <w:rFonts w:ascii="宋体" w:eastAsia="宋体" w:hAnsi="宋体" w:cs="宋体" w:hint="eastAsia"/>
          <w:sz w:val="18"/>
          <w:szCs w:val="18"/>
          <w:lang w:val="en-US" w:eastAsia="zh-CN"/>
        </w:rPr>
        <w:t>1、定义：</w:t>
      </w:r>
      <w:r>
        <w:rPr>
          <w:rFonts w:ascii="宋体" w:eastAsia="宋体" w:hAnsi="宋体" w:cs="宋体" w:hint="eastAsia"/>
          <w:b w:val="0"/>
          <w:bCs w:val="0"/>
          <w:sz w:val="18"/>
          <w:szCs w:val="18"/>
          <w:lang w:val="en-US" w:eastAsia="zh-CN"/>
        </w:rPr>
        <w:t>把一个物体</w:t>
      </w:r>
      <w:r>
        <w:rPr>
          <w:rFonts w:ascii="宋体" w:eastAsia="宋体" w:hAnsi="宋体" w:cs="宋体" w:hint="eastAsia"/>
          <w:b w:val="0"/>
          <w:bCs w:val="0"/>
          <w:sz w:val="18"/>
          <w:szCs w:val="18"/>
          <w:u w:val="single"/>
          <w:lang w:val="en-US" w:eastAsia="zh-CN"/>
        </w:rPr>
        <w:t>相对于另一个物体的位置的变化</w:t>
      </w:r>
      <w:r>
        <w:rPr>
          <w:rFonts w:ascii="宋体" w:eastAsia="宋体" w:hAnsi="宋体" w:cs="宋体" w:hint="eastAsia"/>
          <w:b w:val="0"/>
          <w:bCs w:val="0"/>
          <w:sz w:val="18"/>
          <w:szCs w:val="18"/>
          <w:lang w:val="en-US" w:eastAsia="zh-CN"/>
        </w:rPr>
        <w:t>叫做机械运动。</w:t>
      </w:r>
    </w:p>
    <w:p>
      <w:pPr>
        <w:spacing w:line="360" w:lineRule="auto"/>
        <w:ind w:firstLine="180" w:firstLineChars="100"/>
        <w:jc w:val="left"/>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2、分类：根据物体运动的轨迹将运动分为</w:t>
      </w:r>
      <w:r>
        <w:rPr>
          <w:rFonts w:ascii="宋体" w:eastAsia="宋体" w:hAnsi="宋体" w:cs="宋体" w:hint="eastAsia"/>
          <w:b w:val="0"/>
          <w:bCs w:val="0"/>
          <w:sz w:val="18"/>
          <w:szCs w:val="18"/>
          <w:u w:val="single"/>
          <w:lang w:val="en-US" w:eastAsia="zh-CN"/>
        </w:rPr>
        <w:t>直线运动</w:t>
      </w:r>
      <w:r>
        <w:rPr>
          <w:rFonts w:ascii="宋体" w:eastAsia="宋体" w:hAnsi="宋体" w:cs="宋体" w:hint="eastAsia"/>
          <w:b w:val="0"/>
          <w:bCs w:val="0"/>
          <w:sz w:val="18"/>
          <w:szCs w:val="18"/>
          <w:lang w:val="en-US" w:eastAsia="zh-CN"/>
        </w:rPr>
        <w:t>和</w:t>
      </w:r>
      <w:r>
        <w:rPr>
          <w:rFonts w:ascii="宋体" w:eastAsia="宋体" w:hAnsi="宋体" w:cs="宋体" w:hint="eastAsia"/>
          <w:b w:val="0"/>
          <w:bCs w:val="0"/>
          <w:sz w:val="18"/>
          <w:szCs w:val="18"/>
          <w:u w:val="single"/>
          <w:lang w:val="en-US" w:eastAsia="zh-CN"/>
        </w:rPr>
        <w:t>曲线运动</w:t>
      </w:r>
      <w:r>
        <w:rPr>
          <w:rFonts w:ascii="宋体" w:eastAsia="宋体" w:hAnsi="宋体" w:cs="宋体" w:hint="eastAsia"/>
          <w:b w:val="0"/>
          <w:bCs w:val="0"/>
          <w:sz w:val="18"/>
          <w:szCs w:val="18"/>
          <w:lang w:val="en-US" w:eastAsia="zh-CN"/>
        </w:rPr>
        <w:t>。</w:t>
      </w:r>
    </w:p>
    <w:p>
      <w:pPr>
        <w:spacing w:line="360" w:lineRule="auto"/>
        <w:ind w:firstLine="210" w:firstLineChars="100"/>
        <w:jc w:val="left"/>
        <w:rPr>
          <w:rFonts w:ascii="宋体" w:hAnsi="宋体" w:cs="宋体" w:hint="eastAsia"/>
          <w:b/>
          <w:bCs/>
          <w:sz w:val="18"/>
          <w:szCs w:val="18"/>
        </w:rPr>
      </w:pPr>
      <w:r>
        <w:rPr>
          <w:rFonts w:ascii="宋体" w:eastAsia="宋体" w:hAnsi="宋体" w:cs="宋体" w:hint="eastAsia"/>
          <w:b/>
          <w:bCs/>
          <w:sz w:val="21"/>
          <w:szCs w:val="21"/>
        </w:rPr>
        <w:t>二、</w:t>
      </w:r>
      <w:r>
        <w:rPr>
          <w:rFonts w:ascii="宋体" w:hAnsi="宋体" w:cs="宋体" w:hint="eastAsia"/>
          <w:b/>
          <w:bCs/>
          <w:sz w:val="21"/>
          <w:szCs w:val="21"/>
          <w:lang w:val="en-US" w:eastAsia="zh-CN"/>
        </w:rPr>
        <w:t>参照物：</w:t>
      </w:r>
    </w:p>
    <w:p>
      <w:pPr>
        <w:pStyle w:val="ListParagraph"/>
        <w:ind w:left="0" w:firstLine="180" w:leftChars="0" w:firstLineChars="100"/>
        <w:rPr>
          <w:rFonts w:ascii="宋体" w:eastAsia="宋体" w:hAnsi="宋体" w:cs="宋体" w:hint="eastAsia"/>
          <w:sz w:val="18"/>
          <w:szCs w:val="18"/>
        </w:rPr>
      </w:pPr>
      <w:r>
        <w:rPr>
          <w:rFonts w:ascii="宋体" w:eastAsia="宋体" w:hAnsi="宋体" w:cs="宋体" w:hint="eastAsia"/>
          <w:sz w:val="18"/>
          <w:szCs w:val="18"/>
          <w:lang w:val="en-US" w:eastAsia="zh-CN"/>
        </w:rPr>
        <w:t>1、定义</w:t>
      </w:r>
      <w:r>
        <w:rPr>
          <w:rFonts w:ascii="宋体" w:eastAsia="宋体" w:hAnsi="宋体" w:cs="宋体" w:hint="eastAsia"/>
          <w:sz w:val="18"/>
          <w:szCs w:val="18"/>
        </w:rPr>
        <w:t>：判断物体的运动和静止，需要选取某一物体作为标准，这个</w:t>
      </w:r>
      <w:r>
        <w:rPr>
          <w:rFonts w:ascii="宋体" w:eastAsia="宋体" w:hAnsi="宋体" w:cs="宋体" w:hint="eastAsia"/>
          <w:sz w:val="18"/>
          <w:szCs w:val="18"/>
          <w:u w:val="single"/>
          <w:lang w:val="en-US" w:eastAsia="zh-CN"/>
        </w:rPr>
        <w:t>被选作</w:t>
      </w:r>
      <w:r>
        <w:rPr>
          <w:rFonts w:ascii="宋体" w:eastAsia="宋体" w:hAnsi="宋体" w:cs="宋体" w:hint="eastAsia"/>
          <w:sz w:val="18"/>
          <w:szCs w:val="18"/>
          <w:u w:val="single"/>
        </w:rPr>
        <w:t>标准的物体</w:t>
      </w:r>
      <w:r>
        <w:rPr>
          <w:rFonts w:ascii="宋体" w:eastAsia="宋体" w:hAnsi="宋体" w:cs="宋体" w:hint="eastAsia"/>
          <w:sz w:val="18"/>
          <w:szCs w:val="18"/>
        </w:rPr>
        <w:t>叫参照物。</w:t>
      </w:r>
    </w:p>
    <w:p>
      <w:pPr>
        <w:pStyle w:val="ListParagraph"/>
        <w:ind w:left="0" w:firstLine="180" w:leftChars="0" w:firstLineChars="100"/>
        <w:rPr>
          <w:rFonts w:ascii="宋体" w:eastAsia="宋体" w:hAnsi="宋体" w:cs="宋体" w:hint="eastAsia"/>
          <w:sz w:val="18"/>
          <w:szCs w:val="18"/>
        </w:rPr>
      </w:pPr>
      <w:r>
        <w:rPr>
          <w:rFonts w:ascii="宋体" w:eastAsia="宋体" w:hAnsi="宋体" w:cs="宋体" w:hint="eastAsia"/>
          <w:sz w:val="18"/>
          <w:szCs w:val="18"/>
          <w:lang w:val="en-US" w:eastAsia="zh-CN"/>
        </w:rPr>
        <w:t>2、参照物的选取：（1）、</w:t>
      </w:r>
      <w:r>
        <w:rPr>
          <w:rFonts w:ascii="宋体" w:eastAsia="宋体" w:hAnsi="宋体" w:cs="宋体" w:hint="eastAsia"/>
          <w:sz w:val="18"/>
          <w:szCs w:val="18"/>
        </w:rPr>
        <w:t>物理学中一般选取</w:t>
      </w:r>
      <w:r>
        <w:rPr>
          <w:rFonts w:ascii="宋体" w:eastAsia="宋体" w:hAnsi="宋体" w:cs="宋体" w:hint="eastAsia"/>
          <w:b/>
          <w:bCs/>
          <w:sz w:val="18"/>
          <w:szCs w:val="18"/>
          <w:u w:val="single"/>
        </w:rPr>
        <w:t>地面</w:t>
      </w:r>
      <w:r>
        <w:rPr>
          <w:rFonts w:ascii="宋体" w:eastAsia="宋体" w:hAnsi="宋体" w:cs="宋体" w:hint="eastAsia"/>
          <w:b/>
          <w:bCs/>
          <w:sz w:val="18"/>
          <w:szCs w:val="18"/>
        </w:rPr>
        <w:t>或</w:t>
      </w:r>
      <w:r>
        <w:rPr>
          <w:rFonts w:ascii="宋体" w:eastAsia="宋体" w:hAnsi="宋体" w:cs="宋体" w:hint="eastAsia"/>
          <w:b/>
          <w:bCs/>
          <w:sz w:val="18"/>
          <w:szCs w:val="18"/>
          <w:u w:val="single"/>
        </w:rPr>
        <w:t>相对于地面静止</w:t>
      </w:r>
      <w:r>
        <w:rPr>
          <w:rFonts w:ascii="宋体" w:eastAsia="宋体" w:hAnsi="宋体" w:cs="宋体" w:hint="eastAsia"/>
          <w:sz w:val="18"/>
          <w:szCs w:val="18"/>
        </w:rPr>
        <w:t>的物体作为参照物。</w:t>
      </w:r>
    </w:p>
    <w:p>
      <w:pPr>
        <w:pStyle w:val="ListParagraph"/>
        <w:ind w:firstLine="1620" w:firstLineChars="900"/>
        <w:rPr>
          <w:rFonts w:ascii="宋体" w:eastAsia="宋体" w:hAnsi="宋体" w:cs="宋体" w:hint="eastAsia"/>
          <w:b w:val="0"/>
          <w:bCs w:val="0"/>
          <w:sz w:val="18"/>
          <w:szCs w:val="18"/>
        </w:rPr>
      </w:pPr>
      <w:r>
        <w:rPr>
          <w:rFonts w:ascii="宋体" w:eastAsia="宋体" w:hAnsi="宋体" w:cs="宋体" w:hint="eastAsia"/>
          <w:b w:val="0"/>
          <w:bCs w:val="0"/>
          <w:sz w:val="18"/>
          <w:szCs w:val="18"/>
          <w:lang w:eastAsia="zh-CN"/>
        </w:rPr>
        <w:t>（</w:t>
      </w:r>
      <w:r>
        <w:rPr>
          <w:rFonts w:ascii="宋体" w:eastAsia="宋体" w:hAnsi="宋体" w:cs="宋体" w:hint="eastAsia"/>
          <w:b w:val="0"/>
          <w:bCs w:val="0"/>
          <w:sz w:val="18"/>
          <w:szCs w:val="18"/>
          <w:lang w:val="en-US" w:eastAsia="zh-CN"/>
        </w:rPr>
        <w:t>2</w:t>
      </w:r>
      <w:r>
        <w:rPr>
          <w:rFonts w:ascii="宋体" w:eastAsia="宋体" w:hAnsi="宋体" w:cs="宋体" w:hint="eastAsia"/>
          <w:b w:val="0"/>
          <w:bCs w:val="0"/>
          <w:sz w:val="18"/>
          <w:szCs w:val="18"/>
          <w:lang w:eastAsia="zh-CN"/>
        </w:rPr>
        <w:t>）、</w:t>
      </w:r>
      <w:r>
        <w:rPr>
          <w:rFonts w:ascii="宋体" w:eastAsia="宋体" w:hAnsi="宋体" w:cs="宋体" w:hint="eastAsia"/>
          <w:b w:val="0"/>
          <w:bCs w:val="0"/>
          <w:sz w:val="18"/>
          <w:szCs w:val="18"/>
          <w:u w:val="single"/>
        </w:rPr>
        <w:t>一般</w:t>
      </w:r>
      <w:r>
        <w:rPr>
          <w:rFonts w:ascii="宋体" w:eastAsia="宋体" w:hAnsi="宋体" w:cs="宋体" w:hint="eastAsia"/>
          <w:b/>
          <w:bCs/>
          <w:sz w:val="18"/>
          <w:szCs w:val="18"/>
          <w:u w:val="single"/>
        </w:rPr>
        <w:t>假定参照物是静止</w:t>
      </w:r>
      <w:r>
        <w:rPr>
          <w:rFonts w:ascii="宋体" w:eastAsia="宋体" w:hAnsi="宋体" w:cs="宋体" w:hint="eastAsia"/>
          <w:b w:val="0"/>
          <w:bCs w:val="0"/>
          <w:sz w:val="18"/>
          <w:szCs w:val="18"/>
          <w:u w:val="single"/>
        </w:rPr>
        <w:t>的</w:t>
      </w:r>
      <w:r>
        <w:rPr>
          <w:rFonts w:ascii="宋体" w:eastAsia="宋体" w:hAnsi="宋体" w:cs="宋体" w:hint="eastAsia"/>
          <w:b w:val="0"/>
          <w:bCs w:val="0"/>
          <w:sz w:val="18"/>
          <w:szCs w:val="18"/>
        </w:rPr>
        <w:t>，</w:t>
      </w:r>
    </w:p>
    <w:p>
      <w:pPr>
        <w:pStyle w:val="ListParagraph"/>
        <w:ind w:firstLine="1620" w:firstLineChars="900"/>
        <w:rPr>
          <w:rFonts w:ascii="仿宋" w:eastAsia="仿宋" w:hAnsi="仿宋"/>
          <w:b/>
          <w:bCs/>
          <w:sz w:val="24"/>
          <w:szCs w:val="24"/>
        </w:rPr>
        <w:sectPr>
          <w:type w:val="nextPage"/>
          <w:pgSz w:w="11906" w:h="16838"/>
          <w:pgMar w:top="1440" w:right="1800" w:bottom="1440" w:left="1800" w:header="851" w:footer="992" w:gutter="0"/>
          <w:pgNumType w:start="7"/>
          <w:cols w:num="1" w:space="425"/>
          <w:titlePg w:val="0"/>
          <w:docGrid w:type="lines" w:linePitch="312" w:charSpace="0"/>
        </w:sect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3</w:t>
      </w:r>
      <w:r>
        <w:rPr>
          <w:rFonts w:ascii="宋体" w:eastAsia="宋体" w:hAnsi="宋体" w:cs="宋体" w:hint="eastAsia"/>
          <w:sz w:val="18"/>
          <w:szCs w:val="18"/>
          <w:lang w:eastAsia="zh-CN"/>
        </w:rPr>
        <w:t>）、</w:t>
      </w:r>
      <w:r>
        <w:rPr>
          <w:rFonts w:ascii="宋体" w:eastAsia="宋体" w:hAnsi="宋体" w:cs="宋体" w:hint="eastAsia"/>
          <w:sz w:val="18"/>
          <w:szCs w:val="18"/>
        </w:rPr>
        <w:t>参照物的选取是</w:t>
      </w:r>
      <w:r>
        <w:rPr>
          <w:rFonts w:ascii="宋体" w:eastAsia="宋体" w:hAnsi="宋体" w:cs="宋体" w:hint="eastAsia"/>
          <w:b/>
          <w:bCs/>
          <w:sz w:val="18"/>
          <w:szCs w:val="18"/>
        </w:rPr>
        <w:t>任意的</w:t>
      </w:r>
      <w:r>
        <w:rPr>
          <w:rFonts w:ascii="宋体" w:eastAsia="宋体" w:hAnsi="宋体" w:cs="宋体" w:hint="eastAsia"/>
          <w:sz w:val="18"/>
          <w:szCs w:val="18"/>
        </w:rPr>
        <w:t>。但是</w:t>
      </w:r>
      <w:r>
        <w:rPr>
          <w:rFonts w:ascii="宋体" w:eastAsia="宋体" w:hAnsi="宋体" w:cs="宋体" w:hint="eastAsia"/>
          <w:b/>
          <w:bCs/>
          <w:sz w:val="18"/>
          <w:szCs w:val="18"/>
          <w:u w:val="single"/>
        </w:rPr>
        <w:t>不能将研究的物体本身</w:t>
      </w:r>
      <w:r>
        <w:rPr>
          <w:rFonts w:ascii="宋体" w:eastAsia="宋体" w:hAnsi="宋体" w:cs="宋体" w:hint="eastAsia"/>
          <w:sz w:val="18"/>
          <w:szCs w:val="18"/>
        </w:rPr>
        <w:t>作为参照物。</w:t>
      </w:r>
    </w:p>
    <w:p>
      <w:pPr>
        <w:spacing w:line="360" w:lineRule="auto"/>
        <w:ind w:firstLine="210" w:firstLineChars="100"/>
        <w:rPr>
          <w:rFonts w:ascii="宋体" w:hAnsi="宋体" w:cs="宋体" w:hint="eastAsia"/>
          <w:b/>
          <w:bCs/>
          <w:szCs w:val="21"/>
        </w:rPr>
      </w:pPr>
      <w:r>
        <w:rPr>
          <w:rFonts w:ascii="宋体" w:eastAsia="宋体" w:hAnsi="宋体" w:cs="宋体" w:hint="eastAsia"/>
          <w:b/>
          <w:bCs/>
          <w:sz w:val="21"/>
          <w:szCs w:val="21"/>
        </w:rPr>
        <w:t>三、运动和静止的相对性</w:t>
      </w:r>
    </w:p>
    <w:p>
      <w:pPr>
        <w:ind w:firstLine="180" w:firstLineChars="100"/>
        <w:rPr>
          <w:rFonts w:ascii="宋体" w:hAnsi="宋体" w:cs="宋体" w:hint="eastAsia"/>
          <w:sz w:val="18"/>
          <w:szCs w:val="18"/>
        </w:rPr>
      </w:pPr>
      <w:r>
        <w:rPr>
          <w:rFonts w:ascii="宋体" w:eastAsia="宋体" w:hAnsi="宋体" w:cs="宋体" w:hint="eastAsia"/>
          <w:sz w:val="18"/>
          <w:szCs w:val="18"/>
        </w:rPr>
        <w:t>1</w:t>
      </w:r>
      <w:r>
        <w:rPr>
          <w:rFonts w:ascii="宋体" w:eastAsia="宋体" w:hAnsi="宋体" w:cs="宋体" w:hint="eastAsia"/>
          <w:sz w:val="18"/>
          <w:szCs w:val="18"/>
          <w:lang w:eastAsia="zh-CN"/>
        </w:rPr>
        <w:t>、</w:t>
      </w:r>
      <w:r>
        <w:rPr>
          <w:rFonts w:ascii="宋体" w:eastAsia="宋体" w:hAnsi="宋体" w:cs="宋体" w:hint="eastAsia"/>
          <w:sz w:val="18"/>
          <w:szCs w:val="18"/>
        </w:rPr>
        <w:t>运动是绝对的。一切物体都在运动</w:t>
      </w:r>
      <w:r>
        <w:rPr>
          <w:rFonts w:ascii="宋体" w:eastAsia="宋体" w:hAnsi="宋体" w:cs="宋体" w:hint="eastAsia"/>
          <w:sz w:val="18"/>
          <w:szCs w:val="18"/>
          <w:lang w:eastAsia="zh-CN"/>
        </w:rPr>
        <w:t>。</w:t>
      </w:r>
    </w:p>
    <w:p>
      <w:pPr>
        <w:ind w:left="358" w:hanging="180" w:leftChars="85" w:hangingChars="100"/>
        <w:rPr>
          <w:rFonts w:ascii="宋体" w:hAnsi="宋体" w:cs="宋体" w:hint="eastAsia"/>
          <w:sz w:val="18"/>
          <w:szCs w:val="18"/>
        </w:rPr>
      </w:pPr>
      <w:r>
        <w:rPr>
          <w:rFonts w:ascii="宋体" w:eastAsia="宋体" w:hAnsi="宋体" w:cs="宋体" w:hint="eastAsia"/>
          <w:sz w:val="18"/>
          <w:szCs w:val="18"/>
          <w:lang w:val="en-US" w:eastAsia="zh-CN"/>
        </w:rPr>
        <w:t>2、</w:t>
      </w:r>
      <w:r>
        <w:rPr>
          <w:rFonts w:ascii="宋体" w:eastAsia="宋体" w:hAnsi="宋体" w:cs="宋体" w:hint="eastAsia"/>
          <w:sz w:val="18"/>
          <w:szCs w:val="18"/>
        </w:rPr>
        <w:t>静止是相对的。我们所说的某物体静止，是指它相对于所选的参照物没有发生位置变化，实际上，这个被选作为参照物的物体也在运动，所以，不存在绝对静止的物体。</w:t>
      </w:r>
    </w:p>
    <w:p>
      <w:pPr>
        <w:spacing w:line="400" w:lineRule="exact"/>
        <w:ind w:left="358" w:hanging="180" w:leftChars="85" w:hangingChars="100"/>
        <w:rPr>
          <w:rFonts w:ascii="宋体" w:hAnsi="宋体" w:cs="宋体" w:hint="eastAsia"/>
          <w:sz w:val="18"/>
          <w:szCs w:val="18"/>
        </w:rPr>
      </w:pPr>
      <w:r>
        <w:rPr>
          <w:rFonts w:ascii="宋体" w:eastAsia="宋体" w:hAnsi="宋体" w:cs="宋体" w:hint="eastAsia"/>
          <w:sz w:val="18"/>
          <w:szCs w:val="18"/>
          <w:lang w:val="en-US" w:eastAsia="zh-CN"/>
        </w:rPr>
        <w:t>3、</w:t>
      </w:r>
      <w:r>
        <w:rPr>
          <w:rFonts w:ascii="宋体" w:eastAsia="宋体" w:hAnsi="宋体" w:cs="宋体" w:hint="eastAsia"/>
          <w:sz w:val="18"/>
          <w:szCs w:val="18"/>
        </w:rPr>
        <w:t>运动和静止是相对的。研究同一物体的运动状态，如果选取不同的参照物，得出的结论可以不同，但都是正确的结论。</w:t>
      </w:r>
    </w:p>
    <w:p>
      <w:pPr>
        <w:spacing w:line="400" w:lineRule="exact"/>
        <w:ind w:left="358" w:hanging="180" w:leftChars="85" w:hangingChars="100"/>
        <w:rPr>
          <w:rFonts w:ascii="宋体" w:hAnsi="宋体" w:cs="宋体" w:hint="eastAsia"/>
          <w:b/>
          <w:bCs/>
          <w:i w:val="0"/>
          <w:iCs w:val="0"/>
          <w:sz w:val="18"/>
          <w:szCs w:val="18"/>
        </w:rPr>
      </w:pPr>
      <w:r>
        <w:rPr>
          <w:rFonts w:ascii="宋体" w:eastAsia="宋体" w:hAnsi="宋体" w:cs="宋体" w:hint="eastAsia"/>
          <w:sz w:val="18"/>
          <w:szCs w:val="18"/>
        </w:rPr>
        <w:t>4、判断物体是否运动的方法：</w:t>
      </w:r>
      <w:r>
        <w:rPr>
          <w:rFonts w:ascii="宋体" w:eastAsia="宋体" w:hAnsi="宋体" w:cs="宋体" w:hint="eastAsia"/>
          <w:b/>
          <w:bCs/>
          <w:i w:val="0"/>
          <w:iCs w:val="0"/>
          <w:sz w:val="18"/>
          <w:szCs w:val="18"/>
          <w:lang w:eastAsia="zh-CN"/>
        </w:rPr>
        <w:t>如果研究物体与参照物之间的位置（距离）没有变化，则研究物体是静止的；如果研究物体与参照物之间的位置（距离）有变化，则研究物体是运动的。物体的运动和静止是相对的，运动还是静止要看参照物选什么。</w:t>
      </w:r>
    </w:p>
    <w:p>
      <w:pPr>
        <w:rPr>
          <w:rFonts w:ascii="仿宋" w:eastAsia="仿宋" w:hAnsi="仿宋"/>
          <w:sz w:val="24"/>
        </w:rPr>
      </w:pPr>
    </w:p>
    <w:p>
      <w:pPr>
        <w:numPr>
          <w:ilvl w:val="0"/>
          <w:numId w:val="7"/>
        </w:numPr>
        <w:rPr>
          <w:rFonts w:hint="eastAsia"/>
          <w:b/>
          <w:bCs/>
          <w:sz w:val="24"/>
        </w:rPr>
      </w:pPr>
      <w:r>
        <w:rPr>
          <w:rFonts w:hint="eastAsia"/>
          <w:b/>
          <w:bCs/>
          <w:sz w:val="24"/>
          <w:szCs w:val="24"/>
          <w:lang w:val="en-US" w:eastAsia="zh-CN"/>
        </w:rPr>
        <w:t>运动的快慢</w:t>
      </w:r>
    </w:p>
    <w:p>
      <w:pPr>
        <w:spacing w:line="360" w:lineRule="auto"/>
        <w:ind w:firstLine="210" w:firstLineChars="100"/>
        <w:rPr>
          <w:rFonts w:hint="eastAsia"/>
          <w:b/>
          <w:bCs/>
          <w:szCs w:val="21"/>
        </w:rPr>
      </w:pPr>
      <w:r>
        <w:rPr>
          <w:rFonts w:hint="eastAsia"/>
          <w:b/>
          <w:bCs/>
          <w:sz w:val="21"/>
          <w:szCs w:val="21"/>
        </w:rPr>
        <w:t>一、比较物体运动快慢的方法</w:t>
      </w:r>
      <w:r>
        <w:rPr>
          <w:rFonts w:hint="eastAsia"/>
          <w:b/>
          <w:bCs/>
          <w:sz w:val="21"/>
          <w:szCs w:val="21"/>
          <w:lang w:eastAsia="zh-CN"/>
        </w:rPr>
        <w:t>：</w:t>
      </w:r>
    </w:p>
    <w:tbl>
      <w:tblPr>
        <w:tblStyle w:val="TableGrid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3578"/>
        <w:gridCol w:w="4490"/>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418"/>
          <w:jc w:val="center"/>
        </w:trPr>
        <w:tc>
          <w:tcPr>
            <w:tcW w:w="3578" w:type="dxa"/>
            <w:vAlign w:val="center"/>
          </w:tcPr>
          <w:p>
            <w:pPr>
              <w:pStyle w:val="ListParagraph"/>
              <w:ind w:firstLine="0" w:firstLineChars="0"/>
              <w:jc w:val="center"/>
              <w:rPr>
                <w:sz w:val="18"/>
                <w:szCs w:val="18"/>
              </w:rPr>
            </w:pPr>
            <w:r>
              <w:rPr>
                <w:rFonts w:hint="eastAsia"/>
                <w:sz w:val="18"/>
                <w:szCs w:val="18"/>
              </w:rPr>
              <w:t>相关事例</w:t>
            </w:r>
          </w:p>
        </w:tc>
        <w:tc>
          <w:tcPr>
            <w:tcW w:w="4490" w:type="dxa"/>
            <w:vAlign w:val="center"/>
          </w:tcPr>
          <w:p>
            <w:pPr>
              <w:pStyle w:val="ListParagraph"/>
              <w:ind w:firstLine="0" w:firstLineChars="0"/>
              <w:jc w:val="center"/>
              <w:rPr>
                <w:sz w:val="18"/>
                <w:szCs w:val="18"/>
              </w:rPr>
            </w:pPr>
          </w:p>
          <w:p>
            <w:pPr>
              <w:jc w:val="center"/>
              <w:rPr>
                <w:sz w:val="18"/>
                <w:szCs w:val="18"/>
              </w:rPr>
            </w:pPr>
            <w:r>
              <w:rPr>
                <w:rFonts w:hint="eastAsia"/>
                <w:sz w:val="18"/>
                <w:szCs w:val="18"/>
              </w:rPr>
              <w:t>比较运动快慢的方法</w:t>
            </w:r>
          </w:p>
        </w:tc>
      </w:tr>
      <w:tr>
        <w:tblPrEx>
          <w:tblW w:w="0" w:type="auto"/>
          <w:jc w:val="center"/>
          <w:tblCellMar>
            <w:top w:w="0" w:type="dxa"/>
            <w:left w:w="108" w:type="dxa"/>
            <w:bottom w:w="0" w:type="dxa"/>
            <w:right w:w="108" w:type="dxa"/>
          </w:tblCellMar>
        </w:tblPrEx>
        <w:trPr>
          <w:trHeight w:val="705"/>
          <w:jc w:val="center"/>
        </w:trPr>
        <w:tc>
          <w:tcPr>
            <w:tcW w:w="3578" w:type="dxa"/>
            <w:vAlign w:val="center"/>
          </w:tcPr>
          <w:p>
            <w:pPr>
              <w:pStyle w:val="ListParagraph"/>
              <w:ind w:firstLine="0" w:firstLineChars="0"/>
              <w:rPr>
                <w:sz w:val="18"/>
                <w:szCs w:val="18"/>
              </w:rPr>
            </w:pPr>
            <w:r>
              <w:rPr>
                <w:rFonts w:hint="eastAsia"/>
                <w:sz w:val="18"/>
                <w:szCs w:val="18"/>
              </w:rPr>
              <w:t>在田径运动会的百米赛跑中，先到达终点的是冠军。</w:t>
            </w:r>
          </w:p>
        </w:tc>
        <w:tc>
          <w:tcPr>
            <w:tcW w:w="4490" w:type="dxa"/>
            <w:vAlign w:val="center"/>
          </w:tcPr>
          <w:p>
            <w:pPr>
              <w:pStyle w:val="ListParagraph"/>
              <w:ind w:firstLine="0" w:firstLineChars="0"/>
              <w:rPr>
                <w:sz w:val="18"/>
                <w:szCs w:val="18"/>
              </w:rPr>
            </w:pPr>
            <w:r>
              <w:rPr>
                <w:rFonts w:hint="eastAsia"/>
                <w:sz w:val="18"/>
                <w:szCs w:val="18"/>
              </w:rPr>
              <w:t>通过相同的路程，比较所用的时间。用时短的跑得快。</w:t>
            </w:r>
          </w:p>
        </w:tc>
      </w:tr>
      <w:tr>
        <w:tblPrEx>
          <w:tblW w:w="0" w:type="auto"/>
          <w:jc w:val="center"/>
          <w:tblCellMar>
            <w:top w:w="0" w:type="dxa"/>
            <w:left w:w="108" w:type="dxa"/>
            <w:bottom w:w="0" w:type="dxa"/>
            <w:right w:w="108" w:type="dxa"/>
          </w:tblCellMar>
        </w:tblPrEx>
        <w:trPr>
          <w:trHeight w:val="509"/>
          <w:jc w:val="center"/>
        </w:trPr>
        <w:tc>
          <w:tcPr>
            <w:tcW w:w="3578" w:type="dxa"/>
            <w:vAlign w:val="center"/>
          </w:tcPr>
          <w:p>
            <w:pPr>
              <w:pStyle w:val="ListParagraph"/>
              <w:ind w:firstLine="0" w:firstLineChars="0"/>
              <w:rPr>
                <w:sz w:val="18"/>
                <w:szCs w:val="18"/>
              </w:rPr>
            </w:pPr>
            <w:r>
              <w:rPr>
                <w:rFonts w:hint="eastAsia"/>
                <w:sz w:val="18"/>
                <w:szCs w:val="18"/>
              </w:rPr>
              <w:t>乌龟和兔子从同一起跑线起跑，跑在前面跑得快</w:t>
            </w:r>
          </w:p>
        </w:tc>
        <w:tc>
          <w:tcPr>
            <w:tcW w:w="4490" w:type="dxa"/>
            <w:vAlign w:val="center"/>
          </w:tcPr>
          <w:p>
            <w:pPr>
              <w:pStyle w:val="ListParagraph"/>
              <w:ind w:firstLine="0" w:firstLineChars="0"/>
              <w:rPr>
                <w:sz w:val="18"/>
                <w:szCs w:val="18"/>
              </w:rPr>
            </w:pPr>
            <w:r>
              <w:rPr>
                <w:rFonts w:hint="eastAsia"/>
                <w:sz w:val="18"/>
                <w:szCs w:val="18"/>
              </w:rPr>
              <w:t>相同时间内，比较通过的路程。不过路程长的跑得快。</w:t>
            </w:r>
          </w:p>
        </w:tc>
      </w:tr>
    </w:tbl>
    <w:p>
      <w:pPr>
        <w:pStyle w:val="ListParagraph"/>
        <w:ind w:left="239" w:firstLine="360" w:leftChars="114" w:firstLineChars="200"/>
        <w:rPr>
          <w:b/>
          <w:bCs/>
          <w:sz w:val="18"/>
          <w:szCs w:val="18"/>
        </w:rPr>
      </w:pPr>
      <w:r>
        <w:rPr>
          <w:rFonts w:hint="eastAsia"/>
          <w:sz w:val="18"/>
          <w:szCs w:val="18"/>
        </w:rPr>
        <w:t>不同的路程、不同的时间，用</w:t>
      </w:r>
      <w:r>
        <w:rPr>
          <w:rFonts w:hint="eastAsia"/>
          <w:b/>
          <w:bCs/>
          <w:sz w:val="18"/>
          <w:szCs w:val="18"/>
          <w:u w:val="single"/>
        </w:rPr>
        <w:t>路程与时间的比值</w:t>
      </w:r>
      <w:r>
        <w:rPr>
          <w:rFonts w:hint="eastAsia"/>
          <w:b/>
          <w:bCs/>
          <w:sz w:val="18"/>
          <w:szCs w:val="18"/>
        </w:rPr>
        <w:t>表示</w:t>
      </w:r>
      <w:r>
        <w:rPr>
          <w:rFonts w:hint="eastAsia"/>
          <w:b/>
          <w:bCs/>
          <w:sz w:val="18"/>
          <w:szCs w:val="18"/>
          <w:u w:val="single"/>
        </w:rPr>
        <w:t>运动的快慢</w:t>
      </w:r>
      <w:r>
        <w:rPr>
          <w:rFonts w:hint="eastAsia"/>
          <w:b/>
          <w:bCs/>
          <w:sz w:val="18"/>
          <w:szCs w:val="18"/>
        </w:rPr>
        <w:t>，比值大的运动的快，比值小的运动得慢。</w:t>
      </w:r>
    </w:p>
    <w:p>
      <w:pPr>
        <w:ind w:firstLine="210" w:firstLineChars="100"/>
        <w:rPr>
          <w:rFonts w:hint="default"/>
          <w:b/>
          <w:bCs/>
          <w:szCs w:val="21"/>
        </w:rPr>
      </w:pPr>
      <w:r>
        <w:rPr>
          <w:rFonts w:hint="eastAsia"/>
          <w:b/>
          <w:bCs/>
          <w:sz w:val="21"/>
          <w:szCs w:val="21"/>
          <w:lang w:val="en-US" w:eastAsia="zh-CN"/>
        </w:rPr>
        <w:t>二、速度</w:t>
      </w:r>
    </w:p>
    <w:p>
      <w:pPr>
        <w:ind w:firstLine="180" w:firstLineChars="100"/>
        <w:rPr>
          <w:rFonts w:hint="eastAsia"/>
          <w:b/>
          <w:bCs/>
          <w:sz w:val="18"/>
          <w:szCs w:val="18"/>
          <w:u w:val="single"/>
        </w:rPr>
      </w:pPr>
      <w:r>
        <w:rPr>
          <w:rFonts w:ascii="宋体" w:eastAsia="宋体" w:hAnsi="宋体" w:cs="宋体" w:hint="eastAsia"/>
          <w:sz w:val="18"/>
          <w:szCs w:val="18"/>
          <w:lang w:val="en-US" w:eastAsia="zh-CN"/>
        </w:rPr>
        <w:t>1</w:t>
      </w:r>
      <w:r>
        <w:rPr>
          <w:rFonts w:ascii="宋体" w:eastAsia="宋体" w:hAnsi="宋体" w:cs="宋体" w:hint="eastAsia"/>
          <w:sz w:val="18"/>
          <w:szCs w:val="18"/>
        </w:rPr>
        <w:t>、</w:t>
      </w:r>
      <w:r>
        <w:rPr>
          <w:rFonts w:ascii="宋体" w:eastAsia="宋体" w:hAnsi="宋体" w:cs="宋体" w:hint="eastAsia"/>
          <w:sz w:val="18"/>
          <w:szCs w:val="18"/>
          <w:lang w:val="en-US" w:eastAsia="zh-CN"/>
        </w:rPr>
        <w:t>定义：</w:t>
      </w:r>
      <w:r>
        <w:rPr>
          <w:rFonts w:hint="eastAsia"/>
          <w:b/>
          <w:bCs/>
          <w:sz w:val="18"/>
          <w:szCs w:val="18"/>
          <w:u w:val="single"/>
        </w:rPr>
        <w:t>路程与时间的</w:t>
      </w:r>
      <w:r>
        <w:rPr>
          <w:rFonts w:hint="eastAsia"/>
          <w:b/>
          <w:bCs/>
          <w:sz w:val="18"/>
          <w:szCs w:val="18"/>
          <w:u w:val="single"/>
          <w:lang w:val="en-US" w:eastAsia="zh-CN"/>
        </w:rPr>
        <w:t>之</w:t>
      </w:r>
      <w:r>
        <w:rPr>
          <w:rFonts w:hint="eastAsia"/>
          <w:b/>
          <w:bCs/>
          <w:sz w:val="18"/>
          <w:szCs w:val="18"/>
          <w:u w:val="single"/>
        </w:rPr>
        <w:t>比</w:t>
      </w:r>
      <w:r>
        <w:rPr>
          <w:rFonts w:hint="eastAsia"/>
          <w:b/>
          <w:bCs/>
          <w:sz w:val="18"/>
          <w:szCs w:val="18"/>
          <w:u w:val="single"/>
          <w:lang w:eastAsia="zh-CN"/>
        </w:rPr>
        <w:t>。</w:t>
      </w:r>
    </w:p>
    <w:p>
      <w:pPr>
        <w:ind w:firstLine="180" w:firstLineChars="100"/>
        <w:rPr>
          <w:rFonts w:ascii="宋体" w:hAnsi="宋体" w:cs="宋体" w:hint="eastAsia"/>
          <w:bCs/>
          <w:sz w:val="18"/>
          <w:szCs w:val="18"/>
        </w:rPr>
      </w:pPr>
      <w:r>
        <w:rPr>
          <w:rFonts w:ascii="宋体" w:eastAsia="宋体" w:hAnsi="宋体" w:cs="宋体" w:hint="eastAsia"/>
          <w:bCs/>
          <w:sz w:val="18"/>
          <w:szCs w:val="18"/>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34290</wp:posOffset>
                </wp:positionV>
                <wp:extent cx="571500" cy="356870"/>
                <wp:effectExtent l="0" t="0" r="0" b="0"/>
                <wp:wrapNone/>
                <wp:docPr id="356" name="Text Box 38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 cy="356870"/>
                        </a:xfrm>
                        <a:prstGeom prst="rect">
                          <a:avLst/>
                        </a:prstGeom>
                        <a:noFill/>
                        <a:ln>
                          <a:noFill/>
                        </a:ln>
                        <a:effectLst/>
                      </wps:spPr>
                      <wps:txbx>
                        <w:txbxContent>
                          <w:p>
                            <w:pPr>
                              <w:jc w:val="center"/>
                              <w:rPr>
                                <w:rFonts w:hint="eastAsia"/>
                                <w:b/>
                                <w:bCs/>
                                <w:sz w:val="24"/>
                              </w:rPr>
                            </w:pPr>
                            <w:r>
                              <w:rPr>
                                <w:rFonts w:hint="eastAsia"/>
                                <w:b/>
                                <w:bCs/>
                                <w:sz w:val="24"/>
                              </w:rPr>
                              <w:t>s</w:t>
                            </w:r>
                          </w:p>
                        </w:txbxContent>
                      </wps:txbx>
                      <wps:bodyPr rot="0" vert="horz" wrap="square" lIns="91440" tIns="45720" rIns="91440" bIns="45720" anchor="t" anchorCtr="0" upright="1"/>
                    </wps:wsp>
                  </a:graphicData>
                </a:graphic>
              </wp:anchor>
            </w:drawing>
          </mc:Choice>
          <mc:Fallback>
            <w:pict>
              <v:shapetype id="_x0000_t202" coordsize="21600,21600" o:spt="202" path="m,l,21600r21600,l21600,xe">
                <v:stroke joinstyle="miter"/>
                <v:path gradientshapeok="t" o:connecttype="rect"/>
              </v:shapetype>
              <v:shape id="Text Box 382" o:spid="_x0000_s1025" type="#_x0000_t202" style="width:45pt;height:28.1pt;margin-top:2.7pt;margin-left:261pt;mso-wrap-distance-bottom:0;mso-wrap-distance-left:9pt;mso-wrap-distance-right:9pt;mso-wrap-distance-top:0;position:absolute;v-text-anchor:top;z-index:251666432" filled="f" fillcolor="this" stroked="f">
                <v:textbox>
                  <w:txbxContent>
                    <w:p>
                      <w:pPr>
                        <w:jc w:val="center"/>
                        <w:rPr>
                          <w:rFonts w:hint="eastAsia"/>
                          <w:b/>
                          <w:bCs/>
                          <w:sz w:val="24"/>
                        </w:rPr>
                      </w:pPr>
                      <w:r>
                        <w:rPr>
                          <w:rFonts w:hint="eastAsia"/>
                          <w:b/>
                          <w:bCs/>
                          <w:sz w:val="24"/>
                        </w:rPr>
                        <w:t>s</w:t>
                      </w:r>
                    </w:p>
                  </w:txbxContent>
                </v:textbox>
              </v:shape>
            </w:pict>
          </mc:Fallback>
        </mc:AlternateContent>
      </w:r>
      <w:r>
        <w:rPr>
          <w:rFonts w:ascii="宋体" w:eastAsia="宋体" w:hAnsi="宋体" w:cs="宋体" w:hint="eastAsia"/>
          <w:bCs/>
          <w:sz w:val="18"/>
          <w:szCs w:val="18"/>
        </w:rPr>
        <w:t>物理意义：速度是表示物体</w:t>
      </w:r>
      <w:r>
        <w:rPr>
          <w:rFonts w:ascii="宋体" w:eastAsia="宋体" w:hAnsi="宋体" w:cs="宋体" w:hint="eastAsia"/>
          <w:b/>
          <w:bCs w:val="0"/>
          <w:sz w:val="18"/>
          <w:szCs w:val="18"/>
          <w:u w:val="single"/>
        </w:rPr>
        <w:t>运动快慢</w:t>
      </w:r>
      <w:r>
        <w:rPr>
          <w:rFonts w:ascii="宋体" w:eastAsia="宋体" w:hAnsi="宋体" w:cs="宋体" w:hint="eastAsia"/>
          <w:bCs/>
          <w:sz w:val="18"/>
          <w:szCs w:val="18"/>
        </w:rPr>
        <w:t>的物理量。</w:t>
      </w:r>
      <w:r>
        <w:rPr>
          <w:rFonts w:ascii="宋体" w:eastAsia="宋体" w:hAnsi="宋体" w:cs="宋体" w:hint="eastAsia"/>
          <w:bCs/>
          <w:sz w:val="18"/>
          <w:szCs w:val="18"/>
        </w:rPr>
        <mc:AlternateContent>
          <mc:Choice Requires="wps">
            <w:drawing>
              <wp:anchor distT="0" distB="0" distL="114300" distR="114300" simplePos="0" relativeHeight="251661312" behindDoc="0" locked="0" layoutInCell="1" allowOverlap="1">
                <wp:simplePos x="0" y="0"/>
                <wp:positionH relativeFrom="column">
                  <wp:posOffset>878840</wp:posOffset>
                </wp:positionH>
                <wp:positionV relativeFrom="paragraph">
                  <wp:posOffset>45085</wp:posOffset>
                </wp:positionV>
                <wp:extent cx="457200" cy="295275"/>
                <wp:effectExtent l="0" t="0" r="0" b="0"/>
                <wp:wrapNone/>
                <wp:docPr id="355" name="Text Box 37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7200" cy="295275"/>
                        </a:xfrm>
                        <a:prstGeom prst="rect">
                          <a:avLst/>
                        </a:prstGeom>
                        <a:noFill/>
                        <a:ln>
                          <a:noFill/>
                        </a:ln>
                        <a:effectLst/>
                      </wps:spPr>
                      <wps:txbx>
                        <w:txbxContent>
                          <w:p>
                            <w:pPr>
                              <w:jc w:val="center"/>
                              <w:rPr>
                                <w:rFonts w:hint="eastAsia"/>
                                <w:b/>
                                <w:bCs/>
                                <w:sz w:val="24"/>
                              </w:rPr>
                            </w:pPr>
                            <w:r>
                              <w:rPr>
                                <w:rFonts w:hint="eastAsia"/>
                                <w:b/>
                                <w:bCs/>
                                <w:sz w:val="24"/>
                              </w:rPr>
                              <w:t>s</w:t>
                            </w:r>
                          </w:p>
                        </w:txbxContent>
                      </wps:txbx>
                      <wps:bodyPr rot="0" vert="horz" wrap="square" lIns="91440" tIns="45720" rIns="91440" bIns="45720" anchor="t" anchorCtr="0" upright="1"/>
                    </wps:wsp>
                  </a:graphicData>
                </a:graphic>
              </wp:anchor>
            </w:drawing>
          </mc:Choice>
          <mc:Fallback>
            <w:pict>
              <v:shape id="Text Box 379" o:spid="_x0000_s1026" type="#_x0000_t202" style="width:36pt;height:23.25pt;margin-top:3.55pt;margin-left:69.2pt;mso-wrap-distance-bottom:0;mso-wrap-distance-left:9pt;mso-wrap-distance-right:9pt;mso-wrap-distance-top:0;position:absolute;v-text-anchor:top;z-index:251660288" filled="f" fillcolor="this" stroked="f">
                <v:textbox>
                  <w:txbxContent>
                    <w:p>
                      <w:pPr>
                        <w:jc w:val="center"/>
                        <w:rPr>
                          <w:rFonts w:hint="eastAsia"/>
                          <w:b/>
                          <w:bCs/>
                          <w:sz w:val="24"/>
                        </w:rPr>
                      </w:pPr>
                      <w:r>
                        <w:rPr>
                          <w:rFonts w:hint="eastAsia"/>
                          <w:b/>
                          <w:bCs/>
                          <w:sz w:val="24"/>
                        </w:rPr>
                        <w:t>s</w:t>
                      </w:r>
                    </w:p>
                  </w:txbxContent>
                </v:textbox>
              </v:shape>
            </w:pict>
          </mc:Fallback>
        </mc:AlternateContent>
      </w:r>
    </w:p>
    <w:p>
      <w:pPr>
        <w:tabs>
          <w:tab w:val="left" w:pos="5947"/>
        </w:tabs>
        <w:ind w:firstLine="180" w:firstLineChars="100"/>
        <w:rPr>
          <w:rFonts w:ascii="宋体" w:hAnsi="宋体" w:cs="宋体" w:hint="default"/>
          <w:b/>
          <w:bCs w:val="0"/>
          <w:sz w:val="18"/>
          <w:szCs w:val="18"/>
          <w:u w:val="single"/>
        </w:rPr>
      </w:pPr>
      <w:r>
        <w:rPr>
          <w:rFonts w:ascii="宋体" w:eastAsia="宋体" w:hAnsi="宋体" w:cs="宋体" w:hint="eastAsia"/>
          <w:bCs/>
          <w:sz w:val="18"/>
          <w:szCs w:val="18"/>
        </w:rPr>
        <mc:AlternateContent>
          <mc:Choice Requires="wps">
            <w:drawing>
              <wp:anchor distT="0" distB="0" distL="114300" distR="114300" simplePos="0" relativeHeight="251669504" behindDoc="0" locked="0" layoutInCell="1" allowOverlap="1">
                <wp:simplePos x="0" y="0"/>
                <wp:positionH relativeFrom="column">
                  <wp:posOffset>3314700</wp:posOffset>
                </wp:positionH>
                <wp:positionV relativeFrom="paragraph">
                  <wp:posOffset>79375</wp:posOffset>
                </wp:positionV>
                <wp:extent cx="571500" cy="295275"/>
                <wp:effectExtent l="0" t="0" r="0" b="0"/>
                <wp:wrapNone/>
                <wp:docPr id="354" name="Text Box 3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1500" cy="295275"/>
                        </a:xfrm>
                        <a:prstGeom prst="rect">
                          <a:avLst/>
                        </a:prstGeom>
                        <a:noFill/>
                        <a:ln>
                          <a:noFill/>
                        </a:ln>
                        <a:effectLst/>
                      </wps:spPr>
                      <wps:txbx>
                        <w:txbxContent>
                          <w:p>
                            <w:pPr>
                              <w:jc w:val="center"/>
                              <w:rPr>
                                <w:rFonts w:hint="eastAsia"/>
                                <w:b/>
                                <w:bCs/>
                                <w:sz w:val="24"/>
                              </w:rPr>
                            </w:pPr>
                            <w:r>
                              <w:rPr>
                                <w:rFonts w:hint="eastAsia"/>
                                <w:b/>
                                <w:bCs/>
                                <w:sz w:val="24"/>
                              </w:rPr>
                              <w:t>v</w:t>
                            </w:r>
                          </w:p>
                        </w:txbxContent>
                      </wps:txbx>
                      <wps:bodyPr rot="0" vert="horz" wrap="square" lIns="91440" tIns="45720" rIns="91440" bIns="45720" anchor="t" anchorCtr="0" upright="1"/>
                    </wps:wsp>
                  </a:graphicData>
                </a:graphic>
              </wp:anchor>
            </w:drawing>
          </mc:Choice>
          <mc:Fallback>
            <w:pict>
              <v:shape id="Text Box 383" o:spid="_x0000_s1027" type="#_x0000_t202" style="width:45pt;height:23.25pt;margin-top:6.25pt;margin-left:261pt;mso-wrap-distance-bottom:0;mso-wrap-distance-left:9pt;mso-wrap-distance-right:9pt;mso-wrap-distance-top:0;position:absolute;v-text-anchor:top;z-index:251668480" filled="f" fillcolor="this" stroked="f">
                <v:textbox>
                  <w:txbxContent>
                    <w:p>
                      <w:pPr>
                        <w:jc w:val="center"/>
                        <w:rPr>
                          <w:rFonts w:hint="eastAsia"/>
                          <w:b/>
                          <w:bCs/>
                          <w:sz w:val="24"/>
                        </w:rPr>
                      </w:pPr>
                      <w:r>
                        <w:rPr>
                          <w:rFonts w:hint="eastAsia"/>
                          <w:b/>
                          <w:bCs/>
                          <w:sz w:val="24"/>
                        </w:rPr>
                        <w:t>v</w:t>
                      </w:r>
                    </w:p>
                  </w:txbxContent>
                </v:textbox>
              </v:shape>
            </w:pict>
          </mc:Fallback>
        </mc:AlternateContent>
      </w:r>
      <w:r>
        <w:rPr>
          <w:rFonts w:ascii="宋体" w:eastAsia="宋体" w:hAnsi="宋体" w:cs="宋体" w:hint="eastAsia"/>
          <w:bCs/>
          <w:sz w:val="18"/>
          <w:szCs w:val="18"/>
        </w:rPr>
        <mc:AlternateContent>
          <mc:Choice Requires="wps">
            <w:drawing>
              <wp:anchor distT="0" distB="0" distL="114300" distR="114300" simplePos="0" relativeHeight="251659264" behindDoc="0" locked="0" layoutInCell="1" allowOverlap="1">
                <wp:simplePos x="0" y="0"/>
                <wp:positionH relativeFrom="column">
                  <wp:posOffset>885825</wp:posOffset>
                </wp:positionH>
                <wp:positionV relativeFrom="paragraph">
                  <wp:posOffset>99060</wp:posOffset>
                </wp:positionV>
                <wp:extent cx="457200" cy="0"/>
                <wp:effectExtent l="0" t="0" r="0" b="0"/>
                <wp:wrapNone/>
                <wp:docPr id="351" name="Line 37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57200" cy="0"/>
                        </a:xfrm>
                        <a:prstGeom prst="line">
                          <a:avLst/>
                        </a:prstGeom>
                        <a:noFill/>
                        <a:ln w="9525">
                          <a:solidFill>
                            <a:srgbClr val="000000"/>
                          </a:solidFill>
                          <a:round/>
                        </a:ln>
                        <a:effectLst/>
                      </wps:spPr>
                      <wps:bodyPr/>
                    </wps:wsp>
                  </a:graphicData>
                </a:graphic>
              </wp:anchor>
            </w:drawing>
          </mc:Choice>
          <mc:Fallback>
            <w:pict>
              <v:line id="Line 378" o:spid="_x0000_s1028" style="mso-wrap-distance-bottom:0;mso-wrap-distance-left:9pt;mso-wrap-distance-right:9pt;mso-wrap-distance-top:0;position:absolute;v-text-anchor:top;z-index:251658240" from="69.75pt,7.8pt" to="105.75pt,7.8pt" fillcolor="this" stroked="t" strokecolor="black" strokeweight="0.75pt">
                <v:stroke joinstyle="round"/>
              </v:line>
            </w:pict>
          </mc:Fallback>
        </mc:AlternateContent>
      </w:r>
      <w:r>
        <w:rPr>
          <w:rFonts w:ascii="宋体" w:eastAsia="宋体" w:hAnsi="宋体" w:cs="宋体" w:hint="eastAsia"/>
          <w:bCs/>
          <w:sz w:val="18"/>
          <w:szCs w:val="18"/>
        </w:rPr>
        <mc:AlternateContent>
          <mc:Choice Requires="wps">
            <w:drawing>
              <wp:anchor distT="0" distB="0" distL="114300" distR="114300" simplePos="0" relativeHeight="251663360" behindDoc="0" locked="0" layoutInCell="1" allowOverlap="1">
                <wp:simplePos x="0" y="0"/>
                <wp:positionH relativeFrom="column">
                  <wp:posOffset>955675</wp:posOffset>
                </wp:positionH>
                <wp:positionV relativeFrom="paragraph">
                  <wp:posOffset>99060</wp:posOffset>
                </wp:positionV>
                <wp:extent cx="339725" cy="297180"/>
                <wp:effectExtent l="0" t="0" r="0" b="0"/>
                <wp:wrapNone/>
                <wp:docPr id="352" name="Text Box 3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9725" cy="297180"/>
                        </a:xfrm>
                        <a:prstGeom prst="rect">
                          <a:avLst/>
                        </a:prstGeom>
                        <a:noFill/>
                        <a:ln>
                          <a:noFill/>
                        </a:ln>
                        <a:effectLst/>
                      </wps:spPr>
                      <wps:txbx>
                        <w:txbxContent>
                          <w:p>
                            <w:pPr>
                              <w:jc w:val="center"/>
                              <w:rPr>
                                <w:rFonts w:hint="eastAsia"/>
                                <w:b/>
                                <w:bCs/>
                                <w:sz w:val="24"/>
                              </w:rPr>
                            </w:pPr>
                            <w:r>
                              <w:rPr>
                                <w:rFonts w:hint="eastAsia"/>
                                <w:b/>
                                <w:bCs/>
                                <w:sz w:val="24"/>
                              </w:rPr>
                              <w:t>t</w:t>
                            </w:r>
                          </w:p>
                        </w:txbxContent>
                      </wps:txbx>
                      <wps:bodyPr rot="0" vert="horz" wrap="square" lIns="91440" tIns="45720" rIns="91440" bIns="45720" anchor="t" anchorCtr="0" upright="1"/>
                    </wps:wsp>
                  </a:graphicData>
                </a:graphic>
              </wp:anchor>
            </w:drawing>
          </mc:Choice>
          <mc:Fallback>
            <w:pict>
              <v:shape id="Text Box 380" o:spid="_x0000_s1029" type="#_x0000_t202" style="width:26.75pt;height:23.4pt;margin-top:7.8pt;margin-left:75.25pt;mso-wrap-distance-bottom:0;mso-wrap-distance-left:9pt;mso-wrap-distance-right:9pt;mso-wrap-distance-top:0;position:absolute;v-text-anchor:top;z-index:251662336" filled="f" fillcolor="this" stroked="f">
                <v:textbox>
                  <w:txbxContent>
                    <w:p>
                      <w:pPr>
                        <w:jc w:val="center"/>
                        <w:rPr>
                          <w:rFonts w:hint="eastAsia"/>
                          <w:b/>
                          <w:bCs/>
                          <w:sz w:val="24"/>
                        </w:rPr>
                      </w:pPr>
                      <w:r>
                        <w:rPr>
                          <w:rFonts w:hint="eastAsia"/>
                          <w:b/>
                          <w:bCs/>
                          <w:sz w:val="24"/>
                        </w:rPr>
                        <w:t>t</w:t>
                      </w:r>
                    </w:p>
                  </w:txbxContent>
                </v:textbox>
              </v:shape>
            </w:pict>
          </mc:Fallback>
        </mc:AlternateContent>
      </w:r>
      <w:r>
        <w:rPr>
          <w:rFonts w:ascii="宋体" w:eastAsia="宋体" w:hAnsi="宋体" w:cs="宋体" w:hint="eastAsia"/>
          <w:bCs/>
          <w:sz w:val="18"/>
          <w:szCs w:val="18"/>
        </w:rPr>
        <mc:AlternateContent>
          <mc:Choice Requires="wps">
            <w:drawing>
              <wp:anchor distT="0" distB="0" distL="114300" distR="114300" simplePos="0" relativeHeight="251665408" behindDoc="0" locked="0" layoutInCell="1" allowOverlap="1">
                <wp:simplePos x="0" y="0"/>
                <wp:positionH relativeFrom="column">
                  <wp:posOffset>3314700</wp:posOffset>
                </wp:positionH>
                <wp:positionV relativeFrom="paragraph">
                  <wp:posOffset>99060</wp:posOffset>
                </wp:positionV>
                <wp:extent cx="571500" cy="0"/>
                <wp:effectExtent l="0" t="0" r="0" b="0"/>
                <wp:wrapNone/>
                <wp:docPr id="353" name="Line 38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71500" cy="0"/>
                        </a:xfrm>
                        <a:prstGeom prst="line">
                          <a:avLst/>
                        </a:prstGeom>
                        <a:noFill/>
                        <a:ln w="9525">
                          <a:solidFill>
                            <a:srgbClr val="000000"/>
                          </a:solidFill>
                          <a:round/>
                        </a:ln>
                        <a:effectLst/>
                      </wps:spPr>
                      <wps:bodyPr/>
                    </wps:wsp>
                  </a:graphicData>
                </a:graphic>
              </wp:anchor>
            </w:drawing>
          </mc:Choice>
          <mc:Fallback>
            <w:pict>
              <v:line id="Line 381" o:spid="_x0000_s1030" style="mso-wrap-distance-bottom:0;mso-wrap-distance-left:9pt;mso-wrap-distance-right:9pt;mso-wrap-distance-top:0;position:absolute;v-text-anchor:top;z-index:251664384" from="261pt,7.8pt" to="306pt,7.8pt" fillcolor="this" stroked="t" strokecolor="black" strokeweight="0.75pt">
                <v:stroke joinstyle="round"/>
              </v:line>
            </w:pict>
          </mc:Fallback>
        </mc:AlternateContent>
      </w:r>
      <w:r>
        <w:rPr>
          <w:rFonts w:ascii="宋体" w:eastAsia="宋体" w:hAnsi="宋体" w:cs="宋体" w:hint="eastAsia"/>
          <w:bCs/>
          <w:sz w:val="18"/>
          <w:szCs w:val="18"/>
          <w:lang w:val="en-US" w:eastAsia="zh-CN"/>
        </w:rPr>
        <w:t>2、</w:t>
      </w:r>
      <w:r>
        <w:rPr>
          <w:rFonts w:ascii="宋体" w:eastAsia="宋体" w:hAnsi="宋体" w:cs="宋体" w:hint="eastAsia"/>
          <w:bCs/>
          <w:sz w:val="18"/>
          <w:szCs w:val="18"/>
        </w:rPr>
        <w:t>公式：</w:t>
      </w:r>
      <w:r>
        <w:rPr>
          <w:rFonts w:ascii="宋体" w:eastAsia="宋体" w:hAnsi="宋体" w:cs="宋体" w:hint="eastAsia"/>
          <w:b/>
          <w:bCs w:val="0"/>
          <w:sz w:val="18"/>
          <w:szCs w:val="18"/>
          <w:u w:val="single"/>
        </w:rPr>
        <w:t xml:space="preserve">v＝        </w:t>
      </w:r>
      <w:r>
        <w:rPr>
          <w:rFonts w:ascii="宋体" w:eastAsia="宋体" w:hAnsi="宋体" w:cs="宋体" w:hint="eastAsia"/>
          <w:bCs/>
          <w:sz w:val="18"/>
          <w:szCs w:val="18"/>
          <w:u w:val="single"/>
        </w:rPr>
        <w:t xml:space="preserve">   </w:t>
      </w:r>
      <w:r>
        <w:rPr>
          <w:rFonts w:ascii="宋体" w:eastAsia="宋体" w:hAnsi="宋体" w:cs="宋体" w:hint="eastAsia"/>
          <w:bCs/>
          <w:sz w:val="18"/>
          <w:szCs w:val="18"/>
          <w:u w:val="single"/>
          <w:lang w:eastAsia="zh-CN"/>
        </w:rPr>
        <w:t>，</w:t>
      </w:r>
      <w:r>
        <w:rPr>
          <w:rFonts w:ascii="宋体" w:eastAsia="宋体" w:hAnsi="宋体" w:cs="宋体" w:hint="eastAsia"/>
          <w:bCs/>
          <w:sz w:val="18"/>
          <w:szCs w:val="18"/>
          <w:u w:val="single"/>
        </w:rPr>
        <w:t xml:space="preserve"> </w:t>
      </w:r>
      <w:r>
        <w:rPr>
          <w:rFonts w:ascii="宋体" w:eastAsia="宋体" w:hAnsi="宋体" w:cs="宋体" w:hint="eastAsia"/>
          <w:bCs/>
          <w:sz w:val="18"/>
          <w:szCs w:val="18"/>
          <w:u w:val="single"/>
          <w:lang w:val="en-US" w:eastAsia="zh-CN"/>
        </w:rPr>
        <w:t>变形式：</w:t>
      </w:r>
      <w:r>
        <w:rPr>
          <w:rFonts w:ascii="宋体" w:eastAsia="宋体" w:hAnsi="宋体" w:cs="宋体" w:hint="eastAsia"/>
          <w:bCs/>
          <w:sz w:val="18"/>
          <w:szCs w:val="18"/>
          <w:u w:val="single"/>
        </w:rPr>
        <w:t xml:space="preserve"> </w:t>
      </w:r>
      <w:r>
        <w:rPr>
          <w:rFonts w:ascii="宋体" w:eastAsia="宋体" w:hAnsi="宋体" w:cs="宋体" w:hint="eastAsia"/>
          <w:b/>
          <w:bCs w:val="0"/>
          <w:sz w:val="18"/>
          <w:szCs w:val="18"/>
          <w:u w:val="single"/>
        </w:rPr>
        <w:t xml:space="preserve"> s＝vt </w:t>
      </w:r>
      <w:r>
        <w:rPr>
          <w:rFonts w:ascii="宋体" w:eastAsia="宋体" w:hAnsi="宋体" w:cs="宋体" w:hint="eastAsia"/>
          <w:bCs/>
          <w:sz w:val="18"/>
          <w:szCs w:val="18"/>
          <w:u w:val="single"/>
        </w:rPr>
        <w:t xml:space="preserve">        </w:t>
      </w:r>
      <w:r>
        <w:rPr>
          <w:rFonts w:ascii="宋体" w:eastAsia="宋体" w:hAnsi="宋体" w:cs="宋体" w:hint="eastAsia"/>
          <w:bCs/>
          <w:sz w:val="18"/>
          <w:szCs w:val="18"/>
          <w:u w:val="single"/>
          <w:lang w:val="en-US" w:eastAsia="zh-CN"/>
        </w:rPr>
        <w:t xml:space="preserve"> </w:t>
      </w:r>
      <w:r>
        <w:rPr>
          <w:rFonts w:ascii="宋体" w:eastAsia="宋体" w:hAnsi="宋体" w:cs="宋体" w:hint="eastAsia"/>
          <w:b/>
          <w:bCs w:val="0"/>
          <w:sz w:val="18"/>
          <w:szCs w:val="18"/>
          <w:u w:val="single"/>
        </w:rPr>
        <w:t xml:space="preserve"> t＝</w:t>
      </w:r>
      <w:r>
        <w:rPr>
          <w:rFonts w:ascii="宋体" w:eastAsia="宋体" w:hAnsi="宋体" w:cs="宋体" w:hint="eastAsia"/>
          <w:b/>
          <w:bCs w:val="0"/>
          <w:sz w:val="18"/>
          <w:szCs w:val="18"/>
          <w:u w:val="single"/>
          <w:lang w:val="en-US" w:eastAsia="zh-CN"/>
        </w:rPr>
        <w:t xml:space="preserve"> </w:t>
      </w:r>
      <w:r>
        <w:rPr>
          <w:rFonts w:ascii="宋体" w:eastAsia="宋体" w:hAnsi="宋体" w:cs="宋体" w:hint="eastAsia"/>
          <w:b/>
          <w:bCs w:val="0"/>
          <w:sz w:val="18"/>
          <w:szCs w:val="18"/>
          <w:u w:val="single"/>
          <w:lang w:val="en-US" w:eastAsia="zh-CN"/>
        </w:rPr>
        <w:tab/>
      </w:r>
      <w:r>
        <w:rPr>
          <w:rFonts w:ascii="宋体" w:eastAsia="宋体" w:hAnsi="宋体" w:cs="宋体" w:hint="eastAsia"/>
          <w:b/>
          <w:bCs w:val="0"/>
          <w:sz w:val="18"/>
          <w:szCs w:val="18"/>
          <w:u w:val="single"/>
          <w:lang w:val="en-US" w:eastAsia="zh-CN"/>
        </w:rPr>
        <w:t xml:space="preserve">     </w:t>
      </w:r>
    </w:p>
    <w:p>
      <w:pPr>
        <w:rPr>
          <w:rFonts w:ascii="宋体" w:hAnsi="宋体" w:cs="宋体" w:hint="eastAsia"/>
          <w:bCs/>
          <w:sz w:val="18"/>
          <w:szCs w:val="18"/>
          <w:u w:val="single"/>
        </w:rPr>
      </w:pPr>
    </w:p>
    <w:p>
      <w:pPr>
        <w:ind w:firstLine="180" w:firstLineChars="100"/>
        <w:rPr>
          <w:rFonts w:ascii="宋体" w:hAnsi="宋体" w:cs="宋体" w:hint="eastAsia"/>
          <w:bCs/>
          <w:szCs w:val="21"/>
        </w:rPr>
      </w:pPr>
      <w:r>
        <w:rPr>
          <w:rFonts w:ascii="宋体" w:eastAsia="宋体" w:hAnsi="宋体" w:cs="宋体" w:hint="eastAsia"/>
          <w:bCs/>
          <w:sz w:val="18"/>
          <w:szCs w:val="18"/>
          <w:lang w:val="en-US" w:eastAsia="zh-CN"/>
        </w:rPr>
        <w:t>3、</w:t>
      </w:r>
      <w:r>
        <w:rPr>
          <w:rFonts w:ascii="宋体" w:eastAsia="宋体" w:hAnsi="宋体" w:cs="宋体" w:hint="eastAsia"/>
          <w:bCs/>
          <w:sz w:val="18"/>
          <w:szCs w:val="18"/>
        </w:rPr>
        <w:t>单位：国际单位</w:t>
      </w:r>
      <w:r>
        <w:rPr>
          <w:rFonts w:ascii="宋体" w:eastAsia="宋体" w:hAnsi="宋体" w:cs="宋体" w:hint="eastAsia"/>
          <w:b/>
          <w:bCs w:val="0"/>
          <w:sz w:val="18"/>
          <w:szCs w:val="18"/>
          <w:u w:val="single"/>
        </w:rPr>
        <w:t>m/s</w:t>
      </w:r>
      <w:r>
        <w:rPr>
          <w:rFonts w:ascii="宋体" w:eastAsia="宋体" w:hAnsi="宋体" w:cs="宋体" w:hint="eastAsia"/>
          <w:bCs/>
          <w:sz w:val="18"/>
          <w:szCs w:val="18"/>
        </w:rPr>
        <w:t xml:space="preserve"> ，常用单位</w:t>
      </w:r>
      <w:r>
        <w:rPr>
          <w:rFonts w:ascii="宋体" w:eastAsia="宋体" w:hAnsi="宋体" w:cs="宋体" w:hint="eastAsia"/>
          <w:b/>
          <w:bCs w:val="0"/>
          <w:sz w:val="18"/>
          <w:szCs w:val="18"/>
          <w:u w:val="single"/>
        </w:rPr>
        <w:t>km/h</w:t>
      </w:r>
      <w:r>
        <w:rPr>
          <w:rFonts w:ascii="宋体" w:eastAsia="宋体" w:hAnsi="宋体" w:cs="宋体" w:hint="eastAsia"/>
          <w:bCs/>
          <w:sz w:val="18"/>
          <w:szCs w:val="18"/>
        </w:rPr>
        <w:t xml:space="preserve"> ，</w:t>
      </w:r>
      <w:r>
        <w:rPr>
          <w:rFonts w:ascii="宋体" w:eastAsia="宋体" w:hAnsi="宋体" w:cs="宋体" w:hint="eastAsia"/>
          <w:b/>
          <w:bCs w:val="0"/>
          <w:sz w:val="18"/>
          <w:szCs w:val="18"/>
          <w:u w:val="none"/>
        </w:rPr>
        <w:t>换算：</w:t>
      </w:r>
      <w:r>
        <w:rPr>
          <w:rFonts w:ascii="宋体" w:eastAsia="宋体" w:hAnsi="宋体" w:cs="宋体" w:hint="eastAsia"/>
          <w:b/>
          <w:bCs w:val="0"/>
          <w:sz w:val="21"/>
          <w:szCs w:val="21"/>
          <w:u w:val="single"/>
        </w:rPr>
        <w:t>1m/s=3.6km/h 。</w:t>
      </w:r>
    </w:p>
    <w:p>
      <w:pPr>
        <w:ind w:firstLine="180" w:firstLineChars="100"/>
        <w:rPr>
          <w:rFonts w:ascii="宋体" w:hAnsi="宋体" w:cs="宋体" w:hint="eastAsia"/>
          <w:sz w:val="18"/>
          <w:szCs w:val="18"/>
        </w:rPr>
      </w:pPr>
      <w:r>
        <w:rPr>
          <w:rFonts w:ascii="宋体" w:eastAsia="宋体" w:hAnsi="宋体" w:cs="宋体" w:hint="eastAsia"/>
          <w:sz w:val="18"/>
          <w:szCs w:val="18"/>
          <w:lang w:val="en-US" w:eastAsia="zh-CN"/>
        </w:rPr>
        <w:t>4、</w:t>
      </w:r>
      <w:r>
        <w:rPr>
          <w:rFonts w:ascii="宋体" w:eastAsia="宋体" w:hAnsi="宋体" w:cs="宋体" w:hint="eastAsia"/>
          <w:b/>
          <w:bCs/>
          <w:sz w:val="18"/>
          <w:szCs w:val="18"/>
          <w:lang w:val="en-US" w:eastAsia="zh-CN"/>
        </w:rPr>
        <w:t>匀速直线运动</w:t>
      </w:r>
      <w:r>
        <w:rPr>
          <w:rFonts w:ascii="宋体" w:eastAsia="宋体" w:hAnsi="宋体" w:cs="宋体" w:hint="eastAsia"/>
          <w:sz w:val="18"/>
          <w:szCs w:val="18"/>
          <w:lang w:val="en-US" w:eastAsia="zh-CN"/>
        </w:rPr>
        <w:t>——最简单的机械运动</w:t>
      </w:r>
    </w:p>
    <w:p>
      <w:pPr>
        <w:ind w:firstLine="180" w:firstLineChars="100"/>
        <w:rPr>
          <w:rFonts w:ascii="宋体" w:hAnsi="宋体" w:cs="宋体" w:hint="eastAsia"/>
          <w:sz w:val="18"/>
          <w:szCs w:val="18"/>
        </w:rPr>
      </w:pPr>
      <w:r>
        <w:rPr>
          <w:sz w:val="18"/>
        </w:rPr>
        <mc:AlternateContent>
          <mc:Choice Requires="wpg">
            <w:drawing>
              <wp:anchor distT="0" distB="0" distL="114300" distR="114300" simplePos="0" relativeHeight="251671552" behindDoc="0" locked="1" layoutInCell="1" allowOverlap="1">
                <wp:simplePos x="0" y="0"/>
                <wp:positionH relativeFrom="column">
                  <wp:posOffset>2780030</wp:posOffset>
                </wp:positionH>
                <wp:positionV relativeFrom="paragraph">
                  <wp:posOffset>-60960</wp:posOffset>
                </wp:positionV>
                <wp:extent cx="804545" cy="841375"/>
                <wp:effectExtent l="22225" t="0" r="11430" b="15875"/>
                <wp:wrapNone/>
                <wp:docPr id="367" name="Group 401"/>
                <wp:cNvGraphicFramePr/>
                <a:graphic xmlns:a="http://schemas.openxmlformats.org/drawingml/2006/main">
                  <a:graphicData uri="http://schemas.microsoft.com/office/word/2010/wordprocessingGroup">
                    <wpg:wgp xmlns:wpg="http://schemas.microsoft.com/office/word/2010/wordprocessingGroup">
                      <wpg:cNvGrpSpPr/>
                      <wpg:grpSpPr>
                        <a:xfrm>
                          <a:off x="3917315" y="9264650"/>
                          <a:ext cx="804545" cy="841375"/>
                          <a:chOff x="9383" y="8392"/>
                          <a:chExt cx="1612" cy="1688"/>
                        </a:xfrm>
                      </wpg:grpSpPr>
                      <wps:wsp xmlns:wps="http://schemas.microsoft.com/office/word/2010/wordprocessingShape">
                        <wps:cNvPr id="328" name="Text Box 402"/>
                        <wps:cNvSpPr txBox="1">
                          <a:spLocks noChangeArrowheads="1"/>
                        </wps:cNvSpPr>
                        <wps:spPr bwMode="auto">
                          <a:xfrm>
                            <a:off x="10815" y="9847"/>
                            <a:ext cx="120" cy="233"/>
                          </a:xfrm>
                          <a:prstGeom prst="rect">
                            <a:avLst/>
                          </a:prstGeom>
                          <a:solidFill>
                            <a:srgbClr val="FFFFFF"/>
                          </a:solidFill>
                          <a:ln>
                            <a:noFill/>
                          </a:ln>
                        </wps:spPr>
                        <wps:txbx>
                          <w:txbxContent>
                            <w:p>
                              <w:pPr>
                                <w:rPr>
                                  <w:rFonts w:hint="eastAsia"/>
                                </w:rPr>
                              </w:pPr>
                              <w:r>
                                <w:rPr>
                                  <w:rFonts w:hint="eastAsia"/>
                                </w:rPr>
                                <w:t>t</w:t>
                              </w:r>
                            </w:p>
                          </w:txbxContent>
                        </wps:txbx>
                        <wps:bodyPr rot="0" vert="horz" wrap="square" lIns="0" tIns="0" rIns="0" bIns="0" anchor="t" anchorCtr="0" upright="1"/>
                      </wps:wsp>
                      <wpg:grpSp>
                        <wpg:cNvPr id="368" name="Group 403"/>
                        <wpg:cNvGrpSpPr/>
                        <wpg:grpSpPr>
                          <a:xfrm>
                            <a:off x="9383" y="8392"/>
                            <a:ext cx="1612" cy="1418"/>
                            <a:chOff x="9488" y="8332"/>
                            <a:chExt cx="1612" cy="1418"/>
                          </a:xfrm>
                        </wpg:grpSpPr>
                        <wpg:grpSp>
                          <wpg:cNvPr id="369" name="Group 404"/>
                          <wpg:cNvGrpSpPr/>
                          <wpg:grpSpPr>
                            <a:xfrm>
                              <a:off x="9488" y="8415"/>
                              <a:ext cx="1612" cy="1335"/>
                              <a:chOff x="9113" y="9060"/>
                              <a:chExt cx="1687" cy="1590"/>
                            </a:xfrm>
                          </wpg:grpSpPr>
                          <wpg:grpSp>
                            <wpg:cNvPr id="370" name="Group 405"/>
                            <wpg:cNvGrpSpPr/>
                            <wpg:grpSpPr>
                              <a:xfrm>
                                <a:off x="9113" y="9060"/>
                                <a:ext cx="119" cy="1560"/>
                                <a:chOff x="9113" y="9060"/>
                                <a:chExt cx="119" cy="1560"/>
                              </a:xfrm>
                            </wpg:grpSpPr>
                            <wps:wsp xmlns:wps="http://schemas.microsoft.com/office/word/2010/wordprocessingShape">
                              <wps:cNvPr id="332" name="Line 406"/>
                              <wps:cNvCnPr/>
                              <wps:spPr bwMode="auto">
                                <a:xfrm flipV="1">
                                  <a:off x="9120" y="9060"/>
                                  <a:ext cx="0" cy="1560"/>
                                </a:xfrm>
                                <a:prstGeom prst="line">
                                  <a:avLst/>
                                </a:prstGeom>
                                <a:noFill/>
                                <a:ln w="9525">
                                  <a:solidFill>
                                    <a:srgbClr val="000000"/>
                                  </a:solidFill>
                                  <a:round/>
                                  <a:tailEnd type="triangle" w="sm" len="lg"/>
                                </a:ln>
                              </wps:spPr>
                              <wps:bodyPr/>
                            </wps:wsp>
                            <wpg:grpSp>
                              <wpg:cNvPr id="371" name="Group 407"/>
                              <wpg:cNvGrpSpPr/>
                              <wpg:grpSpPr>
                                <a:xfrm rot="5379406">
                                  <a:off x="9052" y="10206"/>
                                  <a:ext cx="241" cy="119"/>
                                  <a:chOff x="7860" y="11370"/>
                                  <a:chExt cx="285" cy="120"/>
                                </a:xfrm>
                              </wpg:grpSpPr>
                              <wps:wsp xmlns:wps="http://schemas.microsoft.com/office/word/2010/wordprocessingShape">
                                <wps:cNvPr id="334" name="Line 408"/>
                                <wps:cNvCnPr/>
                                <wps:spPr bwMode="auto">
                                  <a:xfrm flipH="1">
                                    <a:off x="7860" y="11385"/>
                                    <a:ext cx="0" cy="105"/>
                                  </a:xfrm>
                                  <a:prstGeom prst="line">
                                    <a:avLst/>
                                  </a:prstGeom>
                                  <a:noFill/>
                                  <a:ln w="9525">
                                    <a:solidFill>
                                      <a:srgbClr val="000000"/>
                                    </a:solidFill>
                                    <a:round/>
                                  </a:ln>
                                </wps:spPr>
                                <wps:bodyPr/>
                              </wps:wsp>
                              <wps:wsp xmlns:wps="http://schemas.microsoft.com/office/word/2010/wordprocessingShape">
                                <wps:cNvPr id="335" name="Line 409"/>
                                <wps:cNvCnPr/>
                                <wps:spPr bwMode="auto">
                                  <a:xfrm flipH="1">
                                    <a:off x="8145" y="11370"/>
                                    <a:ext cx="0" cy="120"/>
                                  </a:xfrm>
                                  <a:prstGeom prst="line">
                                    <a:avLst/>
                                  </a:prstGeom>
                                  <a:noFill/>
                                  <a:ln w="9525">
                                    <a:solidFill>
                                      <a:srgbClr val="000000"/>
                                    </a:solidFill>
                                    <a:round/>
                                  </a:ln>
                                </wps:spPr>
                                <wps:bodyPr/>
                              </wps:wsp>
                            </wpg:grpSp>
                            <wpg:grpSp>
                              <wpg:cNvPr id="372" name="Group 410"/>
                              <wpg:cNvGrpSpPr/>
                              <wpg:grpSpPr>
                                <a:xfrm rot="5379406">
                                  <a:off x="9052" y="9696"/>
                                  <a:ext cx="241" cy="119"/>
                                  <a:chOff x="7860" y="11370"/>
                                  <a:chExt cx="285" cy="120"/>
                                </a:xfrm>
                              </wpg:grpSpPr>
                              <wps:wsp xmlns:wps="http://schemas.microsoft.com/office/word/2010/wordprocessingShape">
                                <wps:cNvPr id="337" name="Line 411"/>
                                <wps:cNvCnPr/>
                                <wps:spPr bwMode="auto">
                                  <a:xfrm flipH="1">
                                    <a:off x="7860" y="11385"/>
                                    <a:ext cx="0" cy="105"/>
                                  </a:xfrm>
                                  <a:prstGeom prst="line">
                                    <a:avLst/>
                                  </a:prstGeom>
                                  <a:noFill/>
                                  <a:ln w="9525">
                                    <a:solidFill>
                                      <a:srgbClr val="000000"/>
                                    </a:solidFill>
                                    <a:round/>
                                  </a:ln>
                                </wps:spPr>
                                <wps:bodyPr/>
                              </wps:wsp>
                              <wps:wsp xmlns:wps="http://schemas.microsoft.com/office/word/2010/wordprocessingShape">
                                <wps:cNvPr id="338" name="Line 412"/>
                                <wps:cNvCnPr/>
                                <wps:spPr bwMode="auto">
                                  <a:xfrm flipH="1">
                                    <a:off x="8145" y="11370"/>
                                    <a:ext cx="0" cy="120"/>
                                  </a:xfrm>
                                  <a:prstGeom prst="line">
                                    <a:avLst/>
                                  </a:prstGeom>
                                  <a:noFill/>
                                  <a:ln w="9525">
                                    <a:solidFill>
                                      <a:srgbClr val="000000"/>
                                    </a:solidFill>
                                    <a:round/>
                                  </a:ln>
                                </wps:spPr>
                                <wps:bodyPr/>
                              </wps:wsp>
                            </wpg:grpSp>
                          </wpg:grpSp>
                          <wpg:grpSp>
                            <wpg:cNvPr id="373" name="Group 413"/>
                            <wpg:cNvGrpSpPr/>
                            <wpg:grpSpPr>
                              <a:xfrm>
                                <a:off x="9120" y="9900"/>
                                <a:ext cx="1680" cy="750"/>
                                <a:chOff x="9120" y="9900"/>
                                <a:chExt cx="1680" cy="750"/>
                              </a:xfrm>
                            </wpg:grpSpPr>
                            <wps:wsp xmlns:wps="http://schemas.microsoft.com/office/word/2010/wordprocessingShape">
                              <wps:cNvPr id="340" name="Line 414"/>
                              <wps:cNvCnPr/>
                              <wps:spPr bwMode="auto">
                                <a:xfrm>
                                  <a:off x="9120" y="10635"/>
                                  <a:ext cx="1680" cy="0"/>
                                </a:xfrm>
                                <a:prstGeom prst="line">
                                  <a:avLst/>
                                </a:prstGeom>
                                <a:noFill/>
                                <a:ln w="9525">
                                  <a:solidFill>
                                    <a:srgbClr val="000000"/>
                                  </a:solidFill>
                                  <a:round/>
                                  <a:tailEnd type="triangle" w="sm" len="lg"/>
                                </a:ln>
                              </wps:spPr>
                              <wps:bodyPr/>
                            </wps:wsp>
                            <wpg:grpSp>
                              <wpg:cNvPr id="374" name="Group 415"/>
                              <wpg:cNvGrpSpPr/>
                              <wpg:grpSpPr>
                                <a:xfrm>
                                  <a:off x="9420" y="10530"/>
                                  <a:ext cx="285" cy="120"/>
                                  <a:chOff x="7860" y="11370"/>
                                  <a:chExt cx="285" cy="120"/>
                                </a:xfrm>
                              </wpg:grpSpPr>
                              <wps:wsp xmlns:wps="http://schemas.microsoft.com/office/word/2010/wordprocessingShape">
                                <wps:cNvPr id="342" name="Line 416"/>
                                <wps:cNvCnPr/>
                                <wps:spPr bwMode="auto">
                                  <a:xfrm flipH="1">
                                    <a:off x="7860" y="11385"/>
                                    <a:ext cx="0" cy="105"/>
                                  </a:xfrm>
                                  <a:prstGeom prst="line">
                                    <a:avLst/>
                                  </a:prstGeom>
                                  <a:noFill/>
                                  <a:ln w="9525">
                                    <a:solidFill>
                                      <a:srgbClr val="000000"/>
                                    </a:solidFill>
                                    <a:round/>
                                  </a:ln>
                                </wps:spPr>
                                <wps:bodyPr/>
                              </wps:wsp>
                              <wps:wsp xmlns:wps="http://schemas.microsoft.com/office/word/2010/wordprocessingShape">
                                <wps:cNvPr id="343" name="Line 417"/>
                                <wps:cNvCnPr/>
                                <wps:spPr bwMode="auto">
                                  <a:xfrm flipH="1">
                                    <a:off x="8145" y="11370"/>
                                    <a:ext cx="0" cy="120"/>
                                  </a:xfrm>
                                  <a:prstGeom prst="line">
                                    <a:avLst/>
                                  </a:prstGeom>
                                  <a:noFill/>
                                  <a:ln w="9525">
                                    <a:solidFill>
                                      <a:srgbClr val="000000"/>
                                    </a:solidFill>
                                    <a:round/>
                                  </a:ln>
                                </wps:spPr>
                                <wps:bodyPr/>
                              </wps:wsp>
                            </wpg:grpSp>
                            <wpg:grpSp>
                              <wpg:cNvPr id="375" name="Group 418"/>
                              <wpg:cNvGrpSpPr/>
                              <wpg:grpSpPr>
                                <a:xfrm>
                                  <a:off x="9930" y="10530"/>
                                  <a:ext cx="285" cy="120"/>
                                  <a:chOff x="7860" y="11370"/>
                                  <a:chExt cx="285" cy="120"/>
                                </a:xfrm>
                              </wpg:grpSpPr>
                              <wps:wsp xmlns:wps="http://schemas.microsoft.com/office/word/2010/wordprocessingShape">
                                <wps:cNvPr id="345" name="Line 419"/>
                                <wps:cNvCnPr/>
                                <wps:spPr bwMode="auto">
                                  <a:xfrm flipH="1">
                                    <a:off x="7860" y="11385"/>
                                    <a:ext cx="0" cy="105"/>
                                  </a:xfrm>
                                  <a:prstGeom prst="line">
                                    <a:avLst/>
                                  </a:prstGeom>
                                  <a:noFill/>
                                  <a:ln w="9525">
                                    <a:solidFill>
                                      <a:srgbClr val="000000"/>
                                    </a:solidFill>
                                    <a:round/>
                                  </a:ln>
                                </wps:spPr>
                                <wps:bodyPr/>
                              </wps:wsp>
                              <wps:wsp xmlns:wps="http://schemas.microsoft.com/office/word/2010/wordprocessingShape">
                                <wps:cNvPr id="346" name="Line 420"/>
                                <wps:cNvCnPr/>
                                <wps:spPr bwMode="auto">
                                  <a:xfrm flipH="1">
                                    <a:off x="8145" y="11370"/>
                                    <a:ext cx="0" cy="120"/>
                                  </a:xfrm>
                                  <a:prstGeom prst="line">
                                    <a:avLst/>
                                  </a:prstGeom>
                                  <a:noFill/>
                                  <a:ln w="9525">
                                    <a:solidFill>
                                      <a:srgbClr val="000000"/>
                                    </a:solidFill>
                                    <a:round/>
                                  </a:ln>
                                </wps:spPr>
                                <wps:bodyPr/>
                              </wps:wsp>
                            </wpg:grpSp>
                            <wps:wsp xmlns:wps="http://schemas.microsoft.com/office/word/2010/wordprocessingShape">
                              <wps:cNvPr id="347" name="Line 421"/>
                              <wps:cNvCnPr/>
                              <wps:spPr bwMode="auto">
                                <a:xfrm flipV="1">
                                  <a:off x="9120" y="9900"/>
                                  <a:ext cx="1620" cy="705"/>
                                </a:xfrm>
                                <a:prstGeom prst="line">
                                  <a:avLst/>
                                </a:prstGeom>
                                <a:noFill/>
                                <a:ln w="9525">
                                  <a:solidFill>
                                    <a:srgbClr val="000000"/>
                                  </a:solidFill>
                                  <a:round/>
                                </a:ln>
                              </wps:spPr>
                              <wps:bodyPr/>
                            </wps:wsp>
                            <wps:wsp xmlns:wps="http://schemas.microsoft.com/office/word/2010/wordprocessingShape">
                              <wps:cNvPr id="348" name="Line 422"/>
                              <wps:cNvCnPr/>
                              <wps:spPr bwMode="auto">
                                <a:xfrm>
                                  <a:off x="10215" y="10125"/>
                                  <a:ext cx="0" cy="420"/>
                                </a:xfrm>
                                <a:prstGeom prst="line">
                                  <a:avLst/>
                                </a:prstGeom>
                                <a:noFill/>
                                <a:ln w="9525">
                                  <a:solidFill>
                                    <a:srgbClr val="000000"/>
                                  </a:solidFill>
                                  <a:prstDash val="dash"/>
                                  <a:round/>
                                </a:ln>
                              </wps:spPr>
                              <wps:bodyPr/>
                            </wps:wsp>
                            <wps:wsp xmlns:wps="http://schemas.microsoft.com/office/word/2010/wordprocessingShape">
                              <wps:cNvPr id="349" name="Line 423"/>
                              <wps:cNvCnPr/>
                              <wps:spPr bwMode="auto">
                                <a:xfrm>
                                  <a:off x="9150" y="10140"/>
                                  <a:ext cx="1140" cy="0"/>
                                </a:xfrm>
                                <a:prstGeom prst="line">
                                  <a:avLst/>
                                </a:prstGeom>
                                <a:noFill/>
                                <a:ln w="9525">
                                  <a:solidFill>
                                    <a:srgbClr val="000000"/>
                                  </a:solidFill>
                                  <a:prstDash val="dash"/>
                                  <a:round/>
                                </a:ln>
                              </wps:spPr>
                              <wps:bodyPr/>
                            </wps:wsp>
                          </wpg:grpSp>
                        </wpg:grpSp>
                        <wps:wsp xmlns:wps="http://schemas.microsoft.com/office/word/2010/wordprocessingShape">
                          <wps:cNvPr id="350" name="Text Box 424"/>
                          <wps:cNvSpPr txBox="1">
                            <a:spLocks noChangeArrowheads="1"/>
                          </wps:cNvSpPr>
                          <wps:spPr bwMode="auto">
                            <a:xfrm>
                              <a:off x="9630" y="8332"/>
                              <a:ext cx="120" cy="233"/>
                            </a:xfrm>
                            <a:prstGeom prst="rect">
                              <a:avLst/>
                            </a:prstGeom>
                            <a:solidFill>
                              <a:srgbClr val="FFFFFF"/>
                            </a:solidFill>
                            <a:ln>
                              <a:noFill/>
                            </a:ln>
                          </wps:spPr>
                          <wps:txbx>
                            <w:txbxContent>
                              <w:p>
                                <w:pPr>
                                  <w:rPr>
                                    <w:rFonts w:hint="eastAsia"/>
                                  </w:rPr>
                                </w:pPr>
                                <w:r>
                                  <w:rPr>
                                    <w:rFonts w:hint="eastAsia"/>
                                  </w:rPr>
                                  <w:t>S</w:t>
                                </w:r>
                              </w:p>
                            </w:txbxContent>
                          </wps:txbx>
                          <wps:bodyPr rot="0" vert="horz" wrap="square" lIns="0" tIns="0" rIns="0" bIns="0" anchor="t" anchorCtr="0" upright="1"/>
                        </wps:wsp>
                      </wpg:grpSp>
                    </wpg:wgp>
                  </a:graphicData>
                </a:graphic>
              </wp:anchor>
            </w:drawing>
          </mc:Choice>
          <mc:Fallback>
            <w:pict>
              <v:group id="Group 401" o:spid="_x0000_s1031" style="width:66pt;height:67.5pt;margin-top:-4.8pt;margin-left:218.9pt;mso-wrap-distance-bottom:0;mso-wrap-distance-left:9pt;mso-wrap-distance-right:9pt;mso-wrap-distance-top:0;position:absolute;z-index:251670528" coordorigin="125727,107385" coordsize="21600,21600">
                <v:shape id="_x0000_s1032" type="#_x0000_t202" style="width:1608;height:2982;left:144916;position:absolute;top:126004;v-text-anchor:top" fillcolor="white" stroked="f">
                  <v:textbox inset="0,0,0,0">
                    <w:txbxContent>
                      <w:p>
                        <w:pPr>
                          <w:rPr>
                            <w:rFonts w:hint="eastAsia"/>
                          </w:rPr>
                        </w:pPr>
                        <w:r>
                          <w:rPr>
                            <w:rFonts w:hint="eastAsia"/>
                          </w:rPr>
                          <w:t>t</w:t>
                        </w:r>
                      </w:p>
                    </w:txbxContent>
                  </v:textbox>
                </v:shape>
                <v:group id="_x0000_s1033" style="width:21600;height:18145;left:125728;position:absolute;top:107386" coordorigin="127134,126919" coordsize="21600,21600">
                  <v:group id="_x0000_s1034" style="width:21600;height:20336;left:127134;position:absolute;top:128183" coordorigin="116680,123079" coordsize="21600,21600">
                    <v:group id="_x0000_s1035" style="width:1524;height:21192;left:116681;position:absolute;top:123079" coordorigin="1654124,125446" coordsize="21600,21600">
                      <v:line id="_x0000_s1036" style="flip:y;position:absolute;v-text-anchor:top" from="1655395,125446" to="1655395,147046" fillcolor="this" stroked="t" strokecolor="black" strokeweight="0.75pt">
                        <v:stroke joinstyle="round" endarrow="block" endarrowwidth="narrow" endarrowlength="long"/>
                      </v:line>
                      <v:group id="_x0000_s1037" style="width:43745;height:1648;left:1643052;position:absolute;top:141314" coordorigin="595705,2046600" coordsize="21600,21600">
                        <v:line id="_x0000_s1038" style="flip:x;position:absolute;v-text-anchor:top" from="595705,2049300" to="595705,2068200" fillcolor="this" stroked="t" strokecolor="black" strokeweight="0.75pt">
                          <v:stroke joinstyle="round"/>
                        </v:line>
                        <v:line id="_x0000_s1039" style="flip:x;position:absolute;v-text-anchor:top" from="617305,2046600" to="617305,2068200" fillcolor="this" stroked="t" strokecolor="black" strokeweight="0.75pt">
                          <v:stroke joinstyle="round"/>
                        </v:line>
                      </v:group>
                      <v:group id="_x0000_s1040" style="width:43745;height:1648;left:1643052;position:absolute;top:134252" coordorigin="595705,2046600" coordsize="21600,21600">
                        <v:line id="_x0000_s1041" style="flip:x;position:absolute;v-text-anchor:top" from="595705,2049300" to="595705,2068200" fillcolor="this" stroked="t" strokecolor="black" strokeweight="0.75pt">
                          <v:stroke joinstyle="round"/>
                        </v:line>
                        <v:line id="_x0000_s1042" style="flip:x;position:absolute;v-text-anchor:top" from="617305,2046600" to="617305,2068200" fillcolor="this" stroked="t" strokecolor="black" strokeweight="0.75pt">
                          <v:stroke joinstyle="round"/>
                        </v:line>
                      </v:group>
                    </v:group>
                    <v:group id="_x0000_s1043" style="width:21510;height:10189;left:116771;position:absolute;top:134491" coordorigin="117257,285120" coordsize="21600,21600">
                      <v:line id="_x0000_s1044" style="position:absolute;v-text-anchor:top" from="117257,306288" to="138857,306288" fillcolor="this" stroked="t" strokecolor="black" strokeweight="0.75pt">
                        <v:stroke joinstyle="round" endarrow="block" endarrowwidth="narrow" endarrowlength="long"/>
                      </v:line>
                      <v:group id="_x0000_s1045" style="width:3664;height:3456;left:121114;position:absolute;top:303264" coordorigin="595705,2046600" coordsize="21600,21600">
                        <v:line id="_x0000_s1046" style="flip:x;position:absolute;v-text-anchor:top" from="595705,2049300" to="595705,2068200" fillcolor="this" stroked="t" strokecolor="black" strokeweight="0.75pt">
                          <v:stroke joinstyle="round"/>
                        </v:line>
                        <v:line id="_x0000_s1047" style="flip:x;position:absolute;v-text-anchor:top" from="617305,2046600" to="617305,2068200" fillcolor="this" stroked="t" strokecolor="black" strokeweight="0.75pt">
                          <v:stroke joinstyle="round"/>
                        </v:line>
                      </v:group>
                      <v:group id="_x0000_s1048" style="width:3664;height:3456;left:127671;position:absolute;top:303264" coordorigin="595705,2046600" coordsize="21600,21600">
                        <v:line id="_x0000_s1049" style="flip:x;position:absolute;v-text-anchor:top" from="595705,2049300" to="595705,2068200" fillcolor="this" stroked="t" strokecolor="black" strokeweight="0.75pt">
                          <v:stroke joinstyle="round"/>
                        </v:line>
                        <v:line id="_x0000_s1050" style="flip:x;position:absolute;v-text-anchor:top" from="617305,2046600" to="617305,2068200" fillcolor="this" stroked="t" strokecolor="black" strokeweight="0.75pt">
                          <v:stroke joinstyle="round"/>
                        </v:line>
                      </v:group>
                      <v:line id="_x0000_s1051" style="flip:y;position:absolute;v-text-anchor:top" from="117257,285120" to="138086,305424" fillcolor="this" stroked="t" strokecolor="black" strokeweight="0.75pt">
                        <v:stroke joinstyle="round"/>
                      </v:line>
                      <v:line id="_x0000_s1052" style="position:absolute;v-text-anchor:top" from="131336,291600" to="131336,303696" fillcolor="this" stroked="t" strokecolor="black" strokeweight="0.75pt">
                        <v:stroke joinstyle="round" dashstyle="dash"/>
                      </v:line>
                      <v:line id="_x0000_s1053" style="position:absolute;v-text-anchor:top" from="117643,292032" to="132300,292032" fillcolor="this" stroked="t" strokecolor="black" strokeweight="0.75pt">
                        <v:stroke joinstyle="round" dashstyle="dash"/>
                      </v:line>
                    </v:group>
                  </v:group>
                  <v:shape id="_x0000_s1054" type="#_x0000_t202" style="width:1608;height:3549;left:129037;position:absolute;top:126919;v-text-anchor:top" fillcolor="white" stroked="f">
                    <v:textbox inset="0,0,0,0">
                      <w:txbxContent>
                        <w:p>
                          <w:pPr>
                            <w:rPr>
                              <w:rFonts w:hint="eastAsia"/>
                            </w:rPr>
                          </w:pPr>
                          <w:r>
                            <w:rPr>
                              <w:rFonts w:hint="eastAsia"/>
                            </w:rPr>
                            <w:t>S</w:t>
                          </w:r>
                        </w:p>
                      </w:txbxContent>
                    </v:textbox>
                  </v:shape>
                </v:group>
                <w10:anchorlock/>
              </v:group>
            </w:pict>
          </mc:Fallback>
        </mc:AlternateContent>
      </w:r>
      <w:r>
        <w:rPr>
          <w:rFonts w:ascii="宋体" w:eastAsia="宋体" w:hAnsi="宋体" w:cs="宋体" w:hint="eastAsia"/>
          <w:sz w:val="18"/>
          <w:szCs w:val="18"/>
          <w:lang w:val="en-US" w:eastAsia="zh-CN"/>
        </w:rPr>
        <w:t>（1）、定义：物体</w:t>
      </w:r>
      <w:r>
        <w:rPr>
          <w:rFonts w:ascii="宋体" w:eastAsia="宋体" w:hAnsi="宋体" w:cs="宋体" w:hint="eastAsia"/>
          <w:b/>
          <w:bCs/>
          <w:sz w:val="18"/>
          <w:szCs w:val="18"/>
          <w:u w:val="single"/>
          <w:lang w:val="en-US" w:eastAsia="zh-CN"/>
        </w:rPr>
        <w:t>沿着直线且快慢不变</w:t>
      </w:r>
      <w:r>
        <w:rPr>
          <w:rFonts w:ascii="宋体" w:eastAsia="宋体" w:hAnsi="宋体" w:cs="宋体" w:hint="eastAsia"/>
          <w:sz w:val="18"/>
          <w:szCs w:val="18"/>
          <w:lang w:val="en-US" w:eastAsia="zh-CN"/>
        </w:rPr>
        <w:t>的运动。</w:t>
      </w:r>
    </w:p>
    <w:p>
      <w:pPr>
        <w:rPr>
          <w:rFonts w:ascii="宋体" w:hAnsi="宋体" w:cs="宋体" w:hint="eastAsia"/>
          <w:sz w:val="18"/>
          <w:szCs w:val="18"/>
        </w:rPr>
        <w:sectPr>
          <w:type w:val="nextPage"/>
          <w:pgSz w:w="11906" w:h="16838"/>
          <w:pgMar w:top="1440" w:right="1800" w:bottom="1440" w:left="1800" w:header="851" w:footer="992" w:gutter="0"/>
          <w:pgNumType w:start="8"/>
          <w:cols w:num="1" w:space="425"/>
          <w:titlePg w:val="0"/>
          <w:docGrid w:type="lines" w:linePitch="312" w:charSpace="0"/>
        </w:sectPr>
      </w:pPr>
      <w:r>
        <w:rPr>
          <w:rFonts w:ascii="宋体" w:eastAsia="宋体" w:hAnsi="宋体" w:cs="宋体" w:hint="eastAsia"/>
          <w:sz w:val="18"/>
          <w:szCs w:val="18"/>
          <w:lang w:val="en-US" w:eastAsia="zh-CN"/>
        </w:rPr>
        <w:t xml:space="preserve">     </w:t>
      </w:r>
    </w:p>
    <w:p>
      <w:pPr>
        <w:ind w:firstLine="360" w:firstLineChars="200"/>
        <w:rPr>
          <w:rFonts w:ascii="宋体" w:hAnsi="宋体" w:cs="宋体" w:hint="default"/>
          <w:sz w:val="18"/>
          <w:szCs w:val="18"/>
        </w:rPr>
      </w:pPr>
      <w:r>
        <w:rPr>
          <w:rFonts w:ascii="宋体" w:eastAsia="宋体" w:hAnsi="宋体" w:cs="宋体" w:hint="eastAsia"/>
          <w:b/>
          <w:bCs/>
          <w:sz w:val="18"/>
          <w:szCs w:val="18"/>
          <w:lang w:val="en-US" w:eastAsia="zh-CN"/>
        </w:rPr>
        <w:t>注意</w:t>
      </w:r>
      <w:r>
        <w:rPr>
          <w:rFonts w:ascii="宋体" w:eastAsia="宋体" w:hAnsi="宋体" w:cs="宋体" w:hint="eastAsia"/>
          <w:sz w:val="18"/>
          <w:szCs w:val="18"/>
          <w:lang w:val="en-US" w:eastAsia="zh-CN"/>
        </w:rPr>
        <w:t>：1.任一时段，任一时刻的速度都恒定不变。</w:t>
      </w:r>
    </w:p>
    <w:p>
      <w:pPr>
        <w:numPr>
          <w:ilvl w:val="0"/>
          <w:numId w:val="21"/>
        </w:numPr>
        <w:ind w:left="990" w:firstLine="0" w:leftChars="0" w:firstLineChars="0"/>
        <w:rPr>
          <w:rFonts w:ascii="宋体" w:hAnsi="宋体" w:cs="宋体" w:hint="eastAsia"/>
          <w:bCs/>
          <w:sz w:val="18"/>
          <w:szCs w:val="18"/>
        </w:rPr>
      </w:pPr>
      <w:r>
        <w:rPr>
          <w:rFonts w:ascii="宋体" w:eastAsia="宋体" w:hAnsi="宋体" w:cs="宋体" w:hint="eastAsia"/>
          <w:sz w:val="18"/>
          <w:szCs w:val="18"/>
          <w:lang w:val="en-US" w:eastAsia="zh-CN"/>
        </w:rPr>
        <w:t>由图像可看出，</w:t>
      </w:r>
      <w:r>
        <w:rPr>
          <w:rFonts w:ascii="宋体" w:eastAsia="宋体" w:hAnsi="宋体" w:cs="宋体" w:hint="eastAsia"/>
          <w:b/>
          <w:bCs/>
          <w:sz w:val="18"/>
          <w:szCs w:val="18"/>
          <w:u w:val="single"/>
          <w:lang w:val="en-US" w:eastAsia="zh-CN"/>
        </w:rPr>
        <w:t>s与t成正比，速度与s，与t无关</w:t>
      </w:r>
      <w:r>
        <w:rPr>
          <w:rFonts w:ascii="宋体" w:eastAsia="宋体" w:hAnsi="宋体" w:cs="宋体" w:hint="eastAsia"/>
          <w:sz w:val="18"/>
          <w:szCs w:val="18"/>
          <w:lang w:val="en-US" w:eastAsia="zh-CN"/>
        </w:rPr>
        <w:t>。</w:t>
      </w:r>
    </w:p>
    <w:p>
      <w:pPr>
        <w:numPr>
          <w:ilvl w:val="0"/>
          <w:numId w:val="0"/>
        </w:numPr>
        <w:ind w:firstLine="180" w:firstLineChars="100"/>
        <w:rPr>
          <w:rFonts w:ascii="宋体" w:hAnsi="宋体" w:cs="宋体" w:hint="eastAsia"/>
          <w:bCs/>
          <w:sz w:val="18"/>
          <w:szCs w:val="18"/>
        </w:rPr>
      </w:pPr>
      <w:r>
        <w:rPr>
          <w:rFonts w:ascii="宋体" w:eastAsia="宋体" w:hAnsi="宋体" w:cs="宋体" w:hint="eastAsia"/>
          <w:sz w:val="18"/>
          <w:szCs w:val="18"/>
          <w:lang w:val="en-US" w:eastAsia="zh-CN"/>
        </w:rPr>
        <w:t>5、</w:t>
      </w:r>
      <w:r>
        <w:rPr>
          <w:rFonts w:ascii="宋体" w:eastAsia="宋体" w:hAnsi="宋体" w:cs="宋体" w:hint="eastAsia"/>
          <w:bCs/>
          <w:sz w:val="18"/>
          <w:szCs w:val="18"/>
        </w:rPr>
        <w:t xml:space="preserve">变速运动： </w:t>
      </w:r>
    </w:p>
    <w:p>
      <w:pPr>
        <w:ind w:firstLine="180" w:firstLineChars="100"/>
        <w:rPr>
          <w:rFonts w:ascii="宋体" w:hAnsi="宋体" w:cs="宋体" w:hint="eastAsia"/>
          <w:bCs/>
          <w:sz w:val="18"/>
          <w:szCs w:val="18"/>
        </w:rPr>
      </w:pPr>
      <w:r>
        <w:rPr>
          <w:rFonts w:ascii="宋体" w:eastAsia="宋体" w:hAnsi="宋体" w:cs="宋体" w:hint="eastAsia"/>
          <w:bCs/>
          <w:sz w:val="18"/>
          <w:szCs w:val="18"/>
        </w:rPr>
        <mc:AlternateContent>
          <mc:Choice Requires="wps">
            <w:drawing>
              <wp:anchor distT="0" distB="0" distL="114300" distR="114300" simplePos="0" relativeHeight="251677696" behindDoc="0" locked="0" layoutInCell="1" allowOverlap="1">
                <wp:simplePos x="0" y="0"/>
                <wp:positionH relativeFrom="column">
                  <wp:posOffset>4008755</wp:posOffset>
                </wp:positionH>
                <wp:positionV relativeFrom="paragraph">
                  <wp:posOffset>161290</wp:posOffset>
                </wp:positionV>
                <wp:extent cx="685800" cy="396240"/>
                <wp:effectExtent l="0" t="0" r="0" b="0"/>
                <wp:wrapNone/>
                <wp:docPr id="323" name="Text Box 8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 cy="396240"/>
                        </a:xfrm>
                        <a:prstGeom prst="rect">
                          <a:avLst/>
                        </a:prstGeom>
                        <a:noFill/>
                        <a:ln>
                          <a:noFill/>
                        </a:ln>
                        <a:effectLst/>
                      </wps:spPr>
                      <wps:txbx>
                        <w:txbxContent>
                          <w:p>
                            <w:pPr>
                              <w:jc w:val="center"/>
                              <w:rPr>
                                <w:rFonts w:hint="eastAsia"/>
                                <w:b/>
                                <w:bCs/>
                                <w:sz w:val="24"/>
                              </w:rPr>
                            </w:pPr>
                            <w:r>
                              <w:rPr>
                                <w:rFonts w:hint="eastAsia"/>
                                <w:b/>
                                <w:bCs/>
                                <w:sz w:val="24"/>
                              </w:rPr>
                              <w:t>s</w:t>
                            </w:r>
                            <w:r>
                              <w:rPr>
                                <w:rFonts w:hint="eastAsia"/>
                                <w:b/>
                                <w:bCs/>
                                <w:sz w:val="24"/>
                                <w:vertAlign w:val="subscript"/>
                              </w:rPr>
                              <w:t>总</w:t>
                            </w:r>
                          </w:p>
                          <w:p>
                            <w:pPr>
                              <w:jc w:val="center"/>
                              <w:rPr>
                                <w:rFonts w:hint="eastAsia"/>
                                <w:sz w:val="40"/>
                                <w:vertAlign w:val="subscript"/>
                              </w:rPr>
                            </w:pPr>
                            <w:r>
                              <w:rPr>
                                <w:rFonts w:hint="eastAsia"/>
                                <w:sz w:val="24"/>
                                <w:vertAlign w:val="subscript"/>
                              </w:rPr>
                              <w:t>总</w:t>
                            </w:r>
                          </w:p>
                        </w:txbxContent>
                      </wps:txbx>
                      <wps:bodyPr rot="0" vert="horz" wrap="square" lIns="91440" tIns="45720" rIns="91440" bIns="45720" anchor="t" anchorCtr="0" upright="1"/>
                    </wps:wsp>
                  </a:graphicData>
                </a:graphic>
              </wp:anchor>
            </w:drawing>
          </mc:Choice>
          <mc:Fallback>
            <w:pict>
              <v:shape id="Text Box 84" o:spid="_x0000_s1055" type="#_x0000_t202" style="width:54pt;height:31.2pt;margin-top:12.7pt;margin-left:315.65pt;mso-wrap-distance-bottom:0;mso-wrap-distance-left:9pt;mso-wrap-distance-right:9pt;mso-wrap-distance-top:0;position:absolute;v-text-anchor:top;z-index:251676672" filled="f" fillcolor="this" stroked="f">
                <v:textbox>
                  <w:txbxContent>
                    <w:p>
                      <w:pPr>
                        <w:jc w:val="center"/>
                        <w:rPr>
                          <w:rFonts w:hint="eastAsia"/>
                          <w:b/>
                          <w:bCs/>
                          <w:sz w:val="24"/>
                        </w:rPr>
                      </w:pPr>
                      <w:r>
                        <w:rPr>
                          <w:rFonts w:hint="eastAsia"/>
                          <w:b/>
                          <w:bCs/>
                          <w:sz w:val="24"/>
                        </w:rPr>
                        <w:t>s</w:t>
                      </w:r>
                      <w:r>
                        <w:rPr>
                          <w:rFonts w:hint="eastAsia"/>
                          <w:b/>
                          <w:bCs/>
                          <w:sz w:val="24"/>
                          <w:vertAlign w:val="subscript"/>
                        </w:rPr>
                        <w:t>总</w:t>
                      </w:r>
                    </w:p>
                    <w:p>
                      <w:pPr>
                        <w:jc w:val="center"/>
                        <w:rPr>
                          <w:rFonts w:hint="eastAsia"/>
                          <w:sz w:val="40"/>
                          <w:vertAlign w:val="subscript"/>
                        </w:rPr>
                      </w:pPr>
                      <w:r>
                        <w:rPr>
                          <w:rFonts w:hint="eastAsia"/>
                          <w:sz w:val="24"/>
                          <w:vertAlign w:val="subscript"/>
                        </w:rPr>
                        <w:t>总</w:t>
                      </w:r>
                    </w:p>
                  </w:txbxContent>
                </v:textbox>
              </v:shape>
            </w:pict>
          </mc:Fallback>
        </mc:AlternateContent>
      </w:r>
      <w:r>
        <w:rPr>
          <w:rFonts w:ascii="宋体" w:eastAsia="宋体" w:hAnsi="宋体" w:cs="宋体" w:hint="eastAsia"/>
          <w:bCs/>
          <w:sz w:val="18"/>
          <w:szCs w:val="18"/>
          <w:lang w:eastAsia="zh-CN"/>
        </w:rPr>
        <w:t>（</w:t>
      </w:r>
      <w:r>
        <w:rPr>
          <w:rFonts w:ascii="宋体" w:eastAsia="宋体" w:hAnsi="宋体" w:cs="宋体" w:hint="eastAsia"/>
          <w:bCs/>
          <w:sz w:val="18"/>
          <w:szCs w:val="18"/>
          <w:lang w:val="en-US" w:eastAsia="zh-CN"/>
        </w:rPr>
        <w:t>1</w:t>
      </w:r>
      <w:r>
        <w:rPr>
          <w:rFonts w:ascii="宋体" w:eastAsia="宋体" w:hAnsi="宋体" w:cs="宋体" w:hint="eastAsia"/>
          <w:bCs/>
          <w:sz w:val="18"/>
          <w:szCs w:val="18"/>
          <w:lang w:eastAsia="zh-CN"/>
        </w:rPr>
        <w:t>）、</w:t>
      </w:r>
      <w:r>
        <w:rPr>
          <w:rFonts w:ascii="宋体" w:eastAsia="宋体" w:hAnsi="宋体" w:cs="宋体" w:hint="eastAsia"/>
          <w:bCs/>
          <w:sz w:val="18"/>
          <w:szCs w:val="18"/>
        </w:rPr>
        <w:t>定义：运动速度</w:t>
      </w:r>
      <w:r>
        <w:rPr>
          <w:rFonts w:ascii="宋体" w:eastAsia="宋体" w:hAnsi="宋体" w:cs="宋体" w:hint="eastAsia"/>
          <w:b/>
          <w:bCs w:val="0"/>
          <w:sz w:val="18"/>
          <w:szCs w:val="18"/>
        </w:rPr>
        <w:t>变化</w:t>
      </w:r>
      <w:r>
        <w:rPr>
          <w:rFonts w:ascii="宋体" w:eastAsia="宋体" w:hAnsi="宋体" w:cs="宋体" w:hint="eastAsia"/>
          <w:bCs/>
          <w:sz w:val="18"/>
          <w:szCs w:val="18"/>
        </w:rPr>
        <w:t>的运动叫变速运动。</w:t>
      </w:r>
    </w:p>
    <w:p>
      <w:pPr>
        <w:rPr>
          <w:rFonts w:ascii="宋体" w:hAnsi="宋体" w:cs="宋体" w:hint="eastAsia"/>
          <w:bCs/>
          <w:sz w:val="18"/>
          <w:szCs w:val="18"/>
        </w:rPr>
      </w:pPr>
    </w:p>
    <w:p>
      <w:pPr>
        <w:ind w:firstLine="180" w:firstLineChars="100"/>
        <w:rPr>
          <w:rFonts w:ascii="宋体" w:hAnsi="宋体" w:cs="宋体" w:hint="eastAsia"/>
          <w:sz w:val="18"/>
          <w:szCs w:val="18"/>
        </w:rPr>
      </w:pPr>
      <w:r>
        <w:rPr>
          <w:rFonts w:ascii="宋体" w:eastAsia="宋体" w:hAnsi="宋体" w:cs="宋体" w:hint="eastAsia"/>
          <w:sz w:val="18"/>
          <w:szCs w:val="18"/>
        </w:rPr>
        <mc:AlternateContent>
          <mc:Choice Requires="wps">
            <w:drawing>
              <wp:anchor distT="0" distB="0" distL="114300" distR="114300" simplePos="0" relativeHeight="251673600" behindDoc="0" locked="0" layoutInCell="1" allowOverlap="1">
                <wp:simplePos x="0" y="0"/>
                <wp:positionH relativeFrom="column">
                  <wp:posOffset>4007485</wp:posOffset>
                </wp:positionH>
                <wp:positionV relativeFrom="paragraph">
                  <wp:posOffset>99060</wp:posOffset>
                </wp:positionV>
                <wp:extent cx="685800" cy="0"/>
                <wp:effectExtent l="0" t="0" r="0" b="0"/>
                <wp:wrapNone/>
                <wp:docPr id="321" name="Line 8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85800" cy="0"/>
                        </a:xfrm>
                        <a:prstGeom prst="line">
                          <a:avLst/>
                        </a:prstGeom>
                        <a:noFill/>
                        <a:ln w="9525">
                          <a:solidFill>
                            <a:srgbClr val="000000"/>
                          </a:solidFill>
                          <a:round/>
                        </a:ln>
                        <a:effectLst/>
                      </wps:spPr>
                      <wps:bodyPr/>
                    </wps:wsp>
                  </a:graphicData>
                </a:graphic>
              </wp:anchor>
            </w:drawing>
          </mc:Choice>
          <mc:Fallback>
            <w:pict>
              <v:line id="Line 82" o:spid="_x0000_s1056" style="mso-wrap-distance-bottom:0;mso-wrap-distance-left:9pt;mso-wrap-distance-right:9pt;mso-wrap-distance-top:0;position:absolute;v-text-anchor:top;z-index:251672576" from="315.55pt,7.8pt" to="369.55pt,7.8pt" fillcolor="this" stroked="t" strokecolor="black" strokeweight="0.75pt">
                <v:stroke joinstyle="round"/>
              </v:line>
            </w:pict>
          </mc:Fallback>
        </mc:AlternateContent>
      </w:r>
      <w:r>
        <w:rPr>
          <w:rFonts w:ascii="宋体" w:eastAsia="宋体" w:hAnsi="宋体" w:cs="宋体" w:hint="eastAsia"/>
          <w:sz w:val="18"/>
          <w:szCs w:val="18"/>
        </w:rPr>
        <mc:AlternateContent>
          <mc:Choice Requires="wps">
            <w:drawing>
              <wp:anchor distT="0" distB="0" distL="114300" distR="114300" simplePos="0" relativeHeight="251675648" behindDoc="0" locked="0" layoutInCell="1" allowOverlap="1">
                <wp:simplePos x="0" y="0"/>
                <wp:positionH relativeFrom="column">
                  <wp:posOffset>4058920</wp:posOffset>
                </wp:positionH>
                <wp:positionV relativeFrom="paragraph">
                  <wp:posOffset>172085</wp:posOffset>
                </wp:positionV>
                <wp:extent cx="685800" cy="290195"/>
                <wp:effectExtent l="0" t="0" r="0" b="0"/>
                <wp:wrapNone/>
                <wp:docPr id="322" name="Text Box 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5800" cy="290195"/>
                        </a:xfrm>
                        <a:prstGeom prst="rect">
                          <a:avLst/>
                        </a:prstGeom>
                        <a:noFill/>
                        <a:ln>
                          <a:noFill/>
                        </a:ln>
                        <a:effectLst/>
                      </wps:spPr>
                      <wps:txbx>
                        <w:txbxContent>
                          <w:p>
                            <w:pPr>
                              <w:jc w:val="center"/>
                              <w:rPr>
                                <w:rFonts w:hint="eastAsia"/>
                                <w:b/>
                                <w:bCs/>
                                <w:sz w:val="24"/>
                                <w:vertAlign w:val="subscript"/>
                              </w:rPr>
                            </w:pPr>
                            <w:r>
                              <w:rPr>
                                <w:rFonts w:hint="eastAsia"/>
                                <w:b/>
                                <w:bCs/>
                                <w:sz w:val="24"/>
                              </w:rPr>
                              <w:t>t</w:t>
                            </w:r>
                            <w:r>
                              <w:rPr>
                                <w:rFonts w:hint="eastAsia"/>
                                <w:b/>
                                <w:bCs/>
                                <w:sz w:val="24"/>
                                <w:vertAlign w:val="subscript"/>
                              </w:rPr>
                              <w:t>总</w:t>
                            </w:r>
                          </w:p>
                        </w:txbxContent>
                      </wps:txbx>
                      <wps:bodyPr rot="0" vert="horz" wrap="square" lIns="91440" tIns="45720" rIns="91440" bIns="45720" anchor="t" anchorCtr="0" upright="1"/>
                    </wps:wsp>
                  </a:graphicData>
                </a:graphic>
              </wp:anchor>
            </w:drawing>
          </mc:Choice>
          <mc:Fallback>
            <w:pict>
              <v:shape id="Text Box 83" o:spid="_x0000_s1057" type="#_x0000_t202" style="width:54pt;height:22.85pt;margin-top:13.55pt;margin-left:319.6pt;mso-wrap-distance-bottom:0;mso-wrap-distance-left:9pt;mso-wrap-distance-right:9pt;mso-wrap-distance-top:0;position:absolute;v-text-anchor:top;z-index:251674624" filled="f" fillcolor="this" stroked="f">
                <v:textbox>
                  <w:txbxContent>
                    <w:p>
                      <w:pPr>
                        <w:jc w:val="center"/>
                        <w:rPr>
                          <w:rFonts w:hint="eastAsia"/>
                          <w:b/>
                          <w:bCs/>
                          <w:sz w:val="24"/>
                          <w:vertAlign w:val="subscript"/>
                        </w:rPr>
                      </w:pPr>
                      <w:r>
                        <w:rPr>
                          <w:rFonts w:hint="eastAsia"/>
                          <w:b/>
                          <w:bCs/>
                          <w:sz w:val="24"/>
                        </w:rPr>
                        <w:t>t</w:t>
                      </w:r>
                      <w:r>
                        <w:rPr>
                          <w:rFonts w:hint="eastAsia"/>
                          <w:b/>
                          <w:bCs/>
                          <w:sz w:val="24"/>
                          <w:vertAlign w:val="subscript"/>
                        </w:rPr>
                        <w:t>总</w:t>
                      </w:r>
                    </w:p>
                  </w:txbxContent>
                </v:textbox>
              </v:shape>
            </w:pict>
          </mc:Fallback>
        </mc:AlternateContent>
      </w:r>
      <w:r>
        <w:rPr>
          <w:rFonts w:ascii="宋体" w:eastAsia="宋体" w:hAnsi="宋体" w:cs="宋体" w:hint="eastAsia"/>
          <w:bCs/>
          <w:sz w:val="18"/>
          <w:szCs w:val="18"/>
          <w:lang w:eastAsia="zh-CN"/>
        </w:rPr>
        <w:t>（</w:t>
      </w:r>
      <w:r>
        <w:rPr>
          <w:rFonts w:ascii="宋体" w:eastAsia="宋体" w:hAnsi="宋体" w:cs="宋体" w:hint="eastAsia"/>
          <w:bCs/>
          <w:sz w:val="18"/>
          <w:szCs w:val="18"/>
          <w:lang w:val="en-US" w:eastAsia="zh-CN"/>
        </w:rPr>
        <w:t>2</w:t>
      </w:r>
      <w:r>
        <w:rPr>
          <w:rFonts w:ascii="宋体" w:eastAsia="宋体" w:hAnsi="宋体" w:cs="宋体" w:hint="eastAsia"/>
          <w:bCs/>
          <w:sz w:val="18"/>
          <w:szCs w:val="18"/>
          <w:lang w:eastAsia="zh-CN"/>
        </w:rPr>
        <w:t>）、</w:t>
      </w:r>
      <w:r>
        <w:rPr>
          <w:rFonts w:ascii="宋体" w:eastAsia="宋体" w:hAnsi="宋体" w:cs="宋体" w:hint="eastAsia"/>
          <w:bCs/>
          <w:sz w:val="18"/>
          <w:szCs w:val="18"/>
          <w:lang w:val="en-US" w:eastAsia="zh-CN"/>
        </w:rPr>
        <w:t>如果只做</w:t>
      </w:r>
      <w:r>
        <w:rPr>
          <w:rFonts w:ascii="宋体" w:eastAsia="宋体" w:hAnsi="宋体" w:cs="宋体" w:hint="eastAsia"/>
          <w:b/>
          <w:bCs w:val="0"/>
          <w:sz w:val="18"/>
          <w:szCs w:val="18"/>
          <w:lang w:val="en-US" w:eastAsia="zh-CN"/>
        </w:rPr>
        <w:t>粗略</w:t>
      </w:r>
      <w:r>
        <w:rPr>
          <w:rFonts w:ascii="宋体" w:eastAsia="宋体" w:hAnsi="宋体" w:cs="宋体" w:hint="eastAsia"/>
          <w:bCs/>
          <w:sz w:val="18"/>
          <w:szCs w:val="18"/>
          <w:lang w:val="en-US" w:eastAsia="zh-CN"/>
        </w:rPr>
        <w:t>研究，可以用</w:t>
      </w:r>
      <w:r>
        <w:rPr>
          <w:rFonts w:ascii="宋体" w:eastAsia="宋体" w:hAnsi="宋体" w:cs="宋体" w:hint="eastAsia"/>
          <w:b/>
          <w:bCs w:val="0"/>
          <w:sz w:val="18"/>
          <w:szCs w:val="18"/>
        </w:rPr>
        <w:t>平均速度</w:t>
      </w:r>
      <w:r>
        <w:rPr>
          <w:rFonts w:ascii="宋体" w:eastAsia="宋体" w:hAnsi="宋体" w:cs="宋体" w:hint="eastAsia"/>
          <w:bCs/>
          <w:sz w:val="18"/>
          <w:szCs w:val="18"/>
          <w:lang w:val="en-US" w:eastAsia="zh-CN"/>
        </w:rPr>
        <w:t xml:space="preserve">来描述变速运动的快慢：     </w:t>
      </w:r>
      <w:r>
        <w:rPr>
          <w:rFonts w:ascii="宋体" w:eastAsia="宋体" w:hAnsi="宋体" w:cs="宋体" w:hint="eastAsia"/>
          <w:b/>
          <w:bCs/>
          <w:sz w:val="18"/>
          <w:szCs w:val="18"/>
          <w:u w:val="single"/>
        </w:rPr>
        <w:t xml:space="preserve">v＝   </w:t>
      </w:r>
      <w:r>
        <w:rPr>
          <w:rFonts w:ascii="宋体" w:eastAsia="宋体" w:hAnsi="宋体" w:cs="宋体" w:hint="eastAsia"/>
          <w:sz w:val="18"/>
          <w:szCs w:val="18"/>
          <w:u w:val="single"/>
        </w:rPr>
        <w:t xml:space="preserve">              </w:t>
      </w:r>
      <w:r>
        <w:rPr>
          <w:rFonts w:ascii="宋体" w:eastAsia="宋体" w:hAnsi="宋体" w:cs="宋体" w:hint="eastAsia"/>
          <w:sz w:val="18"/>
          <w:szCs w:val="18"/>
        </w:rPr>
        <w:t xml:space="preserve">        </w:t>
      </w:r>
    </w:p>
    <w:p>
      <w:pPr>
        <w:ind w:left="426"/>
        <w:rPr>
          <w:rFonts w:ascii="宋体" w:hAnsi="宋体" w:cs="宋体" w:hint="eastAsia"/>
          <w:sz w:val="18"/>
          <w:szCs w:val="18"/>
        </w:rPr>
      </w:pPr>
    </w:p>
    <w:p>
      <w:pPr>
        <w:numPr>
          <w:ilvl w:val="0"/>
          <w:numId w:val="7"/>
        </w:numPr>
        <w:ind w:left="0" w:firstLine="0" w:leftChars="0" w:firstLineChars="0"/>
        <w:rPr>
          <w:rFonts w:ascii="宋体" w:hAnsi="宋体" w:cs="宋体" w:hint="eastAsia"/>
          <w:b/>
          <w:bCs/>
          <w:sz w:val="24"/>
        </w:rPr>
      </w:pPr>
      <w:r>
        <w:rPr>
          <w:rFonts w:ascii="宋体" w:eastAsia="宋体" w:hAnsi="宋体" w:cs="宋体" w:hint="eastAsia"/>
          <w:b/>
          <w:bCs/>
          <w:sz w:val="24"/>
          <w:szCs w:val="24"/>
          <w:lang w:val="en-US" w:eastAsia="zh-CN"/>
        </w:rPr>
        <w:t>测平均速度</w:t>
      </w:r>
    </w:p>
    <w:p>
      <w:pPr>
        <w:ind w:firstLine="180" w:firstLineChars="100"/>
        <w:rPr>
          <w:rFonts w:ascii="宋体" w:hAnsi="宋体" w:cs="宋体" w:hint="eastAsia"/>
          <w:sz w:val="18"/>
          <w:szCs w:val="18"/>
        </w:rPr>
      </w:pPr>
      <w:r>
        <w:rPr>
          <w:rFonts w:ascii="宋体" w:eastAsia="宋体" w:hAnsi="宋体" w:cs="宋体" w:hint="eastAsia"/>
          <w:b/>
          <w:bCs/>
          <w:sz w:val="18"/>
          <w:szCs w:val="18"/>
          <w:lang w:val="en-US" w:eastAsia="zh-CN"/>
        </w:rPr>
        <w:t xml:space="preserve"> </w:t>
      </w:r>
    </w:p>
    <w:p>
      <w:pPr>
        <w:pStyle w:val="PlainText"/>
        <w:numPr>
          <w:ilvl w:val="0"/>
          <w:numId w:val="0"/>
        </w:numPr>
        <w:ind w:firstLine="180" w:leftChars="0" w:firstLineChars="100"/>
        <w:rPr>
          <w:rFonts w:eastAsia="宋体" w:hAnsi="宋体" w:cs="宋体" w:hint="eastAsia"/>
          <w:sz w:val="18"/>
          <w:szCs w:val="18"/>
          <w:lang w:val="en-US" w:eastAsia="zh-CN"/>
        </w:rPr>
      </w:pPr>
      <w:r>
        <w:rPr>
          <w:rFonts w:ascii="宋体" w:eastAsia="宋体" w:hAnsi="宋体" w:cs="宋体" w:hint="eastAsia"/>
          <w:color w:val="auto"/>
          <w:sz w:val="18"/>
          <w:szCs w:val="18"/>
          <w:lang w:val="en-US" w:eastAsia="zh-CN"/>
        </w:rPr>
        <w:t>1、</w:t>
      </w:r>
      <w:r>
        <w:rPr>
          <w:rFonts w:ascii="宋体" w:eastAsia="宋体" w:hAnsi="宋体" w:cs="宋体" w:hint="eastAsia"/>
          <w:color w:val="auto"/>
          <w:sz w:val="18"/>
          <w:szCs w:val="18"/>
        </w:rPr>
        <w:t>实验器材：</w:t>
      </w:r>
      <w:r>
        <w:rPr>
          <w:rFonts w:ascii="宋体" w:eastAsia="宋体" w:hAnsi="宋体" w:cs="宋体" w:hint="eastAsia"/>
          <w:sz w:val="18"/>
          <w:szCs w:val="18"/>
        </w:rPr>
        <w:t>斜面、小车、</w:t>
      </w:r>
      <w:r>
        <w:rPr>
          <w:rFonts w:ascii="宋体" w:eastAsia="宋体" w:hAnsi="宋体" w:cs="宋体" w:hint="eastAsia"/>
          <w:sz w:val="18"/>
          <w:szCs w:val="18"/>
          <w:u w:val="single"/>
        </w:rPr>
        <w:t>停表</w:t>
      </w:r>
      <w:r>
        <w:rPr>
          <w:rFonts w:ascii="宋体" w:eastAsia="宋体" w:hAnsi="宋体" w:cs="宋体" w:hint="eastAsia"/>
          <w:sz w:val="18"/>
          <w:szCs w:val="18"/>
        </w:rPr>
        <w:t>、</w:t>
      </w:r>
      <w:r>
        <w:rPr>
          <w:rFonts w:ascii="宋体" w:eastAsia="宋体" w:hAnsi="宋体" w:cs="宋体" w:hint="eastAsia"/>
          <w:sz w:val="18"/>
          <w:szCs w:val="18"/>
          <w:u w:val="single"/>
        </w:rPr>
        <w:t>刻度尺</w:t>
      </w:r>
      <w:r>
        <w:rPr>
          <w:rFonts w:ascii="宋体" w:eastAsia="宋体" w:hAnsi="宋体" w:cs="宋体" w:hint="eastAsia"/>
          <w:sz w:val="18"/>
          <w:szCs w:val="18"/>
          <w:u w:val="none"/>
          <w:lang w:eastAsia="zh-CN"/>
        </w:rPr>
        <w:t>、</w:t>
      </w:r>
      <w:r>
        <w:rPr>
          <w:rFonts w:ascii="宋体" w:eastAsia="宋体" w:hAnsi="宋体" w:cs="宋体" w:hint="eastAsia"/>
          <w:sz w:val="18"/>
          <w:szCs w:val="18"/>
          <w:u w:val="single"/>
          <w:lang w:val="en-US" w:eastAsia="zh-CN"/>
        </w:rPr>
        <w:t>金属片</w:t>
      </w:r>
    </w:p>
    <w:p>
      <w:pPr>
        <w:pStyle w:val="PlainText"/>
        <w:numPr>
          <w:ilvl w:val="0"/>
          <w:numId w:val="0"/>
        </w:numPr>
        <w:ind w:firstLine="180" w:leftChars="0" w:firstLineChars="100"/>
        <w:rPr>
          <w:rFonts w:eastAsia="宋体" w:hAnsi="宋体" w:cs="宋体" w:hint="eastAsia"/>
          <w:sz w:val="18"/>
          <w:szCs w:val="18"/>
        </w:rPr>
      </w:pPr>
      <w:r>
        <w:rPr>
          <w:rFonts w:ascii="宋体" w:eastAsia="宋体" w:hAnsi="宋体" w:cs="宋体" w:hint="eastAsia"/>
          <w:color w:val="000000" w:themeColor="text1"/>
          <w:sz w:val="18"/>
          <w:szCs w:val="18"/>
          <w:lang w:val="en-US" w:eastAsia="zh-CN"/>
          <w14:textFill>
            <w14:solidFill>
              <w14:schemeClr w14:val="tx1"/>
            </w14:solidFill>
          </w14:textFill>
        </w:rPr>
        <w:t>2、</w:t>
      </w:r>
      <w:r>
        <w:rPr>
          <w:rFonts w:ascii="宋体" w:eastAsia="宋体" w:hAnsi="宋体" w:cs="宋体" w:hint="eastAsia"/>
          <w:color w:val="000000" w:themeColor="text1"/>
          <w:sz w:val="18"/>
          <w:szCs w:val="18"/>
          <w14:textFill>
            <w14:solidFill>
              <w14:schemeClr w14:val="tx1"/>
            </w14:solidFill>
          </w14:textFill>
        </w:rPr>
        <w:t>实验原理：</w:t>
      </w:r>
      <w:r>
        <w:rPr>
          <w:rFonts w:ascii="宋体" w:eastAsia="宋体" w:hAnsi="宋体" w:cs="宋体" w:hint="eastAsia"/>
          <w:position w:val="-24"/>
          <w:sz w:val="18"/>
          <w:szCs w:val="18"/>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北京四中网校www.etiantian.com" style="width:28pt;height:31pt" o:ole="" coordsize="21600,21600" o:preferrelative="t" filled="f" stroked="f">
            <v:imagedata r:id="rId14" o:title=""/>
            <o:lock v:ext="edit" aspectratio="t"/>
            <w10:anchorlock/>
          </v:shape>
          <o:OLEObject Type="Embed" ProgID="Equation.DSMT4" ShapeID="_x0000_i1058" DrawAspect="Content" ObjectID="_1468075725" r:id="rId15"/>
        </w:object>
      </w:r>
    </w:p>
    <w:p>
      <w:pPr>
        <w:pStyle w:val="PlainText"/>
        <w:numPr>
          <w:ilvl w:val="0"/>
          <w:numId w:val="0"/>
        </w:numPr>
        <w:ind w:firstLine="180" w:leftChars="0" w:firstLineChars="100"/>
        <w:rPr>
          <w:rFonts w:eastAsia="宋体" w:hAnsi="宋体" w:cs="宋体" w:hint="eastAsia"/>
          <w:color w:val="000000" w:themeColor="text1"/>
          <w:sz w:val="18"/>
          <w:szCs w:val="18"/>
          <w14:textFill>
            <w14:solidFill>
              <w14:schemeClr w14:val="tx1"/>
            </w14:solidFill>
          </w14:textFill>
        </w:rPr>
      </w:pPr>
      <w:r>
        <w:rPr>
          <w:rFonts w:ascii="宋体" w:eastAsia="宋体" w:hAnsi="宋体" w:cs="宋体" w:hint="eastAsia"/>
          <w:color w:val="000000" w:themeColor="text1"/>
          <w:sz w:val="18"/>
          <w:szCs w:val="18"/>
          <w:lang w:val="en-US" w:eastAsia="zh-CN"/>
          <w14:textFill>
            <w14:solidFill>
              <w14:schemeClr w14:val="tx1"/>
            </w14:solidFill>
          </w14:textFill>
        </w:rPr>
        <w:t>3、</w:t>
      </w:r>
      <w:r>
        <w:rPr>
          <w:rFonts w:ascii="宋体" w:eastAsia="宋体" w:hAnsi="宋体" w:cs="宋体" w:hint="eastAsia"/>
          <w:color w:val="000000" w:themeColor="text1"/>
          <w:sz w:val="18"/>
          <w:szCs w:val="18"/>
          <w14:textFill>
            <w14:solidFill>
              <w14:schemeClr w14:val="tx1"/>
            </w14:solidFill>
          </w14:textFill>
        </w:rPr>
        <w:t>实验过程：</w:t>
      </w:r>
    </w:p>
    <w:p>
      <w:pPr>
        <w:pStyle w:val="PlainText"/>
        <w:numPr>
          <w:ilvl w:val="0"/>
          <w:numId w:val="0"/>
        </w:numPr>
        <w:ind w:firstLine="360" w:leftChars="0" w:firstLineChars="200"/>
        <w:rPr>
          <w:rFonts w:eastAsia="宋体" w:hAnsi="宋体" w:cs="宋体" w:hint="eastAsia"/>
          <w:sz w:val="18"/>
          <w:szCs w:val="18"/>
        </w:rPr>
      </w:pPr>
      <w:r>
        <w:rPr>
          <w:rFonts w:ascii="宋体" w:eastAsia="宋体" w:hAnsi="宋体" w:cs="宋体" w:hint="eastAsia"/>
          <w:color w:val="000000" w:themeColor="text1"/>
          <w:sz w:val="18"/>
          <w:szCs w:val="18"/>
          <w:lang w:eastAsia="zh-CN"/>
          <w14:textFill>
            <w14:solidFill>
              <w14:schemeClr w14:val="tx1"/>
            </w14:solidFill>
          </w14:textFill>
        </w:rPr>
        <w:t>（</w:t>
      </w:r>
      <w:r>
        <w:rPr>
          <w:rFonts w:ascii="宋体" w:eastAsia="宋体" w:hAnsi="宋体" w:cs="宋体" w:hint="eastAsia"/>
          <w:color w:val="000000" w:themeColor="text1"/>
          <w:sz w:val="18"/>
          <w:szCs w:val="18"/>
          <w:lang w:val="en-US" w:eastAsia="zh-CN"/>
          <w14:textFill>
            <w14:solidFill>
              <w14:schemeClr w14:val="tx1"/>
            </w14:solidFill>
          </w14:textFill>
        </w:rPr>
        <w:t>1</w:t>
      </w:r>
      <w:r>
        <w:rPr>
          <w:rFonts w:ascii="宋体" w:eastAsia="宋体" w:hAnsi="宋体" w:cs="宋体" w:hint="eastAsia"/>
          <w:color w:val="000000" w:themeColor="text1"/>
          <w:sz w:val="18"/>
          <w:szCs w:val="18"/>
          <w:lang w:eastAsia="zh-CN"/>
          <w14:textFill>
            <w14:solidFill>
              <w14:schemeClr w14:val="tx1"/>
            </w14:solidFill>
          </w14:textFill>
        </w:rPr>
        <w:t>）、</w:t>
      </w:r>
      <w:r>
        <w:rPr>
          <w:rFonts w:ascii="宋体" w:eastAsia="宋体" w:hAnsi="宋体" w:cs="宋体" w:hint="eastAsia"/>
          <w:sz w:val="18"/>
          <w:szCs w:val="18"/>
        </w:rPr>
        <w:t>使斜面保持</w:t>
      </w:r>
      <w:r>
        <w:rPr>
          <w:rFonts w:ascii="宋体" w:eastAsia="宋体" w:hAnsi="宋体" w:cs="宋体" w:hint="eastAsia"/>
          <w:b/>
          <w:bCs/>
          <w:sz w:val="18"/>
          <w:szCs w:val="18"/>
          <w:u w:val="single"/>
        </w:rPr>
        <w:t>很小</w:t>
      </w:r>
      <w:r>
        <w:rPr>
          <w:rFonts w:ascii="宋体" w:eastAsia="宋体" w:hAnsi="宋体" w:cs="宋体" w:hint="eastAsia"/>
          <w:sz w:val="18"/>
          <w:szCs w:val="18"/>
        </w:rPr>
        <w:t>的坡度；</w:t>
      </w:r>
    </w:p>
    <w:p>
      <w:pPr>
        <w:pStyle w:val="PlainText"/>
        <w:numPr>
          <w:ilvl w:val="0"/>
          <w:numId w:val="0"/>
        </w:numPr>
        <w:ind w:firstLine="360" w:leftChars="0" w:firstLineChars="200"/>
        <w:rPr>
          <w:rFonts w:eastAsia="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2</w:t>
      </w:r>
      <w:r>
        <w:rPr>
          <w:rFonts w:ascii="宋体" w:eastAsia="宋体" w:hAnsi="宋体" w:cs="宋体" w:hint="eastAsia"/>
          <w:sz w:val="18"/>
          <w:szCs w:val="18"/>
          <w:lang w:eastAsia="zh-CN"/>
        </w:rPr>
        <w:t>）、</w:t>
      </w:r>
      <w:r>
        <w:rPr>
          <w:rFonts w:ascii="宋体" w:eastAsia="宋体" w:hAnsi="宋体" w:cs="宋体" w:hint="eastAsia"/>
          <w:sz w:val="18"/>
          <w:szCs w:val="18"/>
        </w:rPr>
        <w:t>把小车放在斜面顶端，金属片放在斜面的低端，测量小车要通过的路程S</w:t>
      </w:r>
      <w:r>
        <w:rPr>
          <w:rFonts w:eastAsia="宋体" w:hAnsi="宋体" w:cs="宋体" w:hint="eastAsia"/>
          <w:sz w:val="18"/>
          <w:szCs w:val="18"/>
          <w:lang w:val="en-US" w:eastAsia="zh-CN"/>
        </w:rPr>
        <w:t>1</w:t>
      </w:r>
      <w:r>
        <w:rPr>
          <w:rFonts w:ascii="宋体" w:eastAsia="宋体" w:hAnsi="宋体" w:cs="宋体" w:hint="eastAsia"/>
          <w:sz w:val="18"/>
          <w:szCs w:val="18"/>
        </w:rPr>
        <w:t>；</w:t>
      </w:r>
    </w:p>
    <w:p>
      <w:pPr>
        <w:pStyle w:val="PlainText"/>
        <w:numPr>
          <w:ilvl w:val="0"/>
          <w:numId w:val="0"/>
        </w:numPr>
        <w:tabs>
          <w:tab w:val="left" w:pos="540"/>
        </w:tabs>
        <w:ind w:firstLine="360" w:firstLineChars="200"/>
        <w:rPr>
          <w:rFonts w:eastAsia="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3</w:t>
      </w:r>
      <w:r>
        <w:rPr>
          <w:rFonts w:ascii="宋体" w:eastAsia="宋体" w:hAnsi="宋体" w:cs="宋体" w:hint="eastAsia"/>
          <w:sz w:val="18"/>
          <w:szCs w:val="18"/>
          <w:lang w:eastAsia="zh-CN"/>
        </w:rPr>
        <w:t>）、</w:t>
      </w:r>
      <w:r>
        <w:rPr>
          <w:rFonts w:ascii="宋体" w:eastAsia="宋体" w:hAnsi="宋体" w:cs="宋体" w:hint="eastAsia"/>
          <w:sz w:val="18"/>
          <w:szCs w:val="18"/>
        </w:rPr>
        <w:t>测量小车从斜面顶端滑下到撞击金属片的时间t</w:t>
      </w:r>
      <w:r>
        <w:rPr>
          <w:rFonts w:eastAsia="宋体" w:hAnsi="宋体" w:cs="宋体" w:hint="eastAsia"/>
          <w:sz w:val="18"/>
          <w:szCs w:val="18"/>
          <w:lang w:val="en-US" w:eastAsia="zh-CN"/>
        </w:rPr>
        <w:t>1</w:t>
      </w:r>
      <w:r>
        <w:rPr>
          <w:rFonts w:ascii="宋体" w:eastAsia="宋体" w:hAnsi="宋体" w:cs="宋体" w:hint="eastAsia"/>
          <w:sz w:val="18"/>
          <w:szCs w:val="18"/>
        </w:rPr>
        <w:t>；</w:t>
      </w:r>
    </w:p>
    <w:p>
      <w:pPr>
        <w:pStyle w:val="PlainText"/>
        <w:numPr>
          <w:ilvl w:val="0"/>
          <w:numId w:val="0"/>
        </w:numPr>
        <w:tabs>
          <w:tab w:val="left" w:pos="540"/>
        </w:tabs>
        <w:ind w:firstLine="360" w:leftChars="0" w:firstLineChars="200"/>
        <w:rPr>
          <w:rFonts w:eastAsia="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4</w:t>
      </w:r>
      <w:r>
        <w:rPr>
          <w:rFonts w:ascii="宋体" w:eastAsia="宋体" w:hAnsi="宋体" w:cs="宋体" w:hint="eastAsia"/>
          <w:sz w:val="18"/>
          <w:szCs w:val="18"/>
          <w:lang w:eastAsia="zh-CN"/>
        </w:rPr>
        <w:t>）、</w:t>
      </w:r>
      <w:r>
        <w:rPr>
          <w:rFonts w:ascii="宋体" w:eastAsia="宋体" w:hAnsi="宋体" w:cs="宋体" w:hint="eastAsia"/>
          <w:sz w:val="18"/>
          <w:szCs w:val="18"/>
        </w:rPr>
        <w:t>根据公式：</w:t>
      </w:r>
      <w:r>
        <w:rPr>
          <w:rFonts w:ascii="宋体" w:eastAsia="宋体" w:hAnsi="宋体" w:cs="宋体" w:hint="eastAsia"/>
          <w:position w:val="-24"/>
          <w:sz w:val="18"/>
          <w:szCs w:val="18"/>
        </w:rPr>
        <w:object>
          <v:shape id="_x0000_i1059" type="#_x0000_t75" alt="北京四中网校www.etiantian.com" style="width:28pt;height:31pt" o:ole="" coordsize="21600,21600" o:preferrelative="t" filled="f" stroked="f">
            <v:imagedata r:id="rId14" o:title=""/>
            <o:lock v:ext="edit" aspectratio="t"/>
            <w10:anchorlock/>
          </v:shape>
          <o:OLEObject Type="Embed" ProgID="Equation.DSMT4" ShapeID="_x0000_i1059" DrawAspect="Content" ObjectID="_1468075726" r:id="rId16"/>
        </w:object>
      </w:r>
      <w:r>
        <w:rPr>
          <w:rFonts w:ascii="宋体" w:eastAsia="宋体" w:hAnsi="宋体" w:cs="宋体" w:hint="eastAsia"/>
          <w:sz w:val="18"/>
          <w:szCs w:val="18"/>
        </w:rPr>
        <w:t>算出平均速度。</w:t>
      </w:r>
    </w:p>
    <w:p>
      <w:pPr>
        <w:pStyle w:val="PlainText"/>
        <w:numPr>
          <w:ilvl w:val="0"/>
          <w:numId w:val="0"/>
        </w:numPr>
        <w:tabs>
          <w:tab w:val="left" w:pos="540"/>
        </w:tabs>
        <w:ind w:left="537" w:hanging="180" w:leftChars="170" w:hangingChars="100"/>
        <w:rPr>
          <w:rFonts w:eastAsia="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5</w:t>
      </w:r>
      <w:r>
        <w:rPr>
          <w:rFonts w:ascii="宋体" w:eastAsia="宋体" w:hAnsi="宋体" w:cs="宋体" w:hint="eastAsia"/>
          <w:sz w:val="18"/>
          <w:szCs w:val="18"/>
          <w:lang w:eastAsia="zh-CN"/>
        </w:rPr>
        <w:t>）、</w:t>
      </w:r>
      <w:r>
        <w:rPr>
          <w:rFonts w:ascii="宋体" w:eastAsia="宋体" w:hAnsi="宋体" w:cs="宋体" w:hint="eastAsia"/>
          <w:sz w:val="18"/>
          <w:szCs w:val="18"/>
        </w:rPr>
        <w:t>将金属片移至斜面的</w:t>
      </w:r>
      <w:r>
        <w:rPr>
          <w:rFonts w:ascii="宋体" w:eastAsia="宋体" w:hAnsi="宋体" w:cs="宋体" w:hint="eastAsia"/>
          <w:b/>
          <w:bCs/>
          <w:sz w:val="18"/>
          <w:szCs w:val="18"/>
          <w:u w:val="single"/>
        </w:rPr>
        <w:t>中点</w:t>
      </w:r>
      <w:r>
        <w:rPr>
          <w:rFonts w:ascii="宋体" w:eastAsia="宋体" w:hAnsi="宋体" w:cs="宋体" w:hint="eastAsia"/>
          <w:sz w:val="18"/>
          <w:szCs w:val="18"/>
        </w:rPr>
        <w:t>，再次测量小车到金属片的距离，小车从斜面的顶端滑下，撞到金属片的时间。然后算出小车通过上半段路程时的平均速度。</w:t>
      </w:r>
    </w:p>
    <w:p>
      <w:pPr>
        <w:pStyle w:val="PlainText"/>
        <w:jc w:val="center"/>
        <w:rPr>
          <w:rFonts w:eastAsia="宋体" w:hAnsi="宋体" w:cs="宋体" w:hint="eastAsia"/>
          <w:sz w:val="18"/>
          <w:szCs w:val="18"/>
        </w:rPr>
      </w:pPr>
      <w:r>
        <w:rPr>
          <w:rFonts w:ascii="宋体" w:eastAsia="宋体" w:hAnsi="宋体" w:cs="宋体" w:hint="eastAsia"/>
          <w:sz w:val="18"/>
          <w:szCs w:val="18"/>
        </w:rPr>
        <w:drawing>
          <wp:inline distT="0" distB="0" distL="114300" distR="114300">
            <wp:extent cx="3315335" cy="914400"/>
            <wp:effectExtent l="0" t="0" r="18415" b="0"/>
            <wp:docPr id="379" name="图片 4" descr="北京四中网校www.etianti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4" descr="北京四中网校www.etiantian.com"/>
                    <pic:cNvPicPr>
                      <a:picLocks noChangeAspect="1"/>
                    </pic:cNvPicPr>
                  </pic:nvPicPr>
                  <pic:blipFill>
                    <a:blip xmlns:r="http://schemas.openxmlformats.org/officeDocument/2006/relationships" r:embed="rId17"/>
                    <a:stretch>
                      <a:fillRect/>
                    </a:stretch>
                  </pic:blipFill>
                  <pic:spPr>
                    <a:xfrm>
                      <a:off x="0" y="0"/>
                      <a:ext cx="3315335" cy="914400"/>
                    </a:xfrm>
                    <a:prstGeom prst="rect">
                      <a:avLst/>
                    </a:prstGeom>
                    <a:noFill/>
                    <a:ln>
                      <a:noFill/>
                    </a:ln>
                  </pic:spPr>
                </pic:pic>
              </a:graphicData>
            </a:graphic>
          </wp:inline>
        </w:drawing>
      </w:r>
    </w:p>
    <w:p>
      <w:pPr>
        <w:pStyle w:val="PlainText"/>
        <w:numPr>
          <w:ilvl w:val="0"/>
          <w:numId w:val="0"/>
        </w:numPr>
        <w:ind w:firstLine="180" w:leftChars="0" w:firstLineChars="100"/>
        <w:rPr>
          <w:rFonts w:eastAsia="宋体" w:hAnsi="宋体" w:cs="宋体" w:hint="eastAsia"/>
          <w:color w:val="000000" w:themeColor="text1"/>
          <w:sz w:val="18"/>
          <w:szCs w:val="18"/>
          <w14:textFill>
            <w14:solidFill>
              <w14:schemeClr w14:val="tx1"/>
            </w14:solidFill>
          </w14:textFill>
        </w:rPr>
      </w:pPr>
      <w:r>
        <w:rPr>
          <w:rFonts w:eastAsia="宋体" w:hAnsi="宋体" w:cs="宋体" w:hint="eastAsia"/>
          <w:color w:val="000000" w:themeColor="text1"/>
          <w:sz w:val="18"/>
          <w:szCs w:val="18"/>
          <w:lang w:val="en-US" w:eastAsia="zh-CN"/>
          <w14:textFill>
            <w14:solidFill>
              <w14:schemeClr w14:val="tx1"/>
            </w14:solidFill>
          </w14:textFill>
        </w:rPr>
        <w:t>4、</w:t>
      </w:r>
      <w:r>
        <w:rPr>
          <w:rFonts w:ascii="宋体" w:eastAsia="宋体" w:hAnsi="宋体" w:cs="宋体" w:hint="eastAsia"/>
          <w:color w:val="000000" w:themeColor="text1"/>
          <w:sz w:val="18"/>
          <w:szCs w:val="18"/>
          <w14:textFill>
            <w14:solidFill>
              <w14:schemeClr w14:val="tx1"/>
            </w14:solidFill>
          </w14:textFill>
        </w:rPr>
        <w:t>表格：</w:t>
      </w:r>
    </w:p>
    <w:tbl>
      <w:tblPr>
        <w:tblStyle w:val="TableGrid1"/>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548"/>
        <w:gridCol w:w="2520"/>
        <w:gridCol w:w="1240"/>
      </w:tblGrid>
      <w:tr>
        <w:tblPrEx>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548" w:type="dxa"/>
            <w:noWrap w:val="0"/>
            <w:vAlign w:val="top"/>
          </w:tcPr>
          <w:p>
            <w:pPr>
              <w:pStyle w:val="PlainText"/>
              <w:rPr>
                <w:rFonts w:eastAsia="宋体" w:hAnsi="宋体" w:cs="宋体" w:hint="eastAsia"/>
                <w:sz w:val="18"/>
                <w:szCs w:val="18"/>
              </w:rPr>
            </w:pPr>
            <w:r>
              <w:rPr>
                <w:rFonts w:ascii="宋体" w:eastAsia="宋体" w:hAnsi="宋体" w:cs="宋体" w:hint="eastAsia"/>
                <w:sz w:val="18"/>
                <w:szCs w:val="18"/>
              </w:rPr>
              <w:t>路程</w:t>
            </w:r>
          </w:p>
        </w:tc>
        <w:tc>
          <w:tcPr>
            <w:tcW w:w="2520" w:type="dxa"/>
            <w:noWrap w:val="0"/>
            <w:vAlign w:val="top"/>
          </w:tcPr>
          <w:p>
            <w:pPr>
              <w:pStyle w:val="PlainText"/>
              <w:rPr>
                <w:rFonts w:eastAsia="宋体" w:hAnsi="宋体" w:cs="宋体" w:hint="eastAsia"/>
                <w:sz w:val="18"/>
                <w:szCs w:val="18"/>
              </w:rPr>
            </w:pPr>
            <w:r>
              <w:rPr>
                <w:rFonts w:ascii="宋体" w:eastAsia="宋体" w:hAnsi="宋体" w:cs="宋体" w:hint="eastAsia"/>
                <w:sz w:val="18"/>
                <w:szCs w:val="18"/>
              </w:rPr>
              <w:t>运动时间</w:t>
            </w:r>
          </w:p>
        </w:tc>
        <w:tc>
          <w:tcPr>
            <w:tcW w:w="1240" w:type="dxa"/>
            <w:noWrap w:val="0"/>
            <w:vAlign w:val="top"/>
          </w:tcPr>
          <w:p>
            <w:pPr>
              <w:pStyle w:val="PlainText"/>
              <w:rPr>
                <w:rFonts w:eastAsia="宋体" w:hAnsi="宋体" w:cs="宋体" w:hint="eastAsia"/>
                <w:sz w:val="18"/>
                <w:szCs w:val="18"/>
              </w:rPr>
            </w:pPr>
            <w:r>
              <w:rPr>
                <w:rFonts w:ascii="宋体" w:eastAsia="宋体" w:hAnsi="宋体" w:cs="宋体" w:hint="eastAsia"/>
                <w:sz w:val="18"/>
                <w:szCs w:val="18"/>
              </w:rPr>
              <w:t>平均速度</w:t>
            </w:r>
          </w:p>
        </w:tc>
      </w:tr>
      <w:tr>
        <w:tblPrEx>
          <w:tblW w:w="0" w:type="auto"/>
          <w:tblInd w:w="720" w:type="dxa"/>
          <w:tblCellMar>
            <w:top w:w="0" w:type="dxa"/>
            <w:left w:w="108" w:type="dxa"/>
            <w:bottom w:w="0" w:type="dxa"/>
            <w:right w:w="108" w:type="dxa"/>
          </w:tblCellMar>
        </w:tblPrEx>
        <w:tc>
          <w:tcPr>
            <w:tcW w:w="1548" w:type="dxa"/>
            <w:noWrap w:val="0"/>
            <w:vAlign w:val="top"/>
          </w:tcPr>
          <w:p>
            <w:pPr>
              <w:pStyle w:val="PlainText"/>
              <w:rPr>
                <w:rFonts w:eastAsia="宋体" w:hAnsi="宋体" w:cs="宋体" w:hint="default"/>
                <w:b/>
                <w:color w:val="000000" w:themeColor="text1"/>
                <w:sz w:val="18"/>
                <w:szCs w:val="18"/>
                <w:lang w:val="en-US" w:eastAsia="zh-CN"/>
                <w14:textFill>
                  <w14:solidFill>
                    <w14:schemeClr w14:val="tx1"/>
                  </w14:solidFill>
                </w14:textFill>
              </w:rPr>
            </w:pPr>
            <w:r>
              <w:rPr>
                <w:rFonts w:eastAsia="宋体" w:hAnsi="宋体" w:cs="宋体" w:hint="eastAsia"/>
                <w:b/>
                <w:color w:val="000000" w:themeColor="text1"/>
                <w:sz w:val="18"/>
                <w:szCs w:val="18"/>
                <w:lang w:val="en-US" w:eastAsia="zh-CN"/>
                <w14:textFill>
                  <w14:solidFill>
                    <w14:schemeClr w14:val="tx1"/>
                  </w14:solidFill>
                </w14:textFill>
              </w:rPr>
              <w:t>s1=</w:t>
            </w:r>
          </w:p>
        </w:tc>
        <w:tc>
          <w:tcPr>
            <w:tcW w:w="2520" w:type="dxa"/>
            <w:noWrap w:val="0"/>
            <w:vAlign w:val="top"/>
          </w:tcPr>
          <w:p>
            <w:pPr>
              <w:pStyle w:val="PlainText"/>
              <w:rPr>
                <w:rFonts w:eastAsia="宋体" w:hAnsi="宋体" w:cs="宋体" w:hint="default"/>
                <w:b/>
                <w:color w:val="000000" w:themeColor="text1"/>
                <w:sz w:val="18"/>
                <w:szCs w:val="18"/>
                <w:lang w:val="en-US" w:eastAsia="zh-CN"/>
                <w14:textFill>
                  <w14:solidFill>
                    <w14:schemeClr w14:val="tx1"/>
                  </w14:solidFill>
                </w14:textFill>
              </w:rPr>
            </w:pPr>
            <w:r>
              <w:rPr>
                <w:rFonts w:eastAsia="宋体" w:hAnsi="宋体" w:cs="宋体" w:hint="eastAsia"/>
                <w:b/>
                <w:color w:val="000000" w:themeColor="text1"/>
                <w:sz w:val="18"/>
                <w:szCs w:val="18"/>
                <w:lang w:val="en-US" w:eastAsia="zh-CN"/>
                <w14:textFill>
                  <w14:solidFill>
                    <w14:schemeClr w14:val="tx1"/>
                  </w14:solidFill>
                </w14:textFill>
              </w:rPr>
              <w:t>t1=</w:t>
            </w:r>
          </w:p>
        </w:tc>
        <w:tc>
          <w:tcPr>
            <w:tcW w:w="1240" w:type="dxa"/>
            <w:noWrap w:val="0"/>
            <w:vAlign w:val="top"/>
          </w:tcPr>
          <w:p>
            <w:pPr>
              <w:pStyle w:val="PlainText"/>
              <w:rPr>
                <w:rFonts w:eastAsia="宋体" w:hAnsi="宋体" w:cs="宋体" w:hint="default"/>
                <w:b/>
                <w:color w:val="000000" w:themeColor="text1"/>
                <w:sz w:val="18"/>
                <w:szCs w:val="18"/>
                <w:lang w:val="en-US" w:eastAsia="zh-CN"/>
                <w14:textFill>
                  <w14:solidFill>
                    <w14:schemeClr w14:val="tx1"/>
                  </w14:solidFill>
                </w14:textFill>
              </w:rPr>
            </w:pPr>
            <w:r>
              <w:rPr>
                <w:rFonts w:eastAsia="宋体" w:hAnsi="宋体" w:cs="宋体" w:hint="eastAsia"/>
                <w:b/>
                <w:color w:val="000000" w:themeColor="text1"/>
                <w:sz w:val="18"/>
                <w:szCs w:val="18"/>
                <w:lang w:val="en-US" w:eastAsia="zh-CN"/>
                <w14:textFill>
                  <w14:solidFill>
                    <w14:schemeClr w14:val="tx1"/>
                  </w14:solidFill>
                </w14:textFill>
              </w:rPr>
              <w:t>v全程=</w:t>
            </w:r>
          </w:p>
        </w:tc>
      </w:tr>
      <w:tr>
        <w:tblPrEx>
          <w:tblW w:w="0" w:type="auto"/>
          <w:tblInd w:w="720" w:type="dxa"/>
          <w:tblCellMar>
            <w:top w:w="0" w:type="dxa"/>
            <w:left w:w="108" w:type="dxa"/>
            <w:bottom w:w="0" w:type="dxa"/>
            <w:right w:w="108" w:type="dxa"/>
          </w:tblCellMar>
        </w:tblPrEx>
        <w:tc>
          <w:tcPr>
            <w:tcW w:w="1548" w:type="dxa"/>
            <w:noWrap w:val="0"/>
            <w:vAlign w:val="top"/>
          </w:tcPr>
          <w:p>
            <w:pPr>
              <w:pStyle w:val="PlainText"/>
              <w:rPr>
                <w:rFonts w:eastAsia="宋体" w:hAnsi="宋体" w:cs="宋体" w:hint="default"/>
                <w:b/>
                <w:color w:val="FF6600"/>
                <w:sz w:val="18"/>
                <w:szCs w:val="18"/>
                <w:lang w:val="en-US" w:eastAsia="zh-CN"/>
              </w:rPr>
            </w:pPr>
            <w:r>
              <w:rPr>
                <w:rFonts w:eastAsia="宋体" w:hAnsi="宋体" w:cs="宋体" w:hint="eastAsia"/>
                <w:b/>
                <w:color w:val="auto"/>
                <w:sz w:val="18"/>
                <w:szCs w:val="18"/>
                <w:lang w:val="en-US" w:eastAsia="zh-CN"/>
              </w:rPr>
              <w:t>s2=</w:t>
            </w:r>
          </w:p>
        </w:tc>
        <w:tc>
          <w:tcPr>
            <w:tcW w:w="2520" w:type="dxa"/>
            <w:noWrap w:val="0"/>
            <w:vAlign w:val="top"/>
          </w:tcPr>
          <w:p>
            <w:pPr>
              <w:pStyle w:val="PlainText"/>
              <w:rPr>
                <w:rFonts w:eastAsia="宋体" w:hAnsi="宋体" w:cs="宋体" w:hint="default"/>
                <w:b/>
                <w:color w:val="000000" w:themeColor="text1"/>
                <w:sz w:val="18"/>
                <w:szCs w:val="18"/>
                <w:lang w:val="en-US" w:eastAsia="zh-CN"/>
                <w14:textFill>
                  <w14:solidFill>
                    <w14:schemeClr w14:val="tx1"/>
                  </w14:solidFill>
                </w14:textFill>
              </w:rPr>
            </w:pPr>
            <w:r>
              <w:rPr>
                <w:rFonts w:eastAsia="宋体" w:hAnsi="宋体" w:cs="宋体" w:hint="eastAsia"/>
                <w:b/>
                <w:color w:val="000000" w:themeColor="text1"/>
                <w:sz w:val="18"/>
                <w:szCs w:val="18"/>
                <w:lang w:val="en-US" w:eastAsia="zh-CN"/>
                <w14:textFill>
                  <w14:solidFill>
                    <w14:schemeClr w14:val="tx1"/>
                  </w14:solidFill>
                </w14:textFill>
              </w:rPr>
              <w:t>t2=</w:t>
            </w:r>
          </w:p>
        </w:tc>
        <w:tc>
          <w:tcPr>
            <w:tcW w:w="1240" w:type="dxa"/>
            <w:noWrap w:val="0"/>
            <w:vAlign w:val="top"/>
          </w:tcPr>
          <w:p>
            <w:pPr>
              <w:pStyle w:val="PlainText"/>
              <w:rPr>
                <w:rFonts w:eastAsia="宋体" w:hAnsi="宋体" w:cs="宋体" w:hint="default"/>
                <w:b/>
                <w:color w:val="auto"/>
                <w:sz w:val="18"/>
                <w:szCs w:val="18"/>
                <w:lang w:val="en-US" w:eastAsia="zh-CN"/>
              </w:rPr>
            </w:pPr>
            <w:r>
              <w:rPr>
                <w:rFonts w:eastAsia="宋体" w:hAnsi="宋体" w:cs="宋体" w:hint="eastAsia"/>
                <w:b/>
                <w:color w:val="auto"/>
                <w:sz w:val="18"/>
                <w:szCs w:val="18"/>
                <w:lang w:val="en-US" w:eastAsia="zh-CN"/>
              </w:rPr>
              <w:t>v前半程=</w:t>
            </w:r>
          </w:p>
        </w:tc>
      </w:tr>
      <w:tr>
        <w:tblPrEx>
          <w:tblW w:w="0" w:type="auto"/>
          <w:tblInd w:w="720" w:type="dxa"/>
          <w:tblCellMar>
            <w:top w:w="0" w:type="dxa"/>
            <w:left w:w="108" w:type="dxa"/>
            <w:bottom w:w="0" w:type="dxa"/>
            <w:right w:w="108" w:type="dxa"/>
          </w:tblCellMar>
        </w:tblPrEx>
        <w:tc>
          <w:tcPr>
            <w:tcW w:w="1548" w:type="dxa"/>
            <w:noWrap w:val="0"/>
            <w:vAlign w:val="top"/>
          </w:tcPr>
          <w:p>
            <w:pPr>
              <w:pStyle w:val="PlainText"/>
              <w:rPr>
                <w:rFonts w:eastAsia="宋体" w:hAnsi="宋体" w:cs="宋体" w:hint="default"/>
                <w:b/>
                <w:color w:val="000000" w:themeColor="text1"/>
                <w:sz w:val="18"/>
                <w:szCs w:val="18"/>
                <w:lang w:val="en-US" w:eastAsia="zh-CN"/>
                <w14:textFill>
                  <w14:solidFill>
                    <w14:schemeClr w14:val="tx1"/>
                  </w14:solidFill>
                </w14:textFill>
              </w:rPr>
            </w:pPr>
            <w:r>
              <w:rPr>
                <w:rFonts w:eastAsia="宋体" w:hAnsi="宋体" w:cs="宋体" w:hint="eastAsia"/>
                <w:b/>
                <w:color w:val="000000" w:themeColor="text1"/>
                <w:sz w:val="18"/>
                <w:szCs w:val="18"/>
                <w:lang w:val="en-US" w:eastAsia="zh-CN"/>
                <w14:textFill>
                  <w14:solidFill>
                    <w14:schemeClr w14:val="tx1"/>
                  </w14:solidFill>
                </w14:textFill>
              </w:rPr>
              <w:t>s3=s1-s2</w:t>
            </w:r>
          </w:p>
        </w:tc>
        <w:tc>
          <w:tcPr>
            <w:tcW w:w="2520" w:type="dxa"/>
            <w:noWrap w:val="0"/>
            <w:vAlign w:val="top"/>
          </w:tcPr>
          <w:p>
            <w:pPr>
              <w:pStyle w:val="PlainText"/>
              <w:rPr>
                <w:rFonts w:eastAsia="宋体" w:hAnsi="宋体" w:cs="宋体" w:hint="default"/>
                <w:b/>
                <w:color w:val="000000" w:themeColor="text1"/>
                <w:sz w:val="18"/>
                <w:szCs w:val="18"/>
                <w:lang w:val="en-US" w:eastAsia="zh-CN"/>
                <w14:textFill>
                  <w14:solidFill>
                    <w14:schemeClr w14:val="tx1"/>
                  </w14:solidFill>
                </w14:textFill>
              </w:rPr>
            </w:pPr>
            <w:r>
              <w:rPr>
                <w:rFonts w:eastAsia="宋体" w:hAnsi="宋体" w:cs="宋体" w:hint="eastAsia"/>
                <w:b/>
                <w:color w:val="000000" w:themeColor="text1"/>
                <w:sz w:val="18"/>
                <w:szCs w:val="18"/>
                <w:lang w:val="en-US" w:eastAsia="zh-CN"/>
                <w14:textFill>
                  <w14:solidFill>
                    <w14:schemeClr w14:val="tx1"/>
                  </w14:solidFill>
                </w14:textFill>
              </w:rPr>
              <w:t>t3=t1-t2</w:t>
            </w:r>
          </w:p>
        </w:tc>
        <w:tc>
          <w:tcPr>
            <w:tcW w:w="1240" w:type="dxa"/>
            <w:noWrap w:val="0"/>
            <w:vAlign w:val="top"/>
          </w:tcPr>
          <w:p>
            <w:pPr>
              <w:pStyle w:val="PlainText"/>
              <w:tabs>
                <w:tab w:val="left" w:pos="340"/>
              </w:tabs>
              <w:rPr>
                <w:rFonts w:eastAsia="宋体" w:hAnsi="宋体" w:cs="宋体" w:hint="default"/>
                <w:b/>
                <w:color w:val="auto"/>
                <w:sz w:val="18"/>
                <w:szCs w:val="18"/>
                <w:lang w:val="en-US" w:eastAsia="zh-CN"/>
              </w:rPr>
            </w:pPr>
            <w:r>
              <w:rPr>
                <w:rFonts w:eastAsia="宋体" w:hAnsi="宋体" w:cs="宋体" w:hint="eastAsia"/>
                <w:b/>
                <w:color w:val="auto"/>
                <w:sz w:val="18"/>
                <w:szCs w:val="18"/>
                <w:lang w:val="en-US" w:eastAsia="zh-CN"/>
              </w:rPr>
              <w:t>v后半程=</w:t>
            </w:r>
          </w:p>
        </w:tc>
      </w:tr>
    </w:tbl>
    <w:p>
      <w:pPr>
        <w:ind w:firstLine="180" w:firstLineChars="100"/>
        <w:rPr>
          <w:rFonts w:ascii="宋体" w:hAnsi="宋体" w:cs="宋体" w:hint="default"/>
          <w:b/>
          <w:bCs/>
          <w:sz w:val="18"/>
          <w:szCs w:val="18"/>
          <w:u w:val="single"/>
        </w:rPr>
        <w:sectPr>
          <w:type w:val="nextPage"/>
          <w:pgSz w:w="11906" w:h="16838"/>
          <w:pgMar w:top="1440" w:right="1800" w:bottom="1440" w:left="1800" w:header="851" w:footer="992" w:gutter="0"/>
          <w:pgNumType w:start="9"/>
          <w:cols w:num="1" w:space="425"/>
          <w:titlePg w:val="0"/>
          <w:docGrid w:type="lines" w:linePitch="312" w:charSpace="0"/>
        </w:sectPr>
      </w:pPr>
      <w:r>
        <w:rPr>
          <w:rFonts w:ascii="宋体" w:eastAsia="宋体" w:hAnsi="宋体" w:cs="宋体" w:hint="eastAsia"/>
          <w:sz w:val="18"/>
          <w:szCs w:val="18"/>
          <w:lang w:val="en-US" w:eastAsia="zh-CN"/>
        </w:rPr>
        <w:t>5、实验结论：</w:t>
      </w:r>
      <w:r>
        <w:rPr>
          <w:rFonts w:ascii="宋体" w:eastAsia="宋体" w:hAnsi="宋体" w:cs="宋体" w:hint="eastAsia"/>
          <w:b/>
          <w:bCs/>
          <w:sz w:val="18"/>
          <w:szCs w:val="18"/>
          <w:u w:val="single"/>
          <w:lang w:val="en-US" w:eastAsia="zh-CN"/>
        </w:rPr>
        <w:t>v后&gt;v全&gt;v前，小车从斜面滑下时，做越来越快的变速运动。</w:t>
      </w:r>
    </w:p>
    <w:p>
      <w:pPr>
        <w:ind w:firstLine="180" w:firstLineChars="100"/>
        <w:rPr>
          <w:rFonts w:ascii="宋体" w:hAnsi="宋体" w:cs="宋体" w:hint="eastAsia"/>
          <w:b w:val="0"/>
          <w:bCs w:val="0"/>
          <w:sz w:val="18"/>
          <w:szCs w:val="18"/>
          <w:u w:val="none"/>
        </w:rPr>
      </w:pPr>
      <w:r>
        <w:rPr>
          <w:rFonts w:ascii="宋体" w:eastAsia="宋体" w:hAnsi="宋体" w:cs="宋体" w:hint="eastAsia"/>
          <w:b w:val="0"/>
          <w:bCs w:val="0"/>
          <w:sz w:val="18"/>
          <w:szCs w:val="18"/>
          <w:u w:val="none"/>
          <w:lang w:val="en-US" w:eastAsia="zh-CN"/>
        </w:rPr>
        <w:t>6、</w:t>
      </w:r>
      <w:r>
        <w:rPr>
          <w:rFonts w:ascii="宋体" w:eastAsia="宋体" w:hAnsi="宋体" w:cs="宋体" w:hint="eastAsia"/>
          <w:b/>
          <w:bCs/>
          <w:sz w:val="18"/>
          <w:szCs w:val="18"/>
          <w:u w:val="none"/>
          <w:lang w:val="en-US" w:eastAsia="zh-CN"/>
        </w:rPr>
        <w:t>实验细节</w:t>
      </w:r>
      <w:r>
        <w:rPr>
          <w:rFonts w:ascii="宋体" w:eastAsia="宋体" w:hAnsi="宋体" w:cs="宋体" w:hint="eastAsia"/>
          <w:b w:val="0"/>
          <w:bCs w:val="0"/>
          <w:sz w:val="18"/>
          <w:szCs w:val="18"/>
          <w:u w:val="none"/>
          <w:lang w:val="en-US" w:eastAsia="zh-CN"/>
        </w:rPr>
        <w:t>：（1）、斜面作用：</w:t>
      </w:r>
      <w:r>
        <w:rPr>
          <w:rFonts w:ascii="宋体" w:eastAsia="宋体" w:hAnsi="宋体" w:cs="宋体" w:hint="eastAsia"/>
          <w:b/>
          <w:bCs/>
          <w:sz w:val="18"/>
          <w:szCs w:val="18"/>
          <w:u w:val="single"/>
          <w:lang w:val="en-US" w:eastAsia="zh-CN"/>
        </w:rPr>
        <w:t>使小车能自行下滑。</w:t>
      </w:r>
    </w:p>
    <w:p>
      <w:pPr>
        <w:ind w:firstLine="180" w:firstLineChars="100"/>
        <w:rPr>
          <w:rFonts w:ascii="宋体" w:hAnsi="宋体" w:cs="宋体" w:hint="eastAsia"/>
          <w:b w:val="0"/>
          <w:bCs w:val="0"/>
          <w:sz w:val="18"/>
          <w:szCs w:val="18"/>
          <w:u w:val="none"/>
        </w:rPr>
      </w:pPr>
      <w:r>
        <w:rPr>
          <w:rFonts w:ascii="宋体" w:eastAsia="宋体" w:hAnsi="宋体" w:cs="宋体" w:hint="eastAsia"/>
          <w:b w:val="0"/>
          <w:bCs w:val="0"/>
          <w:sz w:val="18"/>
          <w:szCs w:val="18"/>
          <w:u w:val="none"/>
          <w:lang w:val="en-US" w:eastAsia="zh-CN"/>
        </w:rPr>
        <w:t xml:space="preserve">            （2）、斜面坡度较小的原因：</w:t>
      </w:r>
      <w:r>
        <w:rPr>
          <w:rFonts w:ascii="宋体" w:eastAsia="宋体" w:hAnsi="宋体" w:cs="宋体" w:hint="eastAsia"/>
          <w:b/>
          <w:bCs/>
          <w:sz w:val="18"/>
          <w:szCs w:val="18"/>
          <w:u w:val="single"/>
          <w:lang w:val="en-US" w:eastAsia="zh-CN"/>
        </w:rPr>
        <w:t>便于测量时间，减少误差</w:t>
      </w:r>
      <w:r>
        <w:rPr>
          <w:rFonts w:ascii="宋体" w:eastAsia="宋体" w:hAnsi="宋体" w:cs="宋体" w:hint="eastAsia"/>
          <w:b w:val="0"/>
          <w:bCs w:val="0"/>
          <w:sz w:val="18"/>
          <w:szCs w:val="18"/>
          <w:u w:val="none"/>
          <w:lang w:val="en-US" w:eastAsia="zh-CN"/>
        </w:rPr>
        <w:t>。</w:t>
      </w:r>
    </w:p>
    <w:p>
      <w:pPr>
        <w:ind w:firstLine="180" w:firstLineChars="100"/>
        <w:rPr>
          <w:rFonts w:ascii="宋体" w:hAnsi="宋体" w:cs="宋体" w:hint="eastAsia"/>
          <w:b/>
          <w:bCs/>
          <w:sz w:val="18"/>
          <w:szCs w:val="18"/>
          <w:u w:val="single"/>
        </w:rPr>
      </w:pPr>
      <w:r>
        <w:rPr>
          <w:rFonts w:ascii="宋体" w:eastAsia="宋体" w:hAnsi="宋体" w:cs="宋体" w:hint="eastAsia"/>
          <w:b w:val="0"/>
          <w:bCs w:val="0"/>
          <w:sz w:val="18"/>
          <w:szCs w:val="18"/>
          <w:u w:val="none"/>
          <w:lang w:val="en-US" w:eastAsia="zh-CN"/>
        </w:rPr>
        <w:t xml:space="preserve">            （3）、金属片的作用：</w:t>
      </w:r>
      <w:r>
        <w:rPr>
          <w:rFonts w:ascii="宋体" w:eastAsia="宋体" w:hAnsi="宋体" w:cs="宋体" w:hint="eastAsia"/>
          <w:b/>
          <w:bCs/>
          <w:sz w:val="18"/>
          <w:szCs w:val="18"/>
          <w:u w:val="single"/>
          <w:lang w:val="en-US" w:eastAsia="zh-CN"/>
        </w:rPr>
        <w:t>使小车停下，便于测量时间。</w:t>
      </w:r>
    </w:p>
    <w:p>
      <w:pPr>
        <w:ind w:firstLine="180" w:firstLineChars="100"/>
        <w:rPr>
          <w:rFonts w:ascii="宋体" w:hAnsi="宋体" w:cs="宋体" w:hint="eastAsia"/>
          <w:b/>
          <w:bCs/>
          <w:sz w:val="18"/>
          <w:szCs w:val="18"/>
          <w:u w:val="single"/>
        </w:rPr>
      </w:pPr>
    </w:p>
    <w:p>
      <w:pPr>
        <w:ind w:left="720" w:hanging="720" w:hangingChars="400"/>
        <w:rPr>
          <w:rFonts w:ascii="宋体" w:hAnsi="宋体" w:cs="宋体" w:hint="eastAsia"/>
          <w:b/>
          <w:bCs/>
          <w:sz w:val="18"/>
          <w:szCs w:val="18"/>
        </w:rPr>
      </w:pPr>
      <w:r>
        <w:rPr>
          <w:rFonts w:ascii="宋体" w:eastAsia="宋体" w:hAnsi="宋体" w:cs="宋体" w:hint="eastAsia"/>
          <w:sz w:val="18"/>
          <w:szCs w:val="18"/>
        </w:rPr>
        <w:t xml:space="preserve"> </w:t>
      </w:r>
      <w:r>
        <w:rPr>
          <w:rFonts w:ascii="宋体" w:hAnsi="宋体" w:cs="宋体" w:hint="eastAsia"/>
          <w:sz w:val="18"/>
          <w:szCs w:val="18"/>
          <w:lang w:eastAsia="zh-CN"/>
        </w:rPr>
        <w:t>【</w:t>
      </w:r>
      <w:r>
        <w:rPr>
          <w:rFonts w:ascii="宋体" w:eastAsia="宋体" w:hAnsi="宋体" w:cs="宋体" w:hint="eastAsia"/>
          <w:b/>
          <w:bCs/>
          <w:sz w:val="18"/>
          <w:szCs w:val="18"/>
          <w:lang w:val="en-US" w:eastAsia="zh-CN"/>
        </w:rPr>
        <w:t>拓展</w:t>
      </w:r>
      <w:r>
        <w:rPr>
          <w:rFonts w:ascii="宋体" w:hAnsi="宋体" w:cs="宋体" w:hint="eastAsia"/>
          <w:b/>
          <w:bCs/>
          <w:sz w:val="18"/>
          <w:szCs w:val="18"/>
          <w:lang w:val="en-US" w:eastAsia="zh-CN"/>
        </w:rPr>
        <w:t>】</w:t>
      </w:r>
    </w:p>
    <w:p>
      <w:pPr>
        <w:ind w:left="357" w:firstLine="0" w:leftChars="170" w:firstLineChars="0"/>
        <w:rPr>
          <w:rFonts w:ascii="宋体" w:hAnsi="宋体" w:cs="宋体" w:hint="eastAsia"/>
          <w:sz w:val="18"/>
          <w:szCs w:val="18"/>
        </w:rPr>
      </w:pPr>
      <w:r>
        <w:rPr>
          <w:rFonts w:ascii="宋体" w:eastAsia="宋体" w:hAnsi="宋体" w:cs="宋体" w:hint="eastAsia"/>
          <w:sz w:val="18"/>
          <w:szCs w:val="18"/>
        </w:rPr>
        <w:t xml:space="preserve">人步行速度1.1m/s ，自行车速度5m/s ， 客运火车速度140 km/h </w:t>
      </w:r>
      <w:r>
        <w:rPr>
          <w:rFonts w:ascii="宋体" w:eastAsia="宋体" w:hAnsi="宋体" w:cs="宋体" w:hint="eastAsia"/>
          <w:sz w:val="18"/>
          <w:szCs w:val="18"/>
          <w:lang w:eastAsia="zh-CN"/>
        </w:rPr>
        <w:t>，</w:t>
      </w:r>
      <w:r>
        <w:rPr>
          <w:rFonts w:ascii="宋体" w:eastAsia="宋体" w:hAnsi="宋体" w:cs="宋体" w:hint="eastAsia"/>
          <w:sz w:val="18"/>
          <w:szCs w:val="18"/>
        </w:rPr>
        <w:t xml:space="preserve">高速小汽车速度108km/h </w:t>
      </w:r>
      <w:r>
        <w:rPr>
          <w:rFonts w:ascii="宋体" w:eastAsia="宋体" w:hAnsi="宋体" w:cs="宋体" w:hint="eastAsia"/>
          <w:sz w:val="18"/>
          <w:szCs w:val="18"/>
          <w:lang w:eastAsia="zh-CN"/>
        </w:rPr>
        <w:t>，</w:t>
      </w:r>
    </w:p>
    <w:p>
      <w:pPr>
        <w:ind w:firstLine="180" w:firstLineChars="100"/>
        <w:rPr>
          <w:rFonts w:ascii="宋体" w:hAnsi="宋体" w:cs="宋体" w:hint="eastAsia"/>
          <w:sz w:val="18"/>
          <w:szCs w:val="18"/>
        </w:rPr>
      </w:pPr>
      <w:r>
        <w:rPr>
          <w:rFonts w:ascii="宋体" w:eastAsia="宋体" w:hAnsi="宋体" w:cs="宋体" w:hint="eastAsia"/>
          <w:sz w:val="18"/>
          <w:szCs w:val="18"/>
        </w:rPr>
        <w:t xml:space="preserve"> 光速和无线电波 3×10</w:t>
      </w:r>
      <w:r>
        <w:rPr>
          <w:rFonts w:ascii="宋体" w:eastAsia="宋体" w:hAnsi="宋体" w:cs="宋体" w:hint="eastAsia"/>
          <w:sz w:val="18"/>
          <w:szCs w:val="18"/>
          <w:vertAlign w:val="superscript"/>
        </w:rPr>
        <w:t>8</w:t>
      </w:r>
      <w:r>
        <w:rPr>
          <w:rFonts w:ascii="宋体" w:eastAsia="宋体" w:hAnsi="宋体" w:cs="宋体" w:hint="eastAsia"/>
          <w:sz w:val="18"/>
          <w:szCs w:val="18"/>
        </w:rPr>
        <w:t>m/s</w:t>
      </w:r>
      <w:r>
        <w:rPr>
          <w:rFonts w:ascii="宋体" w:eastAsia="宋体" w:hAnsi="宋体" w:cs="宋体" w:hint="eastAsia"/>
          <w:sz w:val="18"/>
          <w:szCs w:val="18"/>
          <w:lang w:eastAsia="zh-CN"/>
        </w:rPr>
        <w:t>。</w:t>
      </w:r>
    </w:p>
    <w:p>
      <w:pPr>
        <w:rPr>
          <w:rFonts w:hint="eastAsia"/>
          <w:sz w:val="16"/>
        </w:rPr>
      </w:pPr>
      <w:r>
        <w:rPr>
          <w:rFonts w:hint="eastAsia"/>
          <w:sz w:val="16"/>
        </w:rPr>
        <w:t xml:space="preserve">   </w:t>
      </w:r>
    </w:p>
    <w:p>
      <w:pPr>
        <w:rPr>
          <w:rFonts w:hint="eastAsia"/>
          <w:b/>
          <w:bCs/>
          <w:sz w:val="18"/>
          <w:szCs w:val="18"/>
        </w:rPr>
      </w:pPr>
    </w:p>
    <w:p>
      <w:pPr>
        <w:rPr>
          <w:rFonts w:hint="eastAsia"/>
          <w:bCs/>
          <w:sz w:val="16"/>
          <w:szCs w:val="16"/>
        </w:rPr>
      </w:pPr>
    </w:p>
    <w:p>
      <w:pPr>
        <w:rPr>
          <w:rFonts w:hint="eastAsia"/>
          <w:bCs/>
          <w:sz w:val="16"/>
          <w:szCs w:val="16"/>
        </w:rPr>
      </w:pPr>
    </w:p>
    <w:p>
      <w:pPr>
        <w:spacing w:line="400" w:lineRule="exact"/>
        <w:ind w:left="358" w:hanging="180" w:leftChars="85" w:hangingChars="100"/>
        <w:rPr>
          <w:rFonts w:ascii="宋体" w:hAnsi="宋体" w:cs="宋体" w:hint="eastAsia"/>
          <w:b/>
          <w:bCs/>
          <w:i w:val="0"/>
          <w:iCs w:val="0"/>
          <w:sz w:val="18"/>
          <w:szCs w:val="18"/>
        </w:rPr>
      </w:pPr>
    </w:p>
    <w:p>
      <w:pPr>
        <w:spacing w:line="400" w:lineRule="exact"/>
        <w:ind w:left="358" w:hanging="180" w:leftChars="85" w:hangingChars="100"/>
        <w:rPr>
          <w:rFonts w:ascii="宋体" w:hAnsi="宋体" w:cs="宋体" w:hint="eastAsia"/>
          <w:b/>
          <w:bCs/>
          <w:i w:val="0"/>
          <w:iCs w:val="0"/>
          <w:sz w:val="18"/>
          <w:szCs w:val="18"/>
        </w:rPr>
      </w:pPr>
    </w:p>
    <w:p>
      <w:pPr>
        <w:spacing w:line="400" w:lineRule="exact"/>
        <w:rPr>
          <w:rFonts w:ascii="宋体" w:hAnsi="宋体" w:cs="宋体" w:hint="eastAsia"/>
          <w:b w:val="0"/>
          <w:bCs w:val="0"/>
          <w:szCs w:val="21"/>
        </w:rPr>
      </w:pPr>
      <w:r>
        <w:rPr>
          <w:rFonts w:ascii="宋体" w:hAnsi="宋体" w:cs="宋体" w:hint="eastAsia"/>
          <w:b/>
          <w:bCs/>
          <w:sz w:val="21"/>
          <w:szCs w:val="21"/>
          <w:lang w:eastAsia="zh-CN"/>
        </w:rPr>
        <w:t>【</w:t>
      </w:r>
      <w:r>
        <w:rPr>
          <w:rFonts w:ascii="宋体" w:eastAsia="宋体" w:hAnsi="宋体" w:cs="宋体" w:hint="eastAsia"/>
          <w:b/>
          <w:bCs/>
          <w:sz w:val="21"/>
          <w:szCs w:val="21"/>
        </w:rPr>
        <w:t>例题</w:t>
      </w:r>
      <w:r>
        <w:rPr>
          <w:rFonts w:ascii="宋体" w:hAnsi="宋体" w:cs="宋体" w:hint="eastAsia"/>
          <w:b/>
          <w:bCs/>
          <w:sz w:val="21"/>
          <w:szCs w:val="21"/>
          <w:lang w:eastAsia="zh-CN"/>
        </w:rPr>
        <w:t>】</w:t>
      </w:r>
      <w:r>
        <w:rPr>
          <w:rFonts w:ascii="宋体" w:eastAsia="宋体" w:hAnsi="宋体" w:cs="宋体" w:hint="eastAsia"/>
          <w:b w:val="0"/>
          <w:bCs w:val="0"/>
          <w:sz w:val="21"/>
          <w:szCs w:val="21"/>
        </w:rPr>
        <w:t>：</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t>甲乙两人并肩向前走，如果以甲为参照物，乙是______的，路旁的树木是______的；如果以地面为参照物，乙是______的。</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t>坐在行驶的车中,看树木、房屋向后运动，参照物是_____。而看车中的座椅不动，参照物是____.</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t>下列诗句中描写的不是机械运动的是(    )</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A. 一江春水向东流。   B. 孤帆一片日边来。   C. 一行白鹭上青天。  D. 霜叶红于二月花。</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t>一位漂流者乘橡皮船延河水顺流而下，下列说法正确的是(    )</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A. 岸边的树为参照物，人是静止的。          B. 以船为参照物，河水是流动的。</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C. 以河水为参照物，人是静止的。            D. 以河水为参照物，人是运动的。</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t>甲乙两汽车行驶在平直的公路上。甲车上的乘客看乙车在向北运动。乙车上的乘客看到甲车和树木都在向南运动。则以下说法正确的是(    )</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 xml:space="preserve">A. 甲乙两车可能都向南运动。                 B. 甲乙两车可能都向北运动。  </w:t>
      </w:r>
    </w:p>
    <w:p>
      <w:pPr>
        <w:ind w:firstLine="357"/>
        <w:rPr>
          <w:rFonts w:ascii="宋体" w:hAnsi="宋体" w:cs="宋体" w:hint="eastAsia"/>
          <w:b w:val="0"/>
          <w:bCs w:val="0"/>
          <w:sz w:val="18"/>
          <w:szCs w:val="18"/>
        </w:rPr>
        <w:sectPr>
          <w:type w:val="nextPage"/>
          <w:pgSz w:w="11906" w:h="16838"/>
          <w:pgMar w:top="1440" w:right="1800" w:bottom="1440" w:left="1800" w:header="851" w:footer="992" w:gutter="0"/>
          <w:pgNumType w:start="10"/>
          <w:cols w:num="1" w:space="425"/>
          <w:titlePg w:val="0"/>
          <w:docGrid w:type="lines" w:linePitch="312" w:charSpace="0"/>
        </w:sectPr>
      </w:pPr>
      <w:r>
        <w:rPr>
          <w:rFonts w:ascii="宋体" w:eastAsia="宋体" w:hAnsi="宋体" w:cs="宋体" w:hint="eastAsia"/>
          <w:b w:val="0"/>
          <w:bCs w:val="0"/>
          <w:sz w:val="18"/>
          <w:szCs w:val="18"/>
        </w:rPr>
        <w:t>C. 甲车向北运动，乙车向南运动。             D. 甲车一定向南运动，乙车向北运动。</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drawing>
          <wp:anchor distT="0" distB="0" distL="114300" distR="114300" simplePos="0" relativeHeight="251678720" behindDoc="1" locked="0" layoutInCell="1" allowOverlap="1">
            <wp:simplePos x="0" y="0"/>
            <wp:positionH relativeFrom="column">
              <wp:posOffset>4787900</wp:posOffset>
            </wp:positionH>
            <wp:positionV relativeFrom="paragraph">
              <wp:posOffset>-488950</wp:posOffset>
            </wp:positionV>
            <wp:extent cx="1651635" cy="2976245"/>
            <wp:effectExtent l="0" t="0" r="14605" b="5715"/>
            <wp:wrapTight wrapText="bothSides">
              <wp:wrapPolygon>
                <wp:start x="0" y="21600"/>
                <wp:lineTo x="21426" y="21600"/>
                <wp:lineTo x="21426" y="171"/>
                <wp:lineTo x="0" y="171"/>
                <wp:lineTo x="0" y="21600"/>
              </wp:wrapPolygon>
            </wp:wrapTight>
            <wp:docPr id="365" name="图片 365" descr="D:\QQ\2974606770\Image\C2C\4207CBA82C491278C4E7C1D6F5E3BC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D:\QQ\2974606770\Image\C2C\4207CBA82C491278C4E7C1D6F5E3BCD9.jpg"/>
                    <pic:cNvPicPr>
                      <a:picLocks noChangeAspect="1" noChangeArrowheads="1"/>
                    </pic:cNvPicPr>
                  </pic:nvPicPr>
                  <pic:blipFill>
                    <a:blip xmlns:r="http://schemas.openxmlformats.org/officeDocument/2006/relationships" r:embed="rId18" r:link="rId19">
                      <a:biLevel thresh="50000"/>
                      <a:extLst>
                        <a:ext xmlns:a="http://schemas.openxmlformats.org/drawingml/2006/main" uri="{BEBA8EAE-BF5A-486C-A8C5-ECC9F3942E4B}">
                          <a14:imgProps xmlns:a14="http://schemas.microsoft.com/office/drawing/2010/main">
                            <a14:imgLayer xmlns:r="http://schemas.openxmlformats.org/officeDocument/2006/relationships" r:embed="rId20">
                              <a14:imgEffect>
                                <a14:sharpenSoften amount="25000"/>
                              </a14:imgEffect>
                            </a14:imgLayer>
                          </a14:imgProps>
                        </a:ext>
                        <a:ext xmlns:a="http://schemas.openxmlformats.org/drawingml/2006/main" uri="{28A0092B-C50C-407E-A947-70E740481C1C}">
                          <a14:useLocalDpi xmlns:a14="http://schemas.microsoft.com/office/drawing/2010/main" val="0"/>
                        </a:ext>
                      </a:extLst>
                    </a:blip>
                    <a:srcRect l="34090" t="20114" r="38118" b="13101"/>
                    <a:stretch>
                      <a:fillRect/>
                    </a:stretch>
                  </pic:blipFill>
                  <pic:spPr>
                    <a:xfrm rot="5400000">
                      <a:off x="0" y="0"/>
                      <a:ext cx="1651635" cy="2976245"/>
                    </a:xfrm>
                    <a:prstGeom prst="rect">
                      <a:avLst/>
                    </a:prstGeom>
                    <a:noFill/>
                    <a:ln>
                      <a:noFill/>
                    </a:ln>
                  </pic:spPr>
                </pic:pic>
              </a:graphicData>
            </a:graphic>
          </wp:anchor>
        </w:drawing>
      </w:r>
      <w:r>
        <w:rPr>
          <w:rFonts w:ascii="宋体" w:eastAsia="宋体" w:hAnsi="宋体" w:cs="宋体" w:hint="eastAsia"/>
          <w:b w:val="0"/>
          <w:bCs w:val="0"/>
          <w:sz w:val="18"/>
          <w:szCs w:val="18"/>
        </w:rPr>
        <w:t>假期到了，班上的同学送小明乘列车回家, 如图, 几位同学看着列车徐徐的开通了。小明坐在窗边，却看到同学们渐渐向后退去，原因是几位同学和小明选选择的参照物分别是(    )</w:t>
      </w:r>
    </w:p>
    <w:p>
      <w:pPr>
        <w:widowControl/>
        <w:ind w:firstLine="360" w:firstLineChars="200"/>
        <w:jc w:val="left"/>
        <w:rPr>
          <w:rFonts w:ascii="宋体" w:hAnsi="宋体" w:cs="宋体" w:hint="eastAsia"/>
          <w:b w:val="0"/>
          <w:bCs w:val="0"/>
          <w:sz w:val="18"/>
          <w:szCs w:val="18"/>
        </w:rPr>
      </w:pPr>
      <w:r>
        <w:rPr>
          <w:rFonts w:ascii="宋体" w:eastAsia="宋体" w:hAnsi="宋体" w:cs="宋体" w:hint="eastAsia"/>
          <w:b w:val="0"/>
          <w:bCs w:val="0"/>
          <w:sz w:val="18"/>
          <w:szCs w:val="18"/>
        </w:rPr>
        <w:t xml:space="preserve">A. 地面和列车。      B. 列车和地面。     </w:t>
      </w:r>
    </w:p>
    <w:p>
      <w:pPr>
        <w:widowControl/>
        <w:ind w:firstLine="360" w:firstLineChars="200"/>
        <w:jc w:val="left"/>
        <w:rPr>
          <w:rFonts w:ascii="宋体" w:hAnsi="宋体" w:cs="宋体" w:hint="eastAsia"/>
          <w:b w:val="0"/>
          <w:bCs w:val="0"/>
          <w:kern w:val="0"/>
          <w:sz w:val="18"/>
          <w:szCs w:val="18"/>
        </w:rPr>
      </w:pPr>
      <w:r>
        <w:rPr>
          <w:rFonts w:ascii="宋体" w:eastAsia="宋体" w:hAnsi="宋体" w:cs="宋体" w:hint="eastAsia"/>
          <w:b w:val="0"/>
          <w:bCs w:val="0"/>
          <w:sz w:val="18"/>
          <w:szCs w:val="18"/>
        </w:rPr>
        <w:t xml:space="preserve">C. 列车和列车。      D. 地面和地面。 </w:t>
      </w:r>
    </w:p>
    <w:p>
      <w:pPr>
        <w:pStyle w:val="ListParagraph"/>
        <w:numPr>
          <w:ilvl w:val="0"/>
          <w:numId w:val="9"/>
        </w:numPr>
        <w:spacing w:before="156" w:beforeLines="50" w:line="360" w:lineRule="auto"/>
        <w:ind w:left="357" w:hanging="357" w:firstLineChars="0"/>
        <w:rPr>
          <w:rFonts w:ascii="宋体" w:eastAsia="宋体" w:hAnsi="宋体" w:cs="宋体" w:hint="eastAsia"/>
          <w:b w:val="0"/>
          <w:bCs w:val="0"/>
          <w:sz w:val="18"/>
          <w:szCs w:val="18"/>
        </w:rPr>
      </w:pPr>
      <w:r>
        <w:rPr>
          <w:rFonts w:ascii="宋体" w:eastAsia="宋体" w:hAnsi="宋体" w:cs="宋体" w:hint="eastAsia"/>
          <w:b w:val="0"/>
          <w:bCs w:val="0"/>
          <w:sz w:val="18"/>
          <w:szCs w:val="18"/>
        </w:rPr>
        <w:t>下列说法正确的是(    )</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A. 宇宙中运动是绝对的，物理学中描述的静止是相对的。</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B. 我们说地球是运动的，那么选择的参照物一定是地球上静止的物体。</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C. 甲以乙为参照物是静止的，但以丙为参照物是运动的，那么以地面为参照物，丙一定是运动的。</w:t>
      </w:r>
    </w:p>
    <w:p>
      <w:pPr>
        <w:ind w:firstLine="357"/>
        <w:rPr>
          <w:rFonts w:ascii="宋体" w:hAnsi="宋体" w:cs="宋体" w:hint="eastAsia"/>
          <w:b w:val="0"/>
          <w:bCs w:val="0"/>
          <w:sz w:val="18"/>
          <w:szCs w:val="18"/>
        </w:rPr>
      </w:pPr>
      <w:r>
        <w:rPr>
          <w:rFonts w:ascii="宋体" w:eastAsia="宋体" w:hAnsi="宋体" w:cs="宋体" w:hint="eastAsia"/>
          <w:b w:val="0"/>
          <w:bCs w:val="0"/>
          <w:sz w:val="18"/>
          <w:szCs w:val="18"/>
        </w:rPr>
        <w:t>D. 研究物体运动，有时可以不选择参照物。</w:t>
      </w:r>
    </w:p>
    <w:p>
      <w:pPr>
        <w:spacing w:line="360" w:lineRule="auto"/>
        <w:rPr>
          <w:rFonts w:ascii="宋体" w:hAnsi="宋体" w:cs="宋体" w:hint="eastAsia"/>
          <w:b w:val="0"/>
          <w:bCs w:val="0"/>
          <w:sz w:val="18"/>
          <w:szCs w:val="18"/>
        </w:rPr>
      </w:pPr>
      <w:r>
        <w:rPr>
          <w:rFonts w:ascii="宋体" w:eastAsia="宋体" w:hAnsi="宋体" w:cs="宋体" w:hint="eastAsia"/>
          <w:b w:val="0"/>
          <w:bCs w:val="0"/>
          <w:sz w:val="18"/>
          <w:szCs w:val="18"/>
        </w:rPr>
        <w:t>8</w:t>
      </w:r>
      <w:r>
        <w:rPr>
          <w:rFonts w:ascii="宋体" w:eastAsia="宋体" w:hAnsi="宋体" w:cs="宋体" w:hint="eastAsia"/>
          <w:b w:val="0"/>
          <w:bCs w:val="0"/>
          <w:sz w:val="18"/>
          <w:szCs w:val="18"/>
          <w:lang w:eastAsia="zh-CN"/>
        </w:rPr>
        <w:t>、</w:t>
      </w:r>
      <w:r>
        <w:rPr>
          <w:rFonts w:ascii="宋体" w:eastAsia="宋体" w:hAnsi="宋体" w:cs="宋体" w:hint="eastAsia"/>
          <w:b w:val="0"/>
          <w:bCs w:val="0"/>
          <w:sz w:val="18"/>
          <w:szCs w:val="18"/>
        </w:rPr>
        <w:t xml:space="preserve"> 下列关于物体运动的描述正确的是（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A. 地球的同步卫星相对于地球是运动的，相对于太阳是静止的。</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B. 楚人刻舟而不能求剑，是不懂得运动和静止的相对性造成的。</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C. “太阳东升西落”，是以太阳为参照物的。</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D. “两岸青山相对出，孤帆一片日边来”。诗中先后选择的参照物，是青山和孤帆。</w:t>
      </w:r>
    </w:p>
    <w:p>
      <w:pPr>
        <w:ind w:firstLine="420"/>
        <w:rPr>
          <w:rFonts w:ascii="宋体" w:hAnsi="宋体" w:cs="宋体" w:hint="eastAsia"/>
          <w:b w:val="0"/>
          <w:bCs w:val="0"/>
          <w:sz w:val="18"/>
          <w:szCs w:val="18"/>
        </w:rPr>
      </w:pPr>
    </w:p>
    <w:p>
      <w:pPr>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9、</w:t>
      </w:r>
      <w:r>
        <w:rPr>
          <w:rFonts w:ascii="宋体" w:eastAsia="宋体" w:hAnsi="宋体" w:cs="宋体" w:hint="eastAsia"/>
          <w:b w:val="0"/>
          <w:bCs w:val="0"/>
          <w:sz w:val="18"/>
          <w:szCs w:val="18"/>
        </w:rPr>
        <w:t xml:space="preserve"> 一辆摩托车做直线运动。一秒内走了10米，二秒内走了20米，三秒内走30米，则此车的运动（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 xml:space="preserve">A. 一定是匀速直线运动。       B. 一定是变速直线运动。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C. 可能是匀速直线运动。       D. 任意相等时间内通过的路程都相等。</w:t>
      </w:r>
    </w:p>
    <w:p>
      <w:pPr>
        <w:rPr>
          <w:rFonts w:ascii="宋体" w:hAnsi="宋体" w:cs="宋体" w:hint="eastAsia"/>
          <w:b w:val="0"/>
          <w:bCs w:val="0"/>
          <w:sz w:val="18"/>
          <w:szCs w:val="18"/>
        </w:rPr>
      </w:pPr>
    </w:p>
    <w:p>
      <w:pPr>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10、</w:t>
      </w:r>
      <w:r>
        <w:rPr>
          <w:rFonts w:ascii="宋体" w:eastAsia="宋体" w:hAnsi="宋体" w:cs="宋体" w:hint="eastAsia"/>
          <w:b w:val="0"/>
          <w:bCs w:val="0"/>
          <w:sz w:val="18"/>
          <w:szCs w:val="18"/>
        </w:rPr>
        <w:t xml:space="preserve"> 一辆摩托车向前做直线运动。第一秒内走了10米，第二秒内走了20米。第三秒内走了30米。则此车的运动是（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A. 一定是匀速直线运动           B. 一定是变速直线运动</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C. 可能是匀速直线运动         D. 任意相等时间内通过的路程都相等</w:t>
      </w:r>
    </w:p>
    <w:p>
      <w:pPr>
        <w:ind w:firstLine="420"/>
        <w:rPr>
          <w:rFonts w:ascii="宋体" w:hAnsi="宋体" w:cs="宋体" w:hint="eastAsia"/>
          <w:b w:val="0"/>
          <w:bCs w:val="0"/>
          <w:sz w:val="18"/>
          <w:szCs w:val="18"/>
        </w:rPr>
      </w:pPr>
    </w:p>
    <w:p>
      <w:pPr>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11、</w:t>
      </w:r>
      <w:r>
        <w:rPr>
          <w:rFonts w:ascii="宋体" w:eastAsia="宋体" w:hAnsi="宋体" w:cs="宋体" w:hint="eastAsia"/>
          <w:b w:val="0"/>
          <w:bCs w:val="0"/>
          <w:sz w:val="18"/>
          <w:szCs w:val="18"/>
        </w:rPr>
        <w:t>54 km/h=_______m/s    20 m/s=______km/h   600 m/min=_______m/s   36 km/min=_______m/s</w:t>
      </w:r>
    </w:p>
    <w:p>
      <w:pPr>
        <w:rPr>
          <w:rFonts w:ascii="宋体" w:hAnsi="宋体" w:cs="宋体" w:hint="eastAsia"/>
          <w:b w:val="0"/>
          <w:bCs w:val="0"/>
          <w:sz w:val="18"/>
          <w:szCs w:val="18"/>
        </w:rPr>
      </w:pPr>
    </w:p>
    <w:p>
      <w:pPr>
        <w:numPr>
          <w:ilvl w:val="0"/>
          <w:numId w:val="10"/>
        </w:numPr>
        <w:rPr>
          <w:rFonts w:ascii="宋体" w:hAnsi="宋体" w:cs="宋体" w:hint="eastAsia"/>
          <w:b w:val="0"/>
          <w:bCs w:val="0"/>
          <w:sz w:val="18"/>
          <w:szCs w:val="18"/>
        </w:rPr>
        <w:sectPr>
          <w:type w:val="nextPage"/>
          <w:pgSz w:w="11906" w:h="16838"/>
          <w:pgMar w:top="1440" w:right="1800" w:bottom="1440" w:left="1800" w:header="851" w:footer="992" w:gutter="0"/>
          <w:pgNumType w:start="11"/>
          <w:cols w:num="1" w:space="425"/>
          <w:titlePg w:val="0"/>
          <w:docGrid w:type="lines" w:linePitch="312" w:charSpace="0"/>
        </w:sectPr>
      </w:pPr>
      <w:r>
        <w:rPr>
          <w:rFonts w:ascii="宋体" w:eastAsia="宋体" w:hAnsi="宋体" w:cs="宋体" w:hint="eastAsia"/>
          <w:b w:val="0"/>
          <w:bCs w:val="0"/>
          <w:sz w:val="18"/>
          <w:szCs w:val="18"/>
        </w:rPr>
        <w:t>已知小明家距离学校600米远，小明骑自行车上学用了200秒，求小明骑自行车的速度是多少？</w:t>
      </w:r>
    </w:p>
    <w:p>
      <w:pPr>
        <w:numPr>
          <w:ilvl w:val="0"/>
          <w:numId w:val="0"/>
        </w:numPr>
        <w:rPr>
          <w:rFonts w:ascii="宋体" w:hAnsi="宋体" w:cs="宋体" w:hint="eastAsia"/>
          <w:b w:val="0"/>
          <w:bCs w:val="0"/>
          <w:sz w:val="18"/>
          <w:szCs w:val="18"/>
        </w:rPr>
      </w:pPr>
    </w:p>
    <w:p>
      <w:pPr>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13、</w:t>
      </w:r>
      <w:r>
        <w:rPr>
          <w:rFonts w:ascii="宋体" w:eastAsia="宋体" w:hAnsi="宋体" w:cs="宋体" w:hint="eastAsia"/>
          <w:b w:val="0"/>
          <w:bCs w:val="0"/>
          <w:sz w:val="18"/>
          <w:szCs w:val="18"/>
        </w:rPr>
        <w:t>一个好朋友进行了一场有趣的运动比赛，小张骑电动车以28.8 km/h的速度前进，小王以8 m/s的速度跑步前进，小李骑自行车,每分钟通过的路程是0.48 km，则（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A. 小张速度最大。    B. 小王速度最大。    C. 小李速度最大。     D. 三人速度一样大。</w:t>
      </w:r>
    </w:p>
    <w:p>
      <w:pPr>
        <w:spacing w:line="360" w:lineRule="auto"/>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14、</w:t>
      </w:r>
      <w:r>
        <w:rPr>
          <w:rFonts w:ascii="宋体" w:eastAsia="宋体" w:hAnsi="宋体" w:cs="宋体" w:hint="eastAsia"/>
          <w:b w:val="0"/>
          <w:bCs w:val="0"/>
          <w:sz w:val="18"/>
          <w:szCs w:val="18"/>
        </w:rPr>
        <w:t>某物体做匀速直线运动，符合公式v=s/t，下面说法正确的是，</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A. 物体运动的速度v越大，通过的路程s越长。</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B. 物体运动的速度为越大，所用的时间t越短。</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C. 物体运动的速度与路程成正比，与时间成反比。</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D. 物体v由s/t决定，但与s、t的大小无关。</w:t>
      </w:r>
    </w:p>
    <w:p>
      <w:pPr>
        <w:spacing w:line="360" w:lineRule="auto"/>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15、</w:t>
      </w:r>
      <w:r>
        <w:rPr>
          <w:rFonts w:ascii="宋体" w:eastAsia="宋体" w:hAnsi="宋体" w:cs="宋体" w:hint="eastAsia"/>
          <w:b w:val="0"/>
          <w:bCs w:val="0"/>
          <w:sz w:val="18"/>
          <w:szCs w:val="18"/>
        </w:rPr>
        <w:t xml:space="preserve"> 能正确描述匀速直线运动各物理量之间关系的图像是（    ）</w:t>
      </w:r>
    </w:p>
    <w:p>
      <w:pPr>
        <w:widowControl/>
        <w:jc w:val="left"/>
        <w:rPr>
          <w:rFonts w:ascii="宋体" w:hAnsi="宋体" w:cs="宋体" w:hint="eastAsia"/>
          <w:b w:val="0"/>
          <w:bCs w:val="0"/>
          <w:kern w:val="0"/>
          <w:sz w:val="18"/>
          <w:szCs w:val="18"/>
        </w:rPr>
      </w:pPr>
      <w:r>
        <w:rPr>
          <w:rFonts w:ascii="宋体" w:eastAsia="宋体" w:hAnsi="宋体" w:cs="宋体" w:hint="eastAsia"/>
          <w:b w:val="0"/>
          <w:bCs w:val="0"/>
          <w:kern w:val="0"/>
          <w:sz w:val="18"/>
          <w:szCs w:val="18"/>
        </w:rPr>
        <w:drawing>
          <wp:inline distT="0" distB="0" distL="114300" distR="114300">
            <wp:extent cx="5250180" cy="943610"/>
            <wp:effectExtent l="0" t="0" r="7620" b="8890"/>
            <wp:docPr id="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图片 1"/>
                    <pic:cNvPicPr>
                      <a:picLocks noChangeAspect="1"/>
                    </pic:cNvPicPr>
                  </pic:nvPicPr>
                  <pic:blipFill>
                    <a:blip xmlns:r="http://schemas.openxmlformats.org/officeDocument/2006/relationships" r:embed="rId21" r:link="rId22">
                      <a:grayscl/>
                      <a:lum bright="6000" contrast="36000"/>
                    </a:blip>
                    <a:srcRect t="49391" b="22734"/>
                    <a:stretch>
                      <a:fillRect/>
                    </a:stretch>
                  </pic:blipFill>
                  <pic:spPr>
                    <a:xfrm>
                      <a:off x="0" y="0"/>
                      <a:ext cx="5250180" cy="943610"/>
                    </a:xfrm>
                    <a:prstGeom prst="rect">
                      <a:avLst/>
                    </a:prstGeom>
                    <a:noFill/>
                    <a:ln>
                      <a:noFill/>
                    </a:ln>
                  </pic:spPr>
                </pic:pic>
              </a:graphicData>
            </a:graphic>
          </wp:inline>
        </w:drawing>
      </w:r>
    </w:p>
    <w:p>
      <w:pPr>
        <w:spacing w:line="360" w:lineRule="auto"/>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16、</w:t>
      </w:r>
      <w:r>
        <w:rPr>
          <w:rFonts w:ascii="宋体" w:eastAsia="宋体" w:hAnsi="宋体" w:cs="宋体" w:hint="eastAsia"/>
          <w:b w:val="0"/>
          <w:bCs w:val="0"/>
          <w:sz w:val="18"/>
          <w:szCs w:val="18"/>
        </w:rPr>
        <w:t>一个做匀速直线运动的物体，在4s内通过的路程是20m，则它在前2s的速度一定是（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 xml:space="preserve">A.80 m/s     B.10 m/s     C.5 m/s     D.无法判断 </w:t>
      </w:r>
    </w:p>
    <w:p>
      <w:pPr>
        <w:spacing w:line="360" w:lineRule="auto"/>
        <w:rPr>
          <w:rFonts w:ascii="宋体" w:hAnsi="宋体" w:cs="宋体" w:hint="eastAsia"/>
          <w:b w:val="0"/>
          <w:bCs w:val="0"/>
          <w:sz w:val="18"/>
          <w:szCs w:val="18"/>
        </w:rPr>
      </w:pPr>
      <w:r>
        <w:rPr>
          <w:rFonts w:ascii="宋体" w:eastAsia="宋体" w:hAnsi="宋体" w:cs="宋体" w:hint="eastAsia"/>
          <w:b w:val="0"/>
          <w:bCs w:val="0"/>
          <w:sz w:val="18"/>
          <w:szCs w:val="18"/>
        </w:rPr>
        <w:drawing>
          <wp:anchor distT="0" distB="0" distL="114300" distR="114300" simplePos="0" relativeHeight="251679744" behindDoc="1" locked="0" layoutInCell="1" allowOverlap="1">
            <wp:simplePos x="0" y="0"/>
            <wp:positionH relativeFrom="column">
              <wp:posOffset>3350260</wp:posOffset>
            </wp:positionH>
            <wp:positionV relativeFrom="paragraph">
              <wp:posOffset>267970</wp:posOffset>
            </wp:positionV>
            <wp:extent cx="1196340" cy="1141730"/>
            <wp:effectExtent l="0" t="0" r="41910" b="1270"/>
            <wp:wrapTight wrapText="bothSides">
              <wp:wrapPolygon>
                <wp:start x="0" y="0"/>
                <wp:lineTo x="0" y="21264"/>
                <wp:lineTo x="21325" y="21264"/>
                <wp:lineTo x="21325" y="0"/>
                <wp:lineTo x="0" y="0"/>
              </wp:wrapPolygon>
            </wp:wrapTight>
            <wp:docPr id="376" name="图片 2" descr="4DAA9B75024E47620652CC1A92E5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2" descr="4DAA9B75024E47620652CC1A92E55780"/>
                    <pic:cNvPicPr>
                      <a:picLocks noChangeAspect="1"/>
                    </pic:cNvPicPr>
                  </pic:nvPicPr>
                  <pic:blipFill>
                    <a:blip xmlns:r="http://schemas.openxmlformats.org/officeDocument/2006/relationships" r:embed="rId23">
                      <a:lum bright="12000" contrast="36000"/>
                    </a:blip>
                    <a:srcRect l="36046" t="43729" r="26556" b="26070"/>
                    <a:stretch>
                      <a:fillRect/>
                    </a:stretch>
                  </pic:blipFill>
                  <pic:spPr>
                    <a:xfrm>
                      <a:off x="0" y="0"/>
                      <a:ext cx="1196340" cy="1141730"/>
                    </a:xfrm>
                    <a:prstGeom prst="rect">
                      <a:avLst/>
                    </a:prstGeom>
                    <a:noFill/>
                    <a:ln>
                      <a:noFill/>
                    </a:ln>
                  </pic:spPr>
                </pic:pic>
              </a:graphicData>
            </a:graphic>
          </wp:anchor>
        </w:drawing>
      </w:r>
      <w:r>
        <w:rPr>
          <w:rFonts w:ascii="宋体" w:eastAsia="宋体" w:hAnsi="宋体" w:cs="宋体" w:hint="eastAsia"/>
          <w:b w:val="0"/>
          <w:bCs w:val="0"/>
          <w:sz w:val="18"/>
          <w:szCs w:val="18"/>
          <w:lang w:val="en-US" w:eastAsia="zh-CN"/>
        </w:rPr>
        <w:t>17、</w:t>
      </w:r>
      <w:r>
        <w:rPr>
          <w:rFonts w:ascii="宋体" w:eastAsia="宋体" w:hAnsi="宋体" w:cs="宋体" w:hint="eastAsia"/>
          <w:b w:val="0"/>
          <w:bCs w:val="0"/>
          <w:sz w:val="18"/>
          <w:szCs w:val="18"/>
        </w:rPr>
        <w:t>如图是某物体做直线运动时的路程随时间变化的图像，由图像判断，下列说法错误的是（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A.5s时，物体通过的路程为2.5米。</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B.整个20s时间内物体的平均速度为0.2 m/s。</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C.物体在20秒内都做匀速直线运动。</w:t>
      </w:r>
    </w:p>
    <w:p>
      <w:pPr>
        <w:widowControl/>
        <w:ind w:firstLine="420"/>
        <w:jc w:val="left"/>
        <w:rPr>
          <w:rFonts w:ascii="宋体" w:hAnsi="宋体" w:cs="宋体" w:hint="eastAsia"/>
          <w:b w:val="0"/>
          <w:bCs w:val="0"/>
          <w:kern w:val="0"/>
          <w:sz w:val="18"/>
          <w:szCs w:val="18"/>
        </w:rPr>
      </w:pPr>
      <w:r>
        <w:rPr>
          <w:rFonts w:ascii="宋体" w:eastAsia="宋体" w:hAnsi="宋体" w:cs="宋体" w:hint="eastAsia"/>
          <w:b w:val="0"/>
          <w:bCs w:val="0"/>
          <w:sz w:val="18"/>
          <w:szCs w:val="18"/>
        </w:rPr>
        <w:t>D.物体在0~5秒时间内的速度比10~20秒内速度要大。</w:t>
      </w:r>
    </w:p>
    <w:p>
      <w:pPr>
        <w:spacing w:line="360" w:lineRule="auto"/>
        <w:rPr>
          <w:rFonts w:ascii="宋体" w:hAnsi="宋体" w:cs="宋体" w:hint="eastAsia"/>
          <w:b w:val="0"/>
          <w:bCs w:val="0"/>
          <w:sz w:val="18"/>
          <w:szCs w:val="18"/>
        </w:rPr>
      </w:pPr>
      <w:r>
        <w:rPr>
          <w:rFonts w:ascii="宋体" w:eastAsia="宋体" w:hAnsi="宋体" w:cs="宋体" w:hint="eastAsia"/>
          <w:b w:val="0"/>
          <w:bCs w:val="0"/>
          <w:sz w:val="18"/>
          <w:szCs w:val="18"/>
          <w:lang w:val="en-US" w:eastAsia="zh-CN"/>
        </w:rPr>
        <w:t>18、</w:t>
      </w:r>
      <w:r>
        <w:rPr>
          <w:rFonts w:ascii="宋体" w:eastAsia="宋体" w:hAnsi="宋体" w:cs="宋体" w:hint="eastAsia"/>
          <w:b w:val="0"/>
          <w:bCs w:val="0"/>
          <w:sz w:val="18"/>
          <w:szCs w:val="18"/>
        </w:rPr>
        <w:t xml:space="preserve"> 甲乙两车同时同地，同方向运动。由图像可知(    )</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drawing>
          <wp:anchor distT="0" distB="0" distL="114300" distR="114300" simplePos="0" relativeHeight="251680768" behindDoc="1" locked="0" layoutInCell="1" allowOverlap="1">
            <wp:simplePos x="0" y="0"/>
            <wp:positionH relativeFrom="column">
              <wp:posOffset>3245485</wp:posOffset>
            </wp:positionH>
            <wp:positionV relativeFrom="paragraph">
              <wp:posOffset>64770</wp:posOffset>
            </wp:positionV>
            <wp:extent cx="1344930" cy="982345"/>
            <wp:effectExtent l="0" t="0" r="7620" b="46355"/>
            <wp:wrapTight wrapText="bothSides">
              <wp:wrapPolygon>
                <wp:start x="0" y="0"/>
                <wp:lineTo x="0" y="21363"/>
                <wp:lineTo x="21416" y="21363"/>
                <wp:lineTo x="21416" y="0"/>
                <wp:lineTo x="0" y="0"/>
              </wp:wrapPolygon>
            </wp:wrapTight>
            <wp:docPr id="377" name="图片 3" descr="79054DC1D097AA0C3115AF6779C3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 descr="79054DC1D097AA0C3115AF6779C35179"/>
                    <pic:cNvPicPr>
                      <a:picLocks noChangeAspect="1"/>
                    </pic:cNvPicPr>
                  </pic:nvPicPr>
                  <pic:blipFill>
                    <a:blip xmlns:r="http://schemas.openxmlformats.org/officeDocument/2006/relationships" r:embed="rId24">
                      <a:grayscl/>
                      <a:lum bright="6000" contrast="42000"/>
                    </a:blip>
                    <a:srcRect l="7858" t="37978" r="44653" b="28064"/>
                    <a:stretch>
                      <a:fillRect/>
                    </a:stretch>
                  </pic:blipFill>
                  <pic:spPr>
                    <a:xfrm>
                      <a:off x="0" y="0"/>
                      <a:ext cx="1344930" cy="982345"/>
                    </a:xfrm>
                    <a:prstGeom prst="rect">
                      <a:avLst/>
                    </a:prstGeom>
                    <a:noFill/>
                    <a:ln>
                      <a:noFill/>
                    </a:ln>
                  </pic:spPr>
                </pic:pic>
              </a:graphicData>
            </a:graphic>
          </wp:anchor>
        </w:drawing>
      </w:r>
      <w:r>
        <w:rPr>
          <w:rFonts w:ascii="宋体" w:eastAsia="宋体" w:hAnsi="宋体" w:cs="宋体" w:hint="eastAsia"/>
          <w:b w:val="0"/>
          <w:bCs w:val="0"/>
          <w:sz w:val="18"/>
          <w:szCs w:val="18"/>
        </w:rPr>
        <w:t>A. 甲乙两车在整个过程中都做匀速直线运动。</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B. 经过五秒甲车通过的路程比乙车长。</w:t>
      </w:r>
    </w:p>
    <w:p>
      <w:pPr>
        <w:ind w:firstLine="420"/>
        <w:rPr>
          <w:rFonts w:ascii="宋体" w:hAnsi="宋体" w:cs="宋体" w:hint="eastAsia"/>
          <w:b w:val="0"/>
          <w:bCs w:val="0"/>
          <w:sz w:val="18"/>
          <w:szCs w:val="18"/>
        </w:rPr>
      </w:pPr>
      <w:r>
        <w:rPr>
          <w:rFonts w:ascii="宋体" w:eastAsia="宋体" w:hAnsi="宋体" w:cs="宋体" w:hint="eastAsia"/>
          <w:b w:val="0"/>
          <w:bCs w:val="0"/>
          <w:sz w:val="18"/>
          <w:szCs w:val="18"/>
        </w:rPr>
        <w:t>C. 经过十秒，甲乙两车通过的路程相等。</w:t>
      </w:r>
    </w:p>
    <w:p>
      <w:pPr>
        <w:widowControl/>
        <w:ind w:firstLine="420"/>
        <w:jc w:val="left"/>
        <w:rPr>
          <w:rFonts w:ascii="宋体" w:hAnsi="宋体" w:cs="宋体" w:hint="eastAsia"/>
          <w:b w:val="0"/>
          <w:bCs w:val="0"/>
          <w:kern w:val="0"/>
          <w:sz w:val="18"/>
          <w:szCs w:val="18"/>
        </w:rPr>
      </w:pPr>
      <w:r>
        <w:rPr>
          <w:rFonts w:ascii="宋体" w:eastAsia="宋体" w:hAnsi="宋体" w:cs="宋体" w:hint="eastAsia"/>
          <w:b w:val="0"/>
          <w:bCs w:val="0"/>
          <w:sz w:val="18"/>
          <w:szCs w:val="18"/>
        </w:rPr>
        <w:t>D. 经过30秒，甲乙两车通过的路程相等。</w:t>
      </w:r>
    </w:p>
    <w:p>
      <w:pPr>
        <w:spacing w:line="400" w:lineRule="exact"/>
        <w:ind w:left="358" w:hanging="180" w:leftChars="85" w:hangingChars="100"/>
        <w:rPr>
          <w:rFonts w:ascii="宋体" w:hAnsi="宋体" w:cs="宋体" w:hint="eastAsia"/>
          <w:b w:val="0"/>
          <w:bCs w:val="0"/>
          <w:i w:val="0"/>
          <w:iCs w:val="0"/>
          <w:sz w:val="18"/>
          <w:szCs w:val="18"/>
        </w:rPr>
        <w:sectPr>
          <w:type w:val="nextPage"/>
          <w:pgSz w:w="11906" w:h="16838"/>
          <w:pgMar w:top="1440" w:right="1800" w:bottom="1440" w:left="1800" w:header="851" w:footer="992" w:gutter="0"/>
          <w:pgNumType w:start="12"/>
          <w:cols w:num="1" w:space="425"/>
          <w:titlePg w:val="0"/>
          <w:docGrid w:type="lines" w:linePitch="312" w:charSpace="0"/>
        </w:sectPr>
      </w:pPr>
    </w:p>
    <w:p>
      <w:pPr>
        <w:rPr>
          <w:rFonts w:ascii="宋体" w:hAnsi="宋体" w:cs="宋体" w:hint="eastAsia"/>
          <w:b w:val="0"/>
          <w:bCs w:val="0"/>
          <w:sz w:val="18"/>
          <w:szCs w:val="18"/>
        </w:rPr>
      </w:pPr>
    </w:p>
    <w:p>
      <w:pPr>
        <w:rPr>
          <w:rFonts w:ascii="宋体" w:hAnsi="宋体" w:cs="宋体" w:hint="eastAsia"/>
          <w:b w:val="0"/>
          <w:bCs w:val="0"/>
          <w:sz w:val="18"/>
          <w:szCs w:val="18"/>
        </w:rPr>
      </w:pPr>
    </w:p>
    <w:p>
      <w:pPr>
        <w:rPr>
          <w:rFonts w:ascii="宋体" w:hAnsi="宋体" w:cs="宋体" w:hint="eastAsia"/>
          <w:b w:val="0"/>
          <w:bCs w:val="0"/>
          <w:sz w:val="18"/>
          <w:szCs w:val="18"/>
        </w:rPr>
      </w:pPr>
    </w:p>
    <w:p>
      <w:pPr>
        <w:rPr>
          <w:rFonts w:ascii="宋体" w:hAnsi="宋体" w:cs="宋体" w:hint="eastAsia"/>
          <w:b w:val="0"/>
          <w:bCs w:val="0"/>
          <w:sz w:val="18"/>
          <w:szCs w:val="18"/>
        </w:rPr>
      </w:pPr>
    </w:p>
    <w:p>
      <w:pPr>
        <w:rPr>
          <w:rFonts w:ascii="宋体" w:hAnsi="宋体" w:cs="宋体" w:hint="eastAsia"/>
          <w:b w:val="0"/>
          <w:bCs w:val="0"/>
          <w:sz w:val="18"/>
          <w:szCs w:val="18"/>
        </w:rPr>
      </w:pPr>
    </w:p>
    <w:p>
      <w:pPr>
        <w:rPr>
          <w:rFonts w:ascii="宋体" w:hAnsi="宋体" w:cs="宋体" w:hint="eastAsia"/>
          <w:b w:val="0"/>
          <w:bCs w:val="0"/>
          <w:sz w:val="18"/>
          <w:szCs w:val="18"/>
        </w:rPr>
      </w:pPr>
    </w:p>
    <w:p>
      <w:pPr>
        <w:rPr>
          <w:rFonts w:ascii="宋体" w:hAnsi="宋体" w:cs="宋体" w:hint="eastAsia"/>
          <w:bCs/>
          <w:sz w:val="18"/>
          <w:szCs w:val="18"/>
        </w:rPr>
      </w:pPr>
    </w:p>
    <w:p>
      <w:pPr>
        <w:numPr>
          <w:ilvl w:val="0"/>
          <w:numId w:val="0"/>
        </w:numPr>
        <w:ind w:firstLine="3000" w:firstLineChars="1000"/>
        <w:rPr>
          <w:rFonts w:hint="default"/>
          <w:b/>
          <w:bCs/>
          <w:sz w:val="30"/>
          <w:szCs w:val="30"/>
        </w:rPr>
      </w:pPr>
      <w:r>
        <w:rPr>
          <w:rFonts w:hint="eastAsia"/>
          <w:b/>
          <w:bCs/>
          <w:sz w:val="30"/>
          <w:szCs w:val="30"/>
          <w:lang w:val="en-US" w:eastAsia="zh-CN"/>
        </w:rPr>
        <w:t>第二章 声现象</w:t>
      </w:r>
    </w:p>
    <w:p>
      <w:pPr>
        <w:jc w:val="both"/>
        <w:rPr>
          <w:rFonts w:ascii="宋体" w:hAnsi="宋体" w:cs="宋体" w:hint="eastAsia"/>
          <w:b/>
          <w:bCs/>
          <w:sz w:val="24"/>
        </w:rPr>
      </w:pPr>
      <w:r>
        <w:rPr>
          <w:rFonts w:ascii="宋体" w:eastAsia="宋体" w:hAnsi="宋体" w:cs="宋体" w:hint="eastAsia"/>
          <w:b/>
          <w:bCs/>
          <w:sz w:val="24"/>
          <w:szCs w:val="24"/>
          <w:lang w:val="en-US" w:eastAsia="zh-CN"/>
        </w:rPr>
        <w:t xml:space="preserve">第一节 </w:t>
      </w:r>
      <w:r>
        <w:rPr>
          <w:rFonts w:ascii="宋体" w:eastAsia="宋体" w:hAnsi="宋体" w:cs="宋体" w:hint="eastAsia"/>
          <w:b/>
          <w:bCs/>
          <w:sz w:val="24"/>
          <w:szCs w:val="24"/>
        </w:rPr>
        <w:t>声音的发生与传播</w:t>
      </w:r>
    </w:p>
    <w:p>
      <w:pPr>
        <w:jc w:val="both"/>
        <w:rPr>
          <w:rFonts w:ascii="宋体" w:hAnsi="宋体" w:cs="宋体" w:hint="default"/>
          <w:b/>
          <w:bCs/>
          <w:sz w:val="24"/>
        </w:rPr>
      </w:pPr>
      <w:r>
        <w:rPr>
          <w:rFonts w:ascii="宋体" w:eastAsia="宋体" w:hAnsi="宋体" w:cs="宋体" w:hint="eastAsia"/>
          <w:b/>
          <w:bCs/>
          <w:sz w:val="24"/>
          <w:szCs w:val="24"/>
          <w:lang w:val="en-US" w:eastAsia="zh-CN"/>
        </w:rPr>
        <w:t xml:space="preserve"> </w:t>
      </w:r>
      <w:r>
        <w:rPr>
          <w:rFonts w:ascii="宋体" w:eastAsia="宋体" w:hAnsi="宋体" w:cs="宋体" w:hint="eastAsia"/>
          <w:b/>
          <w:bCs/>
          <w:sz w:val="21"/>
          <w:szCs w:val="21"/>
          <w:lang w:val="en-US" w:eastAsia="zh-CN"/>
        </w:rPr>
        <w:t xml:space="preserve"> 一、声的产生：</w:t>
      </w:r>
    </w:p>
    <w:p>
      <w:pPr>
        <w:spacing w:line="360" w:lineRule="auto"/>
        <w:ind w:firstLine="180" w:firstLineChars="100"/>
        <w:rPr>
          <w:rFonts w:ascii="宋体" w:hAnsi="宋体" w:cs="宋体" w:hint="eastAsia"/>
          <w:b/>
          <w:bCs/>
          <w:sz w:val="18"/>
          <w:szCs w:val="18"/>
        </w:rPr>
      </w:pPr>
      <w:r>
        <w:rPr>
          <w:rFonts w:ascii="宋体" w:eastAsia="宋体" w:hAnsi="宋体" w:cs="宋体" w:hint="eastAsia"/>
          <w:sz w:val="18"/>
          <w:szCs w:val="18"/>
        </w:rPr>
        <w:t>1、</w:t>
      </w:r>
      <w:r>
        <w:rPr>
          <w:rFonts w:ascii="宋体" w:eastAsia="宋体" w:hAnsi="宋体" w:cs="宋体" w:hint="eastAsia"/>
          <w:sz w:val="18"/>
          <w:szCs w:val="18"/>
          <w:lang w:val="en-US" w:eastAsia="zh-CN"/>
        </w:rPr>
        <w:t>声音产生</w:t>
      </w:r>
      <w:r>
        <w:rPr>
          <w:rFonts w:ascii="宋体" w:eastAsia="宋体" w:hAnsi="宋体" w:cs="宋体" w:hint="eastAsia"/>
          <w:b/>
          <w:bCs/>
          <w:sz w:val="18"/>
          <w:szCs w:val="18"/>
          <w:lang w:val="en-US" w:eastAsia="zh-CN"/>
        </w:rPr>
        <w:t>原因</w:t>
      </w:r>
      <w:r>
        <w:rPr>
          <w:rFonts w:ascii="宋体" w:eastAsia="宋体" w:hAnsi="宋体" w:cs="宋体" w:hint="eastAsia"/>
          <w:sz w:val="18"/>
          <w:szCs w:val="18"/>
          <w:lang w:val="en-US" w:eastAsia="zh-CN"/>
        </w:rPr>
        <w:t>：</w:t>
      </w:r>
      <w:r>
        <w:rPr>
          <w:rFonts w:ascii="宋体" w:eastAsia="宋体" w:hAnsi="宋体" w:cs="宋体" w:hint="eastAsia"/>
          <w:sz w:val="18"/>
          <w:szCs w:val="18"/>
          <w:u w:val="single"/>
          <w:lang w:val="en-US" w:eastAsia="zh-CN"/>
        </w:rPr>
        <w:t>声是由物体的</w:t>
      </w:r>
      <w:r>
        <w:rPr>
          <w:rFonts w:ascii="宋体" w:eastAsia="宋体" w:hAnsi="宋体" w:cs="宋体" w:hint="eastAsia"/>
          <w:b/>
          <w:bCs/>
          <w:sz w:val="18"/>
          <w:szCs w:val="18"/>
          <w:u w:val="single"/>
          <w:lang w:val="en-US" w:eastAsia="zh-CN"/>
        </w:rPr>
        <w:t>振动</w:t>
      </w:r>
      <w:r>
        <w:rPr>
          <w:rFonts w:ascii="宋体" w:eastAsia="宋体" w:hAnsi="宋体" w:cs="宋体" w:hint="eastAsia"/>
          <w:sz w:val="18"/>
          <w:szCs w:val="18"/>
          <w:u w:val="single"/>
          <w:lang w:val="en-US" w:eastAsia="zh-CN"/>
        </w:rPr>
        <w:t>产生的</w:t>
      </w:r>
      <w:r>
        <w:rPr>
          <w:rFonts w:ascii="宋体" w:eastAsia="宋体" w:hAnsi="宋体" w:cs="宋体" w:hint="eastAsia"/>
          <w:sz w:val="18"/>
          <w:szCs w:val="18"/>
          <w:lang w:val="en-US" w:eastAsia="zh-CN"/>
        </w:rPr>
        <w:t>。</w:t>
      </w:r>
      <w:r>
        <w:rPr>
          <w:rFonts w:ascii="宋体" w:eastAsia="宋体" w:hAnsi="宋体" w:cs="宋体" w:hint="eastAsia"/>
          <w:b/>
          <w:bCs/>
          <w:sz w:val="18"/>
          <w:szCs w:val="18"/>
          <w:u w:val="single"/>
        </w:rPr>
        <w:t>一切发声的物体都在振动</w:t>
      </w:r>
      <w:r>
        <w:rPr>
          <w:rFonts w:ascii="宋体" w:eastAsia="宋体" w:hAnsi="宋体" w:cs="宋体" w:hint="eastAsia"/>
          <w:b/>
          <w:bCs/>
          <w:sz w:val="18"/>
          <w:szCs w:val="18"/>
        </w:rPr>
        <w:t>。</w:t>
      </w:r>
    </w:p>
    <w:p>
      <w:pPr>
        <w:spacing w:line="360" w:lineRule="auto"/>
        <w:ind w:firstLine="360" w:firstLineChars="200"/>
        <w:rPr>
          <w:rFonts w:ascii="宋体" w:hAnsi="宋体" w:cs="宋体" w:hint="default"/>
          <w:sz w:val="18"/>
          <w:szCs w:val="18"/>
        </w:rPr>
      </w:pPr>
      <w:r>
        <w:rPr>
          <w:rFonts w:ascii="宋体" w:eastAsia="宋体" w:hAnsi="宋体" w:cs="宋体" w:hint="eastAsia"/>
          <w:sz w:val="18"/>
          <w:szCs w:val="18"/>
        </w:rPr>
        <w:t>用手按住发音的音叉，发音也停止，该现象说明</w:t>
      </w:r>
      <w:r>
        <w:rPr>
          <w:rFonts w:ascii="宋体" w:eastAsia="宋体" w:hAnsi="宋体" w:cs="宋体" w:hint="eastAsia"/>
          <w:b/>
          <w:bCs/>
          <w:sz w:val="18"/>
          <w:szCs w:val="18"/>
          <w:u w:val="single"/>
        </w:rPr>
        <w:t>振动停止发声也停止</w:t>
      </w:r>
      <w:r>
        <w:rPr>
          <w:rFonts w:ascii="宋体" w:eastAsia="宋体" w:hAnsi="宋体" w:cs="宋体" w:hint="eastAsia"/>
          <w:b/>
          <w:bCs/>
          <w:sz w:val="18"/>
          <w:szCs w:val="18"/>
          <w:u w:val="none"/>
          <w:lang w:eastAsia="zh-CN"/>
        </w:rPr>
        <w:t>。</w:t>
      </w:r>
      <w:r>
        <w:rPr>
          <w:rFonts w:ascii="宋体" w:eastAsia="宋体" w:hAnsi="宋体" w:cs="宋体" w:hint="eastAsia"/>
          <w:b w:val="0"/>
          <w:bCs w:val="0"/>
          <w:sz w:val="18"/>
          <w:szCs w:val="18"/>
          <w:u w:val="none"/>
          <w:lang w:val="en-US" w:eastAsia="zh-CN"/>
        </w:rPr>
        <w:t>声音不会立即消失。</w:t>
      </w:r>
    </w:p>
    <w:p>
      <w:pPr>
        <w:spacing w:line="360" w:lineRule="auto"/>
        <w:ind w:firstLine="180" w:firstLineChars="100"/>
        <w:rPr>
          <w:rFonts w:ascii="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思考</w:t>
      </w:r>
      <w:r>
        <w:rPr>
          <w:rFonts w:ascii="宋体" w:eastAsia="宋体" w:hAnsi="宋体" w:cs="宋体" w:hint="eastAsia"/>
          <w:sz w:val="18"/>
          <w:szCs w:val="18"/>
          <w:lang w:eastAsia="zh-CN"/>
        </w:rPr>
        <w:t>】</w:t>
      </w:r>
      <w:r>
        <w:rPr>
          <w:rFonts w:ascii="宋体" w:eastAsia="宋体" w:hAnsi="宋体" w:cs="宋体" w:hint="eastAsia"/>
          <w:sz w:val="18"/>
          <w:szCs w:val="18"/>
        </w:rPr>
        <w:t>敲打桌子，听到声音，却看不见桌子的振动，你能想出什么办法来证明桌子的振动？</w:t>
      </w:r>
    </w:p>
    <w:p>
      <w:pPr>
        <w:spacing w:line="360" w:lineRule="auto"/>
        <w:ind w:firstLine="900" w:firstLineChars="500"/>
        <w:rPr>
          <w:rFonts w:ascii="宋体" w:hAnsi="宋体" w:cs="宋体" w:hint="eastAsia"/>
          <w:sz w:val="18"/>
          <w:szCs w:val="18"/>
          <w:u w:val="single"/>
        </w:rPr>
      </w:pPr>
      <w:r>
        <w:rPr>
          <w:rFonts w:ascii="宋体" w:eastAsia="宋体" w:hAnsi="宋体" w:cs="宋体" w:hint="eastAsia"/>
          <w:sz w:val="18"/>
          <w:szCs w:val="18"/>
          <w:u w:val="single"/>
        </w:rPr>
        <w:t>可在桌上撒些碎纸屑，这些纸屑在敲打桌子时会跳动。</w:t>
      </w:r>
      <w:r>
        <w:rPr>
          <w:rFonts w:ascii="宋体" w:eastAsia="宋体" w:hAnsi="宋体" w:cs="宋体" w:hint="eastAsia"/>
          <w:sz w:val="18"/>
          <w:szCs w:val="18"/>
          <w:u w:val="single"/>
          <w:lang w:eastAsia="zh-CN"/>
        </w:rPr>
        <w:t>（</w:t>
      </w:r>
      <w:r>
        <w:rPr>
          <w:rFonts w:ascii="宋体" w:eastAsia="宋体" w:hAnsi="宋体" w:cs="宋体" w:hint="eastAsia"/>
          <w:b/>
          <w:bCs/>
          <w:sz w:val="18"/>
          <w:szCs w:val="18"/>
          <w:u w:val="single"/>
          <w:lang w:val="en-US" w:eastAsia="zh-CN"/>
        </w:rPr>
        <w:t>转换法</w:t>
      </w:r>
      <w:r>
        <w:rPr>
          <w:rFonts w:ascii="宋体" w:eastAsia="宋体" w:hAnsi="宋体" w:cs="宋体" w:hint="eastAsia"/>
          <w:sz w:val="18"/>
          <w:szCs w:val="18"/>
          <w:u w:val="single"/>
          <w:lang w:eastAsia="zh-CN"/>
        </w:rPr>
        <w:t>）</w:t>
      </w:r>
    </w:p>
    <w:p>
      <w:pPr>
        <w:numPr>
          <w:ilvl w:val="0"/>
          <w:numId w:val="6"/>
        </w:numPr>
        <w:spacing w:line="360" w:lineRule="auto"/>
        <w:ind w:left="321" w:hanging="180" w:leftChars="67" w:hangingChars="100"/>
        <w:rPr>
          <w:rFonts w:ascii="宋体" w:hAnsi="宋体" w:cs="宋体" w:hint="eastAsia"/>
          <w:sz w:val="18"/>
          <w:szCs w:val="18"/>
          <w:u w:val="single"/>
        </w:rPr>
      </w:pPr>
      <w:r>
        <w:rPr>
          <w:rFonts w:ascii="宋体" w:eastAsia="宋体" w:hAnsi="宋体" w:cs="宋体" w:hint="eastAsia"/>
          <w:sz w:val="18"/>
          <w:szCs w:val="18"/>
          <w:u w:val="none"/>
          <w:lang w:val="en-US" w:eastAsia="zh-CN"/>
        </w:rPr>
        <w:t>声源：</w:t>
      </w:r>
      <w:r>
        <w:rPr>
          <w:rFonts w:ascii="宋体" w:eastAsia="宋体" w:hAnsi="宋体" w:cs="宋体" w:hint="eastAsia"/>
          <w:sz w:val="18"/>
          <w:szCs w:val="18"/>
          <w:u w:val="single"/>
          <w:lang w:val="en-US" w:eastAsia="zh-CN"/>
        </w:rPr>
        <w:t>（</w:t>
      </w:r>
      <w:r>
        <w:rPr>
          <w:rFonts w:ascii="宋体" w:eastAsia="宋体" w:hAnsi="宋体" w:cs="宋体" w:hint="eastAsia"/>
          <w:b/>
          <w:bCs/>
          <w:sz w:val="18"/>
          <w:szCs w:val="18"/>
          <w:u w:val="single"/>
          <w:lang w:val="en-US" w:eastAsia="zh-CN"/>
        </w:rPr>
        <w:t>正在</w:t>
      </w:r>
      <w:r>
        <w:rPr>
          <w:rFonts w:ascii="宋体" w:eastAsia="宋体" w:hAnsi="宋体" w:cs="宋体" w:hint="eastAsia"/>
          <w:sz w:val="18"/>
          <w:szCs w:val="18"/>
          <w:u w:val="single"/>
          <w:lang w:val="en-US" w:eastAsia="zh-CN"/>
        </w:rPr>
        <w:t>）发声的物体。</w:t>
      </w:r>
    </w:p>
    <w:p>
      <w:pPr>
        <w:numPr>
          <w:ilvl w:val="0"/>
          <w:numId w:val="0"/>
        </w:numPr>
        <w:spacing w:line="360" w:lineRule="auto"/>
        <w:ind w:firstLine="210" w:firstLineChars="100"/>
        <w:rPr>
          <w:rFonts w:ascii="宋体" w:hAnsi="宋体" w:cs="宋体" w:hint="default"/>
          <w:b/>
          <w:bCs/>
          <w:szCs w:val="21"/>
          <w:u w:val="none"/>
        </w:rPr>
      </w:pPr>
      <w:r>
        <w:rPr>
          <w:rFonts w:ascii="宋体" w:eastAsia="宋体" w:hAnsi="宋体" w:cs="宋体" w:hint="eastAsia"/>
          <w:b/>
          <w:bCs/>
          <w:sz w:val="21"/>
          <w:szCs w:val="21"/>
          <w:u w:val="none"/>
          <w:lang w:val="en-US" w:eastAsia="zh-CN"/>
        </w:rPr>
        <w:t>二、声的传播：</w:t>
      </w:r>
    </w:p>
    <w:p>
      <w:pPr>
        <w:spacing w:line="360" w:lineRule="auto"/>
        <w:ind w:left="358" w:hanging="180" w:leftChars="85" w:hangingChars="100"/>
        <w:rPr>
          <w:rFonts w:ascii="宋体" w:hAnsi="宋体" w:cs="宋体" w:hint="eastAsia"/>
          <w:sz w:val="18"/>
          <w:szCs w:val="18"/>
        </w:rPr>
      </w:pPr>
      <w:r>
        <w:rPr>
          <w:rFonts w:ascii="宋体" w:eastAsia="宋体" w:hAnsi="宋体" w:cs="宋体" w:hint="eastAsia"/>
          <w:sz w:val="18"/>
          <w:szCs w:val="18"/>
          <w:lang w:val="en-US" w:eastAsia="zh-CN"/>
        </w:rPr>
        <w:t>1、条件：</w:t>
      </w:r>
      <w:r>
        <w:rPr>
          <w:rFonts w:ascii="宋体" w:eastAsia="宋体" w:hAnsi="宋体" w:cs="宋体" w:hint="eastAsia"/>
          <w:sz w:val="18"/>
          <w:szCs w:val="18"/>
        </w:rPr>
        <w:t>声音的传播需要</w:t>
      </w:r>
      <w:r>
        <w:rPr>
          <w:rFonts w:ascii="宋体" w:eastAsia="宋体" w:hAnsi="宋体" w:cs="宋体" w:hint="eastAsia"/>
          <w:b/>
          <w:bCs/>
          <w:sz w:val="18"/>
          <w:szCs w:val="18"/>
          <w:u w:val="single"/>
        </w:rPr>
        <w:t>介质</w:t>
      </w:r>
      <w:r>
        <w:rPr>
          <w:rFonts w:ascii="宋体" w:eastAsia="宋体" w:hAnsi="宋体" w:cs="宋体" w:hint="eastAsia"/>
          <w:sz w:val="18"/>
          <w:szCs w:val="18"/>
        </w:rPr>
        <w:t>，</w:t>
      </w:r>
      <w:r>
        <w:rPr>
          <w:rFonts w:ascii="宋体" w:eastAsia="宋体" w:hAnsi="宋体" w:cs="宋体" w:hint="eastAsia"/>
          <w:sz w:val="18"/>
          <w:szCs w:val="18"/>
          <w:u w:val="single"/>
          <w:lang w:val="en-US" w:eastAsia="zh-CN"/>
        </w:rPr>
        <w:t>气体</w:t>
      </w:r>
      <w:r>
        <w:rPr>
          <w:rFonts w:ascii="宋体" w:eastAsia="宋体" w:hAnsi="宋体" w:cs="宋体" w:hint="eastAsia"/>
          <w:sz w:val="18"/>
          <w:szCs w:val="18"/>
          <w:lang w:val="en-US" w:eastAsia="zh-CN"/>
        </w:rPr>
        <w:t>，</w:t>
      </w:r>
      <w:r>
        <w:rPr>
          <w:rFonts w:ascii="宋体" w:eastAsia="宋体" w:hAnsi="宋体" w:cs="宋体" w:hint="eastAsia"/>
          <w:sz w:val="18"/>
          <w:szCs w:val="18"/>
          <w:u w:val="single"/>
          <w:lang w:val="en-US" w:eastAsia="zh-CN"/>
        </w:rPr>
        <w:t>固体</w:t>
      </w:r>
      <w:r>
        <w:rPr>
          <w:rFonts w:ascii="宋体" w:eastAsia="宋体" w:hAnsi="宋体" w:cs="宋体" w:hint="eastAsia"/>
          <w:sz w:val="18"/>
          <w:szCs w:val="18"/>
          <w:lang w:val="en-US" w:eastAsia="zh-CN"/>
        </w:rPr>
        <w:t>，</w:t>
      </w:r>
      <w:r>
        <w:rPr>
          <w:rFonts w:ascii="宋体" w:eastAsia="宋体" w:hAnsi="宋体" w:cs="宋体" w:hint="eastAsia"/>
          <w:sz w:val="18"/>
          <w:szCs w:val="18"/>
          <w:u w:val="single"/>
          <w:lang w:val="en-US" w:eastAsia="zh-CN"/>
        </w:rPr>
        <w:t>液体</w:t>
      </w:r>
      <w:r>
        <w:rPr>
          <w:rFonts w:ascii="宋体" w:eastAsia="宋体" w:hAnsi="宋体" w:cs="宋体" w:hint="eastAsia"/>
          <w:sz w:val="18"/>
          <w:szCs w:val="18"/>
          <w:lang w:val="en-US" w:eastAsia="zh-CN"/>
        </w:rPr>
        <w:t>都可以传声。</w:t>
      </w:r>
      <w:r>
        <w:rPr>
          <w:rFonts w:ascii="宋体" w:eastAsia="宋体" w:hAnsi="宋体" w:cs="宋体" w:hint="eastAsia"/>
          <w:b/>
          <w:bCs/>
          <w:sz w:val="18"/>
          <w:szCs w:val="18"/>
          <w:u w:val="single"/>
        </w:rPr>
        <w:t>真空</w:t>
      </w:r>
      <w:r>
        <w:rPr>
          <w:rFonts w:ascii="宋体" w:eastAsia="宋体" w:hAnsi="宋体" w:cs="宋体" w:hint="eastAsia"/>
          <w:sz w:val="18"/>
          <w:szCs w:val="18"/>
        </w:rPr>
        <w:t>不能传声。</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真空中的闹钟实验证明：</w:t>
      </w:r>
      <w:r>
        <w:rPr>
          <w:rFonts w:ascii="宋体" w:eastAsia="宋体" w:hAnsi="宋体" w:cs="宋体" w:hint="eastAsia"/>
          <w:b w:val="0"/>
          <w:bCs w:val="0"/>
          <w:sz w:val="18"/>
          <w:szCs w:val="18"/>
          <w:u w:val="single"/>
          <w:lang w:val="en-US" w:eastAsia="zh-CN"/>
        </w:rPr>
        <w:t>声音的传播需要介质</w:t>
      </w:r>
      <w:r>
        <w:rPr>
          <w:rFonts w:ascii="宋体" w:eastAsia="宋体" w:hAnsi="宋体" w:cs="宋体" w:hint="eastAsia"/>
          <w:b w:val="0"/>
          <w:bCs w:val="0"/>
          <w:sz w:val="18"/>
          <w:szCs w:val="18"/>
          <w:u w:val="none"/>
          <w:lang w:val="en-US" w:eastAsia="zh-CN"/>
        </w:rPr>
        <w:t>，实验方法：</w:t>
      </w:r>
      <w:r>
        <w:rPr>
          <w:rFonts w:ascii="宋体" w:eastAsia="宋体" w:hAnsi="宋体" w:cs="宋体" w:hint="eastAsia"/>
          <w:b/>
          <w:bCs/>
          <w:sz w:val="18"/>
          <w:szCs w:val="18"/>
          <w:u w:val="single"/>
          <w:lang w:val="en-US" w:eastAsia="zh-CN"/>
        </w:rPr>
        <w:t>理想实验法</w:t>
      </w:r>
      <w:r>
        <w:rPr>
          <w:rFonts w:ascii="宋体" w:eastAsia="宋体" w:hAnsi="宋体" w:cs="宋体" w:hint="eastAsia"/>
          <w:sz w:val="18"/>
          <w:szCs w:val="18"/>
          <w:lang w:eastAsia="zh-CN"/>
        </w:rPr>
        <w:t>）</w:t>
      </w:r>
    </w:p>
    <w:p>
      <w:pPr>
        <w:spacing w:line="360" w:lineRule="auto"/>
        <w:ind w:firstLine="180" w:firstLineChars="100"/>
        <w:rPr>
          <w:rFonts w:ascii="宋体" w:hAnsi="宋体" w:cs="宋体" w:hint="eastAsia"/>
          <w:sz w:val="18"/>
          <w:szCs w:val="18"/>
          <w:u w:val="none"/>
        </w:rPr>
      </w:pPr>
      <w:r>
        <w:rPr>
          <w:rFonts w:ascii="宋体" w:eastAsia="宋体" w:hAnsi="宋体" w:cs="宋体" w:hint="eastAsia"/>
          <w:sz w:val="18"/>
          <w:szCs w:val="18"/>
          <w:lang w:val="en-US" w:eastAsia="zh-CN"/>
        </w:rPr>
        <w:t>2、</w:t>
      </w:r>
      <w:r>
        <w:rPr>
          <w:rFonts w:ascii="宋体" w:eastAsia="宋体" w:hAnsi="宋体" w:cs="宋体" w:hint="eastAsia"/>
          <w:sz w:val="18"/>
          <w:szCs w:val="18"/>
        </w:rPr>
        <w:t>在空气中，声音以</w:t>
      </w:r>
      <w:r>
        <w:rPr>
          <w:rFonts w:ascii="宋体" w:eastAsia="宋体" w:hAnsi="宋体" w:cs="宋体" w:hint="eastAsia"/>
          <w:sz w:val="18"/>
          <w:szCs w:val="18"/>
          <w:u w:val="none"/>
        </w:rPr>
        <w:t>看不见的</w:t>
      </w:r>
      <w:r>
        <w:rPr>
          <w:rFonts w:ascii="宋体" w:eastAsia="宋体" w:hAnsi="宋体" w:cs="宋体" w:hint="eastAsia"/>
          <w:b/>
          <w:bCs/>
          <w:sz w:val="18"/>
          <w:szCs w:val="18"/>
          <w:u w:val="single"/>
        </w:rPr>
        <w:t>声波</w:t>
      </w:r>
      <w:r>
        <w:rPr>
          <w:rFonts w:ascii="宋体" w:eastAsia="宋体" w:hAnsi="宋体" w:cs="宋体" w:hint="eastAsia"/>
          <w:sz w:val="18"/>
          <w:szCs w:val="18"/>
          <w:u w:val="none"/>
        </w:rPr>
        <w:t>来传播</w:t>
      </w:r>
      <w:r>
        <w:rPr>
          <w:rFonts w:ascii="宋体" w:eastAsia="宋体" w:hAnsi="宋体" w:cs="宋体" w:hint="eastAsia"/>
          <w:sz w:val="18"/>
          <w:szCs w:val="18"/>
          <w:u w:val="none"/>
          <w:lang w:eastAsia="zh-CN"/>
        </w:rPr>
        <w:t>。</w:t>
      </w:r>
    </w:p>
    <w:p>
      <w:pPr>
        <w:spacing w:line="360" w:lineRule="auto"/>
        <w:rPr>
          <w:rFonts w:ascii="宋体" w:hAnsi="宋体" w:cs="宋体" w:hint="eastAsia"/>
          <w:b/>
          <w:bCs/>
          <w:szCs w:val="21"/>
          <w:u w:val="none"/>
        </w:rPr>
      </w:pPr>
      <w:r>
        <w:rPr>
          <w:rFonts w:ascii="宋体" w:eastAsia="宋体" w:hAnsi="宋体" w:cs="宋体" w:hint="eastAsia"/>
          <w:sz w:val="18"/>
          <w:szCs w:val="18"/>
          <w:u w:val="none"/>
          <w:lang w:val="en-US" w:eastAsia="zh-CN"/>
        </w:rPr>
        <w:t xml:space="preserve"> </w:t>
      </w:r>
      <w:r>
        <w:rPr>
          <w:rFonts w:ascii="宋体" w:eastAsia="宋体" w:hAnsi="宋体" w:cs="宋体" w:hint="eastAsia"/>
          <w:sz w:val="21"/>
          <w:szCs w:val="21"/>
          <w:u w:val="none"/>
          <w:lang w:val="en-US" w:eastAsia="zh-CN"/>
        </w:rPr>
        <w:t xml:space="preserve"> 三</w:t>
      </w:r>
      <w:r>
        <w:rPr>
          <w:rFonts w:ascii="宋体" w:eastAsia="宋体" w:hAnsi="宋体" w:cs="宋体" w:hint="eastAsia"/>
          <w:b/>
          <w:bCs/>
          <w:sz w:val="21"/>
          <w:szCs w:val="21"/>
          <w:u w:val="none"/>
          <w:lang w:val="en-US" w:eastAsia="zh-CN"/>
        </w:rPr>
        <w:t>、声速：</w:t>
      </w:r>
    </w:p>
    <w:p>
      <w:pPr>
        <w:spacing w:line="360" w:lineRule="auto"/>
        <w:rPr>
          <w:rFonts w:ascii="宋体" w:hAnsi="宋体" w:cs="宋体" w:hint="eastAsia"/>
          <w:sz w:val="18"/>
          <w:szCs w:val="18"/>
          <w:u w:val="none"/>
        </w:rPr>
      </w:pPr>
      <w:r>
        <w:rPr>
          <w:rFonts w:ascii="宋体" w:hAnsi="宋体" w:cs="宋体" w:hint="eastAsia"/>
          <w:b/>
          <w:bCs/>
          <w:sz w:val="21"/>
          <w:szCs w:val="21"/>
          <w:u w:val="none"/>
          <w:lang w:val="en-US" w:eastAsia="zh-CN"/>
        </w:rPr>
        <w:t xml:space="preserve">  </w:t>
      </w:r>
      <w:r>
        <w:rPr>
          <w:rFonts w:ascii="宋体" w:eastAsia="宋体" w:hAnsi="宋体" w:cs="宋体" w:hint="eastAsia"/>
          <w:sz w:val="18"/>
          <w:szCs w:val="18"/>
          <w:lang w:val="en-US" w:eastAsia="zh-CN"/>
        </w:rPr>
        <w:t>1、</w:t>
      </w:r>
      <w:r>
        <w:rPr>
          <w:rFonts w:ascii="宋体" w:hAnsi="宋体" w:cs="宋体" w:hint="eastAsia"/>
          <w:sz w:val="18"/>
          <w:szCs w:val="18"/>
          <w:lang w:val="en-US" w:eastAsia="zh-CN"/>
        </w:rPr>
        <w:t>定义：</w:t>
      </w:r>
      <w:r>
        <w:rPr>
          <w:rFonts w:ascii="宋体" w:hAnsi="宋体" w:cs="宋体" w:hint="eastAsia"/>
          <w:sz w:val="18"/>
          <w:szCs w:val="18"/>
          <w:u w:val="single"/>
          <w:lang w:val="en-US" w:eastAsia="zh-CN"/>
        </w:rPr>
        <w:t>声在每秒内传播的距离</w:t>
      </w:r>
      <w:r>
        <w:rPr>
          <w:rFonts w:ascii="宋体" w:hAnsi="宋体" w:cs="宋体" w:hint="eastAsia"/>
          <w:sz w:val="18"/>
          <w:szCs w:val="18"/>
          <w:u w:val="none"/>
          <w:lang w:val="en-US" w:eastAsia="zh-CN"/>
        </w:rPr>
        <w:t>。声速描述</w:t>
      </w:r>
      <w:r>
        <w:rPr>
          <w:rFonts w:ascii="宋体" w:hAnsi="宋体" w:cs="宋体" w:hint="eastAsia"/>
          <w:sz w:val="18"/>
          <w:szCs w:val="18"/>
          <w:u w:val="single"/>
          <w:lang w:val="en-US" w:eastAsia="zh-CN"/>
        </w:rPr>
        <w:t>声传播的</w:t>
      </w:r>
      <w:r>
        <w:rPr>
          <w:rFonts w:ascii="宋体" w:hAnsi="宋体" w:cs="宋体" w:hint="eastAsia"/>
          <w:b/>
          <w:bCs/>
          <w:sz w:val="18"/>
          <w:szCs w:val="18"/>
          <w:u w:val="single"/>
          <w:lang w:val="en-US" w:eastAsia="zh-CN"/>
        </w:rPr>
        <w:t>快慢</w:t>
      </w:r>
      <w:r>
        <w:rPr>
          <w:rFonts w:ascii="宋体" w:hAnsi="宋体" w:cs="宋体" w:hint="eastAsia"/>
          <w:sz w:val="18"/>
          <w:szCs w:val="18"/>
          <w:u w:val="none"/>
          <w:lang w:val="en-US" w:eastAsia="zh-CN"/>
        </w:rPr>
        <w:t>。</w:t>
      </w:r>
    </w:p>
    <w:p>
      <w:pPr>
        <w:spacing w:line="360" w:lineRule="auto"/>
        <w:ind w:firstLine="180" w:firstLineChars="100"/>
        <w:rPr>
          <w:rFonts w:ascii="宋体" w:hAnsi="宋体" w:cs="宋体" w:hint="eastAsia"/>
          <w:sz w:val="18"/>
          <w:szCs w:val="18"/>
        </w:rPr>
      </w:pPr>
      <w:r>
        <w:rPr>
          <w:rFonts w:ascii="宋体" w:hAnsi="宋体" w:cs="宋体" w:hint="eastAsia"/>
          <w:sz w:val="18"/>
          <w:szCs w:val="18"/>
          <w:u w:val="none"/>
          <w:lang w:val="en-US" w:eastAsia="zh-CN"/>
        </w:rPr>
        <w:t>2、影响因素：声速大小跟</w:t>
      </w:r>
      <w:r>
        <w:rPr>
          <w:rFonts w:ascii="宋体" w:hAnsi="宋体" w:cs="宋体" w:hint="eastAsia"/>
          <w:b/>
          <w:bCs/>
          <w:sz w:val="18"/>
          <w:szCs w:val="18"/>
          <w:u w:val="single"/>
          <w:lang w:val="en-US" w:eastAsia="zh-CN"/>
        </w:rPr>
        <w:t>介质种类，介质温度</w:t>
      </w:r>
      <w:r>
        <w:rPr>
          <w:rFonts w:ascii="宋体" w:hAnsi="宋体" w:cs="宋体" w:hint="eastAsia"/>
          <w:sz w:val="18"/>
          <w:szCs w:val="18"/>
          <w:u w:val="none"/>
          <w:lang w:val="en-US" w:eastAsia="zh-CN"/>
        </w:rPr>
        <w:t>有关。</w:t>
      </w:r>
      <w:r>
        <w:rPr>
          <w:rFonts w:ascii="宋体" w:eastAsia="宋体" w:hAnsi="宋体" w:cs="宋体" w:hint="eastAsia"/>
          <w:b/>
          <w:bCs/>
          <w:sz w:val="18"/>
          <w:szCs w:val="18"/>
          <w:u w:val="single"/>
        </w:rPr>
        <w:t>15℃</w:t>
      </w:r>
      <w:r>
        <w:rPr>
          <w:rFonts w:ascii="宋体" w:hAnsi="宋体" w:cs="宋体" w:hint="eastAsia"/>
          <w:b w:val="0"/>
          <w:bCs w:val="0"/>
          <w:sz w:val="18"/>
          <w:szCs w:val="18"/>
          <w:lang w:val="en-US" w:eastAsia="zh-CN"/>
        </w:rPr>
        <w:t>时</w:t>
      </w:r>
      <w:r>
        <w:rPr>
          <w:rFonts w:ascii="宋体" w:hAnsi="宋体" w:cs="宋体" w:hint="eastAsia"/>
          <w:sz w:val="18"/>
          <w:szCs w:val="18"/>
          <w:lang w:val="en-US" w:eastAsia="zh-CN"/>
        </w:rPr>
        <w:t>，空气中声速约</w:t>
      </w:r>
      <w:r>
        <w:rPr>
          <w:rFonts w:ascii="宋体" w:hAnsi="宋体" w:cs="宋体" w:hint="eastAsia"/>
          <w:b/>
          <w:bCs/>
          <w:sz w:val="18"/>
          <w:szCs w:val="18"/>
          <w:u w:val="single"/>
          <w:lang w:val="en-US" w:eastAsia="zh-CN"/>
        </w:rPr>
        <w:t>340m/s</w:t>
      </w:r>
      <w:r>
        <w:rPr>
          <w:rFonts w:ascii="宋体" w:hAnsi="宋体" w:cs="宋体" w:hint="eastAsia"/>
          <w:sz w:val="18"/>
          <w:szCs w:val="18"/>
          <w:lang w:val="en-US" w:eastAsia="zh-CN"/>
        </w:rPr>
        <w:t>。</w:t>
      </w:r>
    </w:p>
    <w:p>
      <w:pPr>
        <w:spacing w:line="360" w:lineRule="auto"/>
        <w:ind w:firstLine="360" w:firstLineChars="200"/>
        <w:rPr>
          <w:rFonts w:ascii="宋体" w:hAnsi="宋体" w:cs="宋体" w:hint="eastAsia"/>
          <w:b w:val="0"/>
          <w:bCs w:val="0"/>
          <w:szCs w:val="21"/>
          <w:u w:val="none"/>
        </w:rPr>
      </w:pPr>
      <w:r>
        <w:rPr>
          <w:rFonts w:ascii="宋体" w:hAnsi="宋体" w:cs="宋体" w:hint="eastAsia"/>
          <w:sz w:val="18"/>
          <w:szCs w:val="18"/>
          <w:lang w:val="en-US" w:eastAsia="zh-CN"/>
        </w:rPr>
        <w:t>声音在不同介质中声速：</w:t>
      </w:r>
      <w:r>
        <w:rPr>
          <w:rFonts w:ascii="宋体" w:eastAsia="宋体" w:hAnsi="宋体" w:cs="宋体" w:hint="eastAsia"/>
          <w:sz w:val="18"/>
          <w:szCs w:val="18"/>
        </w:rPr>
        <w:t>。一般情况下，</w:t>
      </w:r>
      <w:r>
        <w:rPr>
          <w:rFonts w:ascii="宋体" w:eastAsia="宋体" w:hAnsi="宋体" w:cs="宋体" w:hint="eastAsia"/>
          <w:b/>
          <w:bCs/>
          <w:sz w:val="21"/>
          <w:szCs w:val="21"/>
          <w:u w:val="single"/>
        </w:rPr>
        <w:t>v</w:t>
      </w:r>
      <w:r>
        <w:rPr>
          <w:rFonts w:ascii="宋体" w:eastAsia="宋体" w:hAnsi="宋体" w:cs="宋体" w:hint="eastAsia"/>
          <w:b/>
          <w:bCs/>
          <w:sz w:val="21"/>
          <w:szCs w:val="21"/>
          <w:u w:val="single"/>
          <w:vertAlign w:val="subscript"/>
        </w:rPr>
        <w:t>固</w:t>
      </w:r>
      <w:r>
        <w:rPr>
          <w:rFonts w:ascii="宋体" w:eastAsia="宋体" w:hAnsi="宋体" w:cs="宋体" w:hint="eastAsia"/>
          <w:b/>
          <w:bCs/>
          <w:sz w:val="21"/>
          <w:szCs w:val="21"/>
          <w:u w:val="single"/>
        </w:rPr>
        <w:t>&gt;v</w:t>
      </w:r>
      <w:r>
        <w:rPr>
          <w:rFonts w:ascii="宋体" w:eastAsia="宋体" w:hAnsi="宋体" w:cs="宋体" w:hint="eastAsia"/>
          <w:b/>
          <w:bCs/>
          <w:sz w:val="21"/>
          <w:szCs w:val="21"/>
          <w:u w:val="single"/>
          <w:vertAlign w:val="subscript"/>
        </w:rPr>
        <w:t>液</w:t>
      </w:r>
      <w:r>
        <w:rPr>
          <w:rFonts w:ascii="宋体" w:eastAsia="宋体" w:hAnsi="宋体" w:cs="宋体" w:hint="eastAsia"/>
          <w:b/>
          <w:bCs/>
          <w:sz w:val="21"/>
          <w:szCs w:val="21"/>
          <w:u w:val="single"/>
        </w:rPr>
        <w:t>&gt;v</w:t>
      </w:r>
      <w:r>
        <w:rPr>
          <w:rFonts w:ascii="宋体" w:eastAsia="宋体" w:hAnsi="宋体" w:cs="宋体" w:hint="eastAsia"/>
          <w:b/>
          <w:bCs/>
          <w:sz w:val="21"/>
          <w:szCs w:val="21"/>
          <w:u w:val="single"/>
          <w:vertAlign w:val="subscript"/>
        </w:rPr>
        <w:t>气</w:t>
      </w:r>
      <w:r>
        <w:rPr>
          <w:rFonts w:ascii="宋体" w:eastAsia="宋体" w:hAnsi="宋体" w:cs="宋体" w:hint="eastAsia"/>
          <w:b/>
          <w:bCs/>
          <w:sz w:val="21"/>
          <w:szCs w:val="21"/>
          <w:u w:val="single"/>
        </w:rPr>
        <w:t xml:space="preserve"> </w:t>
      </w:r>
      <w:r>
        <w:rPr>
          <w:rFonts w:ascii="宋体" w:hAnsi="宋体" w:cs="宋体" w:hint="eastAsia"/>
          <w:b w:val="0"/>
          <w:bCs w:val="0"/>
          <w:sz w:val="21"/>
          <w:szCs w:val="21"/>
          <w:u w:val="none"/>
          <w:lang w:eastAsia="zh-CN"/>
        </w:rPr>
        <w:t>。</w:t>
      </w:r>
    </w:p>
    <w:p>
      <w:pPr>
        <w:numPr>
          <w:ilvl w:val="0"/>
          <w:numId w:val="6"/>
        </w:numPr>
        <w:spacing w:line="360" w:lineRule="auto"/>
        <w:ind w:left="321" w:hanging="180" w:leftChars="67" w:hangingChars="100"/>
        <w:rPr>
          <w:rFonts w:ascii="宋体" w:hAnsi="宋体" w:cs="宋体" w:hint="eastAsia"/>
          <w:b/>
          <w:bCs/>
          <w:sz w:val="18"/>
          <w:szCs w:val="18"/>
          <w:u w:val="single"/>
        </w:rPr>
        <w:sectPr>
          <w:type w:val="nextPage"/>
          <w:pgSz w:w="11906" w:h="16838"/>
          <w:pgMar w:top="1440" w:right="1800" w:bottom="1440" w:left="1800" w:header="851" w:footer="992" w:gutter="0"/>
          <w:pgNumType w:start="13"/>
          <w:cols w:num="1" w:space="425"/>
          <w:titlePg w:val="0"/>
          <w:docGrid w:type="lines" w:linePitch="312" w:charSpace="0"/>
        </w:sectPr>
      </w:pPr>
      <w:r>
        <w:rPr>
          <w:rFonts w:ascii="宋体" w:eastAsia="宋体" w:hAnsi="宋体" w:cs="宋体" w:hint="eastAsia"/>
          <w:sz w:val="18"/>
          <w:szCs w:val="18"/>
        </w:rPr>
        <w:t>回声是由于</w:t>
      </w:r>
      <w:r>
        <w:rPr>
          <w:rFonts w:ascii="宋体" w:eastAsia="宋体" w:hAnsi="宋体" w:cs="宋体" w:hint="eastAsia"/>
          <w:sz w:val="18"/>
          <w:szCs w:val="18"/>
          <w:u w:val="single"/>
        </w:rPr>
        <w:t>声音在传播过程中遇到障碍物被</w:t>
      </w:r>
      <w:r>
        <w:rPr>
          <w:rFonts w:ascii="宋体" w:eastAsia="宋体" w:hAnsi="宋体" w:cs="宋体" w:hint="eastAsia"/>
          <w:b/>
          <w:bCs/>
          <w:sz w:val="18"/>
          <w:szCs w:val="18"/>
          <w:u w:val="single"/>
        </w:rPr>
        <w:t>反射</w:t>
      </w:r>
      <w:r>
        <w:rPr>
          <w:rFonts w:ascii="宋体" w:eastAsia="宋体" w:hAnsi="宋体" w:cs="宋体" w:hint="eastAsia"/>
          <w:sz w:val="18"/>
          <w:szCs w:val="18"/>
          <w:u w:val="single"/>
        </w:rPr>
        <w:t>回来</w:t>
      </w:r>
      <w:r>
        <w:rPr>
          <w:rFonts w:ascii="宋体" w:eastAsia="宋体" w:hAnsi="宋体" w:cs="宋体" w:hint="eastAsia"/>
          <w:sz w:val="18"/>
          <w:szCs w:val="18"/>
        </w:rPr>
        <w:t>而形成的。如果回声到达人耳比原声晚</w:t>
      </w:r>
    </w:p>
    <w:p>
      <w:pPr>
        <w:numPr>
          <w:ilvl w:val="0"/>
          <w:numId w:val="0"/>
        </w:numPr>
        <w:spacing w:line="360" w:lineRule="auto"/>
        <w:ind w:left="180" w:hanging="180" w:hangingChars="100"/>
        <w:rPr>
          <w:rFonts w:ascii="宋体" w:hAnsi="宋体" w:cs="宋体" w:hint="eastAsia"/>
          <w:b/>
          <w:bCs/>
          <w:sz w:val="18"/>
          <w:szCs w:val="18"/>
          <w:u w:val="single"/>
        </w:rPr>
      </w:pPr>
      <w:r>
        <w:rPr>
          <w:rFonts w:ascii="宋体" w:eastAsia="宋体" w:hAnsi="宋体" w:cs="宋体" w:hint="eastAsia"/>
          <w:sz w:val="18"/>
          <w:szCs w:val="18"/>
          <w:u w:val="single"/>
        </w:rPr>
        <w:t>0.1s以上</w:t>
      </w:r>
      <w:r>
        <w:rPr>
          <w:rFonts w:ascii="宋体" w:eastAsia="宋体" w:hAnsi="宋体" w:cs="宋体" w:hint="eastAsia"/>
          <w:sz w:val="18"/>
          <w:szCs w:val="18"/>
        </w:rPr>
        <w:t>人耳能把回声跟原声区分开来，此时障碍物到听者的距离至少为</w:t>
      </w:r>
      <w:r>
        <w:rPr>
          <w:rFonts w:ascii="宋体" w:eastAsia="宋体" w:hAnsi="宋体" w:cs="宋体" w:hint="eastAsia"/>
          <w:b/>
          <w:bCs/>
          <w:sz w:val="18"/>
          <w:szCs w:val="18"/>
          <w:u w:val="single"/>
        </w:rPr>
        <w:t>17m</w:t>
      </w:r>
      <w:r>
        <w:rPr>
          <w:rFonts w:ascii="宋体" w:eastAsia="宋体" w:hAnsi="宋体" w:cs="宋体" w:hint="eastAsia"/>
          <w:sz w:val="18"/>
          <w:szCs w:val="18"/>
        </w:rPr>
        <w:t>。在屋子里谈话比在旷野里听起来响亮，原因是</w:t>
      </w:r>
      <w:r>
        <w:rPr>
          <w:rFonts w:ascii="宋体" w:eastAsia="宋体" w:hAnsi="宋体" w:cs="宋体" w:hint="eastAsia"/>
          <w:sz w:val="18"/>
          <w:szCs w:val="18"/>
          <w:u w:val="single"/>
        </w:rPr>
        <w:t>屋子空间比较小造成回声到达人耳比原声晚不足0.1s 最终</w:t>
      </w:r>
      <w:r>
        <w:rPr>
          <w:rFonts w:ascii="宋体" w:eastAsia="宋体" w:hAnsi="宋体" w:cs="宋体" w:hint="eastAsia"/>
          <w:b/>
          <w:bCs/>
          <w:sz w:val="18"/>
          <w:szCs w:val="18"/>
          <w:u w:val="single"/>
        </w:rPr>
        <w:t>回声和原声混合在一起使原声加强。</w:t>
      </w:r>
    </w:p>
    <w:p>
      <w:pPr>
        <w:numPr>
          <w:ilvl w:val="0"/>
          <w:numId w:val="0"/>
        </w:numPr>
        <w:spacing w:line="360" w:lineRule="auto"/>
        <w:ind w:left="-69" w:leftChars="-33"/>
        <w:rPr>
          <w:rFonts w:ascii="宋体" w:hAnsi="宋体" w:cs="宋体" w:hint="eastAsia"/>
          <w:b/>
          <w:bCs/>
          <w:sz w:val="18"/>
          <w:szCs w:val="18"/>
          <w:u w:val="single"/>
        </w:rPr>
      </w:pPr>
    </w:p>
    <w:p>
      <w:pPr>
        <w:spacing w:line="360" w:lineRule="auto"/>
        <w:rPr>
          <w:rFonts w:ascii="宋体" w:hAnsi="宋体" w:cs="宋体" w:hint="eastAsia"/>
          <w:sz w:val="18"/>
          <w:szCs w:val="18"/>
        </w:rPr>
      </w:pPr>
      <w:r>
        <w:rPr>
          <w:rFonts w:ascii="宋体" w:hAnsi="宋体" w:cs="宋体" w:hint="eastAsia"/>
          <w:b w:val="0"/>
          <w:bCs w:val="0"/>
          <w:sz w:val="18"/>
          <w:szCs w:val="18"/>
          <w:u w:val="none"/>
          <w:lang w:val="en-US" w:eastAsia="zh-CN"/>
        </w:rPr>
        <w:t>【</w:t>
      </w:r>
      <w:r>
        <w:rPr>
          <w:rFonts w:ascii="宋体" w:hAnsi="宋体" w:cs="宋体" w:hint="eastAsia"/>
          <w:b/>
          <w:bCs/>
          <w:sz w:val="18"/>
          <w:szCs w:val="18"/>
          <w:u w:val="none"/>
          <w:lang w:val="en-US" w:eastAsia="zh-CN"/>
        </w:rPr>
        <w:t>拓展</w:t>
      </w:r>
      <w:r>
        <w:rPr>
          <w:rFonts w:ascii="宋体" w:hAnsi="宋体" w:cs="宋体" w:hint="eastAsia"/>
          <w:b w:val="0"/>
          <w:bCs w:val="0"/>
          <w:sz w:val="18"/>
          <w:szCs w:val="18"/>
          <w:u w:val="none"/>
          <w:lang w:val="en-US" w:eastAsia="zh-CN"/>
        </w:rPr>
        <w:t>】</w:t>
      </w:r>
    </w:p>
    <w:p>
      <w:pPr>
        <w:spacing w:line="360" w:lineRule="auto"/>
        <w:ind w:left="358" w:hanging="180" w:leftChars="85" w:hangingChars="100"/>
        <w:rPr>
          <w:rFonts w:ascii="宋体" w:hAnsi="宋体" w:cs="宋体" w:hint="eastAsia"/>
          <w:sz w:val="18"/>
          <w:szCs w:val="18"/>
        </w:rPr>
      </w:pPr>
      <w:r>
        <w:rPr>
          <w:rFonts w:ascii="宋体" w:eastAsia="宋体" w:hAnsi="宋体" w:cs="宋体" w:hint="eastAsia"/>
          <w:sz w:val="18"/>
          <w:szCs w:val="18"/>
        </w:rPr>
        <w:t>☆有一段钢管里面盛有水，长为L，在一端敲一下，在另一端听到3次声音。传播时间从短到长依次是</w:t>
      </w:r>
      <w:r>
        <w:rPr>
          <w:rFonts w:ascii="宋体" w:eastAsia="宋体" w:hAnsi="宋体" w:cs="宋体" w:hint="eastAsia"/>
          <w:sz w:val="18"/>
          <w:szCs w:val="18"/>
          <w:u w:val="single"/>
        </w:rPr>
        <w:t>钢管、水、空气</w:t>
      </w:r>
      <w:r>
        <w:rPr>
          <w:rFonts w:ascii="宋体" w:eastAsia="宋体" w:hAnsi="宋体" w:cs="宋体" w:hint="eastAsia"/>
          <w:sz w:val="18"/>
          <w:szCs w:val="18"/>
        </w:rPr>
        <w:t>。</w:t>
      </w:r>
    </w:p>
    <w:p>
      <w:pPr>
        <w:spacing w:line="360" w:lineRule="auto"/>
        <w:ind w:left="360" w:hanging="360" w:hangingChars="200"/>
        <w:rPr>
          <w:rFonts w:ascii="宋体" w:hAnsi="宋体" w:cs="宋体" w:hint="eastAsia"/>
          <w:sz w:val="18"/>
          <w:szCs w:val="18"/>
        </w:rPr>
      </w:pPr>
      <w:r>
        <w:rPr>
          <w:rFonts w:ascii="宋体" w:eastAsia="宋体" w:hAnsi="宋体" w:cs="宋体" w:hint="eastAsia"/>
          <w:sz w:val="18"/>
          <w:szCs w:val="18"/>
        </w:rPr>
        <w:t xml:space="preserve">  ☆运动会上进行百米赛跑时，终点裁判员应</w:t>
      </w:r>
      <w:r>
        <w:rPr>
          <w:rFonts w:ascii="宋体" w:eastAsia="宋体" w:hAnsi="宋体" w:cs="宋体" w:hint="eastAsia"/>
          <w:b/>
          <w:bCs/>
          <w:sz w:val="18"/>
          <w:szCs w:val="18"/>
        </w:rPr>
        <w:t>看到</w:t>
      </w:r>
      <w:r>
        <w:rPr>
          <w:rFonts w:ascii="宋体" w:eastAsia="宋体" w:hAnsi="宋体" w:cs="宋体" w:hint="eastAsia"/>
          <w:b/>
          <w:bCs/>
          <w:sz w:val="18"/>
          <w:szCs w:val="18"/>
          <w:u w:val="single"/>
        </w:rPr>
        <w:t>枪发烟时</w:t>
      </w:r>
      <w:r>
        <w:rPr>
          <w:rFonts w:ascii="宋体" w:eastAsia="宋体" w:hAnsi="宋体" w:cs="宋体" w:hint="eastAsia"/>
          <w:sz w:val="18"/>
          <w:szCs w:val="18"/>
        </w:rPr>
        <w:t>记时。若听到枪声再记时，则记录时间比实际跑步时间要</w:t>
      </w:r>
      <w:r>
        <w:rPr>
          <w:rFonts w:ascii="宋体" w:eastAsia="宋体" w:hAnsi="宋体" w:cs="宋体" w:hint="eastAsia"/>
          <w:sz w:val="18"/>
          <w:szCs w:val="18"/>
          <w:u w:val="single"/>
        </w:rPr>
        <w:t xml:space="preserve"> 晚 </w:t>
      </w:r>
      <w:r>
        <w:rPr>
          <w:rFonts w:ascii="宋体" w:eastAsia="宋体" w:hAnsi="宋体" w:cs="宋体" w:hint="eastAsia"/>
          <w:sz w:val="18"/>
          <w:szCs w:val="18"/>
        </w:rPr>
        <w:t>（早、晚）</w:t>
      </w:r>
      <w:r>
        <w:rPr>
          <w:rFonts w:ascii="宋体" w:eastAsia="宋体" w:hAnsi="宋体" w:cs="宋体" w:hint="eastAsia"/>
          <w:b/>
          <w:bCs/>
          <w:sz w:val="18"/>
          <w:szCs w:val="18"/>
          <w:u w:val="single"/>
        </w:rPr>
        <w:t xml:space="preserve">0.29s </w:t>
      </w:r>
      <w:r>
        <w:rPr>
          <w:rFonts w:ascii="宋体" w:eastAsia="宋体" w:hAnsi="宋体" w:cs="宋体" w:hint="eastAsia"/>
          <w:sz w:val="18"/>
          <w:szCs w:val="18"/>
        </w:rPr>
        <w:t>(当时空气15℃)。</w:t>
      </w:r>
    </w:p>
    <w:p>
      <w:pPr>
        <w:spacing w:line="360" w:lineRule="auto"/>
        <w:ind w:left="358" w:hanging="180" w:leftChars="85" w:hangingChars="100"/>
        <w:rPr>
          <w:rFonts w:ascii="宋体" w:hAnsi="宋体" w:cs="宋体" w:hint="eastAsia"/>
          <w:sz w:val="18"/>
          <w:szCs w:val="18"/>
        </w:rPr>
      </w:pPr>
      <w:r>
        <w:rPr>
          <w:rFonts w:ascii="宋体" w:eastAsia="宋体" w:hAnsi="宋体" w:cs="宋体" w:hint="eastAsia"/>
          <w:sz w:val="18"/>
          <w:szCs w:val="18"/>
        </w:rPr>
        <w:t>☆利用回声可以测定海底深度、冰山距离、敌方潜水艇的远近测量中要先知道</w:t>
      </w:r>
      <w:r>
        <w:rPr>
          <w:rFonts w:ascii="宋体" w:eastAsia="宋体" w:hAnsi="宋体" w:cs="宋体" w:hint="eastAsia"/>
          <w:sz w:val="18"/>
          <w:szCs w:val="18"/>
          <w:u w:val="single"/>
        </w:rPr>
        <w:t>声音在海水中的传播速度</w:t>
      </w:r>
      <w:r>
        <w:rPr>
          <w:rFonts w:ascii="宋体" w:eastAsia="宋体" w:hAnsi="宋体" w:cs="宋体" w:hint="eastAsia"/>
          <w:sz w:val="18"/>
          <w:szCs w:val="18"/>
        </w:rPr>
        <w:t>，测量方法是：</w:t>
      </w:r>
      <w:r>
        <w:rPr>
          <w:rFonts w:ascii="宋体" w:eastAsia="宋体" w:hAnsi="宋体" w:cs="宋体" w:hint="eastAsia"/>
          <w:sz w:val="18"/>
          <w:szCs w:val="18"/>
          <w:u w:val="single"/>
        </w:rPr>
        <w:t>测出发出声音到受到反射回来的声音讯号的时间t，查出声音在介质中的传播速度v，则发声点距物</w:t>
      </w:r>
      <w:r>
        <w:rPr>
          <w:rFonts w:ascii="宋体" w:eastAsia="宋体" w:hAnsi="宋体" w:cs="宋体" w:hint="eastAsia"/>
          <w:b w:val="0"/>
          <w:bCs w:val="0"/>
          <w:sz w:val="18"/>
          <w:szCs w:val="18"/>
          <w:u w:val="single"/>
        </w:rPr>
        <w:t>体</w:t>
      </w:r>
      <w:r>
        <w:rPr>
          <w:rFonts w:ascii="宋体" w:eastAsia="宋体" w:hAnsi="宋体" w:cs="宋体" w:hint="eastAsia"/>
          <w:b/>
          <w:bCs/>
          <w:sz w:val="18"/>
          <w:szCs w:val="18"/>
          <w:u w:val="single"/>
        </w:rPr>
        <w:t>S=vt/2</w:t>
      </w:r>
      <w:r>
        <w:rPr>
          <w:rFonts w:ascii="宋体" w:eastAsia="宋体" w:hAnsi="宋体" w:cs="宋体" w:hint="eastAsia"/>
          <w:sz w:val="18"/>
          <w:szCs w:val="18"/>
          <w:u w:val="single"/>
          <w:lang w:eastAsia="zh-CN"/>
        </w:rPr>
        <w:t>。</w:t>
      </w:r>
    </w:p>
    <w:p>
      <w:pPr>
        <w:spacing w:line="360" w:lineRule="auto"/>
        <w:ind w:firstLine="210" w:firstLineChars="100"/>
        <w:rPr>
          <w:rFonts w:ascii="宋体" w:hAnsi="宋体" w:cs="宋体" w:hint="eastAsia"/>
          <w:sz w:val="18"/>
          <w:szCs w:val="18"/>
        </w:rPr>
      </w:pPr>
      <w:r>
        <w:rPr>
          <w:rFonts w:ascii="宋体" w:hAnsi="宋体" w:cs="宋体" w:hint="eastAsia"/>
          <w:b/>
          <w:bCs/>
          <w:sz w:val="21"/>
          <w:szCs w:val="21"/>
          <w:u w:val="none"/>
          <w:lang w:val="en-US" w:eastAsia="zh-CN"/>
        </w:rPr>
        <w:t>四</w:t>
      </w:r>
      <w:r>
        <w:rPr>
          <w:rFonts w:ascii="宋体" w:eastAsia="宋体" w:hAnsi="宋体" w:cs="宋体" w:hint="eastAsia"/>
          <w:b/>
          <w:bCs/>
          <w:sz w:val="21"/>
          <w:szCs w:val="21"/>
          <w:u w:val="none"/>
          <w:lang w:val="en-US" w:eastAsia="zh-CN"/>
        </w:rPr>
        <w:t>、我们怎样听到声音</w:t>
      </w:r>
    </w:p>
    <w:p>
      <w:pPr>
        <w:spacing w:line="360" w:lineRule="auto"/>
        <w:ind w:left="358" w:hanging="180" w:leftChars="85" w:hangingChars="100"/>
        <w:rPr>
          <w:rFonts w:ascii="宋体" w:hAnsi="宋体" w:cs="宋体" w:hint="eastAsia"/>
          <w:sz w:val="18"/>
          <w:szCs w:val="18"/>
        </w:rPr>
      </w:pPr>
      <w:r>
        <w:rPr>
          <w:rFonts w:ascii="宋体" w:eastAsia="宋体" w:hAnsi="宋体" w:cs="宋体" w:hint="eastAsia"/>
          <w:sz w:val="18"/>
          <w:szCs w:val="18"/>
        </w:rPr>
        <w:t>1、声音在耳朵里的传播途径: 外界传来的声音引起</w:t>
      </w:r>
      <w:r>
        <w:rPr>
          <w:rFonts w:ascii="宋体" w:eastAsia="宋体" w:hAnsi="宋体" w:cs="宋体" w:hint="eastAsia"/>
          <w:b/>
          <w:bCs/>
          <w:sz w:val="18"/>
          <w:szCs w:val="18"/>
          <w:u w:val="single"/>
        </w:rPr>
        <w:t>鼓膜振动</w:t>
      </w:r>
      <w:r>
        <w:rPr>
          <w:rFonts w:ascii="宋体" w:eastAsia="宋体" w:hAnsi="宋体" w:cs="宋体" w:hint="eastAsia"/>
          <w:sz w:val="18"/>
          <w:szCs w:val="18"/>
        </w:rPr>
        <w:t>，这种振动经听小骨及其他组织传给</w:t>
      </w:r>
      <w:r>
        <w:rPr>
          <w:rFonts w:ascii="宋体" w:eastAsia="宋体" w:hAnsi="宋体" w:cs="宋体" w:hint="eastAsia"/>
          <w:b/>
          <w:bCs/>
          <w:sz w:val="18"/>
          <w:szCs w:val="18"/>
          <w:u w:val="single"/>
        </w:rPr>
        <w:t>听觉神</w:t>
      </w:r>
      <w:r>
        <w:rPr>
          <w:rFonts w:ascii="宋体" w:eastAsia="宋体" w:hAnsi="宋体" w:cs="宋体" w:hint="eastAsia"/>
          <w:b/>
          <w:bCs/>
          <w:sz w:val="18"/>
          <w:szCs w:val="18"/>
          <w:u w:val="single"/>
          <w:lang w:val="en-US" w:eastAsia="zh-CN"/>
        </w:rPr>
        <w:t xml:space="preserve">                         </w:t>
      </w:r>
      <w:r>
        <w:rPr>
          <w:rFonts w:ascii="宋体" w:eastAsia="宋体" w:hAnsi="宋体" w:cs="宋体" w:hint="eastAsia"/>
          <w:b/>
          <w:bCs/>
          <w:sz w:val="18"/>
          <w:szCs w:val="18"/>
          <w:u w:val="single"/>
        </w:rPr>
        <w:t>经</w:t>
      </w:r>
      <w:r>
        <w:rPr>
          <w:rFonts w:ascii="宋体" w:eastAsia="宋体" w:hAnsi="宋体" w:cs="宋体" w:hint="eastAsia"/>
          <w:sz w:val="18"/>
          <w:szCs w:val="18"/>
        </w:rPr>
        <w:t>，听觉神经把信号传给</w:t>
      </w:r>
      <w:r>
        <w:rPr>
          <w:rFonts w:ascii="宋体" w:eastAsia="宋体" w:hAnsi="宋体" w:cs="宋体" w:hint="eastAsia"/>
          <w:b/>
          <w:bCs/>
          <w:sz w:val="18"/>
          <w:szCs w:val="18"/>
          <w:u w:val="single"/>
        </w:rPr>
        <w:t>大脑</w:t>
      </w:r>
      <w:r>
        <w:rPr>
          <w:rFonts w:ascii="宋体" w:eastAsia="宋体" w:hAnsi="宋体" w:cs="宋体" w:hint="eastAsia"/>
          <w:sz w:val="18"/>
          <w:szCs w:val="18"/>
        </w:rPr>
        <w:t>，人就听到了声音</w:t>
      </w:r>
      <w:r>
        <w:rPr>
          <w:rFonts w:ascii="宋体" w:eastAsia="宋体" w:hAnsi="宋体" w:cs="宋体" w:hint="eastAsia"/>
          <w:sz w:val="18"/>
          <w:szCs w:val="18"/>
          <w:lang w:eastAsia="zh-CN"/>
        </w:rPr>
        <w:t>。</w:t>
      </w:r>
    </w:p>
    <w:p>
      <w:pPr>
        <w:spacing w:line="360" w:lineRule="auto"/>
        <w:ind w:firstLine="180" w:firstLineChars="100"/>
        <w:rPr>
          <w:rFonts w:ascii="宋体" w:hAnsi="宋体" w:cs="宋体" w:hint="eastAsia"/>
          <w:sz w:val="18"/>
          <w:szCs w:val="18"/>
        </w:rPr>
      </w:pPr>
      <w:r>
        <w:rPr>
          <w:rFonts w:ascii="宋体" w:eastAsia="宋体" w:hAnsi="宋体" w:cs="宋体" w:hint="eastAsia"/>
          <w:sz w:val="18"/>
          <w:szCs w:val="18"/>
        </w:rPr>
        <w:t>2、耳聋:分为</w:t>
      </w:r>
      <w:r>
        <w:rPr>
          <w:rFonts w:ascii="宋体" w:eastAsia="宋体" w:hAnsi="宋体" w:cs="宋体" w:hint="eastAsia"/>
          <w:sz w:val="18"/>
          <w:szCs w:val="18"/>
          <w:u w:val="single"/>
        </w:rPr>
        <w:t>神经性耳聋</w:t>
      </w:r>
      <w:r>
        <w:rPr>
          <w:rFonts w:ascii="宋体" w:eastAsia="宋体" w:hAnsi="宋体" w:cs="宋体" w:hint="eastAsia"/>
          <w:sz w:val="18"/>
          <w:szCs w:val="18"/>
        </w:rPr>
        <w:t>和</w:t>
      </w:r>
      <w:r>
        <w:rPr>
          <w:rFonts w:ascii="宋体" w:eastAsia="宋体" w:hAnsi="宋体" w:cs="宋体" w:hint="eastAsia"/>
          <w:sz w:val="18"/>
          <w:szCs w:val="18"/>
          <w:u w:val="single"/>
        </w:rPr>
        <w:t>传导性耳聋</w:t>
      </w:r>
      <w:r>
        <w:rPr>
          <w:rFonts w:ascii="宋体" w:eastAsia="宋体" w:hAnsi="宋体" w:cs="宋体" w:hint="eastAsia"/>
          <w:sz w:val="18"/>
          <w:szCs w:val="18"/>
          <w:u w:val="single"/>
          <w:lang w:eastAsia="zh-CN"/>
        </w:rPr>
        <w:t>。</w:t>
      </w:r>
    </w:p>
    <w:p>
      <w:pPr>
        <w:pStyle w:val="BodyText"/>
        <w:spacing w:after="0" w:line="360" w:lineRule="auto"/>
        <w:ind w:left="358" w:hanging="180" w:leftChars="85" w:hangingChars="100"/>
        <w:rPr>
          <w:rFonts w:ascii="宋体" w:eastAsia="宋体" w:hAnsi="宋体" w:cs="宋体" w:hint="eastAsia"/>
          <w:sz w:val="18"/>
          <w:szCs w:val="18"/>
        </w:rPr>
      </w:pPr>
      <w:r>
        <w:rPr>
          <w:rFonts w:ascii="宋体" w:eastAsia="宋体" w:hAnsi="宋体" w:cs="宋体" w:hint="eastAsia"/>
          <w:sz w:val="18"/>
          <w:szCs w:val="18"/>
        </w:rPr>
        <w:t>3、骨传导:声音的传导不仅仅可以用耳朵，还可以经头骨、颌骨传到听觉神经，引起听觉。这种声音的传导方式叫做骨传导。一些失去听力的人可以用这种方法听到声音。</w:t>
      </w:r>
    </w:p>
    <w:p>
      <w:pPr>
        <w:pStyle w:val="BodyText"/>
        <w:spacing w:after="0" w:line="360" w:lineRule="auto"/>
        <w:ind w:left="358" w:hanging="180" w:leftChars="85" w:hangingChars="100"/>
        <w:rPr>
          <w:rFonts w:ascii="宋体" w:eastAsia="宋体" w:hAnsi="宋体" w:cs="宋体" w:hint="eastAsia"/>
          <w:sz w:val="18"/>
          <w:szCs w:val="18"/>
          <w:lang w:eastAsia="zh-CN"/>
        </w:rPr>
      </w:pPr>
      <w:r>
        <w:rPr>
          <w:rFonts w:ascii="宋体" w:eastAsia="宋体" w:hAnsi="宋体" w:cs="宋体" w:hint="eastAsia"/>
          <w:sz w:val="18"/>
          <w:szCs w:val="18"/>
        </w:rPr>
        <w:t>4、</w:t>
      </w:r>
      <w:r>
        <w:rPr>
          <w:rFonts w:ascii="宋体" w:eastAsia="宋体" w:hAnsi="宋体" w:cs="宋体" w:hint="eastAsia"/>
          <w:b/>
          <w:bCs/>
          <w:sz w:val="18"/>
          <w:szCs w:val="18"/>
          <w:u w:val="single"/>
        </w:rPr>
        <w:t>双耳效应</w:t>
      </w:r>
      <w:r>
        <w:rPr>
          <w:rFonts w:ascii="宋体" w:eastAsia="宋体" w:hAnsi="宋体" w:cs="宋体" w:hint="eastAsia"/>
          <w:sz w:val="18"/>
          <w:szCs w:val="18"/>
        </w:rPr>
        <w:t>:人有两只耳朵，而不是一只。声源到两只耳朵的距离一般不同，声音传到两只耳朵的时刻、强弱及其他特征也就不同。这些差异就是判断声源方向的重要基础。这就是双耳效应</w:t>
      </w:r>
      <w:r>
        <w:rPr>
          <w:rFonts w:ascii="宋体" w:eastAsia="宋体" w:hAnsi="宋体" w:cs="宋体" w:hint="eastAsia"/>
          <w:sz w:val="18"/>
          <w:szCs w:val="18"/>
          <w:lang w:eastAsia="zh-CN"/>
        </w:rPr>
        <w:t>。</w:t>
      </w:r>
    </w:p>
    <w:p>
      <w:pPr>
        <w:jc w:val="both"/>
        <w:rPr>
          <w:rFonts w:ascii="宋体" w:hAnsi="宋体" w:cs="宋体" w:hint="eastAsia"/>
          <w:b/>
          <w:bCs/>
          <w:sz w:val="24"/>
        </w:rPr>
      </w:pPr>
    </w:p>
    <w:p>
      <w:pPr>
        <w:jc w:val="both"/>
        <w:rPr>
          <w:rFonts w:ascii="宋体" w:hAnsi="宋体" w:cs="宋体" w:hint="eastAsia"/>
          <w:b/>
          <w:bCs/>
          <w:sz w:val="18"/>
          <w:szCs w:val="18"/>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二</w:t>
      </w:r>
      <w:r>
        <w:rPr>
          <w:rFonts w:ascii="宋体" w:eastAsia="宋体" w:hAnsi="宋体" w:cs="宋体" w:hint="eastAsia"/>
          <w:b/>
          <w:bCs/>
          <w:sz w:val="24"/>
          <w:szCs w:val="24"/>
          <w:lang w:val="en-US" w:eastAsia="zh-CN"/>
        </w:rPr>
        <w:t xml:space="preserve">节 </w:t>
      </w:r>
      <w:r>
        <w:rPr>
          <w:rFonts w:ascii="宋体" w:eastAsia="宋体" w:hAnsi="宋体" w:cs="宋体" w:hint="eastAsia"/>
          <w:b/>
          <w:bCs/>
          <w:sz w:val="24"/>
          <w:szCs w:val="24"/>
        </w:rPr>
        <w:t>声音的</w:t>
      </w:r>
      <w:r>
        <w:rPr>
          <w:rFonts w:ascii="宋体" w:hAnsi="宋体" w:cs="宋体" w:hint="eastAsia"/>
          <w:b/>
          <w:bCs/>
          <w:sz w:val="24"/>
          <w:szCs w:val="24"/>
          <w:lang w:val="en-US" w:eastAsia="zh-CN"/>
        </w:rPr>
        <w:t>特性</w:t>
      </w:r>
    </w:p>
    <w:p>
      <w:pPr>
        <w:spacing w:line="360" w:lineRule="auto"/>
        <w:ind w:firstLine="210" w:firstLineChars="100"/>
        <w:rPr>
          <w:rFonts w:ascii="宋体" w:hAnsi="宋体" w:cs="宋体" w:hint="eastAsia"/>
          <w:sz w:val="18"/>
          <w:szCs w:val="18"/>
        </w:rPr>
      </w:pPr>
      <w:r>
        <w:rPr>
          <w:rFonts w:ascii="宋体" w:eastAsia="宋体" w:hAnsi="宋体" w:cs="宋体" w:hint="eastAsia"/>
          <w:b/>
          <w:bCs/>
          <w:sz w:val="21"/>
          <w:szCs w:val="21"/>
          <w:lang w:val="en-US" w:eastAsia="zh-CN"/>
        </w:rPr>
        <w:t>一、</w:t>
      </w:r>
      <w:r>
        <w:rPr>
          <w:rFonts w:ascii="宋体" w:hAnsi="宋体" w:cs="宋体" w:hint="eastAsia"/>
          <w:b/>
          <w:bCs/>
          <w:sz w:val="21"/>
          <w:szCs w:val="21"/>
          <w:lang w:val="en-US" w:eastAsia="zh-CN"/>
        </w:rPr>
        <w:t>声音的高低——</w:t>
      </w:r>
      <w:r>
        <w:rPr>
          <w:rFonts w:ascii="宋体" w:hAnsi="宋体" w:cs="宋体" w:hint="eastAsia"/>
          <w:b/>
          <w:bCs/>
          <w:sz w:val="21"/>
          <w:szCs w:val="21"/>
          <w:u w:val="single"/>
          <w:lang w:val="en-US" w:eastAsia="zh-CN"/>
        </w:rPr>
        <w:t>音调</w:t>
      </w:r>
      <w:r>
        <w:rPr>
          <w:rFonts w:ascii="宋体" w:hAnsi="宋体" w:cs="宋体" w:hint="eastAsia"/>
          <w:b w:val="0"/>
          <w:bCs w:val="0"/>
          <w:sz w:val="21"/>
          <w:szCs w:val="21"/>
          <w:u w:val="none"/>
          <w:lang w:val="en-US" w:eastAsia="zh-CN"/>
        </w:rPr>
        <w:t>（尖声细语）</w:t>
      </w:r>
      <w:r>
        <w:rPr>
          <w:rFonts w:ascii="宋体" w:eastAsia="宋体" w:hAnsi="宋体" w:cs="宋体" w:hint="eastAsia"/>
          <w:b/>
          <w:bCs/>
          <w:sz w:val="21"/>
          <w:szCs w:val="21"/>
          <w:lang w:val="en-US" w:eastAsia="zh-CN"/>
        </w:rPr>
        <w:t>：</w:t>
      </w:r>
    </w:p>
    <w:p>
      <w:pPr>
        <w:spacing w:line="360" w:lineRule="auto"/>
        <w:ind w:firstLine="180" w:firstLineChars="100"/>
        <w:rPr>
          <w:rFonts w:ascii="宋体" w:hAnsi="宋体" w:cs="宋体" w:hint="default"/>
          <w:sz w:val="18"/>
          <w:szCs w:val="18"/>
        </w:rPr>
      </w:pPr>
      <w:r>
        <w:rPr>
          <w:rFonts w:ascii="宋体" w:hAnsi="宋体" w:cs="宋体" w:hint="eastAsia"/>
          <w:sz w:val="18"/>
          <w:szCs w:val="18"/>
          <w:lang w:val="en-US" w:eastAsia="zh-CN"/>
        </w:rPr>
        <w:t>1、影响因素：</w:t>
      </w:r>
      <w:r>
        <w:rPr>
          <w:rFonts w:ascii="宋体" w:hAnsi="宋体" w:cs="宋体" w:hint="eastAsia"/>
          <w:b/>
          <w:bCs/>
          <w:sz w:val="18"/>
          <w:szCs w:val="18"/>
          <w:u w:val="single"/>
          <w:lang w:val="en-US" w:eastAsia="zh-CN"/>
        </w:rPr>
        <w:t>频率</w:t>
      </w:r>
      <w:r>
        <w:rPr>
          <w:rFonts w:ascii="宋体" w:hAnsi="宋体" w:cs="宋体" w:hint="eastAsia"/>
          <w:sz w:val="18"/>
          <w:szCs w:val="18"/>
          <w:lang w:val="en-US" w:eastAsia="zh-CN"/>
        </w:rPr>
        <w:t>。频率越高，音调越高。</w:t>
      </w:r>
    </w:p>
    <w:p>
      <w:pPr>
        <w:spacing w:line="360" w:lineRule="auto"/>
        <w:ind w:left="358" w:hanging="180" w:leftChars="85" w:hangingChars="100"/>
        <w:rPr>
          <w:rFonts w:ascii="宋体" w:hAnsi="宋体" w:cs="宋体" w:hint="eastAsia"/>
          <w:sz w:val="18"/>
          <w:szCs w:val="18"/>
        </w:rPr>
        <w:sectPr>
          <w:type w:val="nextPage"/>
          <w:pgSz w:w="11906" w:h="16838"/>
          <w:pgMar w:top="1440" w:right="1800" w:bottom="1440" w:left="1800" w:header="851" w:footer="992" w:gutter="0"/>
          <w:pgNumType w:start="14"/>
          <w:cols w:num="1" w:space="425"/>
          <w:titlePg w:val="0"/>
          <w:docGrid w:type="lines" w:linePitch="312" w:charSpace="0"/>
        </w:sectPr>
      </w:pPr>
      <w:r>
        <w:rPr>
          <w:rFonts w:ascii="宋体" w:hAnsi="宋体" w:cs="宋体" w:hint="eastAsia"/>
          <w:sz w:val="18"/>
          <w:szCs w:val="18"/>
          <w:lang w:val="en-US" w:eastAsia="zh-CN"/>
        </w:rPr>
        <w:t>2、频率：</w:t>
      </w:r>
      <w:r>
        <w:rPr>
          <w:rFonts w:ascii="宋体" w:eastAsia="宋体" w:hAnsi="宋体" w:cs="宋体" w:hint="eastAsia"/>
          <w:sz w:val="18"/>
          <w:szCs w:val="18"/>
          <w:u w:val="single"/>
        </w:rPr>
        <w:t>物体在1s振动的次数</w:t>
      </w:r>
      <w:r>
        <w:rPr>
          <w:rFonts w:ascii="宋体" w:hAnsi="宋体" w:cs="宋体" w:hint="eastAsia"/>
          <w:sz w:val="18"/>
          <w:szCs w:val="18"/>
          <w:u w:val="single"/>
          <w:lang w:eastAsia="zh-CN"/>
        </w:rPr>
        <w:t>。</w:t>
      </w:r>
      <w:r>
        <w:rPr>
          <w:rFonts w:ascii="宋体" w:hAnsi="宋体" w:cs="宋体" w:hint="eastAsia"/>
          <w:sz w:val="18"/>
          <w:szCs w:val="18"/>
          <w:u w:val="none"/>
          <w:lang w:val="en-US" w:eastAsia="zh-CN"/>
        </w:rPr>
        <w:t xml:space="preserve"> 描述物体</w:t>
      </w:r>
      <w:r>
        <w:rPr>
          <w:rFonts w:ascii="宋体" w:hAnsi="宋体" w:cs="宋体" w:hint="eastAsia"/>
          <w:sz w:val="18"/>
          <w:szCs w:val="18"/>
          <w:u w:val="single"/>
          <w:lang w:val="en-US" w:eastAsia="zh-CN"/>
        </w:rPr>
        <w:t>振动的快慢</w:t>
      </w:r>
      <w:r>
        <w:rPr>
          <w:rFonts w:ascii="宋体" w:hAnsi="宋体" w:cs="宋体" w:hint="eastAsia"/>
          <w:sz w:val="18"/>
          <w:szCs w:val="18"/>
          <w:u w:val="none"/>
          <w:lang w:val="en-US" w:eastAsia="zh-CN"/>
        </w:rPr>
        <w:t>。</w:t>
      </w:r>
      <w:r>
        <w:rPr>
          <w:rFonts w:ascii="宋体" w:eastAsia="宋体" w:hAnsi="宋体" w:cs="宋体" w:hint="eastAsia"/>
          <w:sz w:val="18"/>
          <w:szCs w:val="18"/>
        </w:rPr>
        <w:t>物体</w:t>
      </w:r>
      <w:r>
        <w:rPr>
          <w:rFonts w:ascii="宋体" w:eastAsia="宋体" w:hAnsi="宋体" w:cs="宋体" w:hint="eastAsia"/>
          <w:sz w:val="18"/>
          <w:szCs w:val="18"/>
          <w:u w:val="single"/>
        </w:rPr>
        <w:t>振动越快</w:t>
      </w:r>
      <w:r>
        <w:rPr>
          <w:rFonts w:ascii="宋体" w:hAnsi="宋体" w:cs="宋体" w:hint="eastAsia"/>
          <w:sz w:val="18"/>
          <w:szCs w:val="18"/>
          <w:u w:val="none"/>
          <w:lang w:eastAsia="zh-CN"/>
        </w:rPr>
        <w:t>，</w:t>
      </w:r>
      <w:r>
        <w:rPr>
          <w:rFonts w:ascii="宋体" w:eastAsia="宋体" w:hAnsi="宋体" w:cs="宋体" w:hint="eastAsia"/>
          <w:sz w:val="18"/>
          <w:szCs w:val="18"/>
        </w:rPr>
        <w:t>频率越高。频率单</w:t>
      </w:r>
      <w:r>
        <w:rPr>
          <w:rFonts w:ascii="宋体" w:hAnsi="宋体" w:cs="宋体" w:hint="eastAsia"/>
          <w:sz w:val="18"/>
          <w:szCs w:val="18"/>
          <w:lang w:val="en-US" w:eastAsia="zh-CN"/>
        </w:rPr>
        <w:t>位</w:t>
      </w:r>
      <w:r>
        <w:rPr>
          <w:rFonts w:ascii="宋体" w:eastAsia="宋体" w:hAnsi="宋体" w:cs="宋体" w:hint="eastAsia"/>
          <w:sz w:val="18"/>
          <w:szCs w:val="18"/>
        </w:rPr>
        <w:t>是</w:t>
      </w:r>
      <w:r>
        <w:rPr>
          <w:rFonts w:ascii="宋体" w:eastAsia="宋体" w:hAnsi="宋体" w:cs="宋体" w:hint="eastAsia"/>
          <w:sz w:val="18"/>
          <w:szCs w:val="18"/>
          <w:u w:val="single"/>
        </w:rPr>
        <w:t>赫兹</w:t>
      </w:r>
      <w:r>
        <w:rPr>
          <w:rFonts w:ascii="宋体" w:eastAsia="宋体" w:hAnsi="宋体" w:cs="宋体" w:hint="eastAsia"/>
          <w:sz w:val="18"/>
          <w:szCs w:val="18"/>
        </w:rPr>
        <w:t>，记作</w:t>
      </w:r>
      <w:r>
        <w:rPr>
          <w:rFonts w:ascii="宋体" w:eastAsia="宋体" w:hAnsi="宋体" w:cs="宋体" w:hint="eastAsia"/>
          <w:sz w:val="18"/>
          <w:szCs w:val="18"/>
          <w:u w:val="single"/>
        </w:rPr>
        <w:t xml:space="preserve">Hz </w:t>
      </w:r>
      <w:r>
        <w:rPr>
          <w:rFonts w:ascii="宋体" w:eastAsia="宋体" w:hAnsi="宋体" w:cs="宋体" w:hint="eastAsia"/>
          <w:sz w:val="18"/>
          <w:szCs w:val="18"/>
        </w:rPr>
        <w:t>。</w:t>
      </w:r>
    </w:p>
    <w:p>
      <w:pPr>
        <w:spacing w:line="360" w:lineRule="auto"/>
        <w:ind w:left="358" w:hanging="180" w:leftChars="85" w:hangingChars="100"/>
        <w:rPr>
          <w:rFonts w:ascii="宋体" w:hAnsi="宋体" w:cs="宋体" w:hint="default"/>
          <w:sz w:val="18"/>
          <w:szCs w:val="18"/>
        </w:rPr>
      </w:pPr>
      <w:r>
        <w:rPr>
          <w:rFonts w:ascii="宋体" w:hAnsi="宋体" w:cs="宋体" w:hint="eastAsia"/>
          <w:sz w:val="18"/>
          <w:szCs w:val="18"/>
          <w:lang w:val="en-US" w:eastAsia="zh-CN"/>
        </w:rPr>
        <w:t>3、影响频率的因素：发声体的</w:t>
      </w:r>
      <w:r>
        <w:rPr>
          <w:rFonts w:ascii="宋体" w:hAnsi="宋体" w:cs="宋体" w:hint="eastAsia"/>
          <w:b/>
          <w:bCs/>
          <w:sz w:val="18"/>
          <w:szCs w:val="18"/>
          <w:u w:val="single"/>
          <w:lang w:val="en-US" w:eastAsia="zh-CN"/>
        </w:rPr>
        <w:t>长短</w:t>
      </w:r>
      <w:r>
        <w:rPr>
          <w:rFonts w:ascii="宋体" w:hAnsi="宋体" w:cs="宋体" w:hint="eastAsia"/>
          <w:sz w:val="18"/>
          <w:szCs w:val="18"/>
          <w:lang w:val="en-US" w:eastAsia="zh-CN"/>
        </w:rPr>
        <w:t>，</w:t>
      </w:r>
      <w:r>
        <w:rPr>
          <w:rFonts w:ascii="宋体" w:hAnsi="宋体" w:cs="宋体" w:hint="eastAsia"/>
          <w:b/>
          <w:bCs/>
          <w:sz w:val="18"/>
          <w:szCs w:val="18"/>
          <w:u w:val="single"/>
          <w:lang w:val="en-US" w:eastAsia="zh-CN"/>
        </w:rPr>
        <w:t>粗细</w:t>
      </w:r>
      <w:r>
        <w:rPr>
          <w:rFonts w:ascii="宋体" w:hAnsi="宋体" w:cs="宋体" w:hint="eastAsia"/>
          <w:sz w:val="18"/>
          <w:szCs w:val="18"/>
          <w:lang w:val="en-US" w:eastAsia="zh-CN"/>
        </w:rPr>
        <w:t>，</w:t>
      </w:r>
      <w:r>
        <w:rPr>
          <w:rFonts w:ascii="宋体" w:hAnsi="宋体" w:cs="宋体" w:hint="eastAsia"/>
          <w:b/>
          <w:bCs/>
          <w:sz w:val="18"/>
          <w:szCs w:val="18"/>
          <w:u w:val="single"/>
          <w:lang w:val="en-US" w:eastAsia="zh-CN"/>
        </w:rPr>
        <w:t>松紧</w:t>
      </w:r>
      <w:r>
        <w:rPr>
          <w:rFonts w:ascii="宋体" w:hAnsi="宋体" w:cs="宋体" w:hint="eastAsia"/>
          <w:sz w:val="18"/>
          <w:szCs w:val="18"/>
          <w:lang w:val="en-US" w:eastAsia="zh-CN"/>
        </w:rPr>
        <w:t>，</w:t>
      </w:r>
      <w:r>
        <w:rPr>
          <w:rFonts w:ascii="宋体" w:hAnsi="宋体" w:cs="宋体" w:hint="eastAsia"/>
          <w:b/>
          <w:bCs/>
          <w:sz w:val="18"/>
          <w:szCs w:val="18"/>
          <w:u w:val="single"/>
          <w:lang w:val="en-US" w:eastAsia="zh-CN"/>
        </w:rPr>
        <w:t>厚薄</w:t>
      </w:r>
      <w:r>
        <w:rPr>
          <w:rFonts w:ascii="宋体" w:hAnsi="宋体" w:cs="宋体" w:hint="eastAsia"/>
          <w:sz w:val="18"/>
          <w:szCs w:val="18"/>
          <w:lang w:val="en-US" w:eastAsia="zh-CN"/>
        </w:rPr>
        <w:t>。越</w:t>
      </w:r>
      <w:r>
        <w:rPr>
          <w:rFonts w:ascii="宋体" w:hAnsi="宋体" w:cs="宋体" w:hint="eastAsia"/>
          <w:b/>
          <w:bCs/>
          <w:sz w:val="18"/>
          <w:szCs w:val="18"/>
          <w:u w:val="single"/>
          <w:lang w:val="en-US" w:eastAsia="zh-CN"/>
        </w:rPr>
        <w:t>短</w:t>
      </w:r>
      <w:r>
        <w:rPr>
          <w:rFonts w:ascii="宋体" w:hAnsi="宋体" w:cs="宋体" w:hint="eastAsia"/>
          <w:sz w:val="18"/>
          <w:szCs w:val="18"/>
          <w:lang w:val="en-US" w:eastAsia="zh-CN"/>
        </w:rPr>
        <w:t>，越</w:t>
      </w:r>
      <w:r>
        <w:rPr>
          <w:rFonts w:ascii="宋体" w:hAnsi="宋体" w:cs="宋体" w:hint="eastAsia"/>
          <w:b/>
          <w:bCs/>
          <w:sz w:val="18"/>
          <w:szCs w:val="18"/>
          <w:u w:val="single"/>
          <w:lang w:val="en-US" w:eastAsia="zh-CN"/>
        </w:rPr>
        <w:t>细</w:t>
      </w:r>
      <w:r>
        <w:rPr>
          <w:rFonts w:ascii="宋体" w:hAnsi="宋体" w:cs="宋体" w:hint="eastAsia"/>
          <w:sz w:val="18"/>
          <w:szCs w:val="18"/>
          <w:lang w:val="en-US" w:eastAsia="zh-CN"/>
        </w:rPr>
        <w:t>，越</w:t>
      </w:r>
      <w:r>
        <w:rPr>
          <w:rFonts w:ascii="宋体" w:hAnsi="宋体" w:cs="宋体" w:hint="eastAsia"/>
          <w:b/>
          <w:bCs/>
          <w:sz w:val="18"/>
          <w:szCs w:val="18"/>
          <w:u w:val="single"/>
          <w:lang w:val="en-US" w:eastAsia="zh-CN"/>
        </w:rPr>
        <w:t>紧</w:t>
      </w:r>
      <w:r>
        <w:rPr>
          <w:rFonts w:ascii="宋体" w:hAnsi="宋体" w:cs="宋体" w:hint="eastAsia"/>
          <w:sz w:val="18"/>
          <w:szCs w:val="18"/>
          <w:lang w:val="en-US" w:eastAsia="zh-CN"/>
        </w:rPr>
        <w:t>，越</w:t>
      </w:r>
      <w:r>
        <w:rPr>
          <w:rFonts w:ascii="宋体" w:hAnsi="宋体" w:cs="宋体" w:hint="eastAsia"/>
          <w:b/>
          <w:bCs/>
          <w:sz w:val="18"/>
          <w:szCs w:val="18"/>
          <w:u w:val="single"/>
          <w:lang w:val="en-US" w:eastAsia="zh-CN"/>
        </w:rPr>
        <w:t>薄</w:t>
      </w:r>
      <w:r>
        <w:rPr>
          <w:rFonts w:ascii="宋体" w:hAnsi="宋体" w:cs="宋体" w:hint="eastAsia"/>
          <w:sz w:val="18"/>
          <w:szCs w:val="18"/>
          <w:lang w:val="en-US" w:eastAsia="zh-CN"/>
        </w:rPr>
        <w:t>，振动越</w:t>
      </w:r>
      <w:r>
        <w:rPr>
          <w:rFonts w:ascii="宋体" w:hAnsi="宋体" w:cs="宋体" w:hint="eastAsia"/>
          <w:b/>
          <w:bCs/>
          <w:sz w:val="18"/>
          <w:szCs w:val="18"/>
          <w:u w:val="single"/>
          <w:lang w:val="en-US" w:eastAsia="zh-CN"/>
        </w:rPr>
        <w:t>快</w:t>
      </w:r>
      <w:r>
        <w:rPr>
          <w:rFonts w:ascii="宋体" w:hAnsi="宋体" w:cs="宋体" w:hint="eastAsia"/>
          <w:sz w:val="18"/>
          <w:szCs w:val="18"/>
          <w:lang w:val="en-US" w:eastAsia="zh-CN"/>
        </w:rPr>
        <w:t>，频率越</w:t>
      </w:r>
      <w:r>
        <w:rPr>
          <w:rFonts w:ascii="宋体" w:hAnsi="宋体" w:cs="宋体" w:hint="eastAsia"/>
          <w:b/>
          <w:bCs/>
          <w:sz w:val="18"/>
          <w:szCs w:val="18"/>
          <w:u w:val="single"/>
          <w:lang w:val="en-US" w:eastAsia="zh-CN"/>
        </w:rPr>
        <w:t>高</w:t>
      </w:r>
      <w:r>
        <w:rPr>
          <w:rFonts w:ascii="宋体" w:hAnsi="宋体" w:cs="宋体" w:hint="eastAsia"/>
          <w:sz w:val="18"/>
          <w:szCs w:val="18"/>
          <w:lang w:val="en-US" w:eastAsia="zh-CN"/>
        </w:rPr>
        <w:t>，音调越</w:t>
      </w:r>
      <w:r>
        <w:rPr>
          <w:rFonts w:ascii="宋体" w:hAnsi="宋体" w:cs="宋体" w:hint="eastAsia"/>
          <w:b/>
          <w:bCs/>
          <w:sz w:val="18"/>
          <w:szCs w:val="18"/>
          <w:u w:val="single"/>
          <w:lang w:val="en-US" w:eastAsia="zh-CN"/>
        </w:rPr>
        <w:t>高</w:t>
      </w:r>
      <w:r>
        <w:rPr>
          <w:rFonts w:ascii="宋体" w:hAnsi="宋体" w:cs="宋体" w:hint="eastAsia"/>
          <w:sz w:val="18"/>
          <w:szCs w:val="18"/>
          <w:lang w:val="en-US" w:eastAsia="zh-CN"/>
        </w:rPr>
        <w:t>。</w:t>
      </w:r>
    </w:p>
    <w:p>
      <w:pPr>
        <w:spacing w:line="360" w:lineRule="auto"/>
        <w:ind w:firstLine="180" w:firstLineChars="100"/>
        <w:rPr>
          <w:rFonts w:ascii="宋体" w:hAnsi="宋体" w:cs="宋体" w:hint="eastAsia"/>
          <w:sz w:val="18"/>
          <w:szCs w:val="18"/>
        </w:rPr>
      </w:pPr>
      <w:r>
        <w:rPr>
          <w:rFonts w:ascii="宋体" w:hAnsi="宋体" w:cs="宋体" w:hint="eastAsia"/>
          <w:sz w:val="18"/>
          <w:szCs w:val="18"/>
          <w:lang w:val="en-US" w:eastAsia="zh-CN"/>
        </w:rPr>
        <w:t>4</w:t>
      </w:r>
      <w:r>
        <w:rPr>
          <w:rFonts w:ascii="宋体" w:eastAsia="宋体" w:hAnsi="宋体" w:cs="宋体" w:hint="eastAsia"/>
          <w:sz w:val="18"/>
          <w:szCs w:val="18"/>
        </w:rPr>
        <w:t>、人的听觉频率为</w:t>
      </w:r>
      <w:r>
        <w:rPr>
          <w:rFonts w:ascii="宋体" w:eastAsia="宋体" w:hAnsi="宋体" w:cs="宋体" w:hint="eastAsia"/>
          <w:b/>
          <w:bCs/>
          <w:sz w:val="18"/>
          <w:szCs w:val="18"/>
          <w:u w:val="single"/>
        </w:rPr>
        <w:t>20Hz—20000Hz</w:t>
      </w:r>
      <w:r>
        <w:rPr>
          <w:rFonts w:ascii="宋体" w:hAnsi="宋体" w:cs="宋体" w:hint="eastAsia"/>
          <w:b/>
          <w:bCs/>
          <w:sz w:val="18"/>
          <w:szCs w:val="18"/>
          <w:u w:val="none"/>
          <w:lang w:eastAsia="zh-CN"/>
        </w:rPr>
        <w:t>。</w:t>
      </w:r>
    </w:p>
    <w:p>
      <w:pPr>
        <w:spacing w:line="360" w:lineRule="auto"/>
        <w:ind w:firstLine="270" w:firstLineChars="150"/>
        <w:rPr>
          <w:rFonts w:ascii="宋体" w:hAnsi="宋体" w:cs="宋体" w:hint="eastAsia"/>
          <w:sz w:val="18"/>
          <w:szCs w:val="18"/>
        </w:rPr>
      </w:pPr>
      <w:r>
        <w:rPr>
          <w:rFonts w:ascii="宋体" w:eastAsia="宋体" w:hAnsi="宋体" w:cs="宋体" w:hint="eastAsia"/>
          <w:sz w:val="18"/>
          <w:szCs w:val="18"/>
        </w:rPr>
        <w:t>（1）次声波：频率</w:t>
      </w:r>
      <w:r>
        <w:rPr>
          <w:rFonts w:ascii="宋体" w:eastAsia="宋体" w:hAnsi="宋体" w:cs="宋体" w:hint="eastAsia"/>
          <w:b/>
          <w:bCs/>
          <w:sz w:val="18"/>
          <w:szCs w:val="18"/>
          <w:u w:val="single"/>
        </w:rPr>
        <w:t>低于20Hz</w:t>
      </w:r>
      <w:r>
        <w:rPr>
          <w:rFonts w:ascii="宋体" w:eastAsia="宋体" w:hAnsi="宋体" w:cs="宋体" w:hint="eastAsia"/>
          <w:sz w:val="18"/>
          <w:szCs w:val="18"/>
        </w:rPr>
        <w:t>的声音叫做次声波。</w:t>
      </w:r>
    </w:p>
    <w:p>
      <w:pPr>
        <w:spacing w:line="360" w:lineRule="auto"/>
        <w:ind w:left="552" w:hanging="90" w:leftChars="220" w:hangingChars="50"/>
        <w:rPr>
          <w:rFonts w:ascii="宋体" w:hAnsi="宋体" w:cs="宋体" w:hint="eastAsia"/>
          <w:sz w:val="18"/>
          <w:szCs w:val="18"/>
        </w:rPr>
      </w:pPr>
      <w:r>
        <w:rPr>
          <w:rFonts w:ascii="宋体" w:eastAsia="宋体" w:hAnsi="宋体" w:cs="宋体" w:hint="eastAsia"/>
          <w:sz w:val="18"/>
          <w:szCs w:val="18"/>
        </w:rPr>
        <w:t>特点：频率</w:t>
      </w:r>
      <w:r>
        <w:rPr>
          <w:rFonts w:ascii="宋体" w:eastAsia="宋体" w:hAnsi="宋体" w:cs="宋体" w:hint="eastAsia"/>
          <w:sz w:val="18"/>
          <w:szCs w:val="18"/>
          <w:u w:val="single"/>
        </w:rPr>
        <w:t>低</w:t>
      </w:r>
      <w:r>
        <w:rPr>
          <w:rFonts w:ascii="宋体" w:eastAsia="宋体" w:hAnsi="宋体" w:cs="宋体" w:hint="eastAsia"/>
          <w:sz w:val="18"/>
          <w:szCs w:val="18"/>
        </w:rPr>
        <w:t>，传播距离</w:t>
      </w:r>
      <w:r>
        <w:rPr>
          <w:rFonts w:ascii="宋体" w:eastAsia="宋体" w:hAnsi="宋体" w:cs="宋体" w:hint="eastAsia"/>
          <w:sz w:val="18"/>
          <w:szCs w:val="18"/>
          <w:u w:val="single"/>
        </w:rPr>
        <w:t>远</w:t>
      </w:r>
      <w:r>
        <w:rPr>
          <w:rFonts w:ascii="宋体" w:eastAsia="宋体" w:hAnsi="宋体" w:cs="宋体" w:hint="eastAsia"/>
          <w:sz w:val="18"/>
          <w:szCs w:val="18"/>
        </w:rPr>
        <w:t>，无孔不入等，主要发生于大型的自然灾害：地震、海啸、火山爆发、台风、核爆炸等。</w:t>
      </w:r>
    </w:p>
    <w:p>
      <w:pPr>
        <w:spacing w:line="360" w:lineRule="auto"/>
        <w:ind w:firstLine="270" w:firstLineChars="150"/>
        <w:rPr>
          <w:rFonts w:ascii="宋体" w:hAnsi="宋体" w:cs="宋体" w:hint="eastAsia"/>
          <w:sz w:val="18"/>
          <w:szCs w:val="18"/>
        </w:rPr>
      </w:pPr>
      <w:r>
        <w:rPr>
          <w:rFonts w:ascii="宋体" w:eastAsia="宋体" w:hAnsi="宋体" w:cs="宋体" w:hint="eastAsia"/>
          <w:sz w:val="18"/>
          <w:szCs w:val="18"/>
        </w:rPr>
        <w:t>（2）超声波：频率</w:t>
      </w:r>
      <w:r>
        <w:rPr>
          <w:rFonts w:ascii="宋体" w:eastAsia="宋体" w:hAnsi="宋体" w:cs="宋体" w:hint="eastAsia"/>
          <w:b/>
          <w:bCs/>
          <w:sz w:val="18"/>
          <w:szCs w:val="18"/>
          <w:u w:val="single"/>
        </w:rPr>
        <w:t>高于20000Hz</w:t>
      </w:r>
      <w:r>
        <w:rPr>
          <w:rFonts w:ascii="宋体" w:eastAsia="宋体" w:hAnsi="宋体" w:cs="宋体" w:hint="eastAsia"/>
          <w:sz w:val="18"/>
          <w:szCs w:val="18"/>
        </w:rPr>
        <w:t>的声音叫做超声波。</w:t>
      </w:r>
    </w:p>
    <w:p>
      <w:pPr>
        <w:spacing w:line="360" w:lineRule="auto"/>
        <w:ind w:left="536" w:firstLine="0" w:leftChars="255" w:firstLineChars="0"/>
        <w:rPr>
          <w:rFonts w:ascii="宋体" w:hAnsi="宋体" w:cs="宋体" w:hint="eastAsia"/>
          <w:sz w:val="18"/>
          <w:szCs w:val="18"/>
        </w:rPr>
      </w:pPr>
      <w:r>
        <w:rPr>
          <w:rFonts w:ascii="宋体" w:eastAsia="宋体" w:hAnsi="宋体" w:cs="宋体" w:hint="eastAsia"/>
          <w:sz w:val="18"/>
          <w:szCs w:val="18"/>
        </w:rPr>
        <w:t>特点：频率</w:t>
      </w:r>
      <w:r>
        <w:rPr>
          <w:rFonts w:ascii="宋体" w:eastAsia="宋体" w:hAnsi="宋体" w:cs="宋体" w:hint="eastAsia"/>
          <w:sz w:val="18"/>
          <w:szCs w:val="18"/>
          <w:u w:val="single"/>
        </w:rPr>
        <w:t>高</w:t>
      </w:r>
      <w:r>
        <w:rPr>
          <w:rFonts w:ascii="宋体" w:eastAsia="宋体" w:hAnsi="宋体" w:cs="宋体" w:hint="eastAsia"/>
          <w:sz w:val="18"/>
          <w:szCs w:val="18"/>
        </w:rPr>
        <w:t>，波长</w:t>
      </w:r>
      <w:r>
        <w:rPr>
          <w:rFonts w:ascii="宋体" w:eastAsia="宋体" w:hAnsi="宋体" w:cs="宋体" w:hint="eastAsia"/>
          <w:sz w:val="18"/>
          <w:szCs w:val="18"/>
          <w:u w:val="single"/>
        </w:rPr>
        <w:t>短</w:t>
      </w:r>
      <w:r>
        <w:rPr>
          <w:rFonts w:ascii="宋体" w:eastAsia="宋体" w:hAnsi="宋体" w:cs="宋体" w:hint="eastAsia"/>
          <w:sz w:val="18"/>
          <w:szCs w:val="18"/>
        </w:rPr>
        <w:t>，方向性好、穿透能力强、易于获得较集中的声能等，可用于</w:t>
      </w:r>
      <w:r>
        <w:rPr>
          <w:rFonts w:ascii="宋体" w:eastAsia="宋体" w:hAnsi="宋体" w:cs="宋体" w:hint="eastAsia"/>
          <w:sz w:val="18"/>
          <w:szCs w:val="18"/>
          <w:u w:val="single"/>
        </w:rPr>
        <w:t>测距</w:t>
      </w:r>
      <w:r>
        <w:rPr>
          <w:rFonts w:ascii="宋体" w:eastAsia="宋体" w:hAnsi="宋体" w:cs="宋体" w:hint="eastAsia"/>
          <w:sz w:val="18"/>
          <w:szCs w:val="18"/>
        </w:rPr>
        <w:t>、</w:t>
      </w:r>
      <w:r>
        <w:rPr>
          <w:rFonts w:ascii="宋体" w:eastAsia="宋体" w:hAnsi="宋体" w:cs="宋体" w:hint="eastAsia"/>
          <w:sz w:val="18"/>
          <w:szCs w:val="18"/>
          <w:u w:val="single"/>
        </w:rPr>
        <w:t>测速</w:t>
      </w:r>
      <w:r>
        <w:rPr>
          <w:rFonts w:ascii="宋体" w:eastAsia="宋体" w:hAnsi="宋体" w:cs="宋体" w:hint="eastAsia"/>
          <w:sz w:val="18"/>
          <w:szCs w:val="18"/>
        </w:rPr>
        <w:t>、</w:t>
      </w:r>
      <w:r>
        <w:rPr>
          <w:rFonts w:ascii="宋体" w:eastAsia="宋体" w:hAnsi="宋体" w:cs="宋体" w:hint="eastAsia"/>
          <w:sz w:val="18"/>
          <w:szCs w:val="18"/>
          <w:u w:val="single"/>
        </w:rPr>
        <w:t>清洗</w:t>
      </w:r>
      <w:r>
        <w:rPr>
          <w:rFonts w:ascii="宋体" w:eastAsia="宋体" w:hAnsi="宋体" w:cs="宋体" w:hint="eastAsia"/>
          <w:sz w:val="18"/>
          <w:szCs w:val="18"/>
        </w:rPr>
        <w:t>、</w:t>
      </w:r>
      <w:r>
        <w:rPr>
          <w:rFonts w:ascii="宋体" w:eastAsia="宋体" w:hAnsi="宋体" w:cs="宋体" w:hint="eastAsia"/>
          <w:sz w:val="18"/>
          <w:szCs w:val="18"/>
          <w:u w:val="single"/>
        </w:rPr>
        <w:t>焊接</w:t>
      </w:r>
      <w:r>
        <w:rPr>
          <w:rFonts w:ascii="宋体" w:eastAsia="宋体" w:hAnsi="宋体" w:cs="宋体" w:hint="eastAsia"/>
          <w:sz w:val="18"/>
          <w:szCs w:val="18"/>
        </w:rPr>
        <w:t>、</w:t>
      </w:r>
      <w:r>
        <w:rPr>
          <w:rFonts w:ascii="宋体" w:eastAsia="宋体" w:hAnsi="宋体" w:cs="宋体" w:hint="eastAsia"/>
          <w:sz w:val="18"/>
          <w:szCs w:val="18"/>
          <w:u w:val="single"/>
        </w:rPr>
        <w:t>B超</w:t>
      </w:r>
      <w:r>
        <w:rPr>
          <w:rFonts w:ascii="宋体" w:eastAsia="宋体" w:hAnsi="宋体" w:cs="宋体" w:hint="eastAsia"/>
          <w:sz w:val="18"/>
          <w:szCs w:val="18"/>
        </w:rPr>
        <w:t>等。</w:t>
      </w:r>
    </w:p>
    <w:p>
      <w:pPr>
        <w:spacing w:line="360" w:lineRule="auto"/>
        <w:ind w:left="644" w:hanging="360" w:leftChars="135" w:hangingChars="200"/>
        <w:rPr>
          <w:rFonts w:ascii="宋体" w:hAnsi="宋体" w:cs="宋体" w:hint="eastAsia"/>
          <w:sz w:val="18"/>
          <w:szCs w:val="18"/>
        </w:rPr>
      </w:pPr>
      <w:r>
        <w:rPr>
          <w:rFonts w:ascii="宋体" w:eastAsia="宋体" w:hAnsi="宋体" w:cs="宋体" w:hint="eastAsia"/>
          <w:sz w:val="18"/>
          <w:szCs w:val="18"/>
        </w:rPr>
        <w:t>（3）动物的听觉范围通常与人不一样，比如狗的听觉范围就比人的听觉范围大，猫、蝙蝠、海豚的听觉上限都比人类高。大象的语言对人类来说就是</w:t>
      </w:r>
      <w:r>
        <w:rPr>
          <w:rFonts w:ascii="宋体" w:eastAsia="宋体" w:hAnsi="宋体" w:cs="宋体" w:hint="eastAsia"/>
          <w:b/>
          <w:bCs/>
          <w:sz w:val="18"/>
          <w:szCs w:val="18"/>
          <w:u w:val="single"/>
        </w:rPr>
        <w:t>次声波</w:t>
      </w:r>
      <w:r>
        <w:rPr>
          <w:rFonts w:ascii="宋体" w:eastAsia="宋体" w:hAnsi="宋体" w:cs="宋体" w:hint="eastAsia"/>
          <w:sz w:val="18"/>
          <w:szCs w:val="18"/>
        </w:rPr>
        <w:t>。</w:t>
      </w:r>
    </w:p>
    <w:p>
      <w:pPr>
        <w:spacing w:line="360" w:lineRule="auto"/>
        <w:ind w:left="105" w:firstLine="180" w:leftChars="50" w:firstLineChars="100"/>
        <w:rPr>
          <w:rFonts w:ascii="宋体" w:hAnsi="宋体" w:cs="宋体" w:hint="eastAsia"/>
          <w:sz w:val="18"/>
          <w:szCs w:val="18"/>
          <w:u w:val="single"/>
        </w:rPr>
      </w:pPr>
      <w:r>
        <w:rPr>
          <w:rFonts w:ascii="宋体" w:eastAsia="宋体" w:hAnsi="宋体" w:cs="宋体" w:hint="eastAsia"/>
          <w:sz w:val="18"/>
          <w:szCs w:val="18"/>
        </w:rPr>
        <w:t>（4）、人能听到声音的条件：必须要有</w:t>
      </w:r>
      <w:r>
        <w:rPr>
          <w:rFonts w:ascii="宋体" w:eastAsia="宋体" w:hAnsi="宋体" w:cs="宋体" w:hint="eastAsia"/>
          <w:sz w:val="18"/>
          <w:szCs w:val="18"/>
          <w:u w:val="single"/>
        </w:rPr>
        <w:t>发声体、介质、良好的听觉器官、足够的响度和一定的频率范围。</w:t>
      </w:r>
    </w:p>
    <w:p>
      <w:pPr>
        <w:spacing w:line="360" w:lineRule="auto"/>
        <w:ind w:firstLine="210" w:firstLineChars="100"/>
        <w:rPr>
          <w:rFonts w:ascii="宋体" w:hAnsi="宋体" w:cs="宋体" w:hint="eastAsia"/>
          <w:sz w:val="18"/>
          <w:szCs w:val="18"/>
        </w:rPr>
      </w:pPr>
      <w:r>
        <w:rPr>
          <w:rFonts w:ascii="宋体" w:hAnsi="宋体" w:cs="宋体" w:hint="eastAsia"/>
          <w:b/>
          <w:bCs/>
          <w:sz w:val="21"/>
          <w:szCs w:val="21"/>
          <w:lang w:val="en-US" w:eastAsia="zh-CN"/>
        </w:rPr>
        <w:t>二</w:t>
      </w:r>
      <w:r>
        <w:rPr>
          <w:rFonts w:ascii="宋体" w:eastAsia="宋体" w:hAnsi="宋体" w:cs="宋体" w:hint="eastAsia"/>
          <w:b/>
          <w:bCs/>
          <w:sz w:val="21"/>
          <w:szCs w:val="21"/>
          <w:lang w:val="en-US" w:eastAsia="zh-CN"/>
        </w:rPr>
        <w:t>、</w:t>
      </w:r>
      <w:r>
        <w:rPr>
          <w:rFonts w:ascii="宋体" w:hAnsi="宋体" w:cs="宋体" w:hint="eastAsia"/>
          <w:b/>
          <w:bCs/>
          <w:sz w:val="21"/>
          <w:szCs w:val="21"/>
          <w:lang w:val="en-US" w:eastAsia="zh-CN"/>
        </w:rPr>
        <w:t>声音的强弱——响度</w:t>
      </w:r>
      <w:r>
        <w:rPr>
          <w:rFonts w:ascii="宋体" w:hAnsi="宋体" w:cs="宋体" w:hint="eastAsia"/>
          <w:b w:val="0"/>
          <w:bCs w:val="0"/>
          <w:sz w:val="21"/>
          <w:szCs w:val="21"/>
          <w:u w:val="none"/>
          <w:lang w:val="en-US" w:eastAsia="zh-CN"/>
        </w:rPr>
        <w:t>（震耳欲聋）：</w:t>
      </w:r>
    </w:p>
    <w:p>
      <w:pPr>
        <w:spacing w:line="360" w:lineRule="auto"/>
        <w:ind w:firstLine="180" w:firstLineChars="100"/>
        <w:rPr>
          <w:rFonts w:ascii="宋体" w:hAnsi="宋体" w:cs="宋体" w:hint="eastAsia"/>
          <w:sz w:val="18"/>
          <w:szCs w:val="18"/>
        </w:rPr>
      </w:pPr>
      <w:r>
        <w:rPr>
          <w:rFonts w:ascii="宋体" w:hAnsi="宋体" w:cs="宋体" w:hint="eastAsia"/>
          <w:sz w:val="18"/>
          <w:szCs w:val="18"/>
          <w:lang w:val="en-US" w:eastAsia="zh-CN"/>
        </w:rPr>
        <w:t>1、影响因素</w:t>
      </w:r>
      <w:r>
        <w:rPr>
          <w:rFonts w:ascii="宋体" w:eastAsia="宋体" w:hAnsi="宋体" w:cs="宋体" w:hint="eastAsia"/>
          <w:sz w:val="18"/>
          <w:szCs w:val="18"/>
        </w:rPr>
        <w:t>：</w:t>
      </w:r>
      <w:r>
        <w:rPr>
          <w:rFonts w:ascii="宋体" w:hAnsi="宋体" w:cs="宋体" w:hint="eastAsia"/>
          <w:sz w:val="18"/>
          <w:szCs w:val="18"/>
          <w:lang w:val="en-US" w:eastAsia="zh-CN"/>
        </w:rPr>
        <w:t>跟</w:t>
      </w:r>
      <w:r>
        <w:rPr>
          <w:rFonts w:ascii="宋体" w:eastAsia="宋体" w:hAnsi="宋体" w:cs="宋体" w:hint="eastAsia"/>
          <w:b/>
          <w:bCs/>
          <w:sz w:val="18"/>
          <w:szCs w:val="18"/>
          <w:u w:val="single"/>
        </w:rPr>
        <w:t>发</w:t>
      </w:r>
      <w:r>
        <w:rPr>
          <w:rFonts w:ascii="宋体" w:hAnsi="宋体" w:cs="宋体" w:hint="eastAsia"/>
          <w:b/>
          <w:bCs/>
          <w:sz w:val="18"/>
          <w:szCs w:val="18"/>
          <w:u w:val="single"/>
          <w:lang w:val="en-US" w:eastAsia="zh-CN"/>
        </w:rPr>
        <w:t>声</w:t>
      </w:r>
      <w:r>
        <w:rPr>
          <w:rFonts w:ascii="宋体" w:eastAsia="宋体" w:hAnsi="宋体" w:cs="宋体" w:hint="eastAsia"/>
          <w:b/>
          <w:bCs/>
          <w:sz w:val="18"/>
          <w:szCs w:val="18"/>
          <w:u w:val="single"/>
        </w:rPr>
        <w:t>体的振幅</w:t>
      </w:r>
      <w:r>
        <w:rPr>
          <w:rFonts w:ascii="宋体" w:eastAsia="宋体" w:hAnsi="宋体" w:cs="宋体" w:hint="eastAsia"/>
          <w:sz w:val="18"/>
          <w:szCs w:val="18"/>
        </w:rPr>
        <w:t>和</w:t>
      </w:r>
      <w:r>
        <w:rPr>
          <w:rFonts w:ascii="宋体" w:eastAsia="宋体" w:hAnsi="宋体" w:cs="宋体" w:hint="eastAsia"/>
          <w:b/>
          <w:bCs/>
          <w:sz w:val="18"/>
          <w:szCs w:val="18"/>
          <w:u w:val="single"/>
        </w:rPr>
        <w:t>距发声距离的远近</w:t>
      </w:r>
      <w:r>
        <w:rPr>
          <w:rFonts w:ascii="宋体" w:eastAsia="宋体" w:hAnsi="宋体" w:cs="宋体" w:hint="eastAsia"/>
          <w:sz w:val="18"/>
          <w:szCs w:val="18"/>
        </w:rPr>
        <w:t>有关。</w:t>
      </w:r>
    </w:p>
    <w:p>
      <w:pPr>
        <w:spacing w:line="360" w:lineRule="auto"/>
        <w:ind w:firstLine="180" w:firstLineChars="100"/>
        <w:rPr>
          <w:rFonts w:ascii="宋体" w:hAnsi="宋体" w:cs="宋体" w:hint="eastAsia"/>
          <w:sz w:val="18"/>
          <w:szCs w:val="18"/>
          <w:u w:val="single"/>
        </w:rPr>
      </w:pPr>
      <w:r>
        <w:rPr>
          <w:rFonts w:ascii="宋体" w:hAnsi="宋体" w:cs="宋体" w:hint="eastAsia"/>
          <w:sz w:val="18"/>
          <w:szCs w:val="18"/>
          <w:u w:val="none"/>
          <w:lang w:val="en-US" w:eastAsia="zh-CN"/>
        </w:rPr>
        <w:t>2、振幅：</w:t>
      </w:r>
      <w:r>
        <w:rPr>
          <w:rFonts w:ascii="宋体" w:eastAsia="宋体" w:hAnsi="宋体" w:cs="宋体" w:hint="eastAsia"/>
          <w:sz w:val="18"/>
          <w:szCs w:val="18"/>
          <w:u w:val="single"/>
        </w:rPr>
        <w:t>物体在振动时，偏离原来位置的最大距离</w:t>
      </w:r>
      <w:r>
        <w:rPr>
          <w:rFonts w:ascii="宋体" w:eastAsia="宋体" w:hAnsi="宋体" w:cs="宋体" w:hint="eastAsia"/>
          <w:sz w:val="18"/>
          <w:szCs w:val="18"/>
        </w:rPr>
        <w:t>。振幅</w:t>
      </w:r>
      <w:r>
        <w:rPr>
          <w:rFonts w:ascii="宋体" w:eastAsia="宋体" w:hAnsi="宋体" w:cs="宋体" w:hint="eastAsia"/>
          <w:b/>
          <w:bCs/>
          <w:sz w:val="18"/>
          <w:szCs w:val="18"/>
          <w:u w:val="single"/>
        </w:rPr>
        <w:t>越大</w:t>
      </w:r>
      <w:r>
        <w:rPr>
          <w:rFonts w:ascii="宋体" w:hAnsi="宋体" w:cs="宋体" w:hint="eastAsia"/>
          <w:sz w:val="18"/>
          <w:szCs w:val="18"/>
          <w:lang w:eastAsia="zh-CN"/>
        </w:rPr>
        <w:t>，</w:t>
      </w:r>
      <w:r>
        <w:rPr>
          <w:rFonts w:ascii="宋体" w:eastAsia="宋体" w:hAnsi="宋体" w:cs="宋体" w:hint="eastAsia"/>
          <w:sz w:val="18"/>
          <w:szCs w:val="18"/>
        </w:rPr>
        <w:t>响度</w:t>
      </w:r>
      <w:r>
        <w:rPr>
          <w:rFonts w:ascii="宋体" w:eastAsia="宋体" w:hAnsi="宋体" w:cs="宋体" w:hint="eastAsia"/>
          <w:b/>
          <w:bCs/>
          <w:sz w:val="18"/>
          <w:szCs w:val="18"/>
          <w:u w:val="single"/>
        </w:rPr>
        <w:t>越大</w:t>
      </w:r>
      <w:r>
        <w:rPr>
          <w:rFonts w:ascii="宋体" w:hAnsi="宋体" w:cs="宋体" w:hint="eastAsia"/>
          <w:b/>
          <w:bCs/>
          <w:sz w:val="18"/>
          <w:szCs w:val="18"/>
          <w:u w:val="none"/>
          <w:lang w:eastAsia="zh-CN"/>
        </w:rPr>
        <w:t>。</w:t>
      </w:r>
    </w:p>
    <w:p>
      <w:pPr>
        <w:spacing w:line="360" w:lineRule="auto"/>
        <w:ind w:firstLine="720" w:firstLineChars="400"/>
        <w:rPr>
          <w:rFonts w:ascii="宋体" w:hAnsi="宋体" w:cs="宋体" w:hint="eastAsia"/>
          <w:sz w:val="18"/>
          <w:szCs w:val="18"/>
        </w:rPr>
      </w:pPr>
      <w:r>
        <w:rPr>
          <w:rFonts w:ascii="宋体" w:eastAsia="宋体" w:hAnsi="宋体" w:cs="宋体" w:hint="eastAsia"/>
          <w:sz w:val="18"/>
          <w:szCs w:val="18"/>
        </w:rPr>
        <w:t>增大响度的主要方法是：</w:t>
      </w:r>
      <w:r>
        <w:rPr>
          <w:rFonts w:ascii="宋体" w:eastAsia="宋体" w:hAnsi="宋体" w:cs="宋体" w:hint="eastAsia"/>
          <w:b/>
          <w:bCs/>
          <w:sz w:val="18"/>
          <w:szCs w:val="18"/>
          <w:u w:val="single"/>
        </w:rPr>
        <w:t>减小声音的发散</w:t>
      </w:r>
      <w:r>
        <w:rPr>
          <w:rFonts w:ascii="宋体" w:hAnsi="宋体" w:cs="宋体" w:hint="eastAsia"/>
          <w:b w:val="0"/>
          <w:bCs w:val="0"/>
          <w:sz w:val="18"/>
          <w:szCs w:val="18"/>
          <w:u w:val="none"/>
          <w:lang w:eastAsia="zh-CN"/>
        </w:rPr>
        <w:t>。</w:t>
      </w:r>
    </w:p>
    <w:p>
      <w:pPr>
        <w:numPr>
          <w:ilvl w:val="0"/>
          <w:numId w:val="0"/>
        </w:numPr>
        <w:spacing w:line="360" w:lineRule="auto"/>
        <w:ind w:firstLine="210" w:firstLineChars="100"/>
        <w:rPr>
          <w:rFonts w:ascii="宋体" w:hAnsi="宋体" w:cs="宋体" w:hint="default"/>
          <w:b w:val="0"/>
          <w:bCs w:val="0"/>
          <w:szCs w:val="21"/>
          <w:u w:val="none"/>
        </w:rPr>
      </w:pPr>
      <w:r>
        <w:rPr>
          <w:rFonts w:ascii="宋体" w:hAnsi="宋体" w:cs="宋体" w:hint="eastAsia"/>
          <w:b/>
          <w:bCs/>
          <w:sz w:val="21"/>
          <w:szCs w:val="21"/>
          <w:lang w:val="en-US" w:eastAsia="zh-CN"/>
        </w:rPr>
        <w:t>三、声音的品质——音色</w:t>
      </w:r>
      <w:r>
        <w:rPr>
          <w:rFonts w:ascii="宋体" w:hAnsi="宋体" w:cs="宋体" w:hint="eastAsia"/>
          <w:b w:val="0"/>
          <w:bCs w:val="0"/>
          <w:sz w:val="21"/>
          <w:szCs w:val="21"/>
          <w:u w:val="none"/>
          <w:lang w:val="en-US" w:eastAsia="zh-CN"/>
        </w:rPr>
        <w:t>（闻声知人）：</w:t>
      </w:r>
    </w:p>
    <w:p>
      <w:pPr>
        <w:spacing w:line="360" w:lineRule="auto"/>
        <w:ind w:left="361" w:hanging="180" w:leftChars="86" w:hangingChars="100"/>
        <w:rPr>
          <w:rFonts w:ascii="宋体" w:hAnsi="宋体" w:cs="宋体" w:hint="eastAsia"/>
          <w:sz w:val="18"/>
          <w:szCs w:val="18"/>
        </w:rPr>
      </w:pPr>
      <w:r>
        <w:rPr>
          <w:rFonts w:ascii="宋体" w:hAnsi="宋体" w:cs="宋体" w:hint="eastAsia"/>
          <w:sz w:val="18"/>
          <w:szCs w:val="18"/>
          <w:lang w:val="en-US" w:eastAsia="zh-CN"/>
        </w:rPr>
        <w:t>1、影响因素：</w:t>
      </w:r>
      <w:r>
        <w:rPr>
          <w:rFonts w:ascii="宋体" w:hAnsi="宋体" w:cs="宋体" w:hint="eastAsia"/>
          <w:b/>
          <w:bCs/>
          <w:sz w:val="18"/>
          <w:szCs w:val="18"/>
          <w:u w:val="single"/>
          <w:lang w:val="en-US" w:eastAsia="zh-CN"/>
        </w:rPr>
        <w:t>发声体本身的材料、结构、发声方式</w:t>
      </w:r>
      <w:r>
        <w:rPr>
          <w:rFonts w:ascii="宋体" w:hAnsi="宋体" w:cs="宋体" w:hint="eastAsia"/>
          <w:sz w:val="18"/>
          <w:szCs w:val="18"/>
          <w:lang w:val="en-US" w:eastAsia="zh-CN"/>
        </w:rPr>
        <w:t>。</w:t>
      </w:r>
    </w:p>
    <w:p>
      <w:pPr>
        <w:spacing w:line="360" w:lineRule="auto"/>
        <w:ind w:left="361" w:hanging="180" w:leftChars="86" w:hangingChars="100"/>
        <w:rPr>
          <w:rFonts w:ascii="宋体" w:hAnsi="宋体" w:cs="宋体" w:hint="default"/>
          <w:sz w:val="18"/>
          <w:szCs w:val="18"/>
        </w:rPr>
      </w:pPr>
      <w:r>
        <w:rPr>
          <w:rFonts w:ascii="宋体" w:hAnsi="宋体" w:cs="宋体" w:hint="eastAsia"/>
          <w:sz w:val="18"/>
          <w:szCs w:val="18"/>
          <w:lang w:val="en-US" w:eastAsia="zh-CN"/>
        </w:rPr>
        <w:t>2、应用：</w:t>
      </w:r>
      <w:r>
        <w:rPr>
          <w:rFonts w:ascii="宋体" w:hAnsi="宋体" w:cs="宋体" w:hint="eastAsia"/>
          <w:sz w:val="18"/>
          <w:szCs w:val="18"/>
          <w:u w:val="single"/>
          <w:lang w:val="en-US" w:eastAsia="zh-CN"/>
        </w:rPr>
        <w:t>听声辨人、区分乐器、声纹锁、辨别瓷器好坏</w:t>
      </w:r>
      <w:r>
        <w:rPr>
          <w:rFonts w:ascii="宋体" w:hAnsi="宋体" w:cs="宋体" w:hint="eastAsia"/>
          <w:sz w:val="18"/>
          <w:szCs w:val="18"/>
          <w:lang w:val="en-US" w:eastAsia="zh-CN"/>
        </w:rPr>
        <w:t>等。</w:t>
      </w:r>
    </w:p>
    <w:p>
      <w:pPr>
        <w:spacing w:line="360" w:lineRule="auto"/>
        <w:ind w:firstLine="210" w:firstLineChars="100"/>
        <w:rPr>
          <w:rFonts w:ascii="宋体" w:hAnsi="宋体" w:cs="宋体" w:hint="default"/>
          <w:sz w:val="18"/>
          <w:szCs w:val="18"/>
        </w:rPr>
      </w:pPr>
      <w:r>
        <w:rPr>
          <w:rFonts w:ascii="宋体" w:hAnsi="宋体" w:cs="宋体" w:hint="eastAsia"/>
          <w:b/>
          <w:bCs/>
          <w:sz w:val="21"/>
          <w:szCs w:val="21"/>
          <w:lang w:val="en-US" w:eastAsia="zh-CN"/>
        </w:rPr>
        <w:t>四、乐音&amp;波形图：</w:t>
      </w:r>
    </w:p>
    <w:p>
      <w:pPr>
        <w:spacing w:line="360" w:lineRule="auto"/>
        <w:ind w:firstLine="180" w:firstLineChars="100"/>
        <w:rPr>
          <w:rFonts w:ascii="宋体" w:hAnsi="宋体" w:cs="宋体" w:hint="default"/>
          <w:sz w:val="18"/>
          <w:szCs w:val="18"/>
        </w:rPr>
      </w:pPr>
      <w:r>
        <w:rPr>
          <w:rFonts w:ascii="宋体" w:hAnsi="宋体" w:cs="宋体" w:hint="eastAsia"/>
          <w:sz w:val="18"/>
          <w:szCs w:val="18"/>
          <w:lang w:val="en-US" w:eastAsia="zh-CN"/>
        </w:rPr>
        <w:t>1、乐音：</w:t>
      </w:r>
      <w:r>
        <w:rPr>
          <w:rFonts w:ascii="宋体" w:eastAsia="宋体" w:hAnsi="宋体" w:cs="宋体" w:hint="eastAsia"/>
          <w:sz w:val="18"/>
          <w:szCs w:val="18"/>
          <w:u w:val="single"/>
        </w:rPr>
        <w:t>物体</w:t>
      </w:r>
      <w:r>
        <w:rPr>
          <w:rFonts w:ascii="宋体" w:eastAsia="宋体" w:hAnsi="宋体" w:cs="宋体" w:hint="eastAsia"/>
          <w:b/>
          <w:bCs/>
          <w:sz w:val="18"/>
          <w:szCs w:val="18"/>
          <w:u w:val="single"/>
        </w:rPr>
        <w:t>做规则振动时</w:t>
      </w:r>
      <w:r>
        <w:rPr>
          <w:rFonts w:ascii="宋体" w:eastAsia="宋体" w:hAnsi="宋体" w:cs="宋体" w:hint="eastAsia"/>
          <w:sz w:val="18"/>
          <w:szCs w:val="18"/>
        </w:rPr>
        <w:t>发出的声音。</w:t>
      </w:r>
      <w:r>
        <w:rPr>
          <w:rFonts w:ascii="宋体" w:hAnsi="宋体" w:cs="宋体" w:hint="eastAsia"/>
          <w:sz w:val="18"/>
          <w:szCs w:val="18"/>
          <w:lang w:val="en-US" w:eastAsia="zh-CN"/>
        </w:rPr>
        <w:t>乐音的波形图是</w:t>
      </w:r>
      <w:r>
        <w:rPr>
          <w:rFonts w:ascii="宋体" w:hAnsi="宋体" w:cs="宋体" w:hint="eastAsia"/>
          <w:b/>
          <w:bCs/>
          <w:sz w:val="18"/>
          <w:szCs w:val="18"/>
          <w:u w:val="single"/>
          <w:lang w:val="en-US" w:eastAsia="zh-CN"/>
        </w:rPr>
        <w:t>有规则的</w:t>
      </w:r>
      <w:r>
        <w:rPr>
          <w:rFonts w:ascii="宋体" w:hAnsi="宋体" w:cs="宋体" w:hint="eastAsia"/>
          <w:sz w:val="18"/>
          <w:szCs w:val="18"/>
          <w:lang w:val="en-US" w:eastAsia="zh-CN"/>
        </w:rPr>
        <w:t>。</w:t>
      </w:r>
    </w:p>
    <w:p>
      <w:pPr>
        <w:spacing w:line="360" w:lineRule="auto"/>
        <w:ind w:firstLine="180" w:firstLineChars="100"/>
        <w:rPr>
          <w:rFonts w:ascii="宋体" w:hAnsi="宋体" w:cs="宋体" w:hint="default"/>
          <w:b w:val="0"/>
          <w:bCs/>
          <w:sz w:val="18"/>
          <w:szCs w:val="18"/>
        </w:rPr>
        <w:sectPr>
          <w:type w:val="nextPage"/>
          <w:pgSz w:w="11906" w:h="16838"/>
          <w:pgMar w:top="1440" w:right="1800" w:bottom="1440" w:left="1800" w:header="851" w:footer="992" w:gutter="0"/>
          <w:pgNumType w:start="15"/>
          <w:cols w:num="1" w:space="425"/>
          <w:titlePg w:val="0"/>
          <w:docGrid w:type="lines" w:linePitch="312" w:charSpace="0"/>
        </w:sectPr>
      </w:pPr>
      <w:r>
        <w:rPr>
          <w:rFonts w:ascii="宋体" w:hAnsi="宋体" w:cs="宋体" w:hint="eastAsia"/>
          <w:b w:val="0"/>
          <w:bCs/>
          <w:sz w:val="18"/>
          <w:szCs w:val="18"/>
          <w:lang w:val="en-US" w:eastAsia="zh-CN"/>
        </w:rPr>
        <w:t>2、波形图：</w:t>
      </w:r>
    </w:p>
    <w:p>
      <w:pPr>
        <w:spacing w:line="360" w:lineRule="auto"/>
        <w:rPr>
          <w:rFonts w:ascii="宋体" w:hAnsi="宋体" w:cs="宋体" w:hint="eastAsia"/>
          <w:sz w:val="18"/>
          <w:szCs w:val="18"/>
        </w:rPr>
      </w:pPr>
      <w:r>
        <w:rPr>
          <w:rFonts w:ascii="宋体" w:eastAsia="宋体" w:hAnsi="宋体" w:cs="宋体" w:hint="eastAsia"/>
          <w:sz w:val="18"/>
          <w:szCs w:val="18"/>
        </w:rPr>
        <w:drawing>
          <wp:anchor distT="0" distB="0" distL="114300" distR="114300" simplePos="0" relativeHeight="251681792" behindDoc="0" locked="0" layoutInCell="1" allowOverlap="1">
            <wp:simplePos x="0" y="0"/>
            <wp:positionH relativeFrom="column">
              <wp:posOffset>121920</wp:posOffset>
            </wp:positionH>
            <wp:positionV relativeFrom="paragraph">
              <wp:posOffset>137160</wp:posOffset>
            </wp:positionV>
            <wp:extent cx="2659380" cy="1495425"/>
            <wp:effectExtent l="0" t="0" r="7620" b="9525"/>
            <wp:wrapSquare wrapText="bothSides"/>
            <wp:docPr id="3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2"/>
                    <pic:cNvPicPr>
                      <a:picLocks noChangeAspect="1"/>
                    </pic:cNvPicPr>
                  </pic:nvPicPr>
                  <pic:blipFill>
                    <a:blip xmlns:r="http://schemas.openxmlformats.org/officeDocument/2006/relationships" r:embed="rId25"/>
                    <a:stretch>
                      <a:fillRect/>
                    </a:stretch>
                  </pic:blipFill>
                  <pic:spPr>
                    <a:xfrm>
                      <a:off x="0" y="0"/>
                      <a:ext cx="2659380" cy="1495425"/>
                    </a:xfrm>
                    <a:prstGeom prst="rect">
                      <a:avLst/>
                    </a:prstGeom>
                    <a:noFill/>
                    <a:ln>
                      <a:noFill/>
                    </a:ln>
                  </pic:spPr>
                </pic:pic>
              </a:graphicData>
            </a:graphic>
          </wp:anchor>
        </w:drawing>
      </w:r>
      <w:r>
        <w:rPr>
          <w:rFonts w:ascii="宋体" w:hAnsi="宋体" w:cs="宋体" w:hint="eastAsia"/>
          <w:sz w:val="18"/>
          <w:szCs w:val="18"/>
          <w:lang w:val="en-US" w:eastAsia="zh-CN"/>
        </w:rPr>
        <w:t xml:space="preserve">      </w:t>
      </w:r>
      <w:r>
        <w:rPr>
          <w:rFonts w:ascii="宋体" w:eastAsia="宋体" w:hAnsi="宋体" w:cs="宋体" w:hint="eastAsia"/>
          <w:sz w:val="18"/>
          <w:szCs w:val="18"/>
        </w:rPr>
        <w:t>音调：B高</w:t>
      </w:r>
      <w:r>
        <w:rPr>
          <w:rFonts w:ascii="宋体" w:hAnsi="宋体" w:cs="宋体" w:hint="eastAsia"/>
          <w:sz w:val="18"/>
          <w:szCs w:val="18"/>
          <w:lang w:eastAsia="zh-CN"/>
        </w:rPr>
        <w:t>（</w:t>
      </w:r>
      <w:r>
        <w:rPr>
          <w:rFonts w:ascii="宋体" w:hAnsi="宋体" w:cs="宋体" w:hint="eastAsia"/>
          <w:sz w:val="18"/>
          <w:szCs w:val="18"/>
          <w:lang w:val="en-US" w:eastAsia="zh-CN"/>
        </w:rPr>
        <w:t>看</w:t>
      </w:r>
      <w:r>
        <w:rPr>
          <w:rFonts w:ascii="宋体" w:hAnsi="宋体" w:cs="宋体" w:hint="eastAsia"/>
          <w:b/>
          <w:bCs/>
          <w:sz w:val="18"/>
          <w:szCs w:val="18"/>
          <w:u w:val="single"/>
          <w:lang w:val="en-US" w:eastAsia="zh-CN"/>
        </w:rPr>
        <w:t>疏密程度</w:t>
      </w:r>
      <w:r>
        <w:rPr>
          <w:rFonts w:ascii="宋体" w:hAnsi="宋体" w:cs="宋体" w:hint="eastAsia"/>
          <w:sz w:val="18"/>
          <w:szCs w:val="18"/>
          <w:lang w:eastAsia="zh-CN"/>
        </w:rPr>
        <w:t>）</w:t>
      </w:r>
    </w:p>
    <w:p>
      <w:pPr>
        <w:spacing w:line="360" w:lineRule="auto"/>
        <w:ind w:firstLine="540" w:firstLineChars="300"/>
        <w:rPr>
          <w:rFonts w:ascii="宋体" w:hAnsi="宋体" w:cs="宋体" w:hint="eastAsia"/>
          <w:sz w:val="18"/>
          <w:szCs w:val="18"/>
        </w:rPr>
      </w:pPr>
      <w:r>
        <w:rPr>
          <w:rFonts w:ascii="宋体" w:eastAsia="宋体" w:hAnsi="宋体" w:cs="宋体" w:hint="eastAsia"/>
          <w:sz w:val="18"/>
          <w:szCs w:val="18"/>
        </w:rPr>
        <w:t>响度：A大</w:t>
      </w:r>
      <w:r>
        <w:rPr>
          <w:rFonts w:ascii="宋体" w:hAnsi="宋体" w:cs="宋体" w:hint="eastAsia"/>
          <w:sz w:val="18"/>
          <w:szCs w:val="18"/>
          <w:lang w:eastAsia="zh-CN"/>
        </w:rPr>
        <w:t>（</w:t>
      </w:r>
      <w:r>
        <w:rPr>
          <w:rFonts w:ascii="宋体" w:hAnsi="宋体" w:cs="宋体" w:hint="eastAsia"/>
          <w:sz w:val="18"/>
          <w:szCs w:val="18"/>
          <w:lang w:val="en-US" w:eastAsia="zh-CN"/>
        </w:rPr>
        <w:t>看</w:t>
      </w:r>
      <w:r>
        <w:rPr>
          <w:rFonts w:ascii="宋体" w:hAnsi="宋体" w:cs="宋体" w:hint="eastAsia"/>
          <w:b/>
          <w:bCs/>
          <w:sz w:val="18"/>
          <w:szCs w:val="18"/>
          <w:u w:val="single"/>
          <w:lang w:val="en-US" w:eastAsia="zh-CN"/>
        </w:rPr>
        <w:t>竖直高度</w:t>
      </w:r>
      <w:r>
        <w:rPr>
          <w:rFonts w:ascii="宋体" w:hAnsi="宋体" w:cs="宋体" w:hint="eastAsia"/>
          <w:sz w:val="18"/>
          <w:szCs w:val="18"/>
          <w:lang w:eastAsia="zh-CN"/>
        </w:rPr>
        <w:t>）</w:t>
      </w:r>
    </w:p>
    <w:p>
      <w:pPr>
        <w:spacing w:line="360" w:lineRule="auto"/>
        <w:ind w:firstLine="540" w:firstLineChars="300"/>
        <w:rPr>
          <w:rFonts w:ascii="宋体" w:hAnsi="宋体" w:cs="宋体" w:hint="default"/>
          <w:sz w:val="18"/>
          <w:szCs w:val="18"/>
        </w:rPr>
      </w:pPr>
      <w:r>
        <w:rPr>
          <w:rFonts w:ascii="宋体" w:hAnsi="宋体" w:cs="宋体" w:hint="eastAsia"/>
          <w:sz w:val="18"/>
          <w:szCs w:val="18"/>
          <w:lang w:val="en-US" w:eastAsia="zh-CN"/>
        </w:rPr>
        <w:t>音色：A,B相同(看</w:t>
      </w:r>
      <w:r>
        <w:rPr>
          <w:rFonts w:ascii="宋体" w:hAnsi="宋体" w:cs="宋体" w:hint="eastAsia"/>
          <w:b/>
          <w:bCs/>
          <w:sz w:val="18"/>
          <w:szCs w:val="18"/>
          <w:u w:val="single"/>
          <w:lang w:val="en-US" w:eastAsia="zh-CN"/>
        </w:rPr>
        <w:t>波形形状</w:t>
      </w:r>
      <w:r>
        <w:rPr>
          <w:rFonts w:ascii="宋体" w:hAnsi="宋体" w:cs="宋体" w:hint="eastAsia"/>
          <w:sz w:val="18"/>
          <w:szCs w:val="18"/>
          <w:lang w:val="en-US" w:eastAsia="zh-CN"/>
        </w:rPr>
        <w:t>)</w:t>
      </w:r>
    </w:p>
    <w:p>
      <w:pPr>
        <w:spacing w:line="360" w:lineRule="auto"/>
        <w:ind w:firstLine="540" w:firstLineChars="300"/>
        <w:rPr>
          <w:rFonts w:ascii="宋体" w:hAnsi="宋体" w:cs="宋体" w:hint="eastAsia"/>
          <w:sz w:val="18"/>
          <w:szCs w:val="18"/>
        </w:rPr>
      </w:pPr>
      <w:r>
        <w:rPr>
          <w:rFonts w:ascii="宋体" w:eastAsia="宋体" w:hAnsi="宋体" w:cs="宋体" w:hint="eastAsia"/>
          <w:sz w:val="18"/>
          <w:szCs w:val="18"/>
        </w:rPr>
        <w:t>声速：A=B</w:t>
      </w:r>
      <w:r>
        <w:rPr>
          <w:rFonts w:ascii="宋体" w:hAnsi="宋体" w:cs="宋体" w:hint="eastAsia"/>
          <w:sz w:val="18"/>
          <w:szCs w:val="18"/>
          <w:lang w:eastAsia="zh-CN"/>
        </w:rPr>
        <w:t>（</w:t>
      </w:r>
      <w:r>
        <w:rPr>
          <w:rFonts w:ascii="宋体" w:hAnsi="宋体" w:cs="宋体" w:hint="eastAsia"/>
          <w:sz w:val="18"/>
          <w:szCs w:val="18"/>
          <w:lang w:val="en-US" w:eastAsia="zh-CN"/>
        </w:rPr>
        <w:t>同种介质</w:t>
      </w:r>
      <w:r>
        <w:rPr>
          <w:rFonts w:ascii="宋体" w:hAnsi="宋体" w:cs="宋体" w:hint="eastAsia"/>
          <w:sz w:val="18"/>
          <w:szCs w:val="18"/>
          <w:lang w:eastAsia="zh-CN"/>
        </w:rPr>
        <w:t>）</w:t>
      </w:r>
    </w:p>
    <w:p>
      <w:pPr>
        <w:spacing w:line="360" w:lineRule="auto"/>
        <w:ind w:firstLine="540" w:firstLineChars="300"/>
        <w:rPr>
          <w:rFonts w:ascii="宋体" w:hAnsi="宋体" w:cs="宋体" w:hint="eastAsia"/>
          <w:sz w:val="18"/>
          <w:szCs w:val="18"/>
        </w:rPr>
      </w:pPr>
    </w:p>
    <w:p>
      <w:pPr>
        <w:spacing w:line="360" w:lineRule="auto"/>
        <w:ind w:firstLine="540" w:firstLineChars="300"/>
        <w:rPr>
          <w:rFonts w:ascii="宋体" w:hAnsi="宋体" w:cs="宋体" w:hint="eastAsia"/>
          <w:sz w:val="18"/>
          <w:szCs w:val="18"/>
        </w:rPr>
      </w:pPr>
    </w:p>
    <w:p>
      <w:pPr>
        <w:jc w:val="both"/>
        <w:rPr>
          <w:rFonts w:ascii="宋体" w:hAnsi="宋体" w:cs="宋体" w:hint="eastAsia"/>
          <w:b/>
          <w:bCs/>
          <w:sz w:val="24"/>
        </w:rPr>
      </w:pPr>
    </w:p>
    <w:p>
      <w:pPr>
        <w:jc w:val="both"/>
        <w:rPr>
          <w:rFonts w:ascii="宋体" w:hAnsi="宋体" w:cs="宋体" w:hint="eastAsia"/>
          <w:b/>
          <w:bCs/>
          <w:sz w:val="18"/>
          <w:szCs w:val="18"/>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三</w:t>
      </w:r>
      <w:r>
        <w:rPr>
          <w:rFonts w:ascii="宋体" w:eastAsia="宋体" w:hAnsi="宋体" w:cs="宋体" w:hint="eastAsia"/>
          <w:b/>
          <w:bCs/>
          <w:sz w:val="24"/>
          <w:szCs w:val="24"/>
          <w:lang w:val="en-US" w:eastAsia="zh-CN"/>
        </w:rPr>
        <w:t xml:space="preserve">节 </w:t>
      </w:r>
      <w:r>
        <w:rPr>
          <w:rFonts w:ascii="宋体" w:eastAsia="宋体" w:hAnsi="宋体" w:cs="宋体" w:hint="eastAsia"/>
          <w:b/>
          <w:bCs/>
          <w:sz w:val="24"/>
          <w:szCs w:val="24"/>
        </w:rPr>
        <w:t>声音的</w:t>
      </w:r>
      <w:r>
        <w:rPr>
          <w:rFonts w:ascii="宋体" w:hAnsi="宋体" w:cs="宋体" w:hint="eastAsia"/>
          <w:b/>
          <w:bCs/>
          <w:sz w:val="24"/>
          <w:szCs w:val="24"/>
          <w:lang w:val="en-US" w:eastAsia="zh-CN"/>
        </w:rPr>
        <w:t>利用</w:t>
      </w:r>
    </w:p>
    <w:p>
      <w:pPr>
        <w:spacing w:line="360" w:lineRule="auto"/>
        <w:jc w:val="both"/>
        <w:rPr>
          <w:rFonts w:ascii="宋体" w:hAnsi="宋体" w:cs="宋体" w:hint="default"/>
          <w:b/>
          <w:bCs/>
          <w:szCs w:val="21"/>
        </w:rPr>
      </w:pPr>
      <w:r>
        <w:rPr>
          <w:rFonts w:ascii="宋体" w:hAnsi="宋体" w:cs="宋体" w:hint="eastAsia"/>
          <w:b/>
          <w:bCs/>
          <w:sz w:val="18"/>
          <w:szCs w:val="18"/>
          <w:lang w:val="en-US" w:eastAsia="zh-CN"/>
        </w:rPr>
        <w:t xml:space="preserve">   </w:t>
      </w:r>
      <w:r>
        <w:rPr>
          <w:rFonts w:ascii="宋体" w:hAnsi="宋体" w:cs="宋体" w:hint="eastAsia"/>
          <w:b/>
          <w:bCs/>
          <w:sz w:val="21"/>
          <w:szCs w:val="21"/>
          <w:lang w:val="en-US" w:eastAsia="zh-CN"/>
        </w:rPr>
        <w:t>一、声与信息：</w:t>
      </w:r>
    </w:p>
    <w:p>
      <w:pPr>
        <w:spacing w:line="360" w:lineRule="auto"/>
        <w:ind w:left="105" w:firstLine="270" w:leftChars="50" w:firstLineChars="150"/>
        <w:rPr>
          <w:rFonts w:ascii="宋体" w:hAnsi="宋体" w:cs="宋体" w:hint="eastAsia"/>
          <w:sz w:val="18"/>
          <w:szCs w:val="18"/>
        </w:rPr>
      </w:pPr>
      <w:r>
        <w:rPr>
          <w:rFonts w:ascii="宋体" w:hAnsi="宋体" w:cs="宋体" w:hint="eastAsia"/>
          <w:sz w:val="18"/>
          <w:szCs w:val="18"/>
          <w:lang w:val="en-US" w:eastAsia="zh-CN"/>
        </w:rPr>
        <w:t>1、</w:t>
      </w:r>
      <w:r>
        <w:rPr>
          <w:rFonts w:ascii="宋体" w:hAnsi="宋体" w:cs="宋体" w:hint="eastAsia"/>
          <w:b/>
          <w:bCs/>
          <w:sz w:val="18"/>
          <w:szCs w:val="18"/>
          <w:lang w:val="en-US" w:eastAsia="zh-CN"/>
        </w:rPr>
        <w:t>声音可以传递信息</w:t>
      </w:r>
      <w:r>
        <w:rPr>
          <w:rFonts w:ascii="宋体" w:hAnsi="宋体" w:cs="宋体" w:hint="eastAsia"/>
          <w:sz w:val="18"/>
          <w:szCs w:val="18"/>
          <w:lang w:val="en-US" w:eastAsia="zh-CN"/>
        </w:rPr>
        <w:t>：</w:t>
      </w:r>
    </w:p>
    <w:p>
      <w:pPr>
        <w:spacing w:line="360" w:lineRule="auto"/>
        <w:ind w:left="105" w:firstLine="630" w:leftChars="50" w:firstLineChars="350"/>
        <w:rPr>
          <w:rFonts w:ascii="宋体" w:hAnsi="宋体" w:cs="宋体" w:hint="eastAsia"/>
          <w:sz w:val="18"/>
          <w:szCs w:val="18"/>
        </w:rPr>
      </w:pPr>
      <w:r>
        <w:rPr>
          <w:rFonts w:ascii="宋体" w:hAnsi="宋体" w:cs="宋体" w:hint="eastAsia"/>
          <w:sz w:val="18"/>
          <w:szCs w:val="18"/>
          <w:lang w:val="en-US" w:eastAsia="zh-CN"/>
        </w:rPr>
        <w:t>应用例子：（1）、人与人之间的交流；</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、打雷预示着要下雨；</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eastAsia="zh-CN"/>
        </w:rPr>
        <w:t>、</w:t>
      </w:r>
      <w:r>
        <w:rPr>
          <w:rFonts w:ascii="宋体" w:hAnsi="宋体" w:cs="宋体" w:hint="eastAsia"/>
          <w:sz w:val="18"/>
          <w:szCs w:val="18"/>
          <w:lang w:val="en-US" w:eastAsia="zh-CN"/>
        </w:rPr>
        <w:t>蝙蝠发出超声波，利用回声定位夜间飞行；</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、倒车雷达；</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、声呐系统探测海底深度；</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、B超检查疾病；</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、听诊器诊断病情；</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、超声导盲仪帮助盲人出行；</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、检查金属是否有裂纹；</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、大象之间用次声波交流；</w:t>
      </w:r>
    </w:p>
    <w:p>
      <w:pPr>
        <w:numPr>
          <w:ilvl w:val="0"/>
          <w:numId w:val="22"/>
        </w:numPr>
        <w:spacing w:line="360" w:lineRule="auto"/>
        <w:ind w:left="105" w:firstLine="1530" w:leftChars="50" w:firstLineChars="850"/>
        <w:rPr>
          <w:rFonts w:ascii="宋体" w:hAnsi="宋体" w:cs="宋体" w:hint="eastAsia"/>
          <w:sz w:val="18"/>
          <w:szCs w:val="18"/>
        </w:rPr>
      </w:pPr>
      <w:r>
        <w:rPr>
          <w:rFonts w:ascii="宋体" w:hAnsi="宋体" w:cs="宋体" w:hint="eastAsia"/>
          <w:sz w:val="18"/>
          <w:szCs w:val="18"/>
          <w:lang w:val="en-US" w:eastAsia="zh-CN"/>
        </w:rPr>
        <w:t>、根据地震，海啸，台风，核爆炸时产生的次声波，确定震源的方位和强度。</w:t>
      </w:r>
    </w:p>
    <w:p>
      <w:pPr>
        <w:numPr>
          <w:ilvl w:val="0"/>
          <w:numId w:val="0"/>
        </w:numPr>
        <w:spacing w:line="360" w:lineRule="auto"/>
        <w:ind w:left="-69" w:firstLine="360" w:leftChars="-33" w:firstLineChars="200"/>
        <w:rPr>
          <w:rFonts w:ascii="宋体" w:hAnsi="宋体" w:cs="宋体" w:hint="eastAsia"/>
          <w:b/>
          <w:bCs/>
          <w:sz w:val="18"/>
          <w:szCs w:val="18"/>
        </w:rPr>
      </w:pPr>
      <w:r>
        <w:rPr>
          <w:rFonts w:ascii="宋体" w:hAnsi="宋体" w:cs="宋体" w:hint="eastAsia"/>
          <w:b w:val="0"/>
          <w:bCs w:val="0"/>
          <w:sz w:val="18"/>
          <w:szCs w:val="18"/>
          <w:lang w:val="en-US" w:eastAsia="zh-CN"/>
        </w:rPr>
        <w:t>2、</w:t>
      </w:r>
      <w:r>
        <w:rPr>
          <w:rFonts w:ascii="宋体" w:hAnsi="宋体" w:cs="宋体" w:hint="eastAsia"/>
          <w:b/>
          <w:bCs/>
          <w:sz w:val="18"/>
          <w:szCs w:val="18"/>
          <w:lang w:val="en-US" w:eastAsia="zh-CN"/>
        </w:rPr>
        <w:t>声音可以传递能量：</w:t>
      </w:r>
    </w:p>
    <w:p>
      <w:pPr>
        <w:numPr>
          <w:ilvl w:val="0"/>
          <w:numId w:val="0"/>
        </w:numPr>
        <w:spacing w:line="360" w:lineRule="auto"/>
        <w:ind w:firstLine="720" w:firstLineChars="400"/>
        <w:rPr>
          <w:rFonts w:ascii="宋体" w:hAnsi="宋体" w:cs="宋体" w:hint="eastAsia"/>
          <w:sz w:val="18"/>
          <w:szCs w:val="18"/>
        </w:rPr>
        <w:sectPr>
          <w:type w:val="nextPage"/>
          <w:pgSz w:w="11906" w:h="16838"/>
          <w:pgMar w:top="1440" w:right="1800" w:bottom="1440" w:left="1800" w:header="851" w:footer="992" w:gutter="0"/>
          <w:pgNumType w:start="16"/>
          <w:cols w:num="1" w:space="425"/>
          <w:titlePg w:val="0"/>
          <w:docGrid w:type="lines" w:linePitch="312" w:charSpace="0"/>
        </w:sectPr>
      </w:pPr>
      <w:r>
        <w:rPr>
          <w:rFonts w:ascii="宋体" w:hAnsi="宋体" w:cs="宋体" w:hint="eastAsia"/>
          <w:sz w:val="18"/>
          <w:szCs w:val="18"/>
          <w:lang w:val="en-US" w:eastAsia="zh-CN"/>
        </w:rPr>
        <w:t>应用例子：（1）、超</w:t>
      </w:r>
      <w:r>
        <w:rPr>
          <w:rFonts w:ascii="宋体" w:eastAsia="宋体" w:hAnsi="宋体" w:cs="宋体" w:hint="eastAsia"/>
          <w:sz w:val="18"/>
          <w:szCs w:val="18"/>
        </w:rPr>
        <w:t>声波可以用来清洗钟表</w:t>
      </w:r>
      <w:r>
        <w:rPr>
          <w:rFonts w:ascii="宋体" w:hAnsi="宋体" w:cs="宋体" w:hint="eastAsia"/>
          <w:sz w:val="18"/>
          <w:szCs w:val="18"/>
          <w:lang w:eastAsia="zh-CN"/>
        </w:rPr>
        <w:t>，</w:t>
      </w:r>
      <w:r>
        <w:rPr>
          <w:rFonts w:ascii="宋体" w:hAnsi="宋体" w:cs="宋体" w:hint="eastAsia"/>
          <w:sz w:val="18"/>
          <w:szCs w:val="18"/>
          <w:lang w:val="en-US" w:eastAsia="zh-CN"/>
        </w:rPr>
        <w:t>眼镜</w:t>
      </w:r>
      <w:r>
        <w:rPr>
          <w:rFonts w:ascii="宋体" w:eastAsia="宋体" w:hAnsi="宋体" w:cs="宋体" w:hint="eastAsia"/>
          <w:sz w:val="18"/>
          <w:szCs w:val="18"/>
        </w:rPr>
        <w:t>等精密机械；</w:t>
      </w:r>
    </w:p>
    <w:p>
      <w:pPr>
        <w:numPr>
          <w:ilvl w:val="0"/>
          <w:numId w:val="0"/>
        </w:numPr>
        <w:spacing w:line="360" w:lineRule="auto"/>
        <w:ind w:firstLine="1620" w:firstLineChars="900"/>
        <w:rPr>
          <w:rFonts w:ascii="宋体" w:hAnsi="宋体" w:cs="宋体" w:hint="eastAsia"/>
          <w:sz w:val="18"/>
          <w:szCs w:val="18"/>
        </w:rPr>
      </w:pPr>
      <w:r>
        <w:rPr>
          <w:rFonts w:ascii="宋体" w:hAnsi="宋体" w:cs="宋体" w:hint="eastAsia"/>
          <w:sz w:val="18"/>
          <w:szCs w:val="18"/>
          <w:lang w:eastAsia="zh-CN"/>
        </w:rPr>
        <w:t>（</w:t>
      </w:r>
      <w:r>
        <w:rPr>
          <w:rFonts w:ascii="宋体" w:hAnsi="宋体" w:cs="宋体" w:hint="eastAsia"/>
          <w:sz w:val="18"/>
          <w:szCs w:val="18"/>
          <w:lang w:val="en-US" w:eastAsia="zh-CN"/>
        </w:rPr>
        <w:t>2</w:t>
      </w:r>
      <w:r>
        <w:rPr>
          <w:rFonts w:ascii="宋体" w:hAnsi="宋体" w:cs="宋体" w:hint="eastAsia"/>
          <w:sz w:val="18"/>
          <w:szCs w:val="18"/>
          <w:lang w:eastAsia="zh-CN"/>
        </w:rPr>
        <w:t>）、</w:t>
      </w:r>
      <w:r>
        <w:rPr>
          <w:rFonts w:ascii="宋体" w:eastAsia="宋体" w:hAnsi="宋体" w:cs="宋体" w:hint="eastAsia"/>
          <w:sz w:val="18"/>
          <w:szCs w:val="18"/>
        </w:rPr>
        <w:t>外科医生可以利用超声波振动除去人体内的结石</w:t>
      </w:r>
      <w:r>
        <w:rPr>
          <w:rFonts w:ascii="宋体" w:hAnsi="宋体" w:cs="宋体" w:hint="eastAsia"/>
          <w:sz w:val="18"/>
          <w:szCs w:val="18"/>
          <w:lang w:eastAsia="zh-CN"/>
        </w:rPr>
        <w:t>；</w:t>
      </w:r>
    </w:p>
    <w:p>
      <w:pPr>
        <w:numPr>
          <w:ilvl w:val="0"/>
          <w:numId w:val="0"/>
        </w:numPr>
        <w:tabs>
          <w:tab w:val="left" w:pos="1632"/>
        </w:tabs>
        <w:spacing w:line="360" w:lineRule="auto"/>
        <w:ind w:firstLine="1620" w:firstLineChars="900"/>
        <w:rPr>
          <w:rFonts w:ascii="宋体" w:hAnsi="宋体" w:cs="宋体" w:hint="eastAsia"/>
          <w:sz w:val="18"/>
          <w:szCs w:val="18"/>
        </w:rPr>
      </w:pPr>
      <w:r>
        <w:rPr>
          <w:rFonts w:ascii="宋体" w:hAnsi="宋体" w:cs="宋体" w:hint="eastAsia"/>
          <w:sz w:val="18"/>
          <w:szCs w:val="18"/>
          <w:lang w:eastAsia="zh-CN"/>
        </w:rPr>
        <w:t>（</w:t>
      </w:r>
      <w:r>
        <w:rPr>
          <w:rFonts w:ascii="宋体" w:hAnsi="宋体" w:cs="宋体" w:hint="eastAsia"/>
          <w:sz w:val="18"/>
          <w:szCs w:val="18"/>
          <w:lang w:val="en-US" w:eastAsia="zh-CN"/>
        </w:rPr>
        <w:t>3</w:t>
      </w:r>
      <w:r>
        <w:rPr>
          <w:rFonts w:ascii="宋体" w:hAnsi="宋体" w:cs="宋体" w:hint="eastAsia"/>
          <w:sz w:val="18"/>
          <w:szCs w:val="18"/>
          <w:lang w:eastAsia="zh-CN"/>
        </w:rPr>
        <w:t>）、</w:t>
      </w:r>
      <w:r>
        <w:rPr>
          <w:rFonts w:ascii="宋体" w:hAnsi="宋体" w:cs="宋体" w:hint="eastAsia"/>
          <w:sz w:val="18"/>
          <w:szCs w:val="18"/>
          <w:lang w:val="en-US" w:eastAsia="zh-CN"/>
        </w:rPr>
        <w:t>雪山上不能大声喧哗；</w:t>
      </w:r>
    </w:p>
    <w:p>
      <w:pPr>
        <w:numPr>
          <w:ilvl w:val="0"/>
          <w:numId w:val="0"/>
        </w:numPr>
        <w:tabs>
          <w:tab w:val="left" w:pos="1632"/>
        </w:tabs>
        <w:spacing w:line="360" w:lineRule="auto"/>
        <w:ind w:firstLine="1440" w:firstLineChars="800"/>
        <w:rPr>
          <w:rFonts w:ascii="宋体" w:hAnsi="宋体" w:cs="宋体" w:hint="eastAsia"/>
          <w:sz w:val="18"/>
          <w:szCs w:val="18"/>
        </w:rPr>
      </w:pPr>
      <w:r>
        <w:rPr>
          <w:rFonts w:ascii="宋体" w:hAnsi="宋体" w:cs="宋体" w:hint="eastAsia"/>
          <w:sz w:val="18"/>
          <w:szCs w:val="18"/>
          <w:lang w:val="en-US" w:eastAsia="zh-CN"/>
        </w:rPr>
        <w:t>（4）、超声空气加湿器；</w:t>
      </w:r>
    </w:p>
    <w:p>
      <w:pPr>
        <w:numPr>
          <w:ilvl w:val="0"/>
          <w:numId w:val="0"/>
        </w:numPr>
        <w:tabs>
          <w:tab w:val="left" w:pos="1632"/>
        </w:tabs>
        <w:spacing w:line="360" w:lineRule="auto"/>
        <w:ind w:firstLine="1440" w:firstLineChars="800"/>
        <w:rPr>
          <w:rFonts w:ascii="宋体" w:hAnsi="宋体" w:cs="宋体" w:hint="eastAsia"/>
          <w:sz w:val="18"/>
          <w:szCs w:val="18"/>
        </w:rPr>
      </w:pPr>
      <w:r>
        <w:rPr>
          <w:rFonts w:ascii="宋体" w:hAnsi="宋体" w:cs="宋体" w:hint="eastAsia"/>
          <w:sz w:val="18"/>
          <w:szCs w:val="18"/>
          <w:lang w:val="en-US" w:eastAsia="zh-CN"/>
        </w:rPr>
        <w:t>（5）、声波使蜡烛熄灭。</w:t>
      </w:r>
    </w:p>
    <w:p>
      <w:pPr>
        <w:numPr>
          <w:ilvl w:val="0"/>
          <w:numId w:val="0"/>
        </w:numPr>
        <w:tabs>
          <w:tab w:val="left" w:pos="1632"/>
        </w:tabs>
        <w:spacing w:line="360" w:lineRule="auto"/>
        <w:ind w:firstLine="1440" w:firstLineChars="800"/>
        <w:rPr>
          <w:rFonts w:ascii="宋体" w:hAnsi="宋体" w:cs="宋体" w:hint="eastAsia"/>
          <w:sz w:val="18"/>
          <w:szCs w:val="18"/>
        </w:rPr>
      </w:pPr>
    </w:p>
    <w:p>
      <w:pPr>
        <w:jc w:val="both"/>
        <w:rPr>
          <w:rFonts w:ascii="宋体" w:hAnsi="宋体" w:cs="宋体" w:hint="eastAsia"/>
          <w:sz w:val="18"/>
          <w:szCs w:val="18"/>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四</w:t>
      </w:r>
      <w:r>
        <w:rPr>
          <w:rFonts w:ascii="宋体" w:eastAsia="宋体" w:hAnsi="宋体" w:cs="宋体" w:hint="eastAsia"/>
          <w:b/>
          <w:bCs/>
          <w:sz w:val="24"/>
          <w:szCs w:val="24"/>
          <w:lang w:val="en-US" w:eastAsia="zh-CN"/>
        </w:rPr>
        <w:t xml:space="preserve">节 </w:t>
      </w:r>
      <w:r>
        <w:rPr>
          <w:rFonts w:ascii="宋体" w:hAnsi="宋体" w:cs="宋体" w:hint="eastAsia"/>
          <w:b/>
          <w:bCs/>
          <w:sz w:val="24"/>
          <w:szCs w:val="24"/>
          <w:lang w:val="en-US" w:eastAsia="zh-CN"/>
        </w:rPr>
        <w:t>噪声的危害和控制</w:t>
      </w:r>
    </w:p>
    <w:p>
      <w:pPr>
        <w:numPr>
          <w:ilvl w:val="0"/>
          <w:numId w:val="0"/>
        </w:numPr>
        <w:spacing w:line="360" w:lineRule="auto"/>
        <w:ind w:firstLine="210" w:leftChars="0" w:firstLineChars="100"/>
        <w:rPr>
          <w:rFonts w:ascii="宋体" w:hAnsi="宋体" w:cs="宋体" w:hint="eastAsia"/>
          <w:b/>
          <w:bCs/>
          <w:szCs w:val="21"/>
        </w:rPr>
      </w:pPr>
      <w:r>
        <w:rPr>
          <w:rFonts w:ascii="宋体" w:hAnsi="宋体" w:cs="宋体" w:hint="eastAsia"/>
          <w:b/>
          <w:bCs/>
          <w:sz w:val="21"/>
          <w:szCs w:val="21"/>
          <w:lang w:val="en-US" w:eastAsia="zh-CN"/>
        </w:rPr>
        <w:t>一、噪声：</w:t>
      </w:r>
    </w:p>
    <w:p>
      <w:pPr>
        <w:numPr>
          <w:ilvl w:val="0"/>
          <w:numId w:val="0"/>
        </w:numPr>
        <w:spacing w:line="360" w:lineRule="auto"/>
        <w:ind w:left="570" w:hanging="360" w:leftChars="100" w:hangingChars="200"/>
        <w:rPr>
          <w:rFonts w:ascii="宋体" w:hAnsi="宋体" w:cs="宋体" w:hint="eastAsia"/>
          <w:sz w:val="18"/>
          <w:szCs w:val="18"/>
        </w:rPr>
      </w:pPr>
      <w:r>
        <w:rPr>
          <w:rFonts w:ascii="宋体" w:hAnsi="宋体" w:cs="宋体" w:hint="eastAsia"/>
          <w:b w:val="0"/>
          <w:bCs w:val="0"/>
          <w:sz w:val="18"/>
          <w:szCs w:val="18"/>
          <w:lang w:val="en-US" w:eastAsia="zh-CN"/>
        </w:rPr>
        <w:t>1、定义：</w:t>
      </w:r>
      <w:r>
        <w:rPr>
          <w:rFonts w:ascii="宋体" w:eastAsia="宋体" w:hAnsi="宋体" w:cs="宋体" w:hint="eastAsia"/>
          <w:sz w:val="18"/>
          <w:szCs w:val="18"/>
        </w:rPr>
        <w:t>物理学角度看，</w:t>
      </w:r>
      <w:r>
        <w:rPr>
          <w:rFonts w:ascii="宋体" w:eastAsia="宋体" w:hAnsi="宋体" w:cs="宋体" w:hint="eastAsia"/>
          <w:sz w:val="18"/>
          <w:szCs w:val="18"/>
          <w:u w:val="none"/>
        </w:rPr>
        <w:t>噪声是指</w:t>
      </w:r>
      <w:r>
        <w:rPr>
          <w:rFonts w:ascii="宋体" w:eastAsia="宋体" w:hAnsi="宋体" w:cs="宋体" w:hint="eastAsia"/>
          <w:sz w:val="18"/>
          <w:szCs w:val="18"/>
          <w:u w:val="single"/>
        </w:rPr>
        <w:t>发声体做</w:t>
      </w:r>
      <w:r>
        <w:rPr>
          <w:rFonts w:ascii="宋体" w:eastAsia="宋体" w:hAnsi="宋体" w:cs="宋体" w:hint="eastAsia"/>
          <w:b/>
          <w:bCs/>
          <w:sz w:val="18"/>
          <w:szCs w:val="18"/>
          <w:u w:val="single"/>
        </w:rPr>
        <w:t>无规则</w:t>
      </w:r>
      <w:r>
        <w:rPr>
          <w:rFonts w:ascii="宋体" w:eastAsia="宋体" w:hAnsi="宋体" w:cs="宋体" w:hint="eastAsia"/>
          <w:sz w:val="18"/>
          <w:szCs w:val="18"/>
          <w:u w:val="single"/>
        </w:rPr>
        <w:t>的杂乱无章的振动发出的声音</w:t>
      </w:r>
      <w:r>
        <w:rPr>
          <w:rFonts w:ascii="宋体" w:eastAsia="宋体" w:hAnsi="宋体" w:cs="宋体" w:hint="eastAsia"/>
          <w:sz w:val="18"/>
          <w:szCs w:val="18"/>
        </w:rPr>
        <w:t>；</w:t>
      </w:r>
    </w:p>
    <w:p>
      <w:pPr>
        <w:numPr>
          <w:ilvl w:val="0"/>
          <w:numId w:val="0"/>
        </w:numPr>
        <w:spacing w:line="360" w:lineRule="auto"/>
        <w:ind w:left="892" w:firstLine="0" w:leftChars="425" w:firstLineChars="0"/>
        <w:rPr>
          <w:rFonts w:ascii="宋体" w:hAnsi="宋体" w:cs="宋体" w:hint="eastAsia"/>
          <w:sz w:val="18"/>
          <w:szCs w:val="18"/>
        </w:rPr>
      </w:pPr>
      <w:r>
        <w:rPr>
          <w:rFonts w:ascii="宋体" w:eastAsia="宋体" w:hAnsi="宋体" w:cs="宋体" w:hint="eastAsia"/>
          <w:sz w:val="18"/>
          <w:szCs w:val="18"/>
        </w:rPr>
        <w:t>环境保护的角度</w:t>
      </w:r>
      <w:r>
        <w:rPr>
          <w:rFonts w:ascii="宋体" w:hAnsi="宋体" w:cs="宋体" w:hint="eastAsia"/>
          <w:sz w:val="18"/>
          <w:szCs w:val="18"/>
          <w:lang w:val="en-US" w:eastAsia="zh-CN"/>
        </w:rPr>
        <w:t>看，</w:t>
      </w:r>
      <w:r>
        <w:rPr>
          <w:rFonts w:ascii="宋体" w:eastAsia="宋体" w:hAnsi="宋体" w:cs="宋体" w:hint="eastAsia"/>
          <w:sz w:val="18"/>
          <w:szCs w:val="18"/>
        </w:rPr>
        <w:t>噪声是</w:t>
      </w:r>
      <w:r>
        <w:rPr>
          <w:rFonts w:ascii="宋体" w:eastAsia="宋体" w:hAnsi="宋体" w:cs="宋体" w:hint="eastAsia"/>
          <w:sz w:val="18"/>
          <w:szCs w:val="18"/>
          <w:u w:val="single"/>
        </w:rPr>
        <w:t>指妨碍人们</w:t>
      </w:r>
      <w:r>
        <w:rPr>
          <w:rFonts w:ascii="宋体" w:eastAsia="宋体" w:hAnsi="宋体" w:cs="宋体" w:hint="eastAsia"/>
          <w:b/>
          <w:bCs/>
          <w:sz w:val="18"/>
          <w:szCs w:val="18"/>
          <w:u w:val="single"/>
        </w:rPr>
        <w:t>正常休息、学习和工作的声音</w:t>
      </w:r>
      <w:r>
        <w:rPr>
          <w:rFonts w:ascii="宋体" w:eastAsia="宋体" w:hAnsi="宋体" w:cs="宋体" w:hint="eastAsia"/>
          <w:sz w:val="18"/>
          <w:szCs w:val="18"/>
          <w:u w:val="single"/>
        </w:rPr>
        <w:t>，以及</w:t>
      </w:r>
      <w:r>
        <w:rPr>
          <w:rFonts w:ascii="宋体" w:eastAsia="宋体" w:hAnsi="宋体" w:cs="宋体" w:hint="eastAsia"/>
          <w:b/>
          <w:bCs/>
          <w:sz w:val="18"/>
          <w:szCs w:val="18"/>
          <w:u w:val="single"/>
        </w:rPr>
        <w:t>对人们要听的声音起干扰作用的声音</w:t>
      </w:r>
      <w:r>
        <w:rPr>
          <w:rFonts w:ascii="宋体" w:eastAsia="宋体" w:hAnsi="宋体" w:cs="宋体" w:hint="eastAsia"/>
          <w:sz w:val="18"/>
          <w:szCs w:val="18"/>
        </w:rPr>
        <w:t>。</w:t>
      </w:r>
    </w:p>
    <w:p>
      <w:pPr>
        <w:numPr>
          <w:ilvl w:val="0"/>
          <w:numId w:val="3"/>
        </w:numPr>
        <w:spacing w:line="360" w:lineRule="auto"/>
        <w:ind w:left="0" w:firstLine="210" w:leftChars="0" w:firstLineChars="100"/>
        <w:rPr>
          <w:rFonts w:ascii="宋体" w:hAnsi="宋体" w:cs="宋体" w:hint="eastAsia"/>
          <w:b/>
          <w:szCs w:val="21"/>
        </w:rPr>
      </w:pPr>
      <w:r>
        <w:rPr>
          <w:rFonts w:ascii="宋体" w:eastAsia="宋体" w:hAnsi="宋体" w:cs="宋体" w:hint="eastAsia"/>
          <w:b/>
          <w:sz w:val="21"/>
          <w:szCs w:val="21"/>
        </w:rPr>
        <w:t>噪声的等级和危害：</w:t>
      </w:r>
    </w:p>
    <w:p>
      <w:pPr>
        <w:numPr>
          <w:ilvl w:val="0"/>
          <w:numId w:val="12"/>
        </w:numPr>
        <w:spacing w:line="360" w:lineRule="auto"/>
        <w:ind w:left="538" w:hanging="360" w:leftChars="85" w:hangingChars="200"/>
        <w:rPr>
          <w:rFonts w:ascii="宋体" w:hAnsi="宋体" w:cs="宋体" w:hint="eastAsia"/>
          <w:sz w:val="18"/>
          <w:szCs w:val="18"/>
        </w:rPr>
      </w:pPr>
      <w:r>
        <w:rPr>
          <w:rFonts w:ascii="宋体" w:eastAsia="宋体" w:hAnsi="宋体" w:cs="宋体" w:hint="eastAsia"/>
          <w:sz w:val="18"/>
          <w:szCs w:val="18"/>
        </w:rPr>
        <w:t>人们以</w:t>
      </w:r>
      <w:r>
        <w:rPr>
          <w:rFonts w:ascii="宋体" w:eastAsia="宋体" w:hAnsi="宋体" w:cs="宋体" w:hint="eastAsia"/>
          <w:b/>
          <w:bCs/>
          <w:sz w:val="18"/>
          <w:szCs w:val="18"/>
          <w:u w:val="single"/>
        </w:rPr>
        <w:t>分贝</w:t>
      </w:r>
      <w:r>
        <w:rPr>
          <w:rFonts w:ascii="宋体" w:hAnsi="宋体" w:cs="宋体" w:hint="eastAsia"/>
          <w:b/>
          <w:bCs/>
          <w:sz w:val="18"/>
          <w:szCs w:val="18"/>
          <w:u w:val="single"/>
          <w:lang w:eastAsia="zh-CN"/>
        </w:rPr>
        <w:t>（</w:t>
      </w:r>
      <w:r>
        <w:rPr>
          <w:rFonts w:ascii="宋体" w:hAnsi="宋体" w:cs="宋体" w:hint="eastAsia"/>
          <w:b/>
          <w:bCs/>
          <w:sz w:val="18"/>
          <w:szCs w:val="18"/>
          <w:u w:val="single"/>
          <w:lang w:val="en-US" w:eastAsia="zh-CN"/>
        </w:rPr>
        <w:t>dB</w:t>
      </w:r>
      <w:r>
        <w:rPr>
          <w:rFonts w:ascii="宋体" w:hAnsi="宋体" w:cs="宋体" w:hint="eastAsia"/>
          <w:b/>
          <w:bCs/>
          <w:sz w:val="18"/>
          <w:szCs w:val="18"/>
          <w:u w:val="single"/>
          <w:lang w:eastAsia="zh-CN"/>
        </w:rPr>
        <w:t>）</w:t>
      </w:r>
      <w:r>
        <w:rPr>
          <w:rFonts w:ascii="宋体" w:eastAsia="宋体" w:hAnsi="宋体" w:cs="宋体" w:hint="eastAsia"/>
          <w:sz w:val="18"/>
          <w:szCs w:val="18"/>
        </w:rPr>
        <w:t>为单位表示</w:t>
      </w:r>
      <w:r>
        <w:rPr>
          <w:rFonts w:ascii="宋体" w:eastAsia="宋体" w:hAnsi="宋体" w:cs="宋体" w:hint="eastAsia"/>
          <w:b/>
          <w:bCs/>
          <w:sz w:val="18"/>
          <w:szCs w:val="18"/>
          <w:u w:val="single"/>
        </w:rPr>
        <w:t>声音的强弱</w:t>
      </w:r>
      <w:r>
        <w:rPr>
          <w:rFonts w:ascii="宋体" w:eastAsia="宋体" w:hAnsi="宋体" w:cs="宋体" w:hint="eastAsia"/>
          <w:sz w:val="18"/>
          <w:szCs w:val="18"/>
        </w:rPr>
        <w:t>。</w:t>
      </w:r>
      <w:r>
        <w:rPr>
          <w:rFonts w:ascii="宋体" w:hAnsi="宋体" w:cs="宋体" w:hint="eastAsia"/>
          <w:b/>
          <w:bCs/>
          <w:sz w:val="18"/>
          <w:szCs w:val="18"/>
          <w:u w:val="single"/>
          <w:lang w:val="en-US" w:eastAsia="zh-CN"/>
        </w:rPr>
        <w:t>0dB</w:t>
      </w:r>
      <w:r>
        <w:rPr>
          <w:rFonts w:ascii="宋体" w:hAnsi="宋体" w:cs="宋体" w:hint="eastAsia"/>
          <w:sz w:val="18"/>
          <w:szCs w:val="18"/>
          <w:lang w:val="en-US" w:eastAsia="zh-CN"/>
        </w:rPr>
        <w:t>是人刚能听到的最微弱的声音；</w:t>
      </w:r>
    </w:p>
    <w:p>
      <w:pPr>
        <w:numPr>
          <w:ilvl w:val="0"/>
          <w:numId w:val="12"/>
        </w:numPr>
        <w:spacing w:line="360" w:lineRule="auto"/>
        <w:ind w:left="538" w:hanging="360" w:leftChars="85" w:hangingChars="200"/>
        <w:rPr>
          <w:rFonts w:ascii="宋体" w:hAnsi="宋体" w:cs="宋体" w:hint="eastAsia"/>
          <w:sz w:val="18"/>
          <w:szCs w:val="18"/>
        </w:rPr>
      </w:pPr>
      <w:r>
        <w:rPr>
          <w:rFonts w:ascii="宋体" w:eastAsia="宋体" w:hAnsi="宋体" w:cs="宋体" w:hint="eastAsia"/>
          <w:sz w:val="18"/>
          <w:szCs w:val="18"/>
        </w:rPr>
        <w:t>为了保护听力，声音不能超过</w:t>
      </w:r>
      <w:r>
        <w:rPr>
          <w:rFonts w:ascii="宋体" w:eastAsia="宋体" w:hAnsi="宋体" w:cs="宋体" w:hint="eastAsia"/>
          <w:b/>
          <w:bCs/>
          <w:sz w:val="18"/>
          <w:szCs w:val="18"/>
          <w:u w:val="single"/>
        </w:rPr>
        <w:t>90dB</w:t>
      </w:r>
      <w:r>
        <w:rPr>
          <w:rFonts w:ascii="宋体" w:eastAsia="宋体" w:hAnsi="宋体" w:cs="宋体" w:hint="eastAsia"/>
          <w:sz w:val="18"/>
          <w:szCs w:val="18"/>
        </w:rPr>
        <w:t>；为了保证学习和工作，声音不能超过</w:t>
      </w:r>
      <w:r>
        <w:rPr>
          <w:rFonts w:ascii="宋体" w:eastAsia="宋体" w:hAnsi="宋体" w:cs="宋体" w:hint="eastAsia"/>
          <w:b/>
          <w:bCs/>
          <w:sz w:val="18"/>
          <w:szCs w:val="18"/>
          <w:u w:val="single"/>
        </w:rPr>
        <w:t>70dB</w:t>
      </w:r>
      <w:r>
        <w:rPr>
          <w:rFonts w:ascii="宋体" w:eastAsia="宋体" w:hAnsi="宋体" w:cs="宋体" w:hint="eastAsia"/>
          <w:sz w:val="18"/>
          <w:szCs w:val="18"/>
        </w:rPr>
        <w:t>；为了保证休息和睡眠，声音不能超过</w:t>
      </w:r>
      <w:r>
        <w:rPr>
          <w:rFonts w:ascii="宋体" w:eastAsia="宋体" w:hAnsi="宋体" w:cs="宋体" w:hint="eastAsia"/>
          <w:b/>
          <w:bCs/>
          <w:sz w:val="18"/>
          <w:szCs w:val="18"/>
          <w:u w:val="single"/>
        </w:rPr>
        <w:t>50dB</w:t>
      </w:r>
      <w:r>
        <w:rPr>
          <w:rFonts w:ascii="宋体" w:eastAsia="宋体" w:hAnsi="宋体" w:cs="宋体" w:hint="eastAsia"/>
          <w:sz w:val="18"/>
          <w:szCs w:val="18"/>
        </w:rPr>
        <w:t>。</w:t>
      </w:r>
    </w:p>
    <w:p>
      <w:pPr>
        <w:numPr>
          <w:ilvl w:val="0"/>
          <w:numId w:val="3"/>
        </w:numPr>
        <w:spacing w:line="360" w:lineRule="auto"/>
        <w:ind w:left="0" w:firstLine="210" w:leftChars="0" w:firstLineChars="100"/>
        <w:rPr>
          <w:rFonts w:ascii="宋体" w:hAnsi="宋体" w:cs="宋体" w:hint="eastAsia"/>
          <w:sz w:val="18"/>
          <w:szCs w:val="18"/>
        </w:rPr>
      </w:pPr>
      <w:r>
        <w:rPr>
          <w:rFonts w:ascii="宋体" w:eastAsia="宋体" w:hAnsi="宋体" w:cs="宋体" w:hint="eastAsia"/>
          <w:b/>
          <w:sz w:val="21"/>
          <w:szCs w:val="21"/>
        </w:rPr>
        <w:t>控制噪声的途径：</w:t>
      </w:r>
    </w:p>
    <w:p>
      <w:pPr>
        <w:numPr>
          <w:ilvl w:val="0"/>
          <w:numId w:val="0"/>
        </w:numPr>
        <w:spacing w:line="360" w:lineRule="auto"/>
        <w:ind w:firstLine="180" w:firstLineChars="100"/>
        <w:rPr>
          <w:rFonts w:ascii="宋体" w:hAnsi="宋体" w:cs="宋体" w:hint="default"/>
          <w:sz w:val="18"/>
          <w:szCs w:val="18"/>
        </w:rPr>
      </w:pPr>
      <w:r>
        <w:rPr>
          <w:rFonts w:ascii="宋体" w:hAnsi="宋体" w:cs="宋体" w:hint="eastAsia"/>
          <w:sz w:val="18"/>
          <w:szCs w:val="18"/>
          <w:lang w:val="en-US" w:eastAsia="zh-CN"/>
        </w:rPr>
        <w:t>1、</w:t>
      </w:r>
      <w:r>
        <w:rPr>
          <w:rFonts w:ascii="宋体" w:eastAsia="宋体" w:hAnsi="宋体" w:cs="宋体" w:hint="eastAsia"/>
          <w:sz w:val="18"/>
          <w:szCs w:val="18"/>
        </w:rPr>
        <w:t>在</w:t>
      </w:r>
      <w:r>
        <w:rPr>
          <w:rFonts w:ascii="宋体" w:eastAsia="宋体" w:hAnsi="宋体" w:cs="宋体" w:hint="eastAsia"/>
          <w:b/>
          <w:bCs/>
          <w:sz w:val="18"/>
          <w:szCs w:val="18"/>
          <w:u w:val="single"/>
        </w:rPr>
        <w:t>声源处</w:t>
      </w:r>
      <w:r>
        <w:rPr>
          <w:rFonts w:ascii="宋体" w:eastAsia="宋体" w:hAnsi="宋体" w:cs="宋体" w:hint="eastAsia"/>
          <w:sz w:val="18"/>
          <w:szCs w:val="18"/>
        </w:rPr>
        <w:t>减弱噪声</w:t>
      </w:r>
      <w:r>
        <w:rPr>
          <w:rFonts w:ascii="宋体" w:hAnsi="宋体" w:cs="宋体" w:hint="eastAsia"/>
          <w:sz w:val="18"/>
          <w:szCs w:val="18"/>
          <w:lang w:eastAsia="zh-CN"/>
        </w:rPr>
        <w:t>：</w:t>
      </w:r>
      <w:r>
        <w:rPr>
          <w:rFonts w:ascii="宋体" w:eastAsia="宋体" w:hAnsi="宋体" w:cs="宋体" w:hint="eastAsia"/>
          <w:sz w:val="18"/>
          <w:szCs w:val="18"/>
        </w:rPr>
        <w:t>比如摩托车的消声器</w:t>
      </w:r>
      <w:r>
        <w:rPr>
          <w:rFonts w:ascii="宋体" w:hAnsi="宋体" w:cs="宋体" w:hint="eastAsia"/>
          <w:sz w:val="18"/>
          <w:szCs w:val="18"/>
          <w:lang w:eastAsia="zh-CN"/>
        </w:rPr>
        <w:t>，</w:t>
      </w:r>
      <w:r>
        <w:rPr>
          <w:rFonts w:ascii="宋体" w:hAnsi="宋体" w:cs="宋体" w:hint="eastAsia"/>
          <w:sz w:val="18"/>
          <w:szCs w:val="18"/>
          <w:lang w:val="en-US" w:eastAsia="zh-CN"/>
        </w:rPr>
        <w:t>图书馆“请勿大声喧哗”的标语；禁止鸣笛的交通标志；</w:t>
      </w:r>
    </w:p>
    <w:p>
      <w:pPr>
        <w:spacing w:line="360" w:lineRule="auto"/>
        <w:ind w:firstLine="180" w:firstLineChars="100"/>
        <w:rPr>
          <w:rFonts w:ascii="宋体" w:hAnsi="宋体" w:cs="宋体" w:hint="eastAsia"/>
          <w:sz w:val="18"/>
          <w:szCs w:val="18"/>
        </w:rPr>
      </w:pPr>
      <w:r>
        <w:rPr>
          <w:rFonts w:ascii="宋体" w:hAnsi="宋体" w:cs="宋体" w:hint="eastAsia"/>
          <w:sz w:val="18"/>
          <w:szCs w:val="18"/>
          <w:lang w:val="en-US" w:eastAsia="zh-CN"/>
        </w:rPr>
        <w:t>2、</w:t>
      </w:r>
      <w:r>
        <w:rPr>
          <w:rFonts w:ascii="宋体" w:eastAsia="宋体" w:hAnsi="宋体" w:cs="宋体" w:hint="eastAsia"/>
          <w:sz w:val="18"/>
          <w:szCs w:val="18"/>
        </w:rPr>
        <w:t>在</w:t>
      </w:r>
      <w:r>
        <w:rPr>
          <w:rFonts w:ascii="宋体" w:eastAsia="宋体" w:hAnsi="宋体" w:cs="宋体" w:hint="eastAsia"/>
          <w:b/>
          <w:bCs/>
          <w:sz w:val="18"/>
          <w:szCs w:val="18"/>
          <w:u w:val="single"/>
        </w:rPr>
        <w:t>传播过程中</w:t>
      </w:r>
      <w:r>
        <w:rPr>
          <w:rFonts w:ascii="宋体" w:eastAsia="宋体" w:hAnsi="宋体" w:cs="宋体" w:hint="eastAsia"/>
          <w:sz w:val="18"/>
          <w:szCs w:val="18"/>
        </w:rPr>
        <w:t>减弱噪声</w:t>
      </w:r>
      <w:r>
        <w:rPr>
          <w:rFonts w:ascii="宋体" w:hAnsi="宋体" w:cs="宋体" w:hint="eastAsia"/>
          <w:sz w:val="18"/>
          <w:szCs w:val="18"/>
          <w:lang w:eastAsia="zh-CN"/>
        </w:rPr>
        <w:t>：</w:t>
      </w:r>
      <w:r>
        <w:rPr>
          <w:rFonts w:ascii="宋体" w:eastAsia="宋体" w:hAnsi="宋体" w:cs="宋体" w:hint="eastAsia"/>
          <w:sz w:val="18"/>
          <w:szCs w:val="18"/>
        </w:rPr>
        <w:t>比如城市的隔离墙，公路边的植物</w:t>
      </w:r>
      <w:r>
        <w:rPr>
          <w:rFonts w:ascii="宋体" w:hAnsi="宋体" w:cs="宋体" w:hint="eastAsia"/>
          <w:sz w:val="18"/>
          <w:szCs w:val="18"/>
          <w:lang w:eastAsia="zh-CN"/>
        </w:rPr>
        <w:t>，</w:t>
      </w:r>
      <w:r>
        <w:rPr>
          <w:rFonts w:ascii="宋体" w:hAnsi="宋体" w:cs="宋体" w:hint="eastAsia"/>
          <w:sz w:val="18"/>
          <w:szCs w:val="18"/>
          <w:lang w:val="en-US" w:eastAsia="zh-CN"/>
        </w:rPr>
        <w:t>关闭门窗；</w:t>
      </w:r>
    </w:p>
    <w:p>
      <w:pPr>
        <w:spacing w:line="360" w:lineRule="auto"/>
        <w:ind w:firstLine="180" w:firstLineChars="100"/>
        <w:rPr>
          <w:rFonts w:ascii="宋体" w:hAnsi="宋体" w:cs="宋体" w:hint="eastAsia"/>
          <w:sz w:val="18"/>
          <w:szCs w:val="18"/>
        </w:rPr>
      </w:pPr>
      <w:r>
        <w:rPr>
          <w:rFonts w:ascii="宋体" w:hAnsi="宋体" w:cs="宋体" w:hint="eastAsia"/>
          <w:sz w:val="18"/>
          <w:szCs w:val="18"/>
          <w:lang w:val="en-US" w:eastAsia="zh-CN"/>
        </w:rPr>
        <w:t>3、</w:t>
      </w:r>
      <w:r>
        <w:rPr>
          <w:rFonts w:ascii="宋体" w:eastAsia="宋体" w:hAnsi="宋体" w:cs="宋体" w:hint="eastAsia"/>
          <w:sz w:val="18"/>
          <w:szCs w:val="18"/>
        </w:rPr>
        <w:t>在</w:t>
      </w:r>
      <w:r>
        <w:rPr>
          <w:rFonts w:ascii="宋体" w:eastAsia="宋体" w:hAnsi="宋体" w:cs="宋体" w:hint="eastAsia"/>
          <w:b/>
          <w:bCs/>
          <w:sz w:val="18"/>
          <w:szCs w:val="18"/>
          <w:u w:val="single"/>
        </w:rPr>
        <w:t>人耳处</w:t>
      </w:r>
      <w:r>
        <w:rPr>
          <w:rFonts w:ascii="宋体" w:eastAsia="宋体" w:hAnsi="宋体" w:cs="宋体" w:hint="eastAsia"/>
          <w:sz w:val="18"/>
          <w:szCs w:val="18"/>
        </w:rPr>
        <w:t>减弱噪声</w:t>
      </w:r>
      <w:r>
        <w:rPr>
          <w:rFonts w:ascii="宋体" w:hAnsi="宋体" w:cs="宋体" w:hint="eastAsia"/>
          <w:sz w:val="18"/>
          <w:szCs w:val="18"/>
          <w:lang w:eastAsia="zh-CN"/>
        </w:rPr>
        <w:t>：</w:t>
      </w:r>
      <w:r>
        <w:rPr>
          <w:rFonts w:ascii="宋体" w:eastAsia="宋体" w:hAnsi="宋体" w:cs="宋体" w:hint="eastAsia"/>
          <w:sz w:val="18"/>
          <w:szCs w:val="18"/>
        </w:rPr>
        <w:t>耳机，耳塞等。</w:t>
      </w: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sectPr>
          <w:type w:val="nextPage"/>
          <w:pgSz w:w="11906" w:h="16838"/>
          <w:pgMar w:top="1440" w:right="1800" w:bottom="1440" w:left="1800" w:header="851" w:footer="992" w:gutter="0"/>
          <w:pgNumType w:start="17"/>
          <w:cols w:num="1" w:space="425"/>
          <w:titlePg w:val="0"/>
          <w:docGrid w:type="lines" w:linePitch="312" w:charSpace="0"/>
        </w:sect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 w:val="24"/>
        </w:rPr>
      </w:pPr>
    </w:p>
    <w:p>
      <w:pPr>
        <w:rPr>
          <w:rFonts w:hint="eastAsia"/>
          <w:b/>
          <w:bCs/>
          <w:szCs w:val="21"/>
        </w:rPr>
      </w:pPr>
      <w:r>
        <w:rPr>
          <w:rFonts w:hint="eastAsia"/>
          <w:b/>
          <w:bCs/>
          <w:sz w:val="21"/>
          <w:szCs w:val="21"/>
          <w:lang w:val="en-US" w:eastAsia="zh-CN"/>
        </w:rPr>
        <w:t>【例题】：</w:t>
      </w:r>
    </w:p>
    <w:p>
      <w:pPr>
        <w:widowControl/>
        <w:spacing w:line="324" w:lineRule="atLeast"/>
        <w:ind w:left="270" w:hanging="270" w:hangingChars="150"/>
        <w:rPr>
          <w:rFonts w:ascii="宋体" w:hAnsi="宋体" w:cs="宋体" w:hint="eastAsia"/>
          <w:sz w:val="18"/>
          <w:szCs w:val="18"/>
        </w:rPr>
      </w:pPr>
      <w:r>
        <w:rPr>
          <w:rFonts w:ascii="宋体" w:eastAsia="宋体" w:hAnsi="宋体" w:cs="宋体" w:hint="eastAsia"/>
          <w:sz w:val="18"/>
          <w:szCs w:val="18"/>
        </w:rPr>
        <w:t>1、用物理学的准确用语来“翻译”生活用语，有利于我们把握事物的本质。“引吭高歌”和“低声细语”，这里的“高”与“低”指的是（   ）</w:t>
      </w:r>
    </w:p>
    <w:p>
      <w:pPr>
        <w:widowControl/>
        <w:spacing w:line="324" w:lineRule="atLeast"/>
        <w:rPr>
          <w:rFonts w:ascii="宋体" w:hAnsi="宋体" w:cs="宋体" w:hint="eastAsia"/>
          <w:sz w:val="18"/>
          <w:szCs w:val="18"/>
        </w:rPr>
      </w:pPr>
      <w:r>
        <w:rPr>
          <w:rFonts w:ascii="宋体" w:eastAsia="宋体" w:hAnsi="宋体" w:cs="宋体" w:hint="eastAsia"/>
          <w:sz w:val="18"/>
          <w:szCs w:val="18"/>
        </w:rPr>
        <w:t>　　A．音色好坏 B．音调高低 C．响度大小 D．乐音三要素</w:t>
      </w:r>
    </w:p>
    <w:p>
      <w:pPr>
        <w:widowControl/>
        <w:spacing w:line="324" w:lineRule="atLeast"/>
        <w:rPr>
          <w:rFonts w:ascii="宋体" w:hAnsi="宋体" w:cs="宋体" w:hint="eastAsia"/>
          <w:sz w:val="18"/>
          <w:szCs w:val="18"/>
        </w:rPr>
      </w:pPr>
      <w:r>
        <w:rPr>
          <w:rFonts w:ascii="宋体" w:eastAsia="宋体" w:hAnsi="宋体" w:cs="宋体" w:hint="eastAsia"/>
          <w:sz w:val="18"/>
          <w:szCs w:val="18"/>
        </w:rPr>
        <w:t>2、声音在下列物质中传播速度最小的是（   ）</w:t>
      </w:r>
    </w:p>
    <w:p>
      <w:pPr>
        <w:widowControl/>
        <w:spacing w:line="324" w:lineRule="atLeast"/>
        <w:rPr>
          <w:rFonts w:ascii="宋体" w:hAnsi="宋体" w:cs="宋体" w:hint="eastAsia"/>
          <w:sz w:val="18"/>
          <w:szCs w:val="18"/>
        </w:rPr>
      </w:pPr>
      <w:r>
        <w:rPr>
          <w:rFonts w:ascii="宋体" w:eastAsia="宋体" w:hAnsi="宋体" w:cs="宋体" w:hint="eastAsia"/>
          <w:sz w:val="18"/>
          <w:szCs w:val="18"/>
        </w:rPr>
        <w:t>　　A．钢轨 　　 B．纯水 　　 C．木材 　　D．空气</w:t>
      </w:r>
    </w:p>
    <w:p>
      <w:pPr>
        <w:widowControl/>
        <w:spacing w:line="324" w:lineRule="atLeast"/>
        <w:rPr>
          <w:rFonts w:ascii="宋体" w:hAnsi="宋体" w:cs="宋体" w:hint="eastAsia"/>
          <w:sz w:val="18"/>
          <w:szCs w:val="18"/>
        </w:rPr>
      </w:pPr>
      <w:r>
        <w:rPr>
          <w:rFonts w:ascii="宋体" w:eastAsia="宋体" w:hAnsi="宋体" w:cs="宋体" w:hint="eastAsia"/>
          <w:sz w:val="18"/>
          <w:szCs w:val="18"/>
        </w:rPr>
        <w:t>3、针对图4中的四幅图，下列说法正确的是（   ）</w:t>
      </w:r>
    </w:p>
    <w:p>
      <w:pPr>
        <w:widowControl/>
        <w:spacing w:line="324" w:lineRule="atLeast"/>
        <w:jc w:val="center"/>
        <w:rPr>
          <w:rFonts w:ascii="宋体" w:hAnsi="宋体" w:cs="宋体" w:hint="eastAsia"/>
          <w:sz w:val="18"/>
          <w:szCs w:val="18"/>
        </w:rPr>
      </w:pPr>
      <w:r>
        <w:rPr>
          <w:rFonts w:ascii="宋体" w:eastAsia="宋体" w:hAnsi="宋体" w:cs="宋体" w:hint="eastAsia"/>
          <w:sz w:val="18"/>
          <w:szCs w:val="18"/>
        </w:rPr>
        <w:drawing>
          <wp:inline distT="0" distB="0" distL="114300" distR="114300">
            <wp:extent cx="4724400" cy="1367790"/>
            <wp:effectExtent l="0" t="0" r="0" b="3810"/>
            <wp:docPr id="320" name="图片 3"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 descr="21世纪教育网 -- 中国最大型、最专业的中小学教育资源门户网站"/>
                    <pic:cNvPicPr>
                      <a:picLocks noChangeAspect="1"/>
                    </pic:cNvPicPr>
                  </pic:nvPicPr>
                  <pic:blipFill>
                    <a:blip xmlns:r="http://schemas.openxmlformats.org/officeDocument/2006/relationships" r:embed="rId26" r:link="rId27"/>
                    <a:stretch>
                      <a:fillRect/>
                    </a:stretch>
                  </pic:blipFill>
                  <pic:spPr>
                    <a:xfrm>
                      <a:off x="0" y="0"/>
                      <a:ext cx="4724400" cy="1367790"/>
                    </a:xfrm>
                    <a:prstGeom prst="rect">
                      <a:avLst/>
                    </a:prstGeom>
                    <a:noFill/>
                    <a:ln>
                      <a:noFill/>
                    </a:ln>
                  </pic:spPr>
                </pic:pic>
              </a:graphicData>
            </a:graphic>
          </wp:inline>
        </w:drawing>
      </w:r>
    </w:p>
    <w:p>
      <w:pPr>
        <w:widowControl/>
        <w:spacing w:line="324" w:lineRule="atLeast"/>
        <w:rPr>
          <w:rFonts w:ascii="宋体" w:hAnsi="宋体" w:cs="宋体" w:hint="eastAsia"/>
          <w:sz w:val="18"/>
          <w:szCs w:val="18"/>
        </w:rPr>
      </w:pPr>
      <w:r>
        <w:rPr>
          <w:rFonts w:ascii="宋体" w:eastAsia="宋体" w:hAnsi="宋体" w:cs="宋体" w:hint="eastAsia"/>
          <w:sz w:val="18"/>
          <w:szCs w:val="18"/>
        </w:rPr>
        <w:t>　　A．甲图中，演凑者通过手指在弦上按压位置的变化来改变发声的响度</w:t>
      </w:r>
    </w:p>
    <w:p>
      <w:pPr>
        <w:widowControl/>
        <w:spacing w:line="324" w:lineRule="atLeast"/>
        <w:rPr>
          <w:rFonts w:ascii="宋体" w:hAnsi="宋体" w:cs="宋体" w:hint="eastAsia"/>
          <w:sz w:val="18"/>
          <w:szCs w:val="18"/>
        </w:rPr>
      </w:pPr>
      <w:r>
        <w:rPr>
          <w:rFonts w:ascii="宋体" w:eastAsia="宋体" w:hAnsi="宋体" w:cs="宋体" w:hint="eastAsia"/>
          <w:sz w:val="18"/>
          <w:szCs w:val="18"/>
        </w:rPr>
        <w:t>　　B．乙图中，敲锣时用力越大，所发声音的音调越高</w:t>
      </w:r>
    </w:p>
    <w:p>
      <w:pPr>
        <w:widowControl/>
        <w:spacing w:line="324" w:lineRule="atLeast"/>
        <w:rPr>
          <w:rFonts w:ascii="宋体" w:hAnsi="宋体" w:cs="宋体" w:hint="eastAsia"/>
          <w:sz w:val="18"/>
          <w:szCs w:val="18"/>
        </w:rPr>
      </w:pPr>
      <w:r>
        <w:rPr>
          <w:rFonts w:ascii="宋体" w:eastAsia="宋体" w:hAnsi="宋体" w:cs="宋体" w:hint="eastAsia"/>
          <w:sz w:val="18"/>
          <w:szCs w:val="18"/>
        </w:rPr>
        <w:t>　　C．丙图中，随着向外不断抽气，手机铃声越来越大</w:t>
      </w:r>
    </w:p>
    <w:p>
      <w:pPr>
        <w:widowControl/>
        <w:spacing w:line="324" w:lineRule="atLeast"/>
        <w:ind w:firstLine="360" w:firstLineChars="200"/>
        <w:rPr>
          <w:rFonts w:ascii="宋体" w:hAnsi="宋体" w:cs="宋体" w:hint="eastAsia"/>
          <w:sz w:val="18"/>
          <w:szCs w:val="18"/>
        </w:rPr>
        <w:sectPr>
          <w:type w:val="nextPage"/>
          <w:pgSz w:w="11906" w:h="16838"/>
          <w:pgMar w:top="1440" w:right="1800" w:bottom="1440" w:left="1800" w:header="851" w:footer="992" w:gutter="0"/>
          <w:pgNumType w:start="18"/>
          <w:cols w:num="1" w:space="425"/>
          <w:titlePg w:val="0"/>
          <w:docGrid w:type="lines" w:linePitch="312" w:charSpace="0"/>
        </w:sectPr>
      </w:pPr>
      <w:r>
        <w:rPr>
          <w:rFonts w:ascii="宋体" w:eastAsia="宋体" w:hAnsi="宋体" w:cs="宋体" w:hint="eastAsia"/>
          <w:sz w:val="18"/>
          <w:szCs w:val="18"/>
        </w:rPr>
        <w:t>D．丁图中，城市某些路段两旁的透明板墙可以减小噪声污染</w:t>
      </w:r>
    </w:p>
    <w:p>
      <w:pPr>
        <w:widowControl/>
        <w:spacing w:line="324" w:lineRule="atLeast"/>
        <w:rPr>
          <w:rFonts w:ascii="宋体" w:hAnsi="宋体" w:cs="宋体" w:hint="eastAsia"/>
          <w:sz w:val="18"/>
          <w:szCs w:val="18"/>
        </w:rPr>
      </w:pPr>
      <w:r>
        <w:rPr>
          <w:rFonts w:ascii="宋体" w:eastAsia="宋体" w:hAnsi="宋体" w:cs="宋体" w:hint="eastAsia"/>
          <w:sz w:val="18"/>
          <w:szCs w:val="18"/>
        </w:rPr>
        <w:drawing>
          <wp:anchor distT="0" distB="0" distL="114300" distR="114300" simplePos="0" relativeHeight="251683840" behindDoc="0" locked="0" layoutInCell="1" allowOverlap="0">
            <wp:simplePos x="0" y="0"/>
            <wp:positionH relativeFrom="column">
              <wp:posOffset>-1143000</wp:posOffset>
            </wp:positionH>
            <wp:positionV relativeFrom="line">
              <wp:posOffset>-7048500</wp:posOffset>
            </wp:positionV>
            <wp:extent cx="180975" cy="123825"/>
            <wp:effectExtent l="0" t="0" r="9525" b="9525"/>
            <wp:wrapSquare wrapText="bothSides"/>
            <wp:docPr id="324" name="图片 2" descr="W020101112540411709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2" descr="W020101112540411709592"/>
                    <pic:cNvPicPr>
                      <a:picLocks noChangeAspect="1"/>
                    </pic:cNvPicPr>
                  </pic:nvPicPr>
                  <pic:blipFill>
                    <a:blip xmlns:r="http://schemas.openxmlformats.org/officeDocument/2006/relationships" r:embed="rId28"/>
                    <a:stretch>
                      <a:fillRect/>
                    </a:stretch>
                  </pic:blipFill>
                  <pic:spPr>
                    <a:xfrm>
                      <a:off x="0" y="0"/>
                      <a:ext cx="180975" cy="123825"/>
                    </a:xfrm>
                    <a:prstGeom prst="rect">
                      <a:avLst/>
                    </a:prstGeom>
                    <a:noFill/>
                    <a:ln>
                      <a:noFill/>
                    </a:ln>
                  </pic:spPr>
                </pic:pic>
              </a:graphicData>
            </a:graphic>
          </wp:anchor>
        </w:drawing>
      </w:r>
      <w:r>
        <w:rPr>
          <w:rFonts w:ascii="宋体" w:eastAsia="宋体" w:hAnsi="宋体" w:cs="宋体" w:hint="eastAsia"/>
          <w:sz w:val="18"/>
          <w:szCs w:val="18"/>
        </w:rPr>
        <w:t>4、在下面几幅交通标志牌中，能明显表示用于环境保护的是：（    ）</w:t>
      </w:r>
    </w:p>
    <w:p>
      <w:pPr>
        <w:widowControl/>
        <w:spacing w:line="324" w:lineRule="atLeast"/>
        <w:rPr>
          <w:rFonts w:ascii="宋体" w:hAnsi="宋体" w:cs="宋体" w:hint="eastAsia"/>
          <w:sz w:val="18"/>
          <w:szCs w:val="18"/>
        </w:rPr>
      </w:pPr>
      <w:r>
        <w:rPr>
          <w:rFonts w:ascii="宋体" w:eastAsia="宋体" w:hAnsi="宋体" w:cs="宋体" w:hint="eastAsia"/>
          <w:sz w:val="18"/>
          <w:szCs w:val="18"/>
        </w:rPr>
        <w:drawing>
          <wp:anchor distT="0" distB="0" distL="114300" distR="114300" simplePos="0" relativeHeight="251682816" behindDoc="0" locked="0" layoutInCell="1" allowOverlap="1">
            <wp:simplePos x="0" y="0"/>
            <wp:positionH relativeFrom="column">
              <wp:posOffset>5226050</wp:posOffset>
            </wp:positionH>
            <wp:positionV relativeFrom="paragraph">
              <wp:posOffset>603250</wp:posOffset>
            </wp:positionV>
            <wp:extent cx="1066800" cy="1504950"/>
            <wp:effectExtent l="0" t="0" r="0" b="0"/>
            <wp:wrapSquare wrapText="bothSides"/>
            <wp:docPr id="325" name="图片 3" descr="21世纪教育网 -- 中国最大型、最专业的中小学教育资源门户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 descr="21世纪教育网 -- 中国最大型、最专业的中小学教育资源门户网站"/>
                    <pic:cNvPicPr>
                      <a:picLocks noChangeAspect="1"/>
                    </pic:cNvPicPr>
                  </pic:nvPicPr>
                  <pic:blipFill>
                    <a:blip xmlns:r="http://schemas.openxmlformats.org/officeDocument/2006/relationships" r:embed="rId29" r:link="rId30"/>
                    <a:stretch>
                      <a:fillRect/>
                    </a:stretch>
                  </pic:blipFill>
                  <pic:spPr>
                    <a:xfrm>
                      <a:off x="0" y="0"/>
                      <a:ext cx="1066800" cy="1504950"/>
                    </a:xfrm>
                    <a:prstGeom prst="rect">
                      <a:avLst/>
                    </a:prstGeom>
                    <a:noFill/>
                    <a:ln>
                      <a:noFill/>
                    </a:ln>
                  </pic:spPr>
                </pic:pic>
              </a:graphicData>
            </a:graphic>
          </wp:anchor>
        </w:drawing>
      </w:r>
      <w:r>
        <w:rPr>
          <w:rFonts w:ascii="宋体" w:eastAsia="宋体" w:hAnsi="宋体" w:cs="宋体" w:hint="eastAsia"/>
          <w:sz w:val="18"/>
          <w:szCs w:val="18"/>
        </w:rPr>
        <w:drawing>
          <wp:inline distT="0" distB="0" distL="114300" distR="114300">
            <wp:extent cx="4295775" cy="1078230"/>
            <wp:effectExtent l="0" t="0" r="9525" b="0"/>
            <wp:docPr id="3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4"/>
                    <pic:cNvPicPr>
                      <a:picLocks noChangeAspect="1"/>
                    </pic:cNvPicPr>
                  </pic:nvPicPr>
                  <pic:blipFill>
                    <a:blip xmlns:r="http://schemas.openxmlformats.org/officeDocument/2006/relationships" r:embed="rId31"/>
                    <a:stretch>
                      <a:fillRect/>
                    </a:stretch>
                  </pic:blipFill>
                  <pic:spPr>
                    <a:xfrm>
                      <a:off x="0" y="0"/>
                      <a:ext cx="4295775" cy="1078230"/>
                    </a:xfrm>
                    <a:prstGeom prst="rect">
                      <a:avLst/>
                    </a:prstGeom>
                    <a:noFill/>
                    <a:ln>
                      <a:noFill/>
                    </a:ln>
                  </pic:spPr>
                </pic:pic>
              </a:graphicData>
            </a:graphic>
          </wp:inline>
        </w:drawing>
      </w:r>
    </w:p>
    <w:p>
      <w:pPr>
        <w:widowControl/>
        <w:spacing w:line="324" w:lineRule="atLeast"/>
        <w:ind w:left="270" w:hanging="270" w:hangingChars="150"/>
        <w:rPr>
          <w:rFonts w:ascii="宋体" w:hAnsi="宋体" w:cs="宋体" w:hint="eastAsia"/>
          <w:sz w:val="18"/>
          <w:szCs w:val="18"/>
        </w:rPr>
      </w:pPr>
      <w:r>
        <w:rPr>
          <w:rFonts w:ascii="宋体" w:eastAsia="宋体" w:hAnsi="宋体" w:cs="宋体" w:hint="eastAsia"/>
          <w:sz w:val="18"/>
          <w:szCs w:val="18"/>
        </w:rPr>
        <w:t>5、如图5所示，在探究“声音是由物体振动产生的”实验中，将正在发声的音叉紧靠悬线下的乒乓球，发现乒乓球被多次弹开，这样做是为了（   ）</w:t>
      </w:r>
    </w:p>
    <w:p>
      <w:pPr>
        <w:widowControl/>
        <w:spacing w:line="324" w:lineRule="atLeast"/>
        <w:rPr>
          <w:rFonts w:ascii="宋体" w:hAnsi="宋体" w:cs="宋体" w:hint="eastAsia"/>
          <w:sz w:val="18"/>
          <w:szCs w:val="18"/>
        </w:rPr>
      </w:pPr>
      <w:r>
        <w:rPr>
          <w:rFonts w:ascii="宋体" w:eastAsia="宋体" w:hAnsi="宋体" w:cs="宋体" w:hint="eastAsia"/>
          <w:sz w:val="18"/>
          <w:szCs w:val="18"/>
        </w:rPr>
        <w:t>　  A．使音叉的振动尽快停下来　 B．把音叉的微小振动放大，便于观察</w:t>
      </w:r>
    </w:p>
    <w:p>
      <w:pPr>
        <w:widowControl/>
        <w:spacing w:line="324" w:lineRule="atLeast"/>
        <w:ind w:firstLine="480"/>
        <w:rPr>
          <w:rFonts w:ascii="宋体" w:hAnsi="宋体" w:cs="宋体" w:hint="eastAsia"/>
          <w:sz w:val="18"/>
          <w:szCs w:val="18"/>
        </w:rPr>
      </w:pPr>
      <w:r>
        <w:rPr>
          <w:rFonts w:ascii="宋体" w:eastAsia="宋体" w:hAnsi="宋体" w:cs="宋体" w:hint="eastAsia"/>
          <w:sz w:val="18"/>
          <w:szCs w:val="18"/>
        </w:rPr>
        <w:t>C．延长音叉的振动时间     　D．使声波被多次反射形成回声</w:t>
      </w:r>
    </w:p>
    <w:p>
      <w:pPr>
        <w:spacing w:line="300" w:lineRule="exact"/>
        <w:rPr>
          <w:rFonts w:ascii="宋体" w:hAnsi="宋体" w:cs="宋体" w:hint="eastAsia"/>
          <w:sz w:val="18"/>
          <w:szCs w:val="18"/>
        </w:rPr>
      </w:pPr>
      <w:r>
        <w:rPr>
          <w:rFonts w:ascii="宋体" w:eastAsia="宋体" w:hAnsi="宋体" w:cs="宋体" w:hint="eastAsia"/>
          <w:sz w:val="18"/>
          <w:szCs w:val="18"/>
        </w:rPr>
        <w:t>6、人民大会堂四周墙壁做成有许多针状小孔（像蜂窝似的小孔），这是为了（     ）</w:t>
      </w:r>
    </w:p>
    <w:p>
      <w:pPr>
        <w:spacing w:line="300" w:lineRule="exact"/>
        <w:ind w:firstLine="180" w:firstLineChars="100"/>
        <w:rPr>
          <w:rFonts w:ascii="宋体" w:hAnsi="宋体" w:cs="宋体" w:hint="eastAsia"/>
          <w:sz w:val="18"/>
          <w:szCs w:val="18"/>
        </w:rPr>
      </w:pPr>
      <w:r>
        <w:rPr>
          <w:rFonts w:ascii="宋体" w:eastAsia="宋体" w:hAnsi="宋体" w:cs="宋体" w:hint="eastAsia"/>
          <w:sz w:val="18"/>
          <w:szCs w:val="18"/>
        </w:rPr>
        <w:t>A.减弱声波的反射   B.增加声波的反射  C.增强声音的响度   D.装潢礼堂，美观好看</w:t>
      </w:r>
    </w:p>
    <w:p>
      <w:pPr>
        <w:widowControl/>
        <w:spacing w:line="324" w:lineRule="atLeast"/>
        <w:ind w:left="270" w:hanging="270" w:hangingChars="150"/>
        <w:rPr>
          <w:rFonts w:ascii="宋体" w:hAnsi="宋体" w:cs="宋体" w:hint="eastAsia"/>
          <w:sz w:val="18"/>
          <w:szCs w:val="18"/>
        </w:rPr>
      </w:pPr>
      <w:r>
        <w:rPr>
          <w:rFonts w:ascii="宋体" w:eastAsia="宋体" w:hAnsi="宋体" w:cs="宋体" w:hint="eastAsia"/>
          <w:sz w:val="18"/>
          <w:szCs w:val="18"/>
        </w:rPr>
        <w:t>7、下面是一些正在振动着的物体：甲：手臂以每秒2次上下挥动；乙：蝙蝠的小嘴发出频率为10</w:t>
      </w:r>
      <w:r>
        <w:rPr>
          <w:rFonts w:ascii="宋体" w:eastAsia="宋体" w:hAnsi="宋体" w:cs="宋体" w:hint="eastAsia"/>
          <w:color w:val="000000"/>
          <w:sz w:val="18"/>
          <w:szCs w:val="18"/>
          <w:vertAlign w:val="superscript"/>
        </w:rPr>
        <w:t>5</w:t>
      </w:r>
      <w:r>
        <w:rPr>
          <w:rFonts w:ascii="宋体" w:eastAsia="宋体" w:hAnsi="宋体" w:cs="宋体" w:hint="eastAsia"/>
          <w:sz w:val="18"/>
          <w:szCs w:val="18"/>
        </w:rPr>
        <w:t>Hz的振动；丙：被小锤敲击的频率为265Hz的音叉，对以上一些物体的说法，正确的是（    ）</w:t>
      </w:r>
    </w:p>
    <w:p>
      <w:pPr>
        <w:widowControl/>
        <w:spacing w:line="324" w:lineRule="atLeast"/>
        <w:rPr>
          <w:rFonts w:ascii="宋体" w:hAnsi="宋体" w:cs="宋体" w:hint="eastAsia"/>
          <w:sz w:val="18"/>
          <w:szCs w:val="18"/>
        </w:rPr>
      </w:pPr>
      <w:r>
        <w:rPr>
          <w:rFonts w:ascii="宋体" w:eastAsia="宋体" w:hAnsi="宋体" w:cs="宋体" w:hint="eastAsia"/>
          <w:color w:val="000000"/>
          <w:sz w:val="18"/>
          <w:szCs w:val="18"/>
        </w:rPr>
        <w:t>A．甲、乙、丙都是声源，人耳都能听到它们发出的声音</w:t>
      </w:r>
    </w:p>
    <w:p>
      <w:pPr>
        <w:widowControl/>
        <w:spacing w:line="324" w:lineRule="atLeast"/>
        <w:rPr>
          <w:rFonts w:ascii="宋体" w:hAnsi="宋体" w:cs="宋体" w:hint="eastAsia"/>
          <w:sz w:val="18"/>
          <w:szCs w:val="18"/>
        </w:rPr>
      </w:pPr>
      <w:r>
        <w:rPr>
          <w:rFonts w:ascii="宋体" w:eastAsia="宋体" w:hAnsi="宋体" w:cs="宋体" w:hint="eastAsia"/>
          <w:color w:val="000000"/>
          <w:sz w:val="18"/>
          <w:szCs w:val="18"/>
        </w:rPr>
        <w:t>B．丙是声源，人耳能听到它发出的声音，甲、乙不是声源，人耳听不见它们发出的声音</w:t>
      </w:r>
    </w:p>
    <w:p>
      <w:pPr>
        <w:widowControl/>
        <w:spacing w:line="324" w:lineRule="atLeast"/>
        <w:rPr>
          <w:rFonts w:ascii="宋体" w:hAnsi="宋体" w:cs="宋体" w:hint="eastAsia"/>
          <w:sz w:val="18"/>
          <w:szCs w:val="18"/>
        </w:rPr>
      </w:pPr>
      <w:r>
        <w:rPr>
          <w:rFonts w:ascii="宋体" w:eastAsia="宋体" w:hAnsi="宋体" w:cs="宋体" w:hint="eastAsia"/>
          <w:color w:val="000000"/>
          <w:sz w:val="18"/>
          <w:szCs w:val="18"/>
        </w:rPr>
        <w:t>C．甲、乙、丙都是声源，人耳只能听到丙发出的声音</w:t>
      </w:r>
    </w:p>
    <w:p>
      <w:pPr>
        <w:rPr>
          <w:rFonts w:ascii="宋体" w:hAnsi="宋体" w:cs="宋体" w:hint="eastAsia"/>
          <w:color w:val="000000"/>
          <w:sz w:val="18"/>
          <w:szCs w:val="18"/>
        </w:rPr>
      </w:pPr>
      <w:r>
        <w:rPr>
          <w:rFonts w:ascii="宋体" w:eastAsia="宋体" w:hAnsi="宋体" w:cs="宋体" w:hint="eastAsia"/>
          <w:color w:val="000000"/>
          <w:sz w:val="18"/>
          <w:szCs w:val="18"/>
        </w:rPr>
        <w:t>D．甲、乙、丙都不是声源，人耳听不到它们发出的声音</w:t>
      </w:r>
    </w:p>
    <w:p>
      <w:pPr>
        <w:pStyle w:val="NormalWeb"/>
        <w:spacing w:before="0" w:beforeLines="0" w:beforeAutospacing="0" w:after="0" w:afterLines="0" w:afterAutospacing="0"/>
        <w:rPr>
          <w:rFonts w:eastAsia="宋体" w:hint="eastAsia"/>
          <w:sz w:val="18"/>
          <w:szCs w:val="18"/>
        </w:rPr>
      </w:pPr>
      <w:r>
        <w:rPr>
          <w:rFonts w:ascii="宋体" w:eastAsia="宋体" w:hAnsi="宋体" w:cs="宋体" w:hint="eastAsia"/>
          <w:sz w:val="18"/>
          <w:szCs w:val="18"/>
        </w:rPr>
        <w:t>8、下列关于声音的说法中正确的是(    )</w:t>
      </w:r>
    </w:p>
    <w:p>
      <w:pPr>
        <w:pStyle w:val="NormalWeb"/>
        <w:spacing w:before="0" w:beforeLines="0" w:beforeAutospacing="0" w:after="0" w:afterLines="0" w:afterAutospacing="0"/>
        <w:ind w:firstLine="270" w:firstLineChars="150"/>
        <w:rPr>
          <w:rFonts w:eastAsia="宋体" w:hint="eastAsia"/>
          <w:sz w:val="18"/>
          <w:szCs w:val="18"/>
        </w:rPr>
      </w:pPr>
      <w:r>
        <w:rPr>
          <w:rFonts w:ascii="宋体" w:eastAsia="宋体" w:hAnsi="宋体" w:cs="宋体" w:hint="eastAsia"/>
          <w:sz w:val="18"/>
          <w:szCs w:val="18"/>
        </w:rPr>
        <w:t xml:space="preserve">A 俗话说“隔墙有耳”，说明固体也能传声   </w:t>
      </w:r>
    </w:p>
    <w:p>
      <w:pPr>
        <w:pStyle w:val="NormalWeb"/>
        <w:spacing w:before="0" w:beforeLines="0" w:beforeAutospacing="0" w:after="0" w:afterLines="0" w:afterAutospacing="0"/>
        <w:ind w:firstLine="270" w:firstLineChars="150"/>
        <w:rPr>
          <w:rFonts w:eastAsia="宋体" w:hint="eastAsia"/>
          <w:sz w:val="18"/>
          <w:szCs w:val="18"/>
        </w:rPr>
      </w:pPr>
      <w:r>
        <w:rPr>
          <w:rFonts w:ascii="宋体" w:eastAsia="宋体" w:hAnsi="宋体" w:cs="宋体" w:hint="eastAsia"/>
          <w:sz w:val="18"/>
          <w:szCs w:val="18"/>
        </w:rPr>
        <w:t>B“震耳欲聋”主要说明声音的音调高</w:t>
      </w:r>
    </w:p>
    <w:p>
      <w:pPr>
        <w:pStyle w:val="NormalWeb"/>
        <w:spacing w:before="0" w:beforeLines="0" w:beforeAutospacing="0" w:after="0" w:afterLines="0" w:afterAutospacing="0"/>
        <w:ind w:firstLine="270" w:firstLineChars="150"/>
        <w:rPr>
          <w:rFonts w:eastAsia="宋体" w:hint="eastAsia"/>
          <w:sz w:val="18"/>
          <w:szCs w:val="18"/>
        </w:rPr>
      </w:pPr>
      <w:r>
        <w:rPr>
          <w:rFonts w:ascii="宋体" w:eastAsia="宋体" w:hAnsi="宋体" w:cs="宋体" w:hint="eastAsia"/>
          <w:sz w:val="18"/>
          <w:szCs w:val="18"/>
        </w:rPr>
        <w:t>C“闻其声而知其人”主要是根据声音的音色来判断的</w:t>
      </w:r>
    </w:p>
    <w:p>
      <w:pPr>
        <w:pStyle w:val="NormalWeb"/>
        <w:spacing w:before="0" w:beforeLines="0" w:beforeAutospacing="0" w:after="0" w:afterLines="0" w:afterAutospacing="0"/>
        <w:ind w:firstLine="270" w:firstLineChars="150"/>
        <w:rPr>
          <w:rFonts w:eastAsia="宋体" w:hint="eastAsia"/>
          <w:sz w:val="18"/>
          <w:szCs w:val="18"/>
        </w:rPr>
      </w:pPr>
      <w:r>
        <w:rPr>
          <w:rFonts w:ascii="宋体" w:eastAsia="宋体" w:hAnsi="宋体" w:cs="宋体" w:hint="eastAsia"/>
          <w:sz w:val="18"/>
          <w:szCs w:val="18"/>
        </w:rPr>
        <w:t xml:space="preserve">D 用超声波清洗钟表等精密仪器，说明声波能传递能量 </w:t>
      </w:r>
    </w:p>
    <w:p>
      <w:pPr>
        <w:pStyle w:val="NormalWeb"/>
        <w:spacing w:before="0" w:beforeLines="0" w:beforeAutospacing="0" w:after="0" w:afterLines="0" w:afterAutospacing="0"/>
        <w:ind w:left="270" w:hanging="270" w:hangingChars="150"/>
        <w:rPr>
          <w:rFonts w:eastAsia="宋体" w:hint="eastAsia"/>
          <w:sz w:val="18"/>
          <w:szCs w:val="18"/>
        </w:rPr>
      </w:pPr>
      <w:r>
        <w:rPr>
          <w:rFonts w:ascii="宋体" w:eastAsia="宋体" w:hAnsi="宋体" w:cs="宋体" w:hint="eastAsia"/>
          <w:sz w:val="18"/>
          <w:szCs w:val="18"/>
        </w:rPr>
        <w:t>9、流星落在地球上会产生巨大的声音，但它落在月球上，即使宇航员就在附近也听不到声音，下面解释错误的是 （    ）</w:t>
      </w:r>
    </w:p>
    <w:p>
      <w:pPr>
        <w:pStyle w:val="NormalWeb"/>
        <w:spacing w:before="0" w:beforeLines="0" w:beforeAutospacing="0" w:after="0" w:afterLines="0" w:afterAutospacing="0"/>
        <w:ind w:firstLine="270" w:firstLineChars="150"/>
        <w:rPr>
          <w:rFonts w:eastAsia="宋体" w:hint="eastAsia"/>
          <w:sz w:val="18"/>
          <w:szCs w:val="18"/>
        </w:rPr>
      </w:pPr>
      <w:r>
        <w:rPr>
          <w:rFonts w:ascii="宋体" w:eastAsia="宋体" w:hAnsi="宋体" w:cs="宋体" w:hint="eastAsia"/>
          <w:sz w:val="18"/>
          <w:szCs w:val="18"/>
        </w:rPr>
        <w:t>A．月球表面受到撞击时不发声         B．撞击声太小，人耳无法听到</w:t>
      </w:r>
    </w:p>
    <w:p>
      <w:pPr>
        <w:pStyle w:val="NormalWeb"/>
        <w:spacing w:before="0" w:beforeLines="0" w:beforeAutospacing="0" w:after="0" w:afterLines="0" w:afterAutospacing="0"/>
        <w:ind w:firstLine="270" w:firstLineChars="150"/>
        <w:rPr>
          <w:rFonts w:eastAsia="宋体" w:hint="eastAsia"/>
          <w:sz w:val="18"/>
          <w:szCs w:val="18"/>
        </w:rPr>
      </w:pPr>
      <w:r>
        <w:rPr>
          <w:rFonts w:ascii="宋体" w:eastAsia="宋体" w:hAnsi="宋体" w:cs="宋体" w:hint="eastAsia"/>
          <w:sz w:val="18"/>
          <w:szCs w:val="18"/>
        </w:rPr>
        <w:t xml:space="preserve">C．月球表面没有空气，声音无法传播   D．撞击月球产生的是超声波 </w:t>
      </w:r>
    </w:p>
    <w:p>
      <w:pPr>
        <w:ind w:left="270" w:hanging="270" w:hangingChars="150"/>
        <w:rPr>
          <w:rFonts w:ascii="宋体" w:hAnsi="宋体" w:cs="宋体" w:hint="eastAsia"/>
          <w:sz w:val="18"/>
          <w:szCs w:val="18"/>
        </w:rPr>
      </w:pPr>
      <w:r>
        <w:rPr>
          <w:rFonts w:ascii="宋体" w:eastAsia="宋体" w:hAnsi="宋体" w:cs="宋体" w:hint="eastAsia"/>
          <w:sz w:val="18"/>
          <w:szCs w:val="18"/>
        </w:rPr>
        <w:t>10、弦乐队在演奏前，演奏员都要调节自己的乐器—拧紧或放松琴弦，这样做主要是改变乐器发出声音的（    ）</w:t>
      </w:r>
    </w:p>
    <w:p>
      <w:pPr>
        <w:ind w:firstLine="360" w:firstLineChars="200"/>
        <w:rPr>
          <w:rFonts w:ascii="宋体" w:hAnsi="宋体" w:cs="宋体" w:hint="eastAsia"/>
          <w:sz w:val="18"/>
          <w:szCs w:val="18"/>
        </w:rPr>
      </w:pPr>
      <w:r>
        <w:rPr>
          <w:rFonts w:ascii="宋体" w:eastAsia="宋体" w:hAnsi="宋体" w:cs="宋体" w:hint="eastAsia"/>
          <w:sz w:val="18"/>
          <w:szCs w:val="18"/>
        </w:rPr>
        <w:t>A．响度       B. 音调       C. 音色       D. 传播方向</w:t>
      </w:r>
    </w:p>
    <w:p>
      <w:pPr>
        <w:tabs>
          <w:tab w:val="left" w:pos="540"/>
          <w:tab w:val="left" w:pos="720"/>
        </w:tabs>
        <w:ind w:left="270" w:hanging="270" w:hangingChars="150"/>
        <w:rPr>
          <w:rFonts w:ascii="宋体" w:hAnsi="宋体" w:cs="宋体" w:hint="eastAsia"/>
          <w:sz w:val="18"/>
          <w:szCs w:val="18"/>
        </w:rPr>
      </w:pPr>
      <w:r>
        <w:rPr>
          <w:rFonts w:ascii="宋体" w:eastAsia="宋体" w:hAnsi="宋体" w:cs="宋体" w:hint="eastAsia"/>
          <w:sz w:val="18"/>
          <w:szCs w:val="18"/>
        </w:rPr>
        <w:t>12、唐诗《枫桥夜泊》中的名句“姑苏城外寒山寺，夜半钟声到客船”中包含着声学知识．对其中声现象的解释中，正确的是 （    ）</w:t>
      </w:r>
    </w:p>
    <w:p>
      <w:pPr>
        <w:tabs>
          <w:tab w:val="left" w:pos="540"/>
          <w:tab w:val="left" w:pos="720"/>
        </w:tabs>
        <w:ind w:firstLine="180" w:firstLineChars="100"/>
        <w:rPr>
          <w:rFonts w:ascii="宋体" w:hAnsi="宋体" w:cs="宋体" w:hint="eastAsia"/>
          <w:sz w:val="18"/>
          <w:szCs w:val="18"/>
        </w:rPr>
      </w:pPr>
      <w:r>
        <w:rPr>
          <w:rFonts w:ascii="宋体" w:eastAsia="宋体" w:hAnsi="宋体" w:cs="宋体" w:hint="eastAsia"/>
          <w:sz w:val="18"/>
          <w:szCs w:val="18"/>
        </w:rPr>
        <w:t>A．船上的人根据音调知道是钟发出的声音  B．船上的人根据音色知道是钟发出的声音</w:t>
      </w:r>
    </w:p>
    <w:p>
      <w:pPr>
        <w:tabs>
          <w:tab w:val="left" w:pos="540"/>
          <w:tab w:val="left" w:pos="720"/>
        </w:tabs>
        <w:ind w:left="300" w:hanging="90" w:leftChars="100" w:hangingChars="50"/>
        <w:rPr>
          <w:rFonts w:ascii="宋体" w:hAnsi="宋体" w:cs="宋体" w:hint="eastAsia"/>
          <w:sz w:val="18"/>
          <w:szCs w:val="18"/>
        </w:rPr>
        <w:sectPr>
          <w:type w:val="nextPage"/>
          <w:pgSz w:w="11906" w:h="16838"/>
          <w:pgMar w:top="1440" w:right="1800" w:bottom="1440" w:left="1800" w:header="851" w:footer="992" w:gutter="0"/>
          <w:pgNumType w:start="19"/>
          <w:cols w:num="1" w:space="425"/>
          <w:titlePg w:val="0"/>
          <w:docGrid w:type="lines" w:linePitch="312" w:charSpace="0"/>
        </w:sectPr>
      </w:pPr>
      <w:r>
        <w:rPr>
          <w:rFonts w:ascii="宋体" w:eastAsia="宋体" w:hAnsi="宋体" w:cs="宋体" w:hint="eastAsia"/>
          <w:sz w:val="18"/>
          <w:szCs w:val="18"/>
        </w:rPr>
        <w:t>C．钟声通过空气传播到客船               D．钟声是由钟的振动产生的</w:t>
      </w:r>
    </w:p>
    <w:p>
      <w:pPr>
        <w:rPr>
          <w:rFonts w:ascii="宋体" w:hAnsi="宋体" w:cs="宋体" w:hint="eastAsia"/>
          <w:sz w:val="18"/>
          <w:szCs w:val="18"/>
        </w:rPr>
      </w:pPr>
      <w:r>
        <w:rPr>
          <w:rFonts w:ascii="宋体" w:eastAsia="宋体" w:hAnsi="宋体" w:cs="宋体" w:hint="eastAsia"/>
          <w:sz w:val="18"/>
          <w:szCs w:val="18"/>
        </w:rPr>
        <w:t>13、下列的实验和实例能说明声音的产生或传播条件的一组是 (     )</w:t>
      </w:r>
    </w:p>
    <w:p>
      <w:pPr>
        <w:ind w:firstLine="360" w:firstLineChars="200"/>
        <w:rPr>
          <w:rFonts w:ascii="宋体" w:hAnsi="宋体" w:cs="宋体" w:hint="eastAsia"/>
          <w:sz w:val="18"/>
          <w:szCs w:val="18"/>
        </w:rPr>
      </w:pPr>
      <w:r>
        <w:rPr>
          <w:rFonts w:ascii="宋体" w:eastAsia="宋体" w:hAnsi="宋体" w:cs="宋体" w:hint="eastAsia"/>
          <w:sz w:val="18"/>
          <w:szCs w:val="18"/>
        </w:rPr>
        <w:t>A、在鼓面上放些碎纸屑，敲鼓时可观察到纸屑在不停地跳动；</w:t>
      </w:r>
    </w:p>
    <w:p>
      <w:pPr>
        <w:ind w:firstLine="360" w:firstLineChars="200"/>
        <w:rPr>
          <w:rFonts w:ascii="宋体" w:hAnsi="宋体" w:cs="宋体" w:hint="eastAsia"/>
          <w:sz w:val="18"/>
          <w:szCs w:val="18"/>
        </w:rPr>
      </w:pPr>
      <w:r>
        <w:rPr>
          <w:rFonts w:ascii="宋体" w:eastAsia="宋体" w:hAnsi="宋体" w:cs="宋体" w:hint="eastAsia"/>
          <w:sz w:val="18"/>
          <w:szCs w:val="18"/>
        </w:rPr>
        <w:t>B、放在真空罩里的手机当来电时，只见指示灯闪烁，听不见铃声；</w:t>
      </w:r>
    </w:p>
    <w:p>
      <w:pPr>
        <w:ind w:firstLine="360" w:firstLineChars="200"/>
        <w:rPr>
          <w:rFonts w:ascii="宋体" w:hAnsi="宋体" w:cs="宋体" w:hint="eastAsia"/>
          <w:sz w:val="18"/>
          <w:szCs w:val="18"/>
        </w:rPr>
      </w:pPr>
      <w:r>
        <w:rPr>
          <w:rFonts w:ascii="宋体" w:eastAsia="宋体" w:hAnsi="宋体" w:cs="宋体" w:hint="eastAsia"/>
          <w:sz w:val="18"/>
          <w:szCs w:val="18"/>
        </w:rPr>
        <w:t>C、拿一张硬纸片，让它在木梳齿上划过，一次快些，一次慢些，比较两次的不同；</w:t>
      </w:r>
    </w:p>
    <w:p>
      <w:pPr>
        <w:ind w:firstLine="360" w:firstLineChars="200"/>
        <w:rPr>
          <w:rFonts w:ascii="宋体" w:hAnsi="宋体" w:cs="宋体" w:hint="eastAsia"/>
          <w:sz w:val="18"/>
          <w:szCs w:val="18"/>
        </w:rPr>
      </w:pPr>
      <w:r>
        <w:rPr>
          <w:rFonts w:ascii="宋体" w:eastAsia="宋体" w:hAnsi="宋体" w:cs="宋体" w:hint="eastAsia"/>
          <w:sz w:val="18"/>
          <w:szCs w:val="18"/>
        </w:rPr>
        <w:t>D、锣发声时用手按住锣，锣声就消失了</w:t>
      </w:r>
    </w:p>
    <w:p>
      <w:pPr>
        <w:rPr>
          <w:rFonts w:ascii="宋体" w:hAnsi="宋体" w:cs="宋体" w:hint="eastAsia"/>
          <w:sz w:val="18"/>
          <w:szCs w:val="18"/>
        </w:rPr>
      </w:pPr>
      <w:r>
        <w:rPr>
          <w:rFonts w:ascii="宋体" w:eastAsia="宋体" w:hAnsi="宋体" w:cs="宋体" w:hint="eastAsia"/>
          <w:sz w:val="18"/>
          <w:szCs w:val="18"/>
        </w:rPr>
        <w:t>14、控制噪声是城市环保的主要项目之一，下列措施中能减弱噪声的是(   )</w:t>
      </w:r>
    </w:p>
    <w:p>
      <w:pPr>
        <w:ind w:firstLine="385" w:firstLineChars="214"/>
        <w:rPr>
          <w:rFonts w:ascii="宋体" w:hAnsi="宋体" w:cs="宋体" w:hint="eastAsia"/>
          <w:sz w:val="18"/>
          <w:szCs w:val="18"/>
        </w:rPr>
      </w:pPr>
      <w:r>
        <w:rPr>
          <w:rFonts w:ascii="宋体" w:eastAsia="宋体" w:hAnsi="宋体" w:cs="宋体" w:hint="eastAsia"/>
          <w:sz w:val="18"/>
          <w:szCs w:val="18"/>
        </w:rPr>
        <w:t>A．机动车辆在市内严禁鸣笛               B．在城市街道两旁种草植树</w:t>
      </w:r>
    </w:p>
    <w:p>
      <w:pPr>
        <w:ind w:firstLine="385" w:firstLineChars="214"/>
        <w:rPr>
          <w:rFonts w:ascii="宋体" w:hAnsi="宋体" w:cs="宋体" w:hint="eastAsia"/>
          <w:sz w:val="18"/>
          <w:szCs w:val="18"/>
        </w:rPr>
      </w:pPr>
      <w:r>
        <w:rPr>
          <w:rFonts w:ascii="宋体" w:eastAsia="宋体" w:hAnsi="宋体" w:cs="宋体" w:hint="eastAsia"/>
          <w:sz w:val="18"/>
          <w:szCs w:val="18"/>
        </w:rPr>
        <w:t>C．汽车排气管上安装消声器               D．控制汽车尾气的排放指标</w:t>
      </w:r>
    </w:p>
    <w:p>
      <w:pPr>
        <w:spacing w:line="300" w:lineRule="exact"/>
        <w:jc w:val="left"/>
        <w:rPr>
          <w:rFonts w:ascii="宋体" w:hAnsi="宋体" w:cs="宋体" w:hint="eastAsia"/>
          <w:sz w:val="18"/>
          <w:szCs w:val="18"/>
        </w:rPr>
      </w:pPr>
      <w:r>
        <w:rPr>
          <w:rFonts w:ascii="宋体" w:eastAsia="宋体" w:hAnsi="宋体" w:cs="宋体" w:hint="eastAsia"/>
          <w:sz w:val="18"/>
          <w:szCs w:val="18"/>
        </w:rPr>
        <w:t>15、以下说法不正确的是（    ）</w:t>
      </w:r>
    </w:p>
    <w:p>
      <w:pPr>
        <w:spacing w:line="300" w:lineRule="exact"/>
        <w:ind w:firstLine="270" w:firstLineChars="150"/>
        <w:jc w:val="left"/>
        <w:rPr>
          <w:rFonts w:ascii="宋体" w:hAnsi="宋体" w:cs="宋体" w:hint="eastAsia"/>
          <w:sz w:val="18"/>
          <w:szCs w:val="18"/>
        </w:rPr>
      </w:pPr>
      <w:r>
        <w:rPr>
          <w:rFonts w:ascii="宋体" w:eastAsia="宋体" w:hAnsi="宋体" w:cs="宋体" w:hint="eastAsia"/>
          <w:sz w:val="18"/>
          <w:szCs w:val="18"/>
        </w:rPr>
        <w:t>A、声音传播中遇到墙壁的阻挡就停止传播</w:t>
      </w:r>
    </w:p>
    <w:p>
      <w:pPr>
        <w:ind w:firstLine="270" w:firstLineChars="150"/>
        <w:rPr>
          <w:rFonts w:ascii="宋体" w:hAnsi="宋体" w:cs="宋体" w:hint="eastAsia"/>
          <w:sz w:val="18"/>
          <w:szCs w:val="18"/>
        </w:rPr>
      </w:pPr>
      <w:r>
        <w:rPr>
          <w:rFonts w:ascii="宋体" w:eastAsia="宋体" w:hAnsi="宋体" w:cs="宋体" w:hint="eastAsia"/>
          <w:sz w:val="18"/>
          <w:szCs w:val="18"/>
        </w:rPr>
        <w:t>B、用大小不同的力按同一琴键，发出声音不同之处是响度</w:t>
      </w:r>
    </w:p>
    <w:p>
      <w:pPr>
        <w:adjustRightInd/>
        <w:spacing w:line="240" w:lineRule="auto"/>
        <w:ind w:firstLine="270" w:firstLineChars="150"/>
        <w:textAlignment w:val="auto"/>
        <w:rPr>
          <w:rFonts w:ascii="宋体" w:hAnsi="宋体" w:cs="宋体" w:hint="eastAsia"/>
          <w:sz w:val="18"/>
          <w:szCs w:val="18"/>
        </w:rPr>
      </w:pPr>
      <w:r>
        <w:rPr>
          <w:rFonts w:ascii="宋体" w:eastAsia="宋体" w:hAnsi="宋体" w:cs="宋体" w:hint="eastAsia"/>
          <w:sz w:val="18"/>
          <w:szCs w:val="18"/>
        </w:rPr>
        <w:t>C、歌曲的声音，不会成为噪声</w:t>
      </w:r>
    </w:p>
    <w:p>
      <w:pPr>
        <w:adjustRightInd/>
        <w:spacing w:line="240" w:lineRule="auto"/>
        <w:ind w:firstLine="270" w:firstLineChars="150"/>
        <w:textAlignment w:val="auto"/>
        <w:rPr>
          <w:rFonts w:ascii="宋体" w:hAnsi="宋体" w:cs="宋体" w:hint="eastAsia"/>
          <w:sz w:val="18"/>
          <w:szCs w:val="18"/>
        </w:rPr>
      </w:pPr>
      <w:r>
        <w:rPr>
          <w:rFonts w:ascii="宋体" w:eastAsia="宋体" w:hAnsi="宋体" w:cs="宋体" w:hint="eastAsia"/>
          <w:sz w:val="18"/>
          <w:szCs w:val="18"/>
        </w:rPr>
        <w:t>D、超声波可以检查人的内脏器官、粉碎肾结石，探测潜艇和鱼群，预报海啸、台风</w:t>
      </w:r>
    </w:p>
    <w:p>
      <w:pPr>
        <w:spacing w:line="370" w:lineRule="atLeast"/>
        <w:ind w:left="270" w:hanging="270" w:hangingChars="150"/>
        <w:rPr>
          <w:rFonts w:ascii="宋体" w:hAnsi="宋体" w:cs="宋体" w:hint="eastAsia"/>
          <w:sz w:val="18"/>
          <w:szCs w:val="18"/>
        </w:rPr>
      </w:pPr>
      <w:r>
        <w:rPr>
          <w:rFonts w:ascii="宋体" w:eastAsia="宋体" w:hAnsi="宋体" w:cs="宋体" w:hint="eastAsia"/>
          <w:sz w:val="18"/>
          <w:szCs w:val="18"/>
          <w:lang w:val="en-US" w:eastAsia="zh-CN"/>
        </w:rPr>
        <w:t>16</w:t>
      </w:r>
      <w:r>
        <w:rPr>
          <w:rFonts w:ascii="宋体" w:eastAsia="宋体" w:hAnsi="宋体" w:cs="宋体" w:hint="eastAsia"/>
          <w:sz w:val="18"/>
          <w:szCs w:val="18"/>
        </w:rPr>
        <w:t>、</w:t>
      </w:r>
      <w:r>
        <w:rPr>
          <w:rFonts w:ascii="宋体" w:eastAsia="宋体" w:hAnsi="宋体" w:cs="宋体" w:hint="eastAsia"/>
          <w:sz w:val="18"/>
          <w:szCs w:val="18"/>
          <w:u w:val="single"/>
        </w:rPr>
        <w:t xml:space="preserve">          </w:t>
      </w:r>
      <w:r>
        <w:rPr>
          <w:rFonts w:ascii="宋体" w:eastAsia="宋体" w:hAnsi="宋体" w:cs="宋体" w:hint="eastAsia"/>
          <w:sz w:val="18"/>
          <w:szCs w:val="18"/>
        </w:rPr>
        <w:t>、</w:t>
      </w:r>
      <w:r>
        <w:rPr>
          <w:rFonts w:ascii="宋体" w:eastAsia="宋体" w:hAnsi="宋体" w:cs="宋体" w:hint="eastAsia"/>
          <w:sz w:val="18"/>
          <w:szCs w:val="18"/>
          <w:u w:val="single"/>
        </w:rPr>
        <w:t xml:space="preserve">          </w:t>
      </w:r>
      <w:r>
        <w:rPr>
          <w:rFonts w:ascii="宋体" w:eastAsia="宋体" w:hAnsi="宋体" w:cs="宋体" w:hint="eastAsia"/>
          <w:sz w:val="18"/>
          <w:szCs w:val="18"/>
        </w:rPr>
        <w:t>、</w:t>
      </w:r>
      <w:r>
        <w:rPr>
          <w:rFonts w:ascii="宋体" w:eastAsia="宋体" w:hAnsi="宋体" w:cs="宋体" w:hint="eastAsia"/>
          <w:sz w:val="18"/>
          <w:szCs w:val="18"/>
          <w:u w:val="single"/>
        </w:rPr>
        <w:t xml:space="preserve">          </w:t>
      </w:r>
      <w:r>
        <w:rPr>
          <w:rFonts w:ascii="宋体" w:eastAsia="宋体" w:hAnsi="宋体" w:cs="宋体" w:hint="eastAsia"/>
          <w:sz w:val="18"/>
          <w:szCs w:val="18"/>
        </w:rPr>
        <w:t>统称为声，声音是由物体的</w:t>
      </w:r>
      <w:r>
        <w:rPr>
          <w:rFonts w:ascii="宋体" w:eastAsia="宋体" w:hAnsi="宋体" w:cs="宋体" w:hint="eastAsia"/>
          <w:sz w:val="18"/>
          <w:szCs w:val="18"/>
          <w:u w:val="single"/>
        </w:rPr>
        <w:t>____ ____</w:t>
      </w:r>
      <w:r>
        <w:rPr>
          <w:rFonts w:ascii="宋体" w:eastAsia="宋体" w:hAnsi="宋体" w:cs="宋体" w:hint="eastAsia"/>
          <w:sz w:val="18"/>
          <w:szCs w:val="18"/>
        </w:rPr>
        <w:t>_产生的，声音的传播需要</w:t>
      </w:r>
      <w:r>
        <w:rPr>
          <w:rFonts w:ascii="宋体" w:eastAsia="宋体" w:hAnsi="宋体" w:cs="宋体" w:hint="eastAsia"/>
          <w:sz w:val="18"/>
          <w:szCs w:val="18"/>
          <w:u w:val="single"/>
        </w:rPr>
        <w:t>____  ____</w:t>
      </w:r>
      <w:r>
        <w:rPr>
          <w:rFonts w:ascii="宋体" w:eastAsia="宋体" w:hAnsi="宋体" w:cs="宋体" w:hint="eastAsia"/>
          <w:sz w:val="18"/>
          <w:szCs w:val="18"/>
        </w:rPr>
        <w:t>，</w:t>
      </w:r>
      <w:r>
        <w:rPr>
          <w:rFonts w:ascii="宋体" w:eastAsia="宋体" w:hAnsi="宋体" w:cs="宋体" w:hint="eastAsia"/>
          <w:sz w:val="18"/>
          <w:szCs w:val="18"/>
          <w:u w:val="single"/>
        </w:rPr>
        <w:t xml:space="preserve">          </w:t>
      </w:r>
      <w:r>
        <w:rPr>
          <w:rFonts w:ascii="宋体" w:eastAsia="宋体" w:hAnsi="宋体" w:cs="宋体" w:hint="eastAsia"/>
          <w:sz w:val="18"/>
          <w:szCs w:val="18"/>
        </w:rPr>
        <w:t>是人类刚能听到的最微弱的声音。从物理学角度讲，发声体做</w:t>
      </w:r>
      <w:r>
        <w:rPr>
          <w:rFonts w:ascii="宋体" w:eastAsia="宋体" w:hAnsi="宋体" w:cs="宋体" w:hint="eastAsia"/>
          <w:sz w:val="18"/>
          <w:szCs w:val="18"/>
          <w:u w:val="single"/>
        </w:rPr>
        <w:t xml:space="preserve">          </w:t>
      </w:r>
      <w:r>
        <w:rPr>
          <w:rFonts w:ascii="宋体" w:eastAsia="宋体" w:hAnsi="宋体" w:cs="宋体" w:hint="eastAsia"/>
          <w:sz w:val="18"/>
          <w:szCs w:val="18"/>
        </w:rPr>
        <w:t>振动时会发出噪声。笛子的声音是由</w:t>
      </w:r>
      <w:r>
        <w:rPr>
          <w:rFonts w:ascii="宋体" w:eastAsia="宋体" w:hAnsi="宋体" w:cs="宋体" w:hint="eastAsia"/>
          <w:sz w:val="18"/>
          <w:szCs w:val="18"/>
          <w:u w:val="single"/>
        </w:rPr>
        <w:t xml:space="preserve">           </w:t>
      </w:r>
      <w:r>
        <w:rPr>
          <w:rFonts w:ascii="宋体" w:eastAsia="宋体" w:hAnsi="宋体" w:cs="宋体" w:hint="eastAsia"/>
          <w:sz w:val="18"/>
          <w:szCs w:val="18"/>
        </w:rPr>
        <w:t>发出的。</w:t>
      </w:r>
    </w:p>
    <w:p>
      <w:pPr>
        <w:spacing w:line="370" w:lineRule="atLeast"/>
        <w:ind w:left="270" w:hanging="270" w:hangingChars="150"/>
        <w:rPr>
          <w:rFonts w:ascii="宋体" w:hAnsi="宋体" w:cs="宋体" w:hint="eastAsia"/>
          <w:sz w:val="18"/>
          <w:szCs w:val="18"/>
        </w:rPr>
      </w:pPr>
      <w:r>
        <w:rPr>
          <w:rFonts w:ascii="宋体" w:eastAsia="宋体" w:hAnsi="宋体" w:cs="宋体" w:hint="eastAsia"/>
          <w:sz w:val="18"/>
          <w:szCs w:val="18"/>
          <w:lang w:val="en-US" w:eastAsia="zh-CN"/>
        </w:rPr>
        <w:t>17</w:t>
      </w:r>
      <w:r>
        <w:rPr>
          <w:rFonts w:ascii="宋体" w:eastAsia="宋体" w:hAnsi="宋体" w:cs="宋体" w:hint="eastAsia"/>
          <w:sz w:val="18"/>
          <w:szCs w:val="18"/>
        </w:rPr>
        <w:t>、减弱噪声的方法有很多种，可以在声源处、传播过程中、接收处减弱噪声。请在下列横线上填上减弱噪声的措施：“掩耳盗铃”是在_____________减弱噪声；把门窗关上，是在_____________减弱噪声；城区禁止机动车鸣喇叭，是在</w:t>
      </w:r>
      <w:r>
        <w:rPr>
          <w:rFonts w:ascii="宋体" w:eastAsia="宋体" w:hAnsi="宋体" w:cs="宋体" w:hint="eastAsia"/>
          <w:sz w:val="18"/>
          <w:szCs w:val="18"/>
          <w:u w:val="single"/>
        </w:rPr>
        <w:t>____    ___</w:t>
      </w:r>
      <w:r>
        <w:rPr>
          <w:rFonts w:ascii="宋体" w:eastAsia="宋体" w:hAnsi="宋体" w:cs="宋体" w:hint="eastAsia"/>
          <w:sz w:val="18"/>
          <w:szCs w:val="18"/>
        </w:rPr>
        <w:t>减弱噪声。</w:t>
      </w:r>
    </w:p>
    <w:p>
      <w:pPr>
        <w:spacing w:line="370" w:lineRule="atLeast"/>
        <w:rPr>
          <w:rFonts w:ascii="宋体" w:hAnsi="宋体" w:cs="宋体" w:hint="eastAsia"/>
          <w:sz w:val="18"/>
          <w:szCs w:val="18"/>
        </w:rPr>
      </w:pPr>
      <w:r>
        <w:rPr>
          <w:rFonts w:ascii="宋体" w:eastAsia="宋体" w:hAnsi="宋体" w:cs="宋体" w:hint="eastAsia"/>
          <w:sz w:val="18"/>
          <w:szCs w:val="18"/>
        </w:rPr>
        <w:drawing>
          <wp:anchor distT="0" distB="0" distL="114300" distR="114300" simplePos="0" relativeHeight="251684864" behindDoc="1" locked="0" layoutInCell="1" allowOverlap="1">
            <wp:simplePos x="0" y="0"/>
            <wp:positionH relativeFrom="column">
              <wp:posOffset>3554095</wp:posOffset>
            </wp:positionH>
            <wp:positionV relativeFrom="paragraph">
              <wp:posOffset>22860</wp:posOffset>
            </wp:positionV>
            <wp:extent cx="2204720" cy="891540"/>
            <wp:effectExtent l="0" t="0" r="5080" b="3810"/>
            <wp:wrapTight wrapText="bothSides">
              <wp:wrapPolygon>
                <wp:start x="0" y="0"/>
                <wp:lineTo x="0" y="21231"/>
                <wp:lineTo x="21463" y="21231"/>
                <wp:lineTo x="21463" y="0"/>
                <wp:lineTo x="0" y="0"/>
              </wp:wrapPolygon>
            </wp:wrapTight>
            <wp:docPr id="3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4"/>
                    <pic:cNvPicPr>
                      <a:picLocks noChangeAspect="1"/>
                    </pic:cNvPicPr>
                  </pic:nvPicPr>
                  <pic:blipFill>
                    <a:blip xmlns:r="http://schemas.openxmlformats.org/officeDocument/2006/relationships" r:embed="rId32"/>
                    <a:stretch>
                      <a:fillRect/>
                    </a:stretch>
                  </pic:blipFill>
                  <pic:spPr>
                    <a:xfrm>
                      <a:off x="0" y="0"/>
                      <a:ext cx="2204720" cy="891540"/>
                    </a:xfrm>
                    <a:prstGeom prst="rect">
                      <a:avLst/>
                    </a:prstGeom>
                    <a:noFill/>
                    <a:ln>
                      <a:noFill/>
                    </a:ln>
                  </pic:spPr>
                </pic:pic>
              </a:graphicData>
            </a:graphic>
          </wp:anchor>
        </w:drawing>
      </w:r>
      <w:r>
        <w:rPr>
          <w:rFonts w:ascii="宋体" w:eastAsia="宋体" w:hAnsi="宋体" w:cs="宋体" w:hint="eastAsia"/>
          <w:sz w:val="18"/>
          <w:szCs w:val="18"/>
          <w:lang w:val="en-US" w:eastAsia="zh-CN"/>
        </w:rPr>
        <w:t>18</w:t>
      </w:r>
      <w:r>
        <w:rPr>
          <w:rFonts w:ascii="宋体" w:eastAsia="宋体" w:hAnsi="宋体" w:cs="宋体" w:hint="eastAsia"/>
          <w:sz w:val="18"/>
          <w:szCs w:val="18"/>
        </w:rPr>
        <w:t xml:space="preserve">、如图，相同的瓶子里装入了不同的水量，用棒敲击瓶   </w:t>
      </w:r>
    </w:p>
    <w:p>
      <w:pPr>
        <w:spacing w:line="370" w:lineRule="atLeast"/>
        <w:ind w:firstLine="270" w:firstLineChars="150"/>
        <w:rPr>
          <w:rFonts w:ascii="宋体" w:hAnsi="宋体" w:cs="宋体" w:hint="eastAsia"/>
          <w:sz w:val="18"/>
          <w:szCs w:val="18"/>
        </w:rPr>
      </w:pPr>
      <w:r>
        <w:rPr>
          <w:rFonts w:ascii="宋体" w:eastAsia="宋体" w:hAnsi="宋体" w:cs="宋体" w:hint="eastAsia"/>
          <w:sz w:val="18"/>
          <w:szCs w:val="18"/>
        </w:rPr>
        <w:t xml:space="preserve">子时，可发出不同音调，那么发声体是________（填 </w:t>
      </w:r>
    </w:p>
    <w:p>
      <w:pPr>
        <w:spacing w:line="370" w:lineRule="atLeast"/>
        <w:ind w:firstLine="270" w:firstLineChars="150"/>
        <w:rPr>
          <w:rFonts w:ascii="宋体" w:hAnsi="宋体" w:cs="宋体" w:hint="eastAsia"/>
          <w:sz w:val="18"/>
          <w:szCs w:val="18"/>
        </w:rPr>
      </w:pPr>
      <w:r>
        <w:rPr>
          <w:rFonts w:ascii="宋体" w:eastAsia="宋体" w:hAnsi="宋体" w:cs="宋体" w:hint="eastAsia"/>
          <w:sz w:val="18"/>
          <w:szCs w:val="18"/>
        </w:rPr>
        <w:t>“瓶子和水”或“瓶内空气柱”），发出的声音音调</w:t>
      </w:r>
    </w:p>
    <w:p>
      <w:pPr>
        <w:spacing w:line="370" w:lineRule="atLeast"/>
        <w:ind w:firstLine="270" w:firstLineChars="150"/>
        <w:rPr>
          <w:rFonts w:ascii="宋体" w:hAnsi="宋体" w:cs="宋体" w:hint="eastAsia"/>
          <w:sz w:val="18"/>
          <w:szCs w:val="18"/>
        </w:rPr>
      </w:pPr>
      <w:r>
        <w:rPr>
          <w:rFonts w:ascii="宋体" w:eastAsia="宋体" w:hAnsi="宋体" w:cs="宋体" w:hint="eastAsia"/>
          <w:sz w:val="18"/>
          <w:szCs w:val="18"/>
        </w:rPr>
        <w:t>从左至右是音调</w:t>
      </w:r>
      <w:r>
        <w:rPr>
          <w:rFonts w:ascii="宋体" w:eastAsia="宋体" w:hAnsi="宋体" w:cs="宋体" w:hint="eastAsia"/>
          <w:sz w:val="18"/>
          <w:szCs w:val="18"/>
          <w:u w:val="single"/>
        </w:rPr>
        <w:t xml:space="preserve">________   </w:t>
      </w:r>
      <w:r>
        <w:rPr>
          <w:rFonts w:ascii="宋体" w:eastAsia="宋体" w:hAnsi="宋体" w:cs="宋体" w:hint="eastAsia"/>
          <w:sz w:val="18"/>
          <w:szCs w:val="18"/>
        </w:rPr>
        <w:t>（填“升高”或“降低”）</w:t>
      </w:r>
    </w:p>
    <w:p>
      <w:pPr>
        <w:spacing w:line="370" w:lineRule="atLeast"/>
        <w:ind w:left="270" w:hanging="270" w:hangingChars="150"/>
        <w:rPr>
          <w:rFonts w:ascii="宋体" w:hAnsi="宋体" w:cs="宋体" w:hint="eastAsia"/>
          <w:sz w:val="18"/>
          <w:szCs w:val="18"/>
        </w:rPr>
      </w:pPr>
      <w:r>
        <w:rPr>
          <w:rFonts w:ascii="宋体" w:eastAsia="宋体" w:hAnsi="宋体" w:cs="宋体" w:hint="eastAsia"/>
          <w:sz w:val="18"/>
          <w:szCs w:val="18"/>
        </w:rPr>
        <w:drawing>
          <wp:anchor distT="0" distB="0" distL="114300" distR="114300" simplePos="0" relativeHeight="251685888" behindDoc="0" locked="0" layoutInCell="1" allowOverlap="1">
            <wp:simplePos x="0" y="0"/>
            <wp:positionH relativeFrom="column">
              <wp:posOffset>3554095</wp:posOffset>
            </wp:positionH>
            <wp:positionV relativeFrom="paragraph">
              <wp:posOffset>528320</wp:posOffset>
            </wp:positionV>
            <wp:extent cx="2084705" cy="775970"/>
            <wp:effectExtent l="0" t="0" r="10795" b="5080"/>
            <wp:wrapSquare wrapText="bothSides"/>
            <wp:docPr id="3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5"/>
                    <pic:cNvPicPr>
                      <a:picLocks noChangeAspect="1"/>
                    </pic:cNvPicPr>
                  </pic:nvPicPr>
                  <pic:blipFill>
                    <a:blip xmlns:r="http://schemas.openxmlformats.org/officeDocument/2006/relationships" r:embed="rId33"/>
                    <a:stretch>
                      <a:fillRect/>
                    </a:stretch>
                  </pic:blipFill>
                  <pic:spPr>
                    <a:xfrm>
                      <a:off x="0" y="0"/>
                      <a:ext cx="2084705" cy="775970"/>
                    </a:xfrm>
                    <a:prstGeom prst="rect">
                      <a:avLst/>
                    </a:prstGeom>
                    <a:noFill/>
                    <a:ln>
                      <a:noFill/>
                    </a:ln>
                  </pic:spPr>
                </pic:pic>
              </a:graphicData>
            </a:graphic>
          </wp:anchor>
        </w:drawing>
      </w:r>
      <w:r>
        <w:rPr>
          <w:rFonts w:ascii="宋体" w:eastAsia="宋体" w:hAnsi="宋体" w:cs="宋体" w:hint="eastAsia"/>
          <w:sz w:val="18"/>
          <w:szCs w:val="18"/>
          <w:lang w:val="en-US" w:eastAsia="zh-CN"/>
        </w:rPr>
        <w:t>19</w:t>
      </w:r>
      <w:r>
        <w:rPr>
          <w:rFonts w:ascii="宋体" w:eastAsia="宋体" w:hAnsi="宋体" w:cs="宋体" w:hint="eastAsia"/>
          <w:sz w:val="18"/>
          <w:szCs w:val="18"/>
        </w:rPr>
        <w:t>、凭声音,也能识别是哪个熟悉的人在说话，这是由于讲话时每个人的</w:t>
      </w:r>
      <w:r>
        <w:rPr>
          <w:rFonts w:ascii="宋体" w:eastAsia="宋体" w:hAnsi="宋体" w:cs="宋体" w:hint="eastAsia"/>
          <w:sz w:val="18"/>
          <w:szCs w:val="18"/>
          <w:u w:val="single"/>
        </w:rPr>
        <w:t>__  _ ___</w:t>
      </w:r>
      <w:r>
        <w:rPr>
          <w:rFonts w:ascii="宋体" w:eastAsia="宋体" w:hAnsi="宋体" w:cs="宋体" w:hint="eastAsia"/>
          <w:sz w:val="18"/>
          <w:szCs w:val="18"/>
        </w:rPr>
        <w:t>不同。唱歌有高音、中音、低音的唱法，这取决于与声音振动频率有关的_</w:t>
      </w:r>
      <w:r>
        <w:rPr>
          <w:rFonts w:ascii="宋体" w:eastAsia="宋体" w:hAnsi="宋体" w:cs="宋体" w:hint="eastAsia"/>
          <w:sz w:val="18"/>
          <w:szCs w:val="18"/>
          <w:u w:val="single"/>
        </w:rPr>
        <w:t xml:space="preserve">     </w:t>
      </w:r>
      <w:r>
        <w:rPr>
          <w:rFonts w:ascii="宋体" w:eastAsia="宋体" w:hAnsi="宋体" w:cs="宋体" w:hint="eastAsia"/>
          <w:sz w:val="18"/>
          <w:szCs w:val="18"/>
        </w:rPr>
        <w:t>___特性；除上述两个特性外，声音还有另一个特性是 __________。</w:t>
      </w:r>
    </w:p>
    <w:p>
      <w:pPr>
        <w:spacing w:line="370" w:lineRule="atLeast"/>
        <w:rPr>
          <w:rFonts w:ascii="宋体" w:hAnsi="宋体" w:cs="宋体" w:hint="eastAsia"/>
          <w:sz w:val="18"/>
          <w:szCs w:val="18"/>
        </w:rPr>
      </w:pPr>
      <w:r>
        <w:rPr>
          <w:rFonts w:ascii="宋体" w:eastAsia="宋体" w:hAnsi="宋体" w:cs="宋体" w:hint="eastAsia"/>
          <w:sz w:val="18"/>
          <w:szCs w:val="18"/>
          <w:lang w:val="en-US" w:eastAsia="zh-CN"/>
        </w:rPr>
        <w:t>20、</w:t>
      </w:r>
      <w:r>
        <w:rPr>
          <w:rFonts w:ascii="宋体" w:eastAsia="宋体" w:hAnsi="宋体" w:cs="宋体" w:hint="eastAsia"/>
          <w:sz w:val="18"/>
          <w:szCs w:val="18"/>
        </w:rPr>
        <w:t xml:space="preserve">如图，是两个声音在同一个示波器上显示出来的波形。    </w:t>
      </w:r>
    </w:p>
    <w:p>
      <w:pPr>
        <w:spacing w:line="370" w:lineRule="atLeast"/>
        <w:ind w:firstLine="270" w:firstLineChars="150"/>
        <w:rPr>
          <w:rFonts w:ascii="宋体" w:hAnsi="宋体" w:cs="宋体" w:hint="eastAsia"/>
          <w:sz w:val="18"/>
          <w:szCs w:val="18"/>
        </w:rPr>
      </w:pPr>
      <w:r>
        <w:rPr>
          <w:rFonts w:ascii="宋体" w:eastAsia="宋体" w:hAnsi="宋体" w:cs="宋体" w:hint="eastAsia"/>
          <w:sz w:val="18"/>
          <w:szCs w:val="18"/>
        </w:rPr>
        <w:t>从图形可知</w:t>
      </w:r>
      <w:r>
        <w:rPr>
          <w:rFonts w:ascii="宋体" w:eastAsia="宋体" w:hAnsi="宋体" w:cs="宋体" w:hint="eastAsia"/>
          <w:sz w:val="18"/>
          <w:szCs w:val="18"/>
          <w:u w:val="single"/>
        </w:rPr>
        <w:t xml:space="preserve">       </w:t>
      </w:r>
      <w:r>
        <w:rPr>
          <w:rFonts w:ascii="宋体" w:eastAsia="宋体" w:hAnsi="宋体" w:cs="宋体" w:hint="eastAsia"/>
          <w:sz w:val="18"/>
          <w:szCs w:val="18"/>
        </w:rPr>
        <w:t>图响度大，</w:t>
      </w:r>
      <w:r>
        <w:rPr>
          <w:rFonts w:ascii="宋体" w:eastAsia="宋体" w:hAnsi="宋体" w:cs="宋体" w:hint="eastAsia"/>
          <w:sz w:val="18"/>
          <w:szCs w:val="18"/>
          <w:u w:val="single"/>
        </w:rPr>
        <w:t xml:space="preserve">       </w:t>
      </w:r>
      <w:r>
        <w:rPr>
          <w:rFonts w:ascii="宋体" w:eastAsia="宋体" w:hAnsi="宋体" w:cs="宋体" w:hint="eastAsia"/>
          <w:sz w:val="18"/>
          <w:szCs w:val="18"/>
        </w:rPr>
        <w:t>图音调高。</w:t>
      </w:r>
    </w:p>
    <w:p>
      <w:pPr>
        <w:rPr>
          <w:rFonts w:ascii="宋体" w:hAnsi="宋体" w:cs="宋体" w:hint="eastAsia"/>
          <w:b/>
          <w:bCs/>
          <w:sz w:val="18"/>
          <w:szCs w:val="18"/>
        </w:rPr>
        <w:sectPr>
          <w:type w:val="nextPage"/>
          <w:pgSz w:w="11906" w:h="16838"/>
          <w:pgMar w:top="1440" w:right="1800" w:bottom="1440" w:left="1800" w:header="851" w:footer="992" w:gutter="0"/>
          <w:pgNumType w:start="20"/>
          <w:cols w:num="1" w:space="425"/>
          <w:titlePg w:val="0"/>
          <w:docGrid w:type="lines" w:linePitch="312" w:charSpace="0"/>
        </w:sectPr>
      </w:pPr>
    </w:p>
    <w:p>
      <w:pPr>
        <w:rPr>
          <w:rFonts w:ascii="宋体" w:hAnsi="宋体" w:cs="宋体" w:hint="eastAsia"/>
          <w:b/>
          <w:bCs/>
          <w:sz w:val="18"/>
          <w:szCs w:val="18"/>
        </w:rPr>
      </w:pPr>
    </w:p>
    <w:p>
      <w:pPr>
        <w:rPr>
          <w:rFonts w:hint="eastAsia"/>
          <w:b/>
          <w:bCs/>
          <w:sz w:val="24"/>
        </w:rPr>
      </w:pPr>
    </w:p>
    <w:p>
      <w:pPr>
        <w:numPr>
          <w:ilvl w:val="0"/>
          <w:numId w:val="0"/>
        </w:numPr>
        <w:ind w:firstLine="3000" w:firstLineChars="1000"/>
        <w:rPr>
          <w:rFonts w:hint="eastAsia"/>
          <w:b/>
          <w:bCs/>
          <w:sz w:val="30"/>
          <w:szCs w:val="30"/>
        </w:rPr>
      </w:pPr>
    </w:p>
    <w:p>
      <w:pPr>
        <w:numPr>
          <w:ilvl w:val="0"/>
          <w:numId w:val="0"/>
        </w:numPr>
        <w:ind w:firstLine="3000" w:firstLineChars="1000"/>
        <w:rPr>
          <w:rFonts w:ascii="宋体" w:hAnsi="宋体" w:cs="宋体" w:hint="eastAsia"/>
          <w:b/>
          <w:bCs/>
          <w:sz w:val="24"/>
        </w:rPr>
      </w:pPr>
      <w:r>
        <w:rPr>
          <w:rFonts w:hint="eastAsia"/>
          <w:b/>
          <w:bCs/>
          <w:sz w:val="30"/>
          <w:szCs w:val="30"/>
          <w:lang w:val="en-US" w:eastAsia="zh-CN"/>
        </w:rPr>
        <w:t>第三章 光现象</w:t>
      </w:r>
    </w:p>
    <w:p>
      <w:pPr>
        <w:jc w:val="both"/>
        <w:rPr>
          <w:rFonts w:ascii="宋体" w:hAnsi="宋体" w:cs="宋体" w:hint="default"/>
          <w:b/>
          <w:bCs/>
          <w:sz w:val="18"/>
          <w:szCs w:val="18"/>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一</w:t>
      </w:r>
      <w:r>
        <w:rPr>
          <w:rFonts w:ascii="宋体" w:eastAsia="宋体" w:hAnsi="宋体" w:cs="宋体" w:hint="eastAsia"/>
          <w:b/>
          <w:bCs/>
          <w:sz w:val="24"/>
          <w:szCs w:val="24"/>
          <w:lang w:val="en-US" w:eastAsia="zh-CN"/>
        </w:rPr>
        <w:t xml:space="preserve">节 </w:t>
      </w:r>
      <w:r>
        <w:rPr>
          <w:rFonts w:ascii="宋体" w:hAnsi="宋体" w:cs="宋体" w:hint="eastAsia"/>
          <w:b/>
          <w:bCs/>
          <w:sz w:val="24"/>
          <w:szCs w:val="24"/>
          <w:lang w:val="en-US" w:eastAsia="zh-CN"/>
        </w:rPr>
        <w:t>光的传播</w:t>
      </w:r>
    </w:p>
    <w:p>
      <w:pPr>
        <w:adjustRightInd w:val="0"/>
        <w:snapToGrid w:val="0"/>
        <w:spacing w:line="360" w:lineRule="auto"/>
        <w:rPr>
          <w:rFonts w:hint="default"/>
          <w:b/>
          <w:bCs/>
          <w:szCs w:val="21"/>
        </w:rPr>
      </w:pPr>
      <w:r>
        <w:rPr>
          <w:rFonts w:hint="eastAsia"/>
          <w:szCs w:val="21"/>
          <w:lang w:val="en-US" w:eastAsia="zh-CN"/>
        </w:rPr>
        <w:t xml:space="preserve"> </w:t>
      </w:r>
      <w:r>
        <w:rPr>
          <w:rFonts w:hint="eastAsia"/>
          <w:b/>
          <w:bCs/>
          <w:szCs w:val="21"/>
          <w:lang w:val="en-US" w:eastAsia="zh-CN"/>
        </w:rPr>
        <w:t xml:space="preserve"> </w:t>
      </w:r>
      <w:r>
        <w:rPr>
          <w:rFonts w:hint="eastAsia"/>
          <w:b/>
          <w:bCs/>
          <w:sz w:val="21"/>
          <w:szCs w:val="21"/>
          <w:lang w:val="en-US" w:eastAsia="zh-CN"/>
        </w:rPr>
        <w:t>一、光源：</w:t>
      </w:r>
    </w:p>
    <w:p>
      <w:pPr>
        <w:adjustRightInd w:val="0"/>
        <w:snapToGrid w:val="0"/>
        <w:spacing w:line="360" w:lineRule="auto"/>
        <w:ind w:firstLine="180" w:firstLineChars="100"/>
        <w:rPr>
          <w:rFonts w:ascii="宋体" w:hAnsi="宋体" w:cs="宋体" w:hint="eastAsia"/>
          <w:sz w:val="18"/>
          <w:szCs w:val="18"/>
          <w:u w:val="none"/>
        </w:rPr>
      </w:pPr>
      <w:r>
        <w:rPr>
          <w:rFonts w:ascii="宋体" w:eastAsia="宋体" w:hAnsi="宋体" w:cs="宋体" w:hint="eastAsia"/>
          <w:sz w:val="18"/>
          <w:szCs w:val="18"/>
        </w:rPr>
        <w:t>1、</w:t>
      </w:r>
      <w:r>
        <w:rPr>
          <w:rFonts w:ascii="宋体" w:eastAsia="宋体" w:hAnsi="宋体" w:cs="宋体" w:hint="eastAsia"/>
          <w:sz w:val="18"/>
          <w:szCs w:val="18"/>
          <w:lang w:val="en-US" w:eastAsia="zh-CN"/>
        </w:rPr>
        <w:t>定义</w:t>
      </w:r>
      <w:r>
        <w:rPr>
          <w:rFonts w:ascii="宋体" w:eastAsia="宋体" w:hAnsi="宋体" w:cs="宋体" w:hint="eastAsia"/>
          <w:sz w:val="18"/>
          <w:szCs w:val="18"/>
          <w:u w:val="none"/>
        </w:rPr>
        <w:t>：</w:t>
      </w:r>
      <w:r>
        <w:rPr>
          <w:rFonts w:ascii="宋体" w:eastAsia="宋体" w:hAnsi="宋体" w:cs="宋体" w:hint="eastAsia"/>
          <w:b/>
          <w:bCs/>
          <w:sz w:val="18"/>
          <w:szCs w:val="18"/>
          <w:u w:val="single"/>
          <w:lang w:eastAsia="zh-CN"/>
        </w:rPr>
        <w:t>（</w:t>
      </w:r>
      <w:r>
        <w:rPr>
          <w:rFonts w:ascii="宋体" w:eastAsia="宋体" w:hAnsi="宋体" w:cs="宋体" w:hint="eastAsia"/>
          <w:b/>
          <w:bCs/>
          <w:sz w:val="18"/>
          <w:szCs w:val="18"/>
          <w:u w:val="single"/>
          <w:lang w:val="en-US" w:eastAsia="zh-CN"/>
        </w:rPr>
        <w:t>自身</w:t>
      </w:r>
      <w:r>
        <w:rPr>
          <w:rFonts w:ascii="宋体" w:eastAsia="宋体" w:hAnsi="宋体" w:cs="宋体" w:hint="eastAsia"/>
          <w:b/>
          <w:bCs/>
          <w:sz w:val="18"/>
          <w:szCs w:val="18"/>
          <w:u w:val="single"/>
          <w:lang w:eastAsia="zh-CN"/>
        </w:rPr>
        <w:t>）</w:t>
      </w:r>
      <w:r>
        <w:rPr>
          <w:rFonts w:ascii="宋体" w:eastAsia="宋体" w:hAnsi="宋体" w:cs="宋体" w:hint="eastAsia"/>
          <w:sz w:val="18"/>
          <w:szCs w:val="18"/>
          <w:u w:val="single"/>
        </w:rPr>
        <w:t>能发光的物体</w:t>
      </w:r>
      <w:r>
        <w:rPr>
          <w:rFonts w:ascii="宋体" w:eastAsia="宋体" w:hAnsi="宋体" w:cs="宋体" w:hint="eastAsia"/>
          <w:sz w:val="18"/>
          <w:szCs w:val="18"/>
          <w:u w:val="none"/>
          <w:lang w:eastAsia="zh-CN"/>
        </w:rPr>
        <w:t>。</w:t>
      </w:r>
    </w:p>
    <w:p>
      <w:pPr>
        <w:adjustRightInd w:val="0"/>
        <w:snapToGrid w:val="0"/>
        <w:spacing w:line="360" w:lineRule="auto"/>
        <w:ind w:firstLine="180" w:firstLineChars="100"/>
        <w:rPr>
          <w:rFonts w:ascii="宋体" w:hAnsi="宋体" w:cs="宋体" w:hint="default"/>
          <w:sz w:val="18"/>
          <w:szCs w:val="18"/>
        </w:rPr>
      </w:pPr>
      <w:r>
        <w:rPr>
          <w:rFonts w:ascii="宋体" w:eastAsia="宋体" w:hAnsi="宋体" w:cs="宋体" w:hint="eastAsia"/>
          <w:sz w:val="18"/>
          <w:szCs w:val="18"/>
          <w:lang w:val="en-US" w:eastAsia="zh-CN"/>
        </w:rPr>
        <w:t>2、分类：</w:t>
      </w:r>
      <w:r>
        <w:rPr>
          <w:rFonts w:ascii="宋体" w:eastAsia="宋体" w:hAnsi="宋体" w:cs="宋体" w:hint="eastAsia"/>
          <w:sz w:val="18"/>
          <w:szCs w:val="18"/>
          <w:u w:val="single"/>
        </w:rPr>
        <w:t>天然光源</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如：</w:t>
      </w:r>
      <w:r>
        <w:rPr>
          <w:rFonts w:ascii="宋体" w:eastAsia="宋体" w:hAnsi="宋体" w:cs="宋体" w:hint="eastAsia"/>
          <w:sz w:val="18"/>
          <w:szCs w:val="18"/>
        </w:rPr>
        <w:t>水母、太阳</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萤火虫）；</w:t>
      </w:r>
    </w:p>
    <w:p>
      <w:pPr>
        <w:tabs>
          <w:tab w:val="center" w:pos="4153"/>
        </w:tabs>
        <w:adjustRightInd w:val="0"/>
        <w:snapToGrid w:val="0"/>
        <w:spacing w:line="360" w:lineRule="auto"/>
        <w:ind w:firstLine="900" w:firstLineChars="500"/>
        <w:rPr>
          <w:rFonts w:ascii="宋体" w:hAnsi="宋体" w:cs="宋体" w:hint="eastAsia"/>
          <w:sz w:val="18"/>
          <w:szCs w:val="18"/>
        </w:rPr>
      </w:pPr>
      <w:r>
        <w:rPr>
          <w:rFonts w:ascii="宋体" w:eastAsia="宋体" w:hAnsi="宋体" w:cs="宋体" w:hint="eastAsia"/>
          <w:sz w:val="18"/>
          <w:szCs w:val="18"/>
          <w:u w:val="single"/>
        </w:rPr>
        <w:t>人造光源</w:t>
      </w:r>
      <w:r>
        <w:rPr>
          <w:rFonts w:ascii="宋体" w:eastAsia="宋体" w:hAnsi="宋体" w:cs="宋体" w:hint="eastAsia"/>
          <w:sz w:val="18"/>
          <w:szCs w:val="18"/>
        </w:rPr>
        <w:t>（</w:t>
      </w:r>
      <w:r>
        <w:rPr>
          <w:rFonts w:ascii="宋体" w:eastAsia="宋体" w:hAnsi="宋体" w:cs="宋体" w:hint="eastAsia"/>
          <w:sz w:val="18"/>
          <w:szCs w:val="18"/>
          <w:lang w:val="en-US" w:eastAsia="zh-CN"/>
        </w:rPr>
        <w:t>如：</w:t>
      </w:r>
      <w:r>
        <w:rPr>
          <w:rFonts w:ascii="宋体" w:eastAsia="宋体" w:hAnsi="宋体" w:cs="宋体" w:hint="eastAsia"/>
          <w:sz w:val="18"/>
          <w:szCs w:val="18"/>
        </w:rPr>
        <w:t>灯泡、火把）</w:t>
      </w:r>
      <w:r>
        <w:rPr>
          <w:rFonts w:ascii="宋体" w:eastAsia="宋体" w:hAnsi="宋体" w:cs="宋体" w:hint="eastAsia"/>
          <w:sz w:val="18"/>
          <w:szCs w:val="18"/>
          <w:lang w:eastAsia="zh-CN"/>
        </w:rPr>
        <w:t>。</w:t>
      </w:r>
    </w:p>
    <w:p>
      <w:pPr>
        <w:adjustRightInd w:val="0"/>
        <w:snapToGrid w:val="0"/>
        <w:spacing w:line="360" w:lineRule="auto"/>
        <w:ind w:firstLine="360" w:firstLineChars="200"/>
        <w:rPr>
          <w:rFonts w:ascii="宋体" w:hAnsi="宋体" w:cs="宋体" w:hint="eastAsia"/>
          <w:b/>
          <w:bCs/>
          <w:sz w:val="18"/>
          <w:szCs w:val="18"/>
        </w:rPr>
      </w:pPr>
      <w:r>
        <w:rPr>
          <w:rFonts w:ascii="宋体" w:eastAsia="宋体" w:hAnsi="宋体" w:cs="宋体" w:hint="eastAsia"/>
          <w:b/>
          <w:bCs/>
          <w:sz w:val="18"/>
          <w:szCs w:val="18"/>
          <w:lang w:val="en-US" w:eastAsia="zh-CN"/>
        </w:rPr>
        <w:t>注意：</w:t>
      </w:r>
      <w:r>
        <w:rPr>
          <w:rFonts w:ascii="宋体" w:eastAsia="宋体" w:hAnsi="宋体" w:cs="宋体" w:hint="eastAsia"/>
          <w:b/>
          <w:bCs/>
          <w:sz w:val="18"/>
          <w:szCs w:val="18"/>
        </w:rPr>
        <w:t>月亮、钻石、镜子、影幕不是光源。</w:t>
      </w:r>
    </w:p>
    <w:p>
      <w:pPr>
        <w:adjustRightInd w:val="0"/>
        <w:snapToGrid w:val="0"/>
        <w:spacing w:line="360" w:lineRule="auto"/>
        <w:ind w:firstLine="210" w:firstLineChars="100"/>
        <w:rPr>
          <w:rFonts w:ascii="宋体" w:hAnsi="宋体" w:cs="宋体" w:hint="default"/>
          <w:b/>
          <w:bCs/>
          <w:szCs w:val="21"/>
        </w:rPr>
      </w:pPr>
      <w:r>
        <w:rPr>
          <w:rFonts w:ascii="宋体" w:eastAsia="宋体" w:hAnsi="宋体" w:cs="宋体" w:hint="eastAsia"/>
          <w:b/>
          <w:bCs/>
          <w:sz w:val="21"/>
          <w:szCs w:val="21"/>
          <w:lang w:val="en-US" w:eastAsia="zh-CN"/>
        </w:rPr>
        <w:t>二、光的传播：</w:t>
      </w:r>
    </w:p>
    <w:p>
      <w:pPr>
        <w:numPr>
          <w:ilvl w:val="0"/>
          <w:numId w:val="0"/>
        </w:numPr>
        <w:adjustRightInd w:val="0"/>
        <w:snapToGrid w:val="0"/>
        <w:spacing w:line="360" w:lineRule="auto"/>
        <w:ind w:firstLine="180" w:firstLineChars="100"/>
        <w:rPr>
          <w:rFonts w:ascii="宋体" w:hAnsi="宋体" w:cs="宋体" w:hint="eastAsia"/>
          <w:sz w:val="18"/>
          <w:szCs w:val="18"/>
          <w:u w:val="single"/>
        </w:rPr>
      </w:pPr>
      <w:r>
        <w:rPr>
          <w:rFonts w:ascii="宋体" w:eastAsia="宋体" w:hAnsi="宋体" w:cs="宋体" w:hint="eastAsia"/>
          <w:sz w:val="18"/>
          <w:szCs w:val="18"/>
          <w:u w:val="none"/>
          <w:lang w:val="en-US" w:eastAsia="zh-CN"/>
        </w:rPr>
        <w:t>1、</w:t>
      </w:r>
      <w:r>
        <w:rPr>
          <w:rFonts w:ascii="宋体" w:eastAsia="宋体" w:hAnsi="宋体" w:cs="宋体" w:hint="eastAsia"/>
          <w:sz w:val="18"/>
          <w:szCs w:val="18"/>
          <w:u w:val="single"/>
        </w:rPr>
        <w:t>光沿直线传播的</w:t>
      </w:r>
      <w:r>
        <w:rPr>
          <w:rFonts w:ascii="宋体" w:eastAsia="宋体" w:hAnsi="宋体" w:cs="宋体" w:hint="eastAsia"/>
          <w:b/>
          <w:bCs/>
          <w:sz w:val="18"/>
          <w:szCs w:val="18"/>
          <w:u w:val="single"/>
        </w:rPr>
        <w:t>条件</w:t>
      </w:r>
      <w:r>
        <w:rPr>
          <w:rFonts w:ascii="宋体" w:eastAsia="宋体" w:hAnsi="宋体" w:cs="宋体" w:hint="eastAsia"/>
          <w:sz w:val="18"/>
          <w:szCs w:val="18"/>
          <w:u w:val="single"/>
        </w:rPr>
        <w:t>：光在</w:t>
      </w:r>
      <w:r>
        <w:rPr>
          <w:rFonts w:ascii="宋体" w:eastAsia="宋体" w:hAnsi="宋体" w:cs="宋体" w:hint="eastAsia"/>
          <w:b/>
          <w:bCs/>
          <w:sz w:val="18"/>
          <w:szCs w:val="18"/>
          <w:u w:val="single"/>
          <w:lang w:val="en-US" w:eastAsia="zh-CN"/>
        </w:rPr>
        <w:t>真空中</w:t>
      </w:r>
      <w:r>
        <w:rPr>
          <w:rFonts w:ascii="宋体" w:eastAsia="宋体" w:hAnsi="宋体" w:cs="宋体" w:hint="eastAsia"/>
          <w:sz w:val="18"/>
          <w:szCs w:val="18"/>
          <w:u w:val="single"/>
          <w:lang w:val="en-US" w:eastAsia="zh-CN"/>
        </w:rPr>
        <w:t>或</w:t>
      </w:r>
      <w:r>
        <w:rPr>
          <w:rFonts w:ascii="宋体" w:eastAsia="宋体" w:hAnsi="宋体" w:cs="宋体" w:hint="eastAsia"/>
          <w:b/>
          <w:bCs/>
          <w:sz w:val="18"/>
          <w:szCs w:val="18"/>
          <w:u w:val="single"/>
        </w:rPr>
        <w:t>同种均匀介质</w:t>
      </w:r>
      <w:r>
        <w:rPr>
          <w:rFonts w:ascii="宋体" w:eastAsia="宋体" w:hAnsi="宋体" w:cs="宋体" w:hint="eastAsia"/>
          <w:sz w:val="18"/>
          <w:szCs w:val="18"/>
          <w:u w:val="single"/>
        </w:rPr>
        <w:t>中沿直线传播</w:t>
      </w:r>
      <w:r>
        <w:rPr>
          <w:rFonts w:ascii="宋体" w:eastAsia="宋体" w:hAnsi="宋体" w:cs="宋体" w:hint="eastAsia"/>
          <w:sz w:val="18"/>
          <w:szCs w:val="18"/>
          <w:u w:val="single"/>
          <w:lang w:eastAsia="zh-CN"/>
        </w:rPr>
        <w:t>。</w:t>
      </w:r>
    </w:p>
    <w:p>
      <w:pPr>
        <w:tabs>
          <w:tab w:val="right" w:pos="7946"/>
        </w:tabs>
        <w:adjustRightInd w:val="0"/>
        <w:snapToGrid w:val="0"/>
        <w:spacing w:line="360" w:lineRule="auto"/>
        <w:ind w:firstLine="360" w:firstLineChars="200"/>
        <w:rPr>
          <w:rFonts w:ascii="宋体" w:hAnsi="宋体" w:cs="宋体" w:hint="eastAsia"/>
          <w:color w:val="auto"/>
          <w:sz w:val="18"/>
          <w:szCs w:val="18"/>
        </w:rPr>
      </w:pPr>
      <w:r>
        <w:rPr>
          <w:rFonts w:ascii="宋体" w:eastAsia="宋体" w:hAnsi="宋体" w:cs="宋体" w:hint="eastAsia"/>
          <w:b/>
          <w:bCs/>
          <w:color w:val="auto"/>
          <w:sz w:val="18"/>
          <w:szCs w:val="18"/>
        </w:rPr>
        <w:t>注意：光的传播不需要介质</w:t>
      </w:r>
      <w:r>
        <w:rPr>
          <w:rFonts w:ascii="宋体" w:eastAsia="宋体" w:hAnsi="宋体" w:cs="宋体" w:hint="eastAsia"/>
          <w:color w:val="auto"/>
          <w:sz w:val="18"/>
          <w:szCs w:val="18"/>
        </w:rPr>
        <w:t>，在真空中也能传播，光的本质是电磁波。</w:t>
      </w:r>
    </w:p>
    <w:p>
      <w:pPr>
        <w:tabs>
          <w:tab w:val="right" w:pos="7946"/>
        </w:tabs>
        <w:adjustRightInd w:val="0"/>
        <w:snapToGrid w:val="0"/>
        <w:spacing w:line="360" w:lineRule="auto"/>
        <w:ind w:firstLine="900" w:firstLineChars="500"/>
        <w:rPr>
          <w:rFonts w:ascii="宋体" w:hAnsi="宋体" w:cs="宋体" w:hint="eastAsia"/>
          <w:b/>
          <w:bCs/>
          <w:color w:val="auto"/>
          <w:sz w:val="18"/>
          <w:szCs w:val="18"/>
        </w:rPr>
      </w:pPr>
      <w:r>
        <w:rPr>
          <w:rFonts w:ascii="宋体" w:eastAsia="宋体" w:hAnsi="宋体" w:cs="宋体" w:hint="eastAsia"/>
          <w:b/>
          <w:bCs/>
          <w:color w:val="auto"/>
          <w:sz w:val="18"/>
          <w:szCs w:val="18"/>
        </w:rPr>
        <w:t>声音不能在真空中传播。</w:t>
      </w:r>
    </w:p>
    <w:p>
      <w:pPr>
        <w:adjustRightInd w:val="0"/>
        <w:snapToGrid w:val="0"/>
        <w:spacing w:line="360" w:lineRule="auto"/>
        <w:ind w:firstLine="180" w:firstLineChars="100"/>
        <w:rPr>
          <w:rFonts w:ascii="宋体" w:hAnsi="宋体" w:cs="宋体" w:hint="eastAsia"/>
          <w:sz w:val="18"/>
          <w:szCs w:val="18"/>
        </w:rPr>
      </w:pPr>
      <w:r>
        <w:rPr>
          <w:rFonts w:ascii="宋体" w:eastAsia="宋体" w:hAnsi="宋体" w:cs="宋体" w:hint="eastAsia"/>
          <w:sz w:val="18"/>
          <w:szCs w:val="18"/>
          <w:lang w:val="en-US" w:eastAsia="zh-CN"/>
        </w:rPr>
        <w:t>2、</w:t>
      </w:r>
      <w:r>
        <w:rPr>
          <w:rFonts w:ascii="宋体" w:eastAsia="宋体" w:hAnsi="宋体" w:cs="宋体" w:hint="eastAsia"/>
          <w:sz w:val="18"/>
          <w:szCs w:val="18"/>
        </w:rPr>
        <w:t>光的直线传播的</w:t>
      </w:r>
      <w:r>
        <w:rPr>
          <w:rFonts w:ascii="宋体" w:eastAsia="宋体" w:hAnsi="宋体" w:cs="宋体" w:hint="eastAsia"/>
          <w:b/>
          <w:bCs/>
          <w:sz w:val="18"/>
          <w:szCs w:val="18"/>
        </w:rPr>
        <w:t>应用</w:t>
      </w:r>
      <w:r>
        <w:rPr>
          <w:rFonts w:ascii="宋体" w:eastAsia="宋体" w:hAnsi="宋体" w:cs="宋体" w:hint="eastAsia"/>
          <w:sz w:val="18"/>
          <w:szCs w:val="18"/>
        </w:rPr>
        <w:t>：</w:t>
      </w:r>
    </w:p>
    <w:p>
      <w:pPr>
        <w:numPr>
          <w:ilvl w:val="0"/>
          <w:numId w:val="0"/>
        </w:numPr>
        <w:adjustRightInd w:val="0"/>
        <w:snapToGrid w:val="0"/>
        <w:spacing w:line="360" w:lineRule="auto"/>
        <w:ind w:firstLine="540" w:firstLineChars="300"/>
        <w:rPr>
          <w:rFonts w:ascii="宋体" w:hAnsi="宋体" w:cs="宋体" w:hint="eastAsia"/>
          <w:sz w:val="18"/>
          <w:szCs w:val="18"/>
        </w:rPr>
      </w:pPr>
      <w:r>
        <w:rPr>
          <w:rFonts w:ascii="宋体" w:eastAsia="宋体" w:hAnsi="宋体" w:cs="宋体" w:hint="eastAsia"/>
          <w:b w:val="0"/>
          <w:bCs w:val="0"/>
          <w:sz w:val="18"/>
          <w:szCs w:val="18"/>
          <w:u w:val="none"/>
          <w:lang w:val="en-US" w:eastAsia="zh-CN"/>
        </w:rPr>
        <w:t>(1)、</w:t>
      </w:r>
      <w:r>
        <w:rPr>
          <w:rFonts w:ascii="宋体" w:eastAsia="宋体" w:hAnsi="宋体" w:cs="宋体" w:hint="eastAsia"/>
          <w:b/>
          <w:bCs/>
          <w:sz w:val="18"/>
          <w:szCs w:val="18"/>
          <w:u w:val="single"/>
        </w:rPr>
        <w:t>小孔成像</w:t>
      </w:r>
      <w:r>
        <w:rPr>
          <w:rFonts w:ascii="宋体" w:eastAsia="宋体" w:hAnsi="宋体" w:cs="宋体" w:hint="eastAsia"/>
          <w:sz w:val="18"/>
          <w:szCs w:val="18"/>
        </w:rPr>
        <w:t>：</w:t>
      </w:r>
      <w:r>
        <w:rPr>
          <w:rFonts w:ascii="宋体" w:eastAsia="宋体" w:hAnsi="宋体" w:cs="宋体" w:hint="eastAsia"/>
          <w:sz w:val="28"/>
          <w:szCs w:val="28"/>
          <w:lang w:val="en-US" w:eastAsia="zh-CN"/>
        </w:rPr>
        <w:t>a.</w:t>
      </w:r>
      <w:r>
        <w:rPr>
          <w:rFonts w:ascii="宋体" w:eastAsia="宋体" w:hAnsi="宋体" w:cs="宋体" w:hint="eastAsia"/>
          <w:sz w:val="18"/>
          <w:szCs w:val="18"/>
        </w:rPr>
        <w:t>像的形状与</w:t>
      </w:r>
      <w:r>
        <w:rPr>
          <w:rFonts w:ascii="宋体" w:eastAsia="宋体" w:hAnsi="宋体" w:cs="宋体" w:hint="eastAsia"/>
          <w:b/>
          <w:bCs/>
          <w:sz w:val="18"/>
          <w:szCs w:val="18"/>
          <w:u w:val="single"/>
        </w:rPr>
        <w:t>小孔的形状无关</w:t>
      </w:r>
      <w:r>
        <w:rPr>
          <w:rFonts w:ascii="宋体" w:eastAsia="宋体" w:hAnsi="宋体" w:cs="宋体" w:hint="eastAsia"/>
          <w:sz w:val="18"/>
          <w:szCs w:val="18"/>
        </w:rPr>
        <w:t>，</w:t>
      </w:r>
      <w:r>
        <w:rPr>
          <w:rFonts w:ascii="宋体" w:eastAsia="宋体" w:hAnsi="宋体" w:cs="宋体" w:hint="eastAsia"/>
          <w:sz w:val="18"/>
          <w:szCs w:val="18"/>
          <w:lang w:val="en-US" w:eastAsia="zh-CN"/>
        </w:rPr>
        <w:t>与</w:t>
      </w:r>
      <w:r>
        <w:rPr>
          <w:rFonts w:ascii="宋体" w:eastAsia="宋体" w:hAnsi="宋体" w:cs="宋体" w:hint="eastAsia"/>
          <w:b/>
          <w:bCs/>
          <w:sz w:val="18"/>
          <w:szCs w:val="18"/>
          <w:u w:val="single"/>
          <w:lang w:val="en-US" w:eastAsia="zh-CN"/>
        </w:rPr>
        <w:t>物体形状有关</w:t>
      </w:r>
      <w:r>
        <w:rPr>
          <w:rFonts w:ascii="宋体" w:eastAsia="宋体" w:hAnsi="宋体" w:cs="宋体" w:hint="eastAsia"/>
          <w:sz w:val="18"/>
          <w:szCs w:val="18"/>
          <w:lang w:val="en-US" w:eastAsia="zh-CN"/>
        </w:rPr>
        <w:t>，</w:t>
      </w:r>
      <w:r>
        <w:rPr>
          <w:rFonts w:ascii="宋体" w:eastAsia="宋体" w:hAnsi="宋体" w:cs="宋体" w:hint="eastAsia"/>
          <w:sz w:val="18"/>
          <w:szCs w:val="18"/>
        </w:rPr>
        <w:t>像是</w:t>
      </w:r>
      <w:r>
        <w:rPr>
          <w:rFonts w:ascii="宋体" w:eastAsia="宋体" w:hAnsi="宋体" w:cs="宋体" w:hint="eastAsia"/>
          <w:b/>
          <w:bCs/>
          <w:sz w:val="18"/>
          <w:szCs w:val="18"/>
          <w:u w:val="single"/>
        </w:rPr>
        <w:t>倒立的实像</w:t>
      </w:r>
      <w:r>
        <w:rPr>
          <w:rFonts w:ascii="宋体" w:eastAsia="宋体" w:hAnsi="宋体" w:cs="宋体" w:hint="eastAsia"/>
          <w:b/>
          <w:bCs/>
          <w:sz w:val="18"/>
          <w:szCs w:val="18"/>
          <w:lang w:eastAsia="zh-CN"/>
        </w:rPr>
        <w:t>。</w:t>
      </w:r>
    </w:p>
    <w:p>
      <w:pPr>
        <w:numPr>
          <w:ilvl w:val="0"/>
          <w:numId w:val="0"/>
        </w:numPr>
        <w:tabs>
          <w:tab w:val="left" w:pos="1713"/>
          <w:tab w:val="center" w:pos="4153"/>
        </w:tabs>
        <w:adjustRightInd w:val="0"/>
        <w:snapToGrid w:val="0"/>
        <w:spacing w:line="360" w:lineRule="auto"/>
        <w:ind w:firstLine="1800" w:firstLineChars="1000"/>
        <w:rPr>
          <w:rFonts w:ascii="宋体" w:hAnsi="宋体"/>
          <w:b/>
          <w:szCs w:val="21"/>
        </w:rPr>
      </w:pPr>
      <w:r>
        <w:rPr>
          <w:rFonts w:ascii="宋体" w:eastAsia="宋体" w:hAnsi="宋体" w:cs="宋体" w:hint="eastAsia"/>
          <w:sz w:val="18"/>
          <w:szCs w:val="18"/>
        </w:rPr>
        <w:t>（</w:t>
      </w:r>
      <w:r>
        <w:rPr>
          <w:rFonts w:ascii="宋体" w:eastAsia="宋体" w:hAnsi="宋体" w:cs="宋体" w:hint="eastAsia"/>
          <w:sz w:val="18"/>
          <w:szCs w:val="18"/>
          <w:lang w:val="en-US" w:eastAsia="zh-CN"/>
        </w:rPr>
        <w:t>如：</w:t>
      </w:r>
      <w:r>
        <w:rPr>
          <w:rFonts w:ascii="宋体" w:eastAsia="宋体" w:hAnsi="宋体" w:cs="宋体" w:hint="eastAsia"/>
          <w:sz w:val="18"/>
          <w:szCs w:val="18"/>
        </w:rPr>
        <w:t>树阴下的</w:t>
      </w:r>
      <w:r>
        <w:rPr>
          <w:rFonts w:ascii="宋体" w:eastAsia="宋体" w:hAnsi="宋体" w:cs="宋体" w:hint="eastAsia"/>
          <w:sz w:val="18"/>
          <w:szCs w:val="18"/>
          <w:lang w:val="en-US" w:eastAsia="zh-CN"/>
        </w:rPr>
        <w:t>圆形</w:t>
      </w:r>
      <w:r>
        <w:rPr>
          <w:rFonts w:ascii="宋体" w:eastAsia="宋体" w:hAnsi="宋体" w:cs="宋体" w:hint="eastAsia"/>
          <w:sz w:val="18"/>
          <w:szCs w:val="18"/>
        </w:rPr>
        <w:t>光斑是太阳的</w:t>
      </w:r>
      <w:r>
        <w:rPr>
          <w:rFonts w:ascii="宋体" w:eastAsia="宋体" w:hAnsi="宋体" w:cs="宋体" w:hint="eastAsia"/>
          <w:sz w:val="18"/>
          <w:szCs w:val="18"/>
          <w:lang w:val="en-US" w:eastAsia="zh-CN"/>
        </w:rPr>
        <w:t>实</w:t>
      </w:r>
      <w:r>
        <w:rPr>
          <w:rFonts w:ascii="宋体" w:eastAsia="宋体" w:hAnsi="宋体" w:cs="宋体" w:hint="eastAsia"/>
          <w:sz w:val="18"/>
          <w:szCs w:val="18"/>
        </w:rPr>
        <w:t>像</w:t>
      </w:r>
      <w:r>
        <w:rPr>
          <w:rFonts w:ascii="宋体" w:eastAsia="宋体" w:hAnsi="宋体" w:cs="宋体" w:hint="eastAsia"/>
          <w:sz w:val="18"/>
          <w:szCs w:val="18"/>
          <w:lang w:eastAsia="zh-CN"/>
        </w:rPr>
        <w:t>）</w:t>
      </w:r>
      <w:r>
        <w:rPr>
          <w:rFonts w:ascii="宋体" w:eastAsia="宋体" w:hAnsi="宋体" w:cs="宋体" w:hint="eastAsia"/>
          <w:sz w:val="18"/>
          <w:szCs w:val="18"/>
        </w:rPr>
        <w:t>。</w:t>
      </w:r>
      <w:r>
        <w:rPr>
          <w:rFonts w:ascii="宋体" w:eastAsia="宋体" w:hAnsi="宋体" w:cs="宋体" w:hint="eastAsia"/>
          <w:sz w:val="18"/>
          <w:szCs w:val="18"/>
          <w:lang w:eastAsia="zh-CN"/>
        </w:rPr>
        <w:tab/>
      </w:r>
      <w:r>
        <w:rPr>
          <w:rFonts w:ascii="宋体" w:hAnsi="宋体"/>
          <w:b/>
          <w:szCs w:val="21"/>
        </w:rPr>
        <mc:AlternateContent>
          <mc:Choice Requires="wpg">
            <w:drawing>
              <wp:inline distT="0" distB="0" distL="114300" distR="114300">
                <wp:extent cx="1176020" cy="337820"/>
                <wp:effectExtent l="6350" t="4445" r="17780" b="19685"/>
                <wp:docPr id="419" name="组合 419"/>
                <wp:cNvGraphicFramePr/>
                <a:graphic xmlns:a="http://schemas.openxmlformats.org/drawingml/2006/main">
                  <a:graphicData uri="http://schemas.microsoft.com/office/word/2010/wordprocessingGroup">
                    <wpg:wgp xmlns:wpg="http://schemas.microsoft.com/office/word/2010/wordprocessingGroup">
                      <wpg:cNvGrpSpPr>
                        <a:grpSpLocks noRot="1"/>
                      </wpg:cNvGrpSpPr>
                      <wpg:grpSpPr>
                        <a:xfrm>
                          <a:off x="0" y="0"/>
                          <a:ext cx="1176020" cy="337820"/>
                          <a:chOff x="0" y="0"/>
                          <a:chExt cx="4005" cy="1440"/>
                        </a:xfrm>
                      </wpg:grpSpPr>
                      <wpg:grpSp>
                        <wpg:cNvPr id="420" name="组合 396"/>
                        <wpg:cNvGrpSpPr/>
                        <wpg:grpSpPr>
                          <a:xfrm>
                            <a:off x="0" y="0"/>
                            <a:ext cx="4005" cy="1440"/>
                            <a:chOff x="0" y="0"/>
                            <a:chExt cx="4005" cy="1440"/>
                          </a:xfrm>
                        </wpg:grpSpPr>
                        <wpg:grpSp>
                          <wpg:cNvPr id="421" name="组合 383"/>
                          <wpg:cNvGrpSpPr/>
                          <wpg:grpSpPr>
                            <a:xfrm>
                              <a:off x="1845" y="0"/>
                              <a:ext cx="2160" cy="1440"/>
                              <a:chOff x="0" y="0"/>
                              <a:chExt cx="2028" cy="1440"/>
                            </a:xfrm>
                          </wpg:grpSpPr>
                          <wps:wsp xmlns:wps="http://schemas.microsoft.com/office/word/2010/wordprocessingShape">
                            <wps:cNvPr id="381" name="圆柱形 381"/>
                            <wps:cNvSpPr/>
                            <wps:spPr>
                              <a:xfrm rot="16200000">
                                <a:off x="294" y="-294"/>
                                <a:ext cx="1440" cy="2028"/>
                              </a:xfrm>
                              <a:prstGeom prst="can">
                                <a:avLst>
                                  <a:gd name="adj" fmla="val 35208"/>
                                </a:avLst>
                              </a:prstGeom>
                              <a:solidFill>
                                <a:srgbClr val="FFFFFF"/>
                              </a:solidFill>
                              <a:ln w="9525">
                                <a:solidFill>
                                  <a:srgbClr val="000000"/>
                                </a:solidFill>
                                <a:prstDash val="solid"/>
                                <a:headEnd/>
                                <a:tailEnd/>
                              </a:ln>
                            </wps:spPr>
                            <wps:bodyPr upright="1"/>
                          </wps:wsp>
                          <wps:wsp xmlns:wps="http://schemas.microsoft.com/office/word/2010/wordprocessingShape">
                            <wps:cNvPr id="382" name="椭圆 382"/>
                            <wps:cNvSpPr/>
                            <wps:spPr>
                              <a:xfrm>
                                <a:off x="1659" y="18"/>
                                <a:ext cx="360" cy="1404"/>
                              </a:xfrm>
                              <a:prstGeom prst="ellipse">
                                <a:avLst/>
                              </a:prstGeom>
                              <a:solidFill>
                                <a:srgbClr val="FFFFFF"/>
                              </a:solidFill>
                              <a:ln w="9525">
                                <a:solidFill>
                                  <a:srgbClr val="000000"/>
                                </a:solidFill>
                                <a:prstDash val="solid"/>
                                <a:headEnd/>
                                <a:tailEnd/>
                              </a:ln>
                            </wps:spPr>
                            <wps:bodyPr upright="1"/>
                          </wps:wsp>
                        </wpg:grpSp>
                        <wpg:grpSp>
                          <wpg:cNvPr id="422" name="组合 386"/>
                          <wpg:cNvGrpSpPr/>
                          <wpg:grpSpPr>
                            <a:xfrm>
                              <a:off x="0" y="312"/>
                              <a:ext cx="180" cy="936"/>
                              <a:chOff x="0" y="0"/>
                              <a:chExt cx="180" cy="936"/>
                            </a:xfrm>
                          </wpg:grpSpPr>
                          <wps:wsp xmlns:wps="http://schemas.microsoft.com/office/word/2010/wordprocessingShape">
                            <wps:cNvPr id="384" name="矩形 384"/>
                            <wps:cNvSpPr/>
                            <wps:spPr>
                              <a:xfrm>
                                <a:off x="0" y="468"/>
                                <a:ext cx="180" cy="468"/>
                              </a:xfrm>
                              <a:prstGeom prst="rect">
                                <a:avLst/>
                              </a:prstGeom>
                              <a:solidFill>
                                <a:srgbClr val="FFFFFF"/>
                              </a:solidFill>
                              <a:ln w="9525">
                                <a:solidFill>
                                  <a:srgbClr val="000000"/>
                                </a:solidFill>
                                <a:prstDash val="solid"/>
                                <a:miter lim="0"/>
                                <a:headEnd/>
                                <a:tailEnd/>
                              </a:ln>
                            </wps:spPr>
                            <wps:bodyPr upright="1"/>
                          </wps:wsp>
                          <wps:wsp xmlns:wps="http://schemas.microsoft.com/office/word/2010/wordprocessingShape">
                            <wps:cNvPr id="385" name="十六角星 385"/>
                            <wps:cNvSpPr/>
                            <wps:spPr>
                              <a:xfrm>
                                <a:off x="0" y="0"/>
                                <a:ext cx="180" cy="468"/>
                              </a:xfrm>
                              <a:prstGeom prst="star16">
                                <a:avLst>
                                  <a:gd name="adj" fmla="val 37500"/>
                                </a:avLst>
                              </a:prstGeom>
                              <a:solidFill>
                                <a:srgbClr val="FFFFFF"/>
                              </a:solidFill>
                              <a:ln w="9525">
                                <a:solidFill>
                                  <a:srgbClr val="000000"/>
                                </a:solidFill>
                                <a:prstDash val="solid"/>
                                <a:miter lim="0"/>
                                <a:headEnd/>
                                <a:tailEnd/>
                              </a:ln>
                            </wps:spPr>
                            <wps:bodyPr upright="1"/>
                          </wps:wsp>
                        </wpg:grpSp>
                        <wps:wsp xmlns:wps="http://schemas.microsoft.com/office/word/2010/wordprocessingShape">
                          <wps:cNvPr id="387" name="直接连接符 387"/>
                          <wps:cNvCnPr/>
                          <wps:spPr>
                            <a:xfrm>
                              <a:off x="45" y="312"/>
                              <a:ext cx="3780" cy="780"/>
                            </a:xfrm>
                            <a:prstGeom prst="line">
                              <a:avLst/>
                            </a:prstGeom>
                            <a:ln w="9525">
                              <a:solidFill>
                                <a:srgbClr val="000000"/>
                              </a:solidFill>
                              <a:prstDash val="solid"/>
                              <a:headEnd/>
                              <a:tailEnd/>
                            </a:ln>
                          </wps:spPr>
                          <wps:bodyPr upright="1"/>
                        </wps:wsp>
                        <wps:wsp xmlns:wps="http://schemas.microsoft.com/office/word/2010/wordprocessingShape">
                          <wps:cNvPr id="388" name="直接连接符 388"/>
                          <wps:cNvCnPr/>
                          <wps:spPr>
                            <a:xfrm flipV="1">
                              <a:off x="225" y="312"/>
                              <a:ext cx="3600" cy="936"/>
                            </a:xfrm>
                            <a:prstGeom prst="line">
                              <a:avLst/>
                            </a:prstGeom>
                            <a:ln w="9525">
                              <a:solidFill>
                                <a:srgbClr val="000000"/>
                              </a:solidFill>
                              <a:prstDash val="solid"/>
                              <a:headEnd/>
                              <a:tailEnd/>
                            </a:ln>
                          </wps:spPr>
                          <wps:bodyPr upright="1"/>
                        </wps:wsp>
                        <wpg:grpSp>
                          <wpg:cNvPr id="423" name="组合 391"/>
                          <wpg:cNvGrpSpPr/>
                          <wpg:grpSpPr>
                            <a:xfrm flipV="1">
                              <a:off x="3720" y="312"/>
                              <a:ext cx="180" cy="780"/>
                              <a:chOff x="0" y="0"/>
                              <a:chExt cx="180" cy="936"/>
                            </a:xfrm>
                          </wpg:grpSpPr>
                          <wps:wsp xmlns:wps="http://schemas.microsoft.com/office/word/2010/wordprocessingShape">
                            <wps:cNvPr id="389" name="矩形 389"/>
                            <wps:cNvSpPr/>
                            <wps:spPr>
                              <a:xfrm flipV="1">
                                <a:off x="0" y="468"/>
                                <a:ext cx="180" cy="468"/>
                              </a:xfrm>
                              <a:prstGeom prst="rect">
                                <a:avLst/>
                              </a:prstGeom>
                              <a:solidFill>
                                <a:srgbClr val="FFFFFF"/>
                              </a:solidFill>
                              <a:ln w="9525">
                                <a:solidFill>
                                  <a:srgbClr val="000000"/>
                                </a:solidFill>
                                <a:prstDash val="solid"/>
                                <a:miter lim="0"/>
                                <a:headEnd/>
                                <a:tailEnd/>
                              </a:ln>
                            </wps:spPr>
                            <wps:bodyPr upright="1"/>
                          </wps:wsp>
                          <wps:wsp xmlns:wps="http://schemas.microsoft.com/office/word/2010/wordprocessingShape">
                            <wps:cNvPr id="390" name="十六角星 390"/>
                            <wps:cNvSpPr/>
                            <wps:spPr>
                              <a:xfrm>
                                <a:off x="0" y="0"/>
                                <a:ext cx="180" cy="468"/>
                              </a:xfrm>
                              <a:prstGeom prst="star16">
                                <a:avLst>
                                  <a:gd name="adj" fmla="val 37500"/>
                                </a:avLst>
                              </a:prstGeom>
                              <a:solidFill>
                                <a:srgbClr val="FFFFFF"/>
                              </a:solidFill>
                              <a:ln w="9525">
                                <a:solidFill>
                                  <a:srgbClr val="000000"/>
                                </a:solidFill>
                                <a:prstDash val="solid"/>
                                <a:miter lim="0"/>
                                <a:headEnd/>
                                <a:tailEnd/>
                              </a:ln>
                            </wps:spPr>
                            <wps:bodyPr upright="1"/>
                          </wps:wsp>
                        </wpg:grpSp>
                        <wps:wsp xmlns:wps="http://schemas.microsoft.com/office/word/2010/wordprocessingShape">
                          <wps:cNvPr id="392" name="直接连接符 392"/>
                          <wps:cNvCnPr/>
                          <wps:spPr>
                            <a:xfrm>
                              <a:off x="765" y="468"/>
                              <a:ext cx="180" cy="0"/>
                            </a:xfrm>
                            <a:prstGeom prst="line">
                              <a:avLst/>
                            </a:prstGeom>
                            <a:ln w="9525">
                              <a:solidFill>
                                <a:srgbClr val="000000"/>
                              </a:solidFill>
                              <a:prstDash val="solid"/>
                              <a:headEnd/>
                              <a:tailEnd type="triangle"/>
                            </a:ln>
                          </wps:spPr>
                          <wps:bodyPr upright="1"/>
                        </wps:wsp>
                        <wps:wsp xmlns:wps="http://schemas.microsoft.com/office/word/2010/wordprocessingShape">
                          <wps:cNvPr id="393" name="直接连接符 393"/>
                          <wps:cNvCnPr/>
                          <wps:spPr>
                            <a:xfrm>
                              <a:off x="765" y="1092"/>
                              <a:ext cx="180" cy="1"/>
                            </a:xfrm>
                            <a:prstGeom prst="line">
                              <a:avLst/>
                            </a:prstGeom>
                            <a:ln w="9525">
                              <a:solidFill>
                                <a:srgbClr val="000000"/>
                              </a:solidFill>
                              <a:prstDash val="solid"/>
                              <a:headEnd/>
                              <a:tailEnd type="triangle"/>
                            </a:ln>
                          </wps:spPr>
                          <wps:bodyPr upright="1"/>
                        </wps:wsp>
                        <wps:wsp xmlns:wps="http://schemas.microsoft.com/office/word/2010/wordprocessingShape">
                          <wps:cNvPr id="394" name="直接连接符 394"/>
                          <wps:cNvCnPr/>
                          <wps:spPr>
                            <a:xfrm flipV="1">
                              <a:off x="2745" y="499"/>
                              <a:ext cx="360" cy="110"/>
                            </a:xfrm>
                            <a:prstGeom prst="line">
                              <a:avLst/>
                            </a:prstGeom>
                            <a:ln w="9525">
                              <a:solidFill>
                                <a:srgbClr val="000000"/>
                              </a:solidFill>
                              <a:prstDash val="solid"/>
                              <a:headEnd/>
                              <a:tailEnd type="triangle"/>
                            </a:ln>
                          </wps:spPr>
                          <wps:bodyPr upright="1"/>
                        </wps:wsp>
                        <wps:wsp xmlns:wps="http://schemas.microsoft.com/office/word/2010/wordprocessingShape">
                          <wps:cNvPr id="395" name="直接连接符 395"/>
                          <wps:cNvCnPr/>
                          <wps:spPr>
                            <a:xfrm>
                              <a:off x="2925" y="921"/>
                              <a:ext cx="180" cy="1"/>
                            </a:xfrm>
                            <a:prstGeom prst="line">
                              <a:avLst/>
                            </a:prstGeom>
                            <a:ln w="9525">
                              <a:solidFill>
                                <a:srgbClr val="000000"/>
                              </a:solidFill>
                              <a:prstDash val="solid"/>
                              <a:headEnd/>
                              <a:tailEnd type="triangle"/>
                            </a:ln>
                          </wps:spPr>
                          <wps:bodyPr upright="1"/>
                        </wps:wsp>
                      </wpg:grpSp>
                      <wps:wsp xmlns:wps="http://schemas.microsoft.com/office/word/2010/wordprocessingShape">
                        <wps:cNvPr id="397" name="直接连接符 397"/>
                        <wps:cNvCnPr/>
                        <wps:spPr>
                          <a:xfrm>
                            <a:off x="2190" y="750"/>
                            <a:ext cx="1" cy="1"/>
                          </a:xfrm>
                          <a:prstGeom prst="line">
                            <a:avLst/>
                          </a:prstGeom>
                          <a:ln w="9525">
                            <a:solidFill>
                              <a:srgbClr val="000000"/>
                            </a:solidFill>
                            <a:prstDash val="solid"/>
                            <a:headEnd type="oval"/>
                            <a:tailEnd type="oval"/>
                          </a:ln>
                        </wps:spPr>
                        <wps:bodyPr upright="1"/>
                      </wps:wsp>
                    </wpg:wgp>
                  </a:graphicData>
                </a:graphic>
              </wp:inline>
            </w:drawing>
          </mc:Choice>
          <mc:Fallback>
            <w:pict>
              <v:group id="组合 419" o:spid="_x0000_i1060" style="width:94.5pt;height:28.5pt;mso-wrap-distance-bottom:0;mso-wrap-distance-left:9pt;mso-wrap-distance-right:9pt;mso-wrap-distance-top:0" coordorigin="0,0" coordsize="21600,21600">
                <v:group id="_x0000_s1061" style="width:21600;height:21600;position:absolute" coordorigin="0,0" coordsize="21600,21600">
                  <v:group id="_x0000_s1062" style="width:11649;height:21600;left:9951;position:absolute" coordorigin="0,0" coordsize="21600,2160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63" type="#_x0000_t22" style="width:21600;height:21600;left:0;position:absolute;rotation:270;v-text-anchor:top" fillcolor="white" stroked="t" strokecolor="black" strokeweight="0.75pt"/>
                    <v:oval id="_x0000_s1064" style="width:3834;height:21060;left:17670;position:absolute;top:270;v-text-anchor:top" fillcolor="white" stroked="t" strokecolor="black" strokeweight="0.75pt"/>
                  </v:group>
                  <v:group id="_x0000_s1065" style="width:971;height:14040;position:absolute;top:4680" coordorigin="0,0" coordsize="21600,21600">
                    <v:rect id="_x0000_s1066" style="width:21600;height:10800;position:absolute;top:10800;v-text-anchor:top" fillcolor="white" stroked="t" strokecolor="black" strokeweight="0.75pt">
                      <v:stroke joinstyle="miter"/>
                    </v:re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67" type="#_x0000_t59" style="width:21600;height:10800;position:absolute;v-text-anchor:top" fillcolor="white" stroked="t" strokecolor="black" strokeweight="0.75pt">
                      <v:stroke joinstyle="miter"/>
                    </v:shape>
                  </v:group>
                  <v:line id="_x0000_s1068" style="position:absolute;v-text-anchor:top" from="243,4680" to="20629,16380" fillcolor="this" stroked="t" strokecolor="black" strokeweight="0.75pt"/>
                  <v:line id="_x0000_s1069" style="flip:y;position:absolute;v-text-anchor:top" from="1213,4680" to="20629,18720" fillcolor="this" stroked="t" strokecolor="black" strokeweight="0.75pt"/>
                  <v:group id="_x0000_s1070" style="width:971;height:11700;flip:y;left:20063;position:absolute;top:4680" coordorigin="0,0" coordsize="21600,21600">
                    <v:rect id="_x0000_s1071" style="width:21600;height:10800;flip:y;position:absolute;top:10800;v-text-anchor:top" fillcolor="white" stroked="t" strokecolor="black" strokeweight="0.75pt">
                      <v:stroke joinstyle="miter"/>
                    </v:rect>
                    <v:shape id="_x0000_s1072" type="#_x0000_t59" style="width:21600;height:10800;position:absolute;v-text-anchor:top" fillcolor="white" stroked="t" strokecolor="black" strokeweight="0.75pt">
                      <v:stroke joinstyle="miter"/>
                    </v:shape>
                  </v:group>
                  <v:line id="_x0000_s1073" style="position:absolute;v-text-anchor:top" from="4126,7020" to="5097,7020" fillcolor="this" stroked="t" strokecolor="black" strokeweight="0.75pt">
                    <v:stroke endarrow="block"/>
                  </v:line>
                  <v:line id="_x0000_s1074" style="position:absolute;v-text-anchor:top" from="4126,16380" to="5097,16395" fillcolor="this" stroked="t" strokecolor="black" strokeweight="0.75pt">
                    <v:stroke endarrow="block"/>
                  </v:line>
                  <v:line id="_x0000_s1075" style="flip:y;position:absolute;v-text-anchor:top" from="14804,7485" to="16746,9135" fillcolor="this" stroked="t" strokecolor="black" strokeweight="0.75pt">
                    <v:stroke endarrow="block"/>
                  </v:line>
                  <v:line id="_x0000_s1076" style="position:absolute;v-text-anchor:top" from="15775,13815" to="16746,13830" fillcolor="this" stroked="t" strokecolor="black" strokeweight="0.75pt">
                    <v:stroke endarrow="block"/>
                  </v:line>
                </v:group>
                <v:line id="_x0000_s1077" style="position:absolute;v-text-anchor:top" from="11811,11250" to="11817,11265" fillcolor="this" stroked="t" strokecolor="black" strokeweight="0.75pt">
                  <v:stroke startarrow="oval" endarrow="oval"/>
                </v:line>
              </v:group>
            </w:pict>
          </mc:Fallback>
        </mc:AlternateContent>
      </w:r>
    </w:p>
    <w:p>
      <w:pPr>
        <w:numPr>
          <w:ilvl w:val="0"/>
          <w:numId w:val="0"/>
        </w:numPr>
        <w:tabs>
          <w:tab w:val="left" w:pos="1713"/>
          <w:tab w:val="center" w:pos="4153"/>
        </w:tabs>
        <w:adjustRightInd w:val="0"/>
        <w:snapToGrid w:val="0"/>
        <w:spacing w:line="360" w:lineRule="auto"/>
        <w:ind w:firstLine="840" w:firstLineChars="300"/>
        <w:rPr>
          <w:rFonts w:ascii="宋体" w:hAnsi="宋体" w:hint="eastAsia"/>
          <w:sz w:val="18"/>
          <w:szCs w:val="18"/>
        </w:rPr>
      </w:pPr>
      <w:r>
        <w:rPr>
          <w:rFonts w:ascii="宋体" w:hAnsi="宋体" w:cs="宋体" w:hint="eastAsia"/>
          <w:sz w:val="28"/>
          <w:szCs w:val="28"/>
          <w:lang w:val="en-US" w:eastAsia="zh-CN"/>
        </w:rPr>
        <w:t>b</w:t>
      </w:r>
      <w:r>
        <w:rPr>
          <w:rFonts w:ascii="宋体" w:eastAsia="宋体" w:hAnsi="宋体" w:cs="宋体" w:hint="eastAsia"/>
          <w:sz w:val="28"/>
          <w:szCs w:val="28"/>
          <w:lang w:val="en-US" w:eastAsia="zh-CN"/>
        </w:rPr>
        <w:t>.</w:t>
      </w:r>
      <w:r>
        <w:rPr>
          <w:rFonts w:ascii="宋体" w:hAnsi="宋体" w:hint="eastAsia"/>
          <w:sz w:val="18"/>
          <w:szCs w:val="18"/>
        </w:rPr>
        <w:t>像的大小决定于</w:t>
      </w:r>
      <w:r>
        <w:rPr>
          <w:rFonts w:ascii="宋体" w:hAnsi="宋体" w:hint="eastAsia"/>
          <w:b/>
          <w:bCs/>
          <w:sz w:val="18"/>
          <w:szCs w:val="18"/>
          <w:u w:val="single"/>
        </w:rPr>
        <w:t>蜡烛到小孔的距离及光屏到小孔的距离</w:t>
      </w:r>
      <w:r>
        <w:rPr>
          <w:rFonts w:ascii="宋体" w:hAnsi="宋体" w:hint="eastAsia"/>
          <w:b/>
          <w:bCs/>
          <w:sz w:val="18"/>
          <w:szCs w:val="18"/>
        </w:rPr>
        <w:t>（孔应该适当小）</w:t>
      </w:r>
      <w:r>
        <w:rPr>
          <w:rFonts w:ascii="宋体" w:hAnsi="宋体" w:hint="eastAsia"/>
          <w:sz w:val="18"/>
          <w:szCs w:val="18"/>
          <w:lang w:eastAsia="zh-CN"/>
        </w:rPr>
        <w:t>。</w:t>
      </w:r>
    </w:p>
    <w:p>
      <w:pPr>
        <w:adjustRightInd w:val="0"/>
        <w:snapToGrid w:val="0"/>
        <w:spacing w:line="360" w:lineRule="auto"/>
        <w:ind w:firstLine="900" w:firstLineChars="500"/>
        <w:rPr>
          <w:rFonts w:ascii="宋体" w:hAnsi="宋体" w:hint="eastAsia"/>
          <w:bCs/>
          <w:sz w:val="18"/>
          <w:szCs w:val="18"/>
        </w:rPr>
      </w:pPr>
      <w:r>
        <w:rPr>
          <w:rFonts w:ascii="宋体" w:hAnsi="宋体" w:hint="eastAsia"/>
          <w:bCs/>
          <w:sz w:val="18"/>
          <w:szCs w:val="18"/>
        </w:rPr>
        <w:t>发光体到小孔的距离不变，光屏远离小孔，实像增大；光凭靠近小孔，实像减小；</w:t>
      </w:r>
    </w:p>
    <w:p>
      <w:pPr>
        <w:adjustRightInd w:val="0"/>
        <w:snapToGrid w:val="0"/>
        <w:spacing w:line="360" w:lineRule="auto"/>
        <w:ind w:firstLine="900" w:firstLineChars="500"/>
        <w:rPr>
          <w:rFonts w:ascii="宋体" w:hAnsi="宋体" w:hint="eastAsia"/>
          <w:bCs/>
          <w:sz w:val="18"/>
          <w:szCs w:val="18"/>
        </w:rPr>
      </w:pPr>
      <w:r>
        <w:rPr>
          <w:rFonts w:ascii="宋体" w:hAnsi="宋体" w:hint="eastAsia"/>
          <w:bCs/>
          <w:sz w:val="18"/>
          <w:szCs w:val="18"/>
        </w:rPr>
        <w:t>光屏到小孔的距离不变，发光体远离小孔，实像减小；发光体靠近小孔，实像增大。</w:t>
      </w:r>
    </w:p>
    <w:p>
      <w:pPr>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color w:val="000000"/>
          <w:sz w:val="18"/>
          <w:szCs w:val="18"/>
          <w:lang w:eastAsia="zh-CN"/>
        </w:rPr>
        <w:t>（</w:t>
      </w:r>
      <w:r>
        <w:rPr>
          <w:rFonts w:ascii="宋体" w:eastAsia="宋体" w:hAnsi="宋体" w:cs="宋体" w:hint="eastAsia"/>
          <w:color w:val="000000"/>
          <w:sz w:val="18"/>
          <w:szCs w:val="18"/>
          <w:lang w:val="en-US" w:eastAsia="zh-CN"/>
        </w:rPr>
        <w:t>2</w:t>
      </w:r>
      <w:r>
        <w:rPr>
          <w:rFonts w:ascii="宋体" w:eastAsia="宋体" w:hAnsi="宋体" w:cs="宋体" w:hint="eastAsia"/>
          <w:color w:val="000000"/>
          <w:sz w:val="18"/>
          <w:szCs w:val="18"/>
          <w:lang w:eastAsia="zh-CN"/>
        </w:rPr>
        <w:t>）、</w:t>
      </w:r>
      <w:r>
        <w:rPr>
          <w:rFonts w:ascii="宋体" w:eastAsia="宋体" w:hAnsi="宋体" w:cs="宋体" w:hint="eastAsia"/>
          <w:sz w:val="18"/>
          <w:szCs w:val="18"/>
        </w:rPr>
        <w:t>取直线：</w:t>
      </w:r>
      <w:r>
        <w:rPr>
          <w:rFonts w:hint="eastAsia"/>
          <w:b/>
          <w:bCs/>
          <w:sz w:val="18"/>
          <w:szCs w:val="18"/>
          <w:u w:val="single"/>
        </w:rPr>
        <w:t>激光准直（挖隧道定向）</w:t>
      </w:r>
      <w:r>
        <w:rPr>
          <w:rFonts w:hint="eastAsia"/>
          <w:sz w:val="18"/>
          <w:szCs w:val="18"/>
          <w:u w:val="single"/>
        </w:rPr>
        <w:t>；</w:t>
      </w:r>
      <w:r>
        <w:rPr>
          <w:rFonts w:hint="eastAsia"/>
          <w:b/>
          <w:bCs/>
          <w:sz w:val="18"/>
          <w:szCs w:val="18"/>
          <w:u w:val="single"/>
        </w:rPr>
        <w:t>整队集合；射击瞄准</w:t>
      </w:r>
      <w:r>
        <w:rPr>
          <w:rFonts w:hint="eastAsia"/>
          <w:sz w:val="18"/>
          <w:szCs w:val="18"/>
          <w:u w:val="none"/>
          <w:lang w:eastAsia="zh-CN"/>
        </w:rPr>
        <w:t>；</w:t>
      </w:r>
    </w:p>
    <w:p>
      <w:pPr>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sz w:val="18"/>
          <w:szCs w:val="18"/>
        </w:rPr>
        <w:t>（3）</w:t>
      </w:r>
      <w:r>
        <w:rPr>
          <w:rFonts w:ascii="宋体" w:eastAsia="宋体" w:hAnsi="宋体" w:cs="宋体" w:hint="eastAsia"/>
          <w:sz w:val="18"/>
          <w:szCs w:val="18"/>
          <w:lang w:eastAsia="zh-CN"/>
        </w:rPr>
        <w:t>、</w:t>
      </w:r>
      <w:r>
        <w:rPr>
          <w:rFonts w:ascii="宋体" w:eastAsia="宋体" w:hAnsi="宋体" w:cs="宋体" w:hint="eastAsia"/>
          <w:sz w:val="18"/>
          <w:szCs w:val="18"/>
        </w:rPr>
        <w:t>限制视线：</w:t>
      </w:r>
      <w:r>
        <w:rPr>
          <w:rFonts w:ascii="宋体" w:eastAsia="宋体" w:hAnsi="宋体" w:cs="宋体" w:hint="eastAsia"/>
          <w:b/>
          <w:bCs/>
          <w:sz w:val="18"/>
          <w:szCs w:val="18"/>
          <w:u w:val="single"/>
        </w:rPr>
        <w:t>坐井观天、一叶障目</w:t>
      </w:r>
      <w:r>
        <w:rPr>
          <w:rFonts w:ascii="宋体" w:eastAsia="宋体" w:hAnsi="宋体" w:cs="宋体" w:hint="eastAsia"/>
          <w:sz w:val="18"/>
          <w:szCs w:val="18"/>
        </w:rPr>
        <w:t>；</w:t>
      </w:r>
    </w:p>
    <w:p>
      <w:pPr>
        <w:rPr>
          <w:rFonts w:ascii="宋体" w:hAnsi="宋体" w:cs="宋体" w:hint="eastAsia"/>
          <w:color w:val="000000"/>
          <w:sz w:val="18"/>
          <w:szCs w:val="18"/>
        </w:rPr>
      </w:pPr>
      <w:r>
        <w:rPr>
          <w:color w:val="000000"/>
          <w:sz w:val="24"/>
        </w:rPr>
        <mc:AlternateContent>
          <mc:Choice Requires="wpg">
            <w:drawing>
              <wp:anchor distT="0" distB="0" distL="114300" distR="114300" simplePos="0" relativeHeight="251687936" behindDoc="0" locked="0" layoutInCell="1" allowOverlap="1">
                <wp:simplePos x="0" y="0"/>
                <wp:positionH relativeFrom="column">
                  <wp:posOffset>5095240</wp:posOffset>
                </wp:positionH>
                <wp:positionV relativeFrom="paragraph">
                  <wp:posOffset>127635</wp:posOffset>
                </wp:positionV>
                <wp:extent cx="1082040" cy="596900"/>
                <wp:effectExtent l="4445" t="0" r="18415" b="12700"/>
                <wp:wrapSquare wrapText="bothSides"/>
                <wp:docPr id="434" name="组合 434"/>
                <wp:cNvGraphicFramePr/>
                <a:graphic xmlns:a="http://schemas.openxmlformats.org/drawingml/2006/main">
                  <a:graphicData uri="http://schemas.microsoft.com/office/word/2010/wordprocessingGroup">
                    <wpg:wgp xmlns:wpg="http://schemas.microsoft.com/office/word/2010/wordprocessingGroup">
                      <wpg:cNvGrpSpPr/>
                      <wpg:grpSpPr>
                        <a:xfrm>
                          <a:off x="0" y="0"/>
                          <a:ext cx="1082040" cy="596900"/>
                          <a:chOff x="0" y="0"/>
                          <a:chExt cx="2937" cy="1185"/>
                        </a:xfrm>
                      </wpg:grpSpPr>
                      <wpg:grpSp>
                        <wpg:cNvPr id="430" name="组合 430"/>
                        <wpg:cNvGrpSpPr/>
                        <wpg:grpSpPr>
                          <a:xfrm>
                            <a:off x="0" y="0"/>
                            <a:ext cx="2865" cy="1185"/>
                            <a:chOff x="0" y="0"/>
                            <a:chExt cx="2865" cy="1185"/>
                          </a:xfrm>
                        </wpg:grpSpPr>
                        <wps:wsp xmlns:wps="http://schemas.microsoft.com/office/word/2010/wordprocessingShape">
                          <wps:cNvPr id="424" name="椭圆 424"/>
                          <wps:cNvSpPr/>
                          <wps:spPr>
                            <a:xfrm>
                              <a:off x="0" y="330"/>
                              <a:ext cx="525" cy="525"/>
                            </a:xfrm>
                            <a:prstGeom prst="ellipse">
                              <a:avLst/>
                            </a:prstGeom>
                            <a:solidFill>
                              <a:srgbClr val="FFFFFF"/>
                            </a:solidFill>
                            <a:ln w="9525">
                              <a:solidFill>
                                <a:srgbClr val="000000"/>
                              </a:solidFill>
                              <a:prstDash val="solid"/>
                              <a:headEnd/>
                              <a:tailEnd/>
                            </a:ln>
                          </wps:spPr>
                          <wps:bodyPr upright="1"/>
                        </wps:wsp>
                        <wps:wsp xmlns:wps="http://schemas.microsoft.com/office/word/2010/wordprocessingShape">
                          <wps:cNvPr id="425" name="椭圆 425"/>
                          <wps:cNvSpPr/>
                          <wps:spPr>
                            <a:xfrm>
                              <a:off x="975" y="465"/>
                              <a:ext cx="255" cy="255"/>
                            </a:xfrm>
                            <a:prstGeom prst="ellipse">
                              <a:avLst/>
                            </a:prstGeom>
                            <a:solidFill>
                              <a:srgbClr val="FFFFFF"/>
                            </a:solidFill>
                            <a:ln w="9525">
                              <a:solidFill>
                                <a:srgbClr val="000000"/>
                              </a:solidFill>
                              <a:prstDash val="solid"/>
                              <a:headEnd/>
                              <a:tailEnd/>
                            </a:ln>
                          </wps:spPr>
                          <wps:bodyPr upright="1"/>
                        </wps:wsp>
                        <wps:wsp xmlns:wps="http://schemas.microsoft.com/office/word/2010/wordprocessingShape">
                          <wps:cNvPr id="426" name="直接连接符 426"/>
                          <wps:cNvCnPr/>
                          <wps:spPr>
                            <a:xfrm flipV="1">
                              <a:off x="390" y="0"/>
                              <a:ext cx="1455" cy="840"/>
                            </a:xfrm>
                            <a:prstGeom prst="line">
                              <a:avLst/>
                            </a:prstGeom>
                            <a:ln w="9525">
                              <a:solidFill>
                                <a:srgbClr val="000000"/>
                              </a:solidFill>
                              <a:prstDash val="solid"/>
                              <a:headEnd/>
                              <a:tailEnd type="arrow" w="sm"/>
                            </a:ln>
                          </wps:spPr>
                          <wps:bodyPr upright="1"/>
                        </wps:wsp>
                        <wps:wsp xmlns:wps="http://schemas.microsoft.com/office/word/2010/wordprocessingShape">
                          <wps:cNvPr id="427" name="直接连接符 427"/>
                          <wps:cNvCnPr/>
                          <wps:spPr>
                            <a:xfrm>
                              <a:off x="285" y="345"/>
                              <a:ext cx="2460" cy="405"/>
                            </a:xfrm>
                            <a:prstGeom prst="line">
                              <a:avLst/>
                            </a:prstGeom>
                            <a:ln w="9525">
                              <a:solidFill>
                                <a:srgbClr val="000000"/>
                              </a:solidFill>
                              <a:prstDash val="solid"/>
                              <a:headEnd/>
                              <a:tailEnd type="arrow" w="sm"/>
                            </a:ln>
                          </wps:spPr>
                          <wps:bodyPr upright="1"/>
                        </wps:wsp>
                        <wps:wsp xmlns:wps="http://schemas.microsoft.com/office/word/2010/wordprocessingShape">
                          <wps:cNvPr id="428" name="直接连接符 428"/>
                          <wps:cNvCnPr/>
                          <wps:spPr>
                            <a:xfrm flipV="1">
                              <a:off x="300" y="420"/>
                              <a:ext cx="2565" cy="450"/>
                            </a:xfrm>
                            <a:prstGeom prst="line">
                              <a:avLst/>
                            </a:prstGeom>
                            <a:ln w="9525">
                              <a:solidFill>
                                <a:srgbClr val="000000"/>
                              </a:solidFill>
                              <a:prstDash val="solid"/>
                              <a:headEnd/>
                              <a:tailEnd type="arrow" w="sm"/>
                            </a:ln>
                          </wps:spPr>
                          <wps:bodyPr upright="1"/>
                        </wps:wsp>
                        <wps:wsp xmlns:wps="http://schemas.microsoft.com/office/word/2010/wordprocessingShape">
                          <wps:cNvPr id="429" name="直接连接符 429"/>
                          <wps:cNvCnPr/>
                          <wps:spPr>
                            <a:xfrm>
                              <a:off x="435" y="375"/>
                              <a:ext cx="1590" cy="810"/>
                            </a:xfrm>
                            <a:prstGeom prst="line">
                              <a:avLst/>
                            </a:prstGeom>
                            <a:ln w="9525">
                              <a:solidFill>
                                <a:srgbClr val="000000"/>
                              </a:solidFill>
                              <a:prstDash val="solid"/>
                              <a:headEnd/>
                              <a:tailEnd type="arrow" w="sm"/>
                            </a:ln>
                          </wps:spPr>
                          <wps:bodyPr upright="1"/>
                        </wps:wsp>
                      </wpg:grpSp>
                      <wps:wsp xmlns:wps="http://schemas.microsoft.com/office/word/2010/wordprocessingShape">
                        <wps:cNvPr id="431" name="文本框 431"/>
                        <wps:cNvSpPr txBox="1"/>
                        <wps:spPr>
                          <a:xfrm>
                            <a:off x="1287" y="435"/>
                            <a:ext cx="300" cy="270"/>
                          </a:xfrm>
                          <a:prstGeom prst="rect">
                            <a:avLst/>
                          </a:prstGeom>
                          <a:noFill/>
                          <a:ln>
                            <a:noFill/>
                          </a:ln>
                        </wps:spPr>
                        <wps:txbx>
                          <w:txbxContent>
                            <w:p>
                              <w:pPr>
                                <w:rPr>
                                  <w:rFonts w:hint="eastAsia"/>
                                  <w:i/>
                                  <w:iCs/>
                                  <w:sz w:val="18"/>
                                </w:rPr>
                              </w:pPr>
                              <w:r>
                                <w:rPr>
                                  <w:rFonts w:hint="eastAsia"/>
                                  <w:i/>
                                  <w:iCs/>
                                  <w:sz w:val="18"/>
                                </w:rPr>
                                <w:t>1</w:t>
                              </w:r>
                            </w:p>
                          </w:txbxContent>
                        </wps:txbx>
                        <wps:bodyPr lIns="0" tIns="0" rIns="0" bIns="0" upright="1"/>
                      </wps:wsp>
                      <wps:wsp xmlns:wps="http://schemas.microsoft.com/office/word/2010/wordprocessingShape">
                        <wps:cNvPr id="432" name="文本框 432"/>
                        <wps:cNvSpPr txBox="1"/>
                        <wps:spPr>
                          <a:xfrm>
                            <a:off x="1857" y="720"/>
                            <a:ext cx="300" cy="300"/>
                          </a:xfrm>
                          <a:prstGeom prst="rect">
                            <a:avLst/>
                          </a:prstGeom>
                          <a:noFill/>
                          <a:ln>
                            <a:noFill/>
                          </a:ln>
                        </wps:spPr>
                        <wps:txbx>
                          <w:txbxContent>
                            <w:p>
                              <w:pPr>
                                <w:rPr>
                                  <w:rFonts w:hint="eastAsia"/>
                                  <w:i/>
                                  <w:iCs/>
                                  <w:sz w:val="18"/>
                                </w:rPr>
                              </w:pPr>
                              <w:r>
                                <w:rPr>
                                  <w:rFonts w:hint="eastAsia"/>
                                  <w:i/>
                                  <w:iCs/>
                                  <w:sz w:val="18"/>
                                </w:rPr>
                                <w:t>2</w:t>
                              </w:r>
                            </w:p>
                          </w:txbxContent>
                        </wps:txbx>
                        <wps:bodyPr lIns="0" tIns="0" rIns="0" bIns="0" upright="1"/>
                      </wps:wsp>
                      <wps:wsp xmlns:wps="http://schemas.microsoft.com/office/word/2010/wordprocessingShape">
                        <wps:cNvPr id="433" name="文本框 433"/>
                        <wps:cNvSpPr txBox="1"/>
                        <wps:spPr>
                          <a:xfrm>
                            <a:off x="2637" y="435"/>
                            <a:ext cx="300" cy="360"/>
                          </a:xfrm>
                          <a:prstGeom prst="rect">
                            <a:avLst/>
                          </a:prstGeom>
                          <a:noFill/>
                          <a:ln>
                            <a:noFill/>
                          </a:ln>
                        </wps:spPr>
                        <wps:txbx>
                          <w:txbxContent>
                            <w:p>
                              <w:pPr>
                                <w:rPr>
                                  <w:rFonts w:hint="eastAsia"/>
                                  <w:i/>
                                  <w:iCs/>
                                  <w:sz w:val="18"/>
                                </w:rPr>
                              </w:pPr>
                              <w:r>
                                <w:rPr>
                                  <w:rFonts w:hint="eastAsia"/>
                                  <w:i/>
                                  <w:iCs/>
                                  <w:sz w:val="18"/>
                                </w:rPr>
                                <w:t>3</w:t>
                              </w:r>
                            </w:p>
                          </w:txbxContent>
                        </wps:txbx>
                        <wps:bodyPr lIns="0" tIns="0" rIns="0" bIns="0" upright="1"/>
                      </wps:wsp>
                    </wpg:wgp>
                  </a:graphicData>
                </a:graphic>
              </wp:anchor>
            </w:drawing>
          </mc:Choice>
          <mc:Fallback>
            <w:pict>
              <v:group id="组合 434" o:spid="_x0000_s1078" style="width:87pt;height:48pt;margin-top:10.05pt;margin-left:401.2pt;mso-wrap-distance-bottom:0;mso-wrap-distance-left:9pt;mso-wrap-distance-right:9pt;mso-wrap-distance-top:0;position:absolute;z-index:251686912" coordorigin="0,0" coordsize="21600,21600">
                <v:group id="_x0000_s1079" style="width:21070;height:21600;position:absolute" coordorigin="0,0" coordsize="21600,21600">
                  <v:oval id="_x0000_s1080" style="width:3958;height:9570;position:absolute;top:6015;v-text-anchor:top" fillcolor="white" stroked="t" strokecolor="black" strokeweight="0.75pt"/>
                  <v:oval id="_x0000_s1081" style="width:1923;height:4648;left:7351;position:absolute;top:8476;v-text-anchor:top" fillcolor="white" stroked="t" strokecolor="black" strokeweight="0.75pt"/>
                  <v:line id="_x0000_s1082" style="flip:y;position:absolute;v-text-anchor:top" from="2940,0" to="13910,15311" fillcolor="this" stroked="t" strokecolor="black" strokeweight="0.75pt">
                    <v:stroke endarrow="open" endarrowwidth="narrow"/>
                  </v:line>
                  <v:line id="_x0000_s1083" style="position:absolute;v-text-anchor:top" from="2149,6289" to="20695,13671" fillcolor="this" stroked="t" strokecolor="black" strokeweight="0.75pt">
                    <v:stroke endarrow="open" endarrowwidth="narrow"/>
                  </v:line>
                  <v:line id="_x0000_s1084" style="flip:y;position:absolute;v-text-anchor:top" from="2262,7656" to="21600,15858" fillcolor="this" stroked="t" strokecolor="black" strokeweight="0.75pt">
                    <v:stroke endarrow="open" endarrowwidth="narrow"/>
                  </v:line>
                  <v:line id="_x0000_s1085" style="position:absolute;v-text-anchor:top" from="3280,6835" to="15267,21600" fillcolor="this" stroked="t" strokecolor="black" strokeweight="0.75pt">
                    <v:stroke endarrow="open" endarrowwidth="narrow"/>
                  </v:line>
                </v:group>
                <v:shape id="_x0000_s1086" type="#_x0000_t202" style="width:2206;height:4922;left:9465;position:absolute;top:7929;v-text-anchor:top" filled="f" fillcolor="this" stroked="f">
                  <v:textbox inset="0,0,0,0">
                    <w:txbxContent>
                      <w:p>
                        <w:pPr>
                          <w:rPr>
                            <w:rFonts w:hint="eastAsia"/>
                            <w:i/>
                            <w:iCs/>
                            <w:sz w:val="18"/>
                          </w:rPr>
                        </w:pPr>
                        <w:r>
                          <w:rPr>
                            <w:rFonts w:hint="eastAsia"/>
                            <w:i/>
                            <w:iCs/>
                            <w:sz w:val="18"/>
                          </w:rPr>
                          <w:t>1</w:t>
                        </w:r>
                      </w:p>
                    </w:txbxContent>
                  </v:textbox>
                </v:shape>
                <v:shape id="_x0000_s1087" type="#_x0000_t202" style="width:2206;height:5468;left:13657;position:absolute;top:13124;v-text-anchor:top" filled="f" fillcolor="this" stroked="f">
                  <v:textbox inset="0,0,0,0">
                    <w:txbxContent>
                      <w:p>
                        <w:pPr>
                          <w:rPr>
                            <w:rFonts w:hint="eastAsia"/>
                            <w:i/>
                            <w:iCs/>
                            <w:sz w:val="18"/>
                          </w:rPr>
                        </w:pPr>
                        <w:r>
                          <w:rPr>
                            <w:rFonts w:hint="eastAsia"/>
                            <w:i/>
                            <w:iCs/>
                            <w:sz w:val="18"/>
                          </w:rPr>
                          <w:t>2</w:t>
                        </w:r>
                      </w:p>
                    </w:txbxContent>
                  </v:textbox>
                </v:shape>
                <v:shape id="_x0000_s1088" type="#_x0000_t202" style="width:2206;height:6562;left:19394;position:absolute;top:7929;v-text-anchor:top" filled="f" fillcolor="this" stroked="f">
                  <v:textbox inset="0,0,0,0">
                    <w:txbxContent>
                      <w:p>
                        <w:pPr>
                          <w:rPr>
                            <w:rFonts w:hint="eastAsia"/>
                            <w:i/>
                            <w:iCs/>
                            <w:sz w:val="18"/>
                          </w:rPr>
                        </w:pPr>
                        <w:r>
                          <w:rPr>
                            <w:rFonts w:hint="eastAsia"/>
                            <w:i/>
                            <w:iCs/>
                            <w:sz w:val="18"/>
                          </w:rPr>
                          <w:t>3</w:t>
                        </w:r>
                      </w:p>
                    </w:txbxContent>
                  </v:textbox>
                </v:shape>
                <w10:wrap type="square"/>
              </v:group>
            </w:pict>
          </mc:Fallback>
        </mc:AlternateContent>
      </w:r>
      <w:r>
        <w:rPr>
          <w:rFonts w:ascii="宋体" w:hAnsi="宋体" w:cs="宋体" w:hint="eastAsia"/>
          <w:sz w:val="18"/>
          <w:szCs w:val="18"/>
          <w:lang w:val="en-US" w:eastAsia="zh-CN"/>
        </w:rPr>
        <w:t xml:space="preserve">    </w:t>
      </w:r>
      <w:r>
        <w:rPr>
          <w:rFonts w:ascii="宋体" w:eastAsia="宋体" w:hAnsi="宋体" w:cs="宋体" w:hint="eastAsia"/>
          <w:sz w:val="18"/>
          <w:szCs w:val="18"/>
        </w:rPr>
        <w:t>（4）</w:t>
      </w:r>
      <w:r>
        <w:rPr>
          <w:rFonts w:ascii="宋体" w:eastAsia="宋体" w:hAnsi="宋体" w:cs="宋体" w:hint="eastAsia"/>
          <w:sz w:val="18"/>
          <w:szCs w:val="18"/>
          <w:lang w:eastAsia="zh-CN"/>
        </w:rPr>
        <w:t>、</w:t>
      </w:r>
      <w:r>
        <w:rPr>
          <w:rFonts w:ascii="宋体" w:eastAsia="宋体" w:hAnsi="宋体" w:cs="宋体" w:hint="eastAsia"/>
          <w:sz w:val="18"/>
          <w:szCs w:val="18"/>
        </w:rPr>
        <w:t>影的形成：</w:t>
      </w:r>
      <w:r>
        <w:rPr>
          <w:rFonts w:ascii="宋体" w:eastAsia="宋体" w:hAnsi="宋体" w:cs="宋体" w:hint="eastAsia"/>
          <w:b/>
          <w:bCs/>
          <w:sz w:val="18"/>
          <w:szCs w:val="18"/>
          <w:u w:val="single"/>
        </w:rPr>
        <w:t>影子</w:t>
      </w:r>
      <w:r>
        <w:rPr>
          <w:rFonts w:ascii="宋体" w:eastAsia="宋体" w:hAnsi="宋体" w:cs="宋体" w:hint="eastAsia"/>
          <w:b w:val="0"/>
          <w:bCs w:val="0"/>
          <w:sz w:val="18"/>
          <w:szCs w:val="18"/>
          <w:u w:val="none"/>
          <w:lang w:eastAsia="zh-CN"/>
        </w:rPr>
        <w:t>（</w:t>
      </w:r>
      <w:r>
        <w:rPr>
          <w:rFonts w:ascii="宋体" w:eastAsia="宋体" w:hAnsi="宋体" w:cs="宋体" w:hint="eastAsia"/>
          <w:color w:val="000000"/>
          <w:sz w:val="18"/>
          <w:szCs w:val="18"/>
        </w:rPr>
        <w:t>光在</w:t>
      </w:r>
      <w:r>
        <w:rPr>
          <w:rFonts w:ascii="宋体" w:eastAsia="宋体" w:hAnsi="宋体" w:cs="宋体" w:hint="eastAsia"/>
          <w:color w:val="000000"/>
          <w:sz w:val="18"/>
          <w:szCs w:val="18"/>
          <w:u w:val="single"/>
        </w:rPr>
        <w:t>传播</w:t>
      </w:r>
      <w:r>
        <w:rPr>
          <w:rFonts w:ascii="宋体" w:eastAsia="宋体" w:hAnsi="宋体" w:cs="宋体" w:hint="eastAsia"/>
          <w:color w:val="000000"/>
          <w:sz w:val="18"/>
          <w:szCs w:val="18"/>
        </w:rPr>
        <w:t>过程中，遇到</w:t>
      </w:r>
      <w:r>
        <w:rPr>
          <w:rFonts w:ascii="宋体" w:eastAsia="宋体" w:hAnsi="宋体" w:cs="宋体" w:hint="eastAsia"/>
          <w:color w:val="000000"/>
          <w:sz w:val="18"/>
          <w:szCs w:val="18"/>
          <w:u w:val="single"/>
        </w:rPr>
        <w:t>不透明</w:t>
      </w:r>
      <w:r>
        <w:rPr>
          <w:rFonts w:ascii="宋体" w:eastAsia="宋体" w:hAnsi="宋体" w:cs="宋体" w:hint="eastAsia"/>
          <w:color w:val="000000"/>
          <w:sz w:val="18"/>
          <w:szCs w:val="18"/>
        </w:rPr>
        <w:t>的物体，在物体的后面形成</w:t>
      </w:r>
      <w:r>
        <w:rPr>
          <w:rFonts w:ascii="宋体" w:eastAsia="宋体" w:hAnsi="宋体" w:cs="宋体" w:hint="eastAsia"/>
          <w:color w:val="000000"/>
          <w:sz w:val="18"/>
          <w:szCs w:val="18"/>
          <w:u w:val="single"/>
        </w:rPr>
        <w:t>黑色区域</w:t>
      </w:r>
      <w:r>
        <w:rPr>
          <w:rFonts w:ascii="宋体" w:hAnsi="宋体" w:cs="宋体" w:hint="eastAsia"/>
          <w:color w:val="000000"/>
          <w:sz w:val="18"/>
          <w:szCs w:val="18"/>
          <w:u w:val="single"/>
          <w:lang w:eastAsia="zh-CN"/>
        </w:rPr>
        <w:t>）</w:t>
      </w:r>
    </w:p>
    <w:p>
      <w:pPr>
        <w:adjustRightInd w:val="0"/>
        <w:snapToGrid w:val="0"/>
        <w:spacing w:line="360" w:lineRule="auto"/>
        <w:ind w:firstLine="1800" w:firstLineChars="1000"/>
        <w:rPr>
          <w:rFonts w:ascii="宋体" w:hAnsi="宋体" w:cs="宋体" w:hint="eastAsia"/>
          <w:sz w:val="18"/>
          <w:szCs w:val="18"/>
          <w:u w:val="none"/>
        </w:rPr>
        <w:sectPr>
          <w:type w:val="nextPage"/>
          <w:pgSz w:w="11906" w:h="16838"/>
          <w:pgMar w:top="1440" w:right="1800" w:bottom="1440" w:left="1800" w:header="851" w:footer="992" w:gutter="0"/>
          <w:pgNumType w:start="21"/>
          <w:cols w:num="1" w:space="425"/>
          <w:titlePg w:val="0"/>
          <w:docGrid w:type="lines" w:linePitch="312" w:charSpace="0"/>
        </w:sectPr>
      </w:pPr>
      <w:r>
        <w:rPr>
          <w:rFonts w:ascii="宋体" w:eastAsia="宋体" w:hAnsi="宋体" w:cs="宋体" w:hint="eastAsia"/>
          <w:sz w:val="18"/>
          <w:szCs w:val="18"/>
          <w:u w:val="single"/>
          <w:lang w:val="en-US" w:eastAsia="zh-CN"/>
        </w:rPr>
        <w:t>手影、皮影戏；</w:t>
      </w:r>
      <w:r>
        <w:rPr>
          <w:rFonts w:ascii="宋体" w:eastAsia="宋体" w:hAnsi="宋体" w:cs="宋体" w:hint="eastAsia"/>
          <w:b/>
          <w:bCs/>
          <w:sz w:val="18"/>
          <w:szCs w:val="18"/>
          <w:u w:val="single"/>
        </w:rPr>
        <w:t>日食、月食</w:t>
      </w:r>
      <w:r>
        <w:rPr>
          <w:rFonts w:ascii="宋体" w:eastAsia="宋体" w:hAnsi="宋体" w:cs="宋体" w:hint="eastAsia"/>
          <w:sz w:val="18"/>
          <w:szCs w:val="18"/>
          <w:u w:val="none"/>
          <w:lang w:eastAsia="zh-CN"/>
        </w:rPr>
        <w:t>；</w:t>
      </w:r>
    </w:p>
    <w:p>
      <w:pPr>
        <w:adjustRightInd w:val="0"/>
        <w:snapToGrid w:val="0"/>
        <w:spacing w:line="360" w:lineRule="auto"/>
        <w:ind w:firstLine="900" w:firstLineChars="500"/>
        <w:rPr>
          <w:rFonts w:ascii="宋体" w:hAnsi="宋体" w:cs="宋体" w:hint="eastAsia"/>
          <w:sz w:val="18"/>
          <w:szCs w:val="18"/>
        </w:rPr>
      </w:pPr>
      <w:r>
        <w:rPr>
          <w:rFonts w:ascii="宋体" w:eastAsia="宋体" w:hAnsi="宋体" w:cs="宋体" w:hint="eastAsia"/>
          <w:sz w:val="18"/>
          <w:szCs w:val="18"/>
        </w:rPr>
        <w:t xml:space="preserve">日食：太阳  月球  地球；       月食：月球  </w:t>
      </w:r>
      <w:r>
        <w:rPr>
          <w:rFonts w:ascii="宋体" w:eastAsia="宋体" w:hAnsi="宋体" w:cs="宋体" w:hint="eastAsia"/>
          <w:sz w:val="18"/>
          <w:szCs w:val="18"/>
          <w:lang w:val="en-US" w:eastAsia="zh-CN"/>
        </w:rPr>
        <w:t>地球</w:t>
      </w:r>
      <w:r>
        <w:rPr>
          <w:rFonts w:ascii="宋体" w:eastAsia="宋体" w:hAnsi="宋体" w:cs="宋体" w:hint="eastAsia"/>
          <w:sz w:val="18"/>
          <w:szCs w:val="18"/>
        </w:rPr>
        <w:t xml:space="preserve">   </w:t>
      </w:r>
      <w:r>
        <w:rPr>
          <w:rFonts w:ascii="宋体" w:eastAsia="宋体" w:hAnsi="宋体" w:cs="宋体" w:hint="eastAsia"/>
          <w:sz w:val="18"/>
          <w:szCs w:val="18"/>
          <w:lang w:val="en-US" w:eastAsia="zh-CN"/>
        </w:rPr>
        <w:t>太阳</w:t>
      </w:r>
    </w:p>
    <w:p>
      <w:pPr>
        <w:ind w:firstLine="900" w:firstLineChars="500"/>
        <w:rPr>
          <w:rFonts w:ascii="宋体" w:hAnsi="宋体" w:cs="宋体" w:hint="eastAsia"/>
          <w:color w:val="000000"/>
          <w:sz w:val="18"/>
          <w:szCs w:val="18"/>
        </w:rPr>
      </w:pPr>
      <w:r>
        <w:rPr>
          <w:rFonts w:ascii="宋体" w:eastAsia="宋体" w:hAnsi="宋体" w:cs="宋体" w:hint="eastAsia"/>
          <w:color w:val="000000"/>
          <w:sz w:val="18"/>
          <w:szCs w:val="18"/>
        </w:rPr>
        <w:t>如图：在月球后1的位置可看到</w:t>
      </w:r>
      <w:r>
        <w:rPr>
          <w:rFonts w:ascii="宋体" w:eastAsia="宋体" w:hAnsi="宋体" w:cs="宋体" w:hint="eastAsia"/>
          <w:color w:val="000000"/>
          <w:sz w:val="18"/>
          <w:szCs w:val="18"/>
          <w:u w:val="single"/>
        </w:rPr>
        <w:t>日全食</w:t>
      </w:r>
      <w:r>
        <w:rPr>
          <w:rFonts w:ascii="宋体" w:eastAsia="宋体" w:hAnsi="宋体" w:cs="宋体" w:hint="eastAsia"/>
          <w:color w:val="000000"/>
          <w:sz w:val="18"/>
          <w:szCs w:val="18"/>
        </w:rPr>
        <w:t>，在2的位置看到</w:t>
      </w:r>
      <w:r>
        <w:rPr>
          <w:rFonts w:ascii="宋体" w:eastAsia="宋体" w:hAnsi="宋体" w:cs="宋体" w:hint="eastAsia"/>
          <w:color w:val="000000"/>
          <w:sz w:val="18"/>
          <w:szCs w:val="18"/>
          <w:u w:val="single"/>
        </w:rPr>
        <w:t>日偏食</w:t>
      </w:r>
      <w:r>
        <w:rPr>
          <w:rFonts w:ascii="宋体" w:eastAsia="宋体" w:hAnsi="宋体" w:cs="宋体" w:hint="eastAsia"/>
          <w:color w:val="000000"/>
          <w:sz w:val="18"/>
          <w:szCs w:val="18"/>
        </w:rPr>
        <w:t>，在3的位置看到</w:t>
      </w:r>
      <w:r>
        <w:rPr>
          <w:rFonts w:ascii="宋体" w:eastAsia="宋体" w:hAnsi="宋体" w:cs="宋体" w:hint="eastAsia"/>
          <w:color w:val="000000"/>
          <w:sz w:val="18"/>
          <w:szCs w:val="18"/>
          <w:u w:val="single"/>
        </w:rPr>
        <w:t>日环食</w:t>
      </w:r>
      <w:r>
        <w:rPr>
          <w:rFonts w:ascii="宋体" w:eastAsia="宋体" w:hAnsi="宋体" w:cs="宋体" w:hint="eastAsia"/>
          <w:color w:val="000000"/>
          <w:sz w:val="18"/>
          <w:szCs w:val="18"/>
        </w:rPr>
        <w:t>。</w:t>
      </w:r>
    </w:p>
    <w:p>
      <w:pPr>
        <w:numPr>
          <w:ilvl w:val="0"/>
          <w:numId w:val="0"/>
        </w:numPr>
        <w:adjustRightInd w:val="0"/>
        <w:snapToGrid w:val="0"/>
        <w:spacing w:line="360" w:lineRule="auto"/>
        <w:ind w:firstLine="180" w:firstLineChars="100"/>
        <w:rPr>
          <w:rFonts w:ascii="宋体" w:hAnsi="宋体" w:cs="宋体" w:hint="eastAsia"/>
          <w:sz w:val="18"/>
          <w:szCs w:val="18"/>
        </w:rPr>
      </w:pPr>
      <w:r>
        <w:rPr>
          <w:rFonts w:ascii="宋体" w:hAnsi="宋体" w:cs="宋体" w:hint="eastAsia"/>
          <w:sz w:val="18"/>
          <w:szCs w:val="18"/>
          <w:lang w:val="en-US" w:eastAsia="zh-CN"/>
        </w:rPr>
        <w:t>3、</w:t>
      </w:r>
      <w:r>
        <w:rPr>
          <w:rFonts w:ascii="宋体" w:eastAsia="宋体" w:hAnsi="宋体" w:cs="宋体" w:hint="eastAsia"/>
          <w:sz w:val="18"/>
          <w:szCs w:val="18"/>
          <w:lang w:val="en-US" w:eastAsia="zh-CN"/>
        </w:rPr>
        <w:t>光线：</w:t>
      </w:r>
      <w:r>
        <w:rPr>
          <w:rFonts w:ascii="宋体" w:eastAsia="宋体" w:hAnsi="宋体" w:cs="宋体" w:hint="eastAsia"/>
          <w:sz w:val="18"/>
          <w:szCs w:val="18"/>
        </w:rPr>
        <w:t>常用一条</w:t>
      </w:r>
      <w:r>
        <w:rPr>
          <w:rFonts w:ascii="宋体" w:eastAsia="宋体" w:hAnsi="宋体" w:cs="宋体" w:hint="eastAsia"/>
          <w:b/>
          <w:bCs/>
          <w:sz w:val="18"/>
          <w:szCs w:val="18"/>
          <w:u w:val="single"/>
        </w:rPr>
        <w:t>带有箭头的直线</w:t>
      </w:r>
      <w:r>
        <w:rPr>
          <w:rFonts w:ascii="宋体" w:eastAsia="宋体" w:hAnsi="宋体" w:cs="宋体" w:hint="eastAsia"/>
          <w:sz w:val="18"/>
          <w:szCs w:val="18"/>
        </w:rPr>
        <w:t>表示光的径迹和方向；（是理想化物理模型，非真实存在</w:t>
      </w:r>
      <w:r>
        <w:rPr>
          <w:rFonts w:ascii="宋体" w:hAnsi="宋体" w:cs="宋体" w:hint="eastAsia"/>
          <w:sz w:val="18"/>
          <w:szCs w:val="18"/>
          <w:lang w:eastAsia="zh-CN"/>
        </w:rPr>
        <w:t>，</w:t>
      </w:r>
    </w:p>
    <w:p>
      <w:pPr>
        <w:numPr>
          <w:ilvl w:val="0"/>
          <w:numId w:val="0"/>
        </w:numPr>
        <w:adjustRightInd w:val="0"/>
        <w:snapToGrid w:val="0"/>
        <w:spacing w:line="360" w:lineRule="auto"/>
        <w:ind w:firstLine="540" w:firstLineChars="300"/>
        <w:rPr>
          <w:rFonts w:ascii="宋体" w:hAnsi="宋体" w:cs="宋体" w:hint="eastAsia"/>
          <w:sz w:val="18"/>
          <w:szCs w:val="18"/>
        </w:rPr>
      </w:pPr>
      <w:r>
        <w:rPr>
          <w:rFonts w:ascii="宋体" w:hAnsi="宋体" w:cs="宋体" w:hint="eastAsia"/>
          <w:sz w:val="18"/>
          <w:szCs w:val="18"/>
          <w:lang w:val="en-US" w:eastAsia="zh-CN"/>
        </w:rPr>
        <w:t xml:space="preserve">     研究方法：</w:t>
      </w:r>
      <w:r>
        <w:rPr>
          <w:rFonts w:hint="eastAsia"/>
          <w:b/>
          <w:bCs w:val="0"/>
          <w:sz w:val="16"/>
          <w:szCs w:val="16"/>
        </w:rPr>
        <w:t>建立理想物理模型</w:t>
      </w:r>
      <w:r>
        <w:rPr>
          <w:rFonts w:hint="eastAsia"/>
          <w:b/>
          <w:bCs w:val="0"/>
          <w:sz w:val="16"/>
          <w:szCs w:val="16"/>
          <w:lang w:val="en-US" w:eastAsia="zh-CN"/>
        </w:rPr>
        <w:t>法</w:t>
      </w:r>
      <w:r>
        <w:rPr>
          <w:rFonts w:ascii="宋体" w:eastAsia="宋体" w:hAnsi="宋体" w:cs="宋体" w:hint="eastAsia"/>
          <w:sz w:val="18"/>
          <w:szCs w:val="18"/>
        </w:rPr>
        <w:t>）</w:t>
      </w:r>
    </w:p>
    <w:p>
      <w:pPr>
        <w:adjustRightInd w:val="0"/>
        <w:snapToGrid w:val="0"/>
        <w:spacing w:line="360" w:lineRule="auto"/>
        <w:ind w:firstLine="210" w:firstLineChars="100"/>
        <w:rPr>
          <w:rFonts w:ascii="宋体" w:hAnsi="宋体" w:cs="宋体" w:hint="default"/>
          <w:b/>
          <w:bCs/>
          <w:szCs w:val="21"/>
        </w:rPr>
      </w:pPr>
      <w:r>
        <w:rPr>
          <w:rFonts w:ascii="宋体" w:hAnsi="宋体" w:cs="宋体" w:hint="eastAsia"/>
          <w:b/>
          <w:bCs/>
          <w:sz w:val="21"/>
          <w:szCs w:val="21"/>
          <w:lang w:val="en-US" w:eastAsia="zh-CN"/>
        </w:rPr>
        <w:t>三</w:t>
      </w:r>
      <w:r>
        <w:rPr>
          <w:rFonts w:ascii="宋体" w:eastAsia="宋体" w:hAnsi="宋体" w:cs="宋体" w:hint="eastAsia"/>
          <w:b/>
          <w:bCs/>
          <w:sz w:val="21"/>
          <w:szCs w:val="21"/>
          <w:lang w:val="en-US" w:eastAsia="zh-CN"/>
        </w:rPr>
        <w:t>、光</w:t>
      </w:r>
      <w:r>
        <w:rPr>
          <w:rFonts w:ascii="宋体" w:hAnsi="宋体" w:cs="宋体" w:hint="eastAsia"/>
          <w:b/>
          <w:bCs/>
          <w:sz w:val="21"/>
          <w:szCs w:val="21"/>
          <w:lang w:val="en-US" w:eastAsia="zh-CN"/>
        </w:rPr>
        <w:t>速</w:t>
      </w:r>
      <w:r>
        <w:rPr>
          <w:rFonts w:ascii="宋体" w:eastAsia="宋体" w:hAnsi="宋体" w:cs="宋体" w:hint="eastAsia"/>
          <w:b/>
          <w:bCs/>
          <w:sz w:val="21"/>
          <w:szCs w:val="21"/>
          <w:lang w:val="en-US" w:eastAsia="zh-CN"/>
        </w:rPr>
        <w:t>：</w:t>
      </w:r>
    </w:p>
    <w:p>
      <w:pPr>
        <w:adjustRightInd w:val="0"/>
        <w:snapToGrid w:val="0"/>
        <w:spacing w:line="360" w:lineRule="auto"/>
        <w:ind w:firstLine="540" w:firstLineChars="300"/>
        <w:rPr>
          <w:rFonts w:ascii="宋体" w:hAnsi="宋体" w:cs="宋体" w:hint="eastAsia"/>
          <w:b w:val="0"/>
          <w:bCs w:val="0"/>
          <w:sz w:val="18"/>
          <w:szCs w:val="18"/>
          <w:u w:val="none"/>
        </w:rPr>
      </w:pPr>
      <w:r>
        <w:rPr>
          <w:rFonts w:ascii="宋体" w:eastAsia="宋体" w:hAnsi="宋体" w:cs="宋体" w:hint="eastAsia"/>
          <w:sz w:val="18"/>
          <w:szCs w:val="18"/>
          <w:u w:val="none"/>
          <w:lang w:val="en-US" w:eastAsia="zh-CN"/>
        </w:rPr>
        <w:t>1、</w:t>
      </w:r>
      <w:r>
        <w:rPr>
          <w:rFonts w:ascii="宋体" w:eastAsia="宋体" w:hAnsi="宋体" w:cs="宋体" w:hint="eastAsia"/>
          <w:b/>
          <w:bCs/>
          <w:sz w:val="18"/>
          <w:szCs w:val="18"/>
          <w:u w:val="single"/>
        </w:rPr>
        <w:t>真空中</w:t>
      </w:r>
      <w:r>
        <w:rPr>
          <w:rFonts w:ascii="宋体" w:eastAsia="宋体" w:hAnsi="宋体" w:cs="宋体" w:hint="eastAsia"/>
          <w:sz w:val="18"/>
          <w:szCs w:val="18"/>
          <w:u w:val="single"/>
        </w:rPr>
        <w:t>光速是宇宙中</w:t>
      </w:r>
      <w:r>
        <w:rPr>
          <w:rFonts w:ascii="宋体" w:eastAsia="宋体" w:hAnsi="宋体" w:cs="宋体" w:hint="eastAsia"/>
          <w:b/>
          <w:bCs/>
          <w:sz w:val="18"/>
          <w:szCs w:val="18"/>
          <w:u w:val="single"/>
        </w:rPr>
        <w:t>最快</w:t>
      </w:r>
      <w:r>
        <w:rPr>
          <w:rFonts w:ascii="宋体" w:eastAsia="宋体" w:hAnsi="宋体" w:cs="宋体" w:hint="eastAsia"/>
          <w:sz w:val="18"/>
          <w:szCs w:val="18"/>
          <w:u w:val="single"/>
        </w:rPr>
        <w:t>的速度</w:t>
      </w:r>
      <w:r>
        <w:rPr>
          <w:rFonts w:ascii="宋体" w:eastAsia="宋体" w:hAnsi="宋体" w:cs="宋体" w:hint="eastAsia"/>
          <w:sz w:val="18"/>
          <w:szCs w:val="18"/>
          <w:u w:val="single"/>
          <w:lang w:val="en-US" w:eastAsia="zh-CN"/>
        </w:rPr>
        <w:t>:</w:t>
      </w:r>
      <w:r>
        <w:rPr>
          <w:rFonts w:ascii="宋体" w:eastAsia="宋体" w:hAnsi="宋体" w:cs="宋体" w:hint="eastAsia"/>
          <w:b/>
          <w:bCs/>
          <w:sz w:val="18"/>
          <w:szCs w:val="18"/>
          <w:u w:val="single"/>
        </w:rPr>
        <w:t>c=3×10</w:t>
      </w:r>
      <w:r>
        <w:rPr>
          <w:rFonts w:ascii="宋体" w:eastAsia="宋体" w:hAnsi="宋体" w:cs="宋体" w:hint="eastAsia"/>
          <w:b/>
          <w:bCs/>
          <w:sz w:val="18"/>
          <w:szCs w:val="18"/>
          <w:u w:val="single"/>
          <w:vertAlign w:val="superscript"/>
        </w:rPr>
        <w:t>8</w:t>
      </w:r>
      <w:r>
        <w:rPr>
          <w:rFonts w:ascii="宋体" w:eastAsia="宋体" w:hAnsi="宋体" w:cs="宋体" w:hint="eastAsia"/>
          <w:b/>
          <w:bCs/>
          <w:sz w:val="18"/>
          <w:szCs w:val="18"/>
          <w:u w:val="single"/>
        </w:rPr>
        <w:t>m/s=3×10</w:t>
      </w:r>
      <w:r>
        <w:rPr>
          <w:rFonts w:ascii="宋体" w:eastAsia="宋体" w:hAnsi="宋体" w:cs="宋体" w:hint="eastAsia"/>
          <w:b/>
          <w:bCs/>
          <w:sz w:val="18"/>
          <w:szCs w:val="18"/>
          <w:u w:val="single"/>
          <w:vertAlign w:val="superscript"/>
        </w:rPr>
        <w:t>5</w:t>
      </w:r>
      <w:r>
        <w:rPr>
          <w:rFonts w:ascii="宋体" w:eastAsia="宋体" w:hAnsi="宋体" w:cs="宋体" w:hint="eastAsia"/>
          <w:b/>
          <w:bCs/>
          <w:sz w:val="18"/>
          <w:szCs w:val="18"/>
          <w:u w:val="single"/>
          <w:lang w:val="en-US" w:eastAsia="zh-CN"/>
        </w:rPr>
        <w:t>k</w:t>
      </w:r>
      <w:r>
        <w:rPr>
          <w:rFonts w:ascii="宋体" w:eastAsia="宋体" w:hAnsi="宋体" w:cs="宋体" w:hint="eastAsia"/>
          <w:b/>
          <w:bCs/>
          <w:sz w:val="18"/>
          <w:szCs w:val="18"/>
          <w:u w:val="single"/>
        </w:rPr>
        <w:t>m/s</w:t>
      </w:r>
      <w:r>
        <w:rPr>
          <w:rFonts w:ascii="宋体" w:eastAsia="宋体" w:hAnsi="宋体" w:cs="宋体" w:hint="eastAsia"/>
          <w:b w:val="0"/>
          <w:bCs w:val="0"/>
          <w:sz w:val="18"/>
          <w:szCs w:val="18"/>
          <w:u w:val="none"/>
          <w:lang w:eastAsia="zh-CN"/>
        </w:rPr>
        <w:t>；</w:t>
      </w:r>
    </w:p>
    <w:p>
      <w:pPr>
        <w:adjustRightInd w:val="0"/>
        <w:snapToGrid w:val="0"/>
        <w:spacing w:line="360" w:lineRule="auto"/>
        <w:ind w:firstLine="540" w:firstLineChars="300"/>
        <w:rPr>
          <w:rFonts w:ascii="宋体" w:hAnsi="宋体" w:cs="宋体" w:hint="eastAsia"/>
          <w:sz w:val="18"/>
          <w:szCs w:val="18"/>
          <w:u w:val="none"/>
        </w:rPr>
      </w:pPr>
      <w:r>
        <w:rPr>
          <w:rFonts w:ascii="宋体" w:eastAsia="宋体" w:hAnsi="宋体" w:cs="宋体" w:hint="eastAsia"/>
          <w:b w:val="0"/>
          <w:bCs w:val="0"/>
          <w:sz w:val="18"/>
          <w:szCs w:val="18"/>
          <w:u w:val="none"/>
          <w:lang w:val="en-US" w:eastAsia="zh-CN"/>
        </w:rPr>
        <w:t xml:space="preserve">  </w:t>
      </w:r>
      <w:r>
        <w:rPr>
          <w:rFonts w:ascii="宋体" w:eastAsia="宋体" w:hAnsi="宋体" w:cs="宋体" w:hint="eastAsia"/>
          <w:b/>
          <w:bCs/>
          <w:sz w:val="18"/>
          <w:szCs w:val="18"/>
          <w:u w:val="none"/>
          <w:lang w:val="en-US" w:eastAsia="zh-CN"/>
        </w:rPr>
        <w:t xml:space="preserve"> </w:t>
      </w:r>
      <w:r>
        <w:rPr>
          <w:rFonts w:ascii="宋体" w:eastAsia="宋体" w:hAnsi="宋体" w:cs="宋体" w:hint="eastAsia"/>
          <w:b/>
          <w:bCs/>
          <w:sz w:val="18"/>
          <w:szCs w:val="18"/>
          <w:u w:val="single"/>
        </w:rPr>
        <w:t>光在真空中传播的最快</w:t>
      </w:r>
      <w:r>
        <w:rPr>
          <w:rFonts w:ascii="宋体" w:eastAsia="宋体" w:hAnsi="宋体" w:cs="宋体" w:hint="eastAsia"/>
          <w:sz w:val="18"/>
          <w:szCs w:val="18"/>
          <w:u w:val="single"/>
        </w:rPr>
        <w:t>，空气中次之，透明液体、固体中最慢</w:t>
      </w:r>
      <w:r>
        <w:rPr>
          <w:rFonts w:ascii="宋体" w:hAnsi="宋体" w:cs="宋体" w:hint="eastAsia"/>
          <w:sz w:val="18"/>
          <w:szCs w:val="18"/>
          <w:u w:val="none"/>
          <w:lang w:eastAsia="zh-CN"/>
        </w:rPr>
        <w:t>。</w:t>
      </w:r>
    </w:p>
    <w:p>
      <w:pPr>
        <w:adjustRightInd w:val="0"/>
        <w:snapToGrid w:val="0"/>
        <w:spacing w:line="360" w:lineRule="auto"/>
        <w:ind w:left="359" w:firstLine="540" w:leftChars="171" w:firstLineChars="300"/>
        <w:rPr>
          <w:rFonts w:ascii="宋体" w:hAnsi="宋体" w:cs="宋体" w:hint="eastAsia"/>
          <w:sz w:val="18"/>
          <w:szCs w:val="18"/>
        </w:rPr>
      </w:pPr>
      <w:r>
        <w:rPr>
          <w:rFonts w:ascii="宋体" w:hAnsi="宋体" w:cs="宋体" w:hint="eastAsia"/>
          <w:sz w:val="18"/>
          <w:szCs w:val="18"/>
          <w:u w:val="none"/>
          <w:lang w:val="en-US" w:eastAsia="zh-CN"/>
        </w:rPr>
        <w:t>（注意：</w:t>
      </w:r>
      <w:r>
        <w:rPr>
          <w:rFonts w:ascii="宋体" w:eastAsia="宋体" w:hAnsi="宋体" w:cs="宋体" w:hint="eastAsia"/>
          <w:sz w:val="18"/>
          <w:szCs w:val="18"/>
        </w:rPr>
        <w:t>声音在固体中传播得最快，液体中次之，气体中最慢，真空中不传播</w:t>
      </w:r>
      <w:r>
        <w:rPr>
          <w:rFonts w:ascii="宋体" w:hAnsi="宋体" w:cs="宋体" w:hint="eastAsia"/>
          <w:sz w:val="18"/>
          <w:szCs w:val="18"/>
          <w:lang w:eastAsia="zh-CN"/>
        </w:rPr>
        <w:t>。</w:t>
      </w:r>
    </w:p>
    <w:p>
      <w:pPr>
        <w:adjustRightInd w:val="0"/>
        <w:snapToGrid w:val="0"/>
        <w:spacing w:line="360" w:lineRule="auto"/>
        <w:ind w:left="359" w:firstLine="540" w:leftChars="171" w:firstLineChars="300"/>
        <w:rPr>
          <w:rFonts w:ascii="宋体" w:hAnsi="宋体" w:cs="宋体" w:hint="eastAsia"/>
          <w:sz w:val="18"/>
          <w:szCs w:val="18"/>
          <w:u w:val="none"/>
        </w:rPr>
      </w:pPr>
      <w:r>
        <w:rPr>
          <w:rFonts w:ascii="宋体" w:eastAsia="宋体" w:hAnsi="宋体" w:cs="宋体" w:hint="eastAsia"/>
          <w:b/>
          <w:bCs/>
          <w:sz w:val="18"/>
          <w:szCs w:val="18"/>
        </w:rPr>
        <w:t>声音在固体中传播得最快</w:t>
      </w:r>
      <w:r>
        <w:rPr>
          <w:rFonts w:ascii="宋体" w:eastAsia="宋体" w:hAnsi="宋体" w:cs="宋体" w:hint="eastAsia"/>
          <w:sz w:val="18"/>
          <w:szCs w:val="18"/>
        </w:rPr>
        <w:t>，液体中次之，气体中最慢，真空中不传播；</w:t>
      </w:r>
      <w:r>
        <w:rPr>
          <w:rFonts w:ascii="宋体" w:hAnsi="宋体" w:cs="宋体" w:hint="eastAsia"/>
          <w:sz w:val="18"/>
          <w:szCs w:val="18"/>
          <w:lang w:eastAsia="zh-CN"/>
        </w:rPr>
        <w:t>）</w:t>
      </w:r>
    </w:p>
    <w:p>
      <w:pPr>
        <w:adjustRightInd w:val="0"/>
        <w:snapToGrid w:val="0"/>
        <w:spacing w:line="360" w:lineRule="auto"/>
        <w:ind w:firstLine="540" w:firstLineChars="300"/>
      </w:pPr>
      <w:r>
        <w:rPr>
          <w:rFonts w:ascii="宋体" w:eastAsia="宋体" w:hAnsi="宋体" w:cs="宋体" w:hint="eastAsia"/>
          <w:sz w:val="18"/>
          <w:szCs w:val="18"/>
          <w:lang w:val="en-US" w:eastAsia="zh-CN"/>
        </w:rPr>
        <w:t>2</w:t>
      </w:r>
      <w:r>
        <w:rPr>
          <w:rFonts w:ascii="宋体" w:eastAsia="宋体" w:hAnsi="宋体" w:cs="宋体" w:hint="eastAsia"/>
          <w:sz w:val="18"/>
          <w:szCs w:val="18"/>
        </w:rPr>
        <w:t>、光年：是光在一年中传播的距离，</w:t>
      </w:r>
      <w:r>
        <w:rPr>
          <w:rFonts w:ascii="宋体" w:eastAsia="宋体" w:hAnsi="宋体" w:cs="宋体" w:hint="eastAsia"/>
          <w:b/>
          <w:bCs/>
          <w:sz w:val="18"/>
          <w:szCs w:val="18"/>
        </w:rPr>
        <w:t>光年</w:t>
      </w:r>
      <w:r>
        <w:rPr>
          <w:rFonts w:ascii="宋体" w:eastAsia="宋体" w:hAnsi="宋体" w:cs="宋体" w:hint="eastAsia"/>
          <w:sz w:val="18"/>
          <w:szCs w:val="18"/>
        </w:rPr>
        <w:t>是</w:t>
      </w:r>
      <w:r>
        <w:rPr>
          <w:rFonts w:ascii="宋体" w:eastAsia="宋体" w:hAnsi="宋体" w:cs="宋体" w:hint="eastAsia"/>
          <w:b/>
          <w:bCs/>
          <w:sz w:val="18"/>
          <w:szCs w:val="18"/>
          <w:u w:val="single"/>
        </w:rPr>
        <w:t>长度</w:t>
      </w:r>
      <w:r>
        <w:rPr>
          <w:rFonts w:ascii="宋体" w:eastAsia="宋体" w:hAnsi="宋体" w:cs="宋体" w:hint="eastAsia"/>
          <w:b/>
          <w:bCs/>
          <w:sz w:val="18"/>
          <w:szCs w:val="18"/>
        </w:rPr>
        <w:t>单位</w:t>
      </w:r>
      <w:r>
        <w:rPr>
          <w:rFonts w:ascii="宋体" w:eastAsia="宋体" w:hAnsi="宋体" w:cs="宋体" w:hint="eastAsia"/>
          <w:sz w:val="18"/>
          <w:szCs w:val="18"/>
        </w:rPr>
        <w:t>；</w:t>
      </w:r>
    </w:p>
    <w:p>
      <w:pPr>
        <w:jc w:val="both"/>
        <w:rPr>
          <w:rFonts w:ascii="宋体" w:hAnsi="宋体" w:cs="宋体" w:hint="eastAsia"/>
          <w:b/>
          <w:bCs/>
          <w:sz w:val="24"/>
        </w:rPr>
      </w:pPr>
    </w:p>
    <w:p>
      <w:pPr>
        <w:jc w:val="both"/>
        <w:rPr>
          <w:rFonts w:ascii="宋体" w:hAnsi="宋体" w:cs="宋体" w:hint="default"/>
          <w:b/>
          <w:bCs/>
          <w:sz w:val="18"/>
          <w:szCs w:val="18"/>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二</w:t>
      </w:r>
      <w:r>
        <w:rPr>
          <w:rFonts w:ascii="宋体" w:eastAsia="宋体" w:hAnsi="宋体" w:cs="宋体" w:hint="eastAsia"/>
          <w:b/>
          <w:bCs/>
          <w:sz w:val="24"/>
          <w:szCs w:val="24"/>
          <w:lang w:val="en-US" w:eastAsia="zh-CN"/>
        </w:rPr>
        <w:t xml:space="preserve">节 </w:t>
      </w:r>
      <w:r>
        <w:rPr>
          <w:rFonts w:ascii="宋体" w:hAnsi="宋体" w:cs="宋体" w:hint="eastAsia"/>
          <w:b/>
          <w:bCs/>
          <w:sz w:val="24"/>
          <w:szCs w:val="24"/>
          <w:lang w:val="en-US" w:eastAsia="zh-CN"/>
        </w:rPr>
        <w:t>光的反射</w:t>
      </w:r>
    </w:p>
    <w:p>
      <w:pPr>
        <w:adjustRightInd w:val="0"/>
        <w:snapToGrid w:val="0"/>
        <w:jc w:val="left"/>
        <w:rPr>
          <w:rFonts w:ascii="宋体" w:hAnsi="宋体" w:hint="default"/>
          <w:b/>
          <w:bCs/>
          <w:szCs w:val="21"/>
        </w:rPr>
      </w:pPr>
      <w:r>
        <w:rPr>
          <w:rFonts w:ascii="宋体" w:hAnsi="宋体" w:hint="eastAsia"/>
          <w:b/>
          <w:bCs/>
          <w:szCs w:val="21"/>
          <w:lang w:val="en-US" w:eastAsia="zh-CN"/>
        </w:rPr>
        <w:t xml:space="preserve">  一、光的反射：</w:t>
      </w:r>
    </w:p>
    <w:p>
      <w:pPr>
        <w:adjustRightInd w:val="0"/>
        <w:snapToGrid w:val="0"/>
        <w:ind w:left="1110" w:hanging="900" w:leftChars="100" w:hangingChars="500"/>
        <w:jc w:val="left"/>
        <w:rPr>
          <w:rFonts w:ascii="宋体" w:hAnsi="宋体" w:cs="宋体" w:hint="eastAsia"/>
          <w:sz w:val="18"/>
          <w:szCs w:val="18"/>
        </w:rPr>
      </w:pPr>
      <w:r>
        <w:rPr>
          <w:rFonts w:ascii="宋体" w:eastAsia="宋体" w:hAnsi="宋体" w:cs="宋体" w:hint="eastAsia"/>
          <w:sz w:val="18"/>
          <w:szCs w:val="18"/>
          <w:lang w:val="en-US" w:eastAsia="zh-CN"/>
        </w:rPr>
        <w:t>1、定义：</w:t>
      </w:r>
      <w:r>
        <w:rPr>
          <w:rFonts w:ascii="宋体" w:eastAsia="宋体" w:hAnsi="宋体" w:cs="宋体" w:hint="eastAsia"/>
          <w:sz w:val="18"/>
          <w:szCs w:val="18"/>
        </w:rPr>
        <w:t>光射到物体</w:t>
      </w:r>
      <w:r>
        <w:rPr>
          <w:rFonts w:ascii="宋体" w:eastAsia="宋体" w:hAnsi="宋体" w:cs="宋体" w:hint="eastAsia"/>
          <w:b/>
          <w:bCs/>
          <w:sz w:val="18"/>
          <w:szCs w:val="18"/>
        </w:rPr>
        <w:t>表面</w:t>
      </w:r>
      <w:r>
        <w:rPr>
          <w:rFonts w:ascii="宋体" w:eastAsia="宋体" w:hAnsi="宋体" w:cs="宋体" w:hint="eastAsia"/>
          <w:sz w:val="18"/>
          <w:szCs w:val="18"/>
        </w:rPr>
        <w:t>上时，有一部分光会被物体表面反射回来</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返回到原来的介质中</w:t>
      </w:r>
      <w:r>
        <w:rPr>
          <w:rFonts w:ascii="宋体" w:eastAsia="宋体" w:hAnsi="宋体" w:cs="宋体" w:hint="eastAsia"/>
          <w:sz w:val="18"/>
          <w:szCs w:val="18"/>
          <w:lang w:eastAsia="zh-CN"/>
        </w:rPr>
        <w:t>）。</w:t>
      </w:r>
    </w:p>
    <w:p>
      <w:pPr>
        <w:adjustRightInd w:val="0"/>
        <w:snapToGrid w:val="0"/>
        <w:jc w:val="left"/>
        <w:rPr>
          <w:rFonts w:ascii="宋体" w:hAnsi="宋体" w:hint="eastAsia"/>
          <w:szCs w:val="21"/>
        </w:rPr>
      </w:pPr>
      <w:r>
        <w:rPr>
          <w:rFonts w:hAnsi="宋体"/>
          <w:szCs w:val="21"/>
        </w:rPr>
        <w:pict>
          <v:group id="_x0000_s2050" o:spid="_x0000_s1089" style="width:114.95pt;height:98.2pt;margin-top:0.35pt;margin-left:253.7pt;mso-height-relative:page;mso-width-relative:page;position:absolute;z-index:251699200" coordorigin="13008,1418" coordsize="2079,1999">
            <o:lock v:ext="edit" aspectratio="f"/>
            <v:group id="_x0000_s2051" o:spid="_x0000_s1090" style="width:1134;height:79;left:13407;position:absolute;top:2944" coordorigin="3030,2265" coordsize="3164,210">
              <o:lock v:ext="edit" aspectratio="f"/>
              <v:line id="_x0000_s2052" o:spid="_x0000_s1091" style="position:absolute" from="3030,2265" to="6194,2265" coordsize="21600,21600" stroked="t" strokecolor="black">
                <o:lock v:ext="edit" aspectratio="f"/>
              </v:line>
              <v:rect id="_x0000_s2053" o:spid="_x0000_s1092" style="width:3164;height:195;left:3030;position:absolute;top:2280" coordsize="21600,21600" filled="t" fillcolor="black" stroked="f">
                <v:fill r:id="rId34" o:title="" color2="white" type="pattern"/>
                <o:lock v:ext="edit" aspectratio="f"/>
              </v:rect>
            </v:group>
            <v:line id="_x0000_s2054" o:spid="_x0000_s1093" style="position:absolute" from="14039,1671" to="14039,2967" coordsize="21600,21600" stroked="t" strokecolor="black">
              <v:stroke dashstyle="dash"/>
              <o:lock v:ext="edit" aspectratio="f"/>
            </v:line>
            <v:group id="_x0000_s2055" o:spid="_x0000_s1094" style="width:758;height:1107;left:13274;position:absolute;top:1863" coordorigin="2894,11764" coordsize="1029,1504">
              <o:lock v:ext="edit" aspectratio="f"/>
              <v:line id="_x0000_s2056" o:spid="_x0000_s1095" style="position:absolute" from="3334,12384" to="3501,12671" coordsize="21600,21600" stroked="t" strokecolor="black">
                <v:stroke endarrow="block"/>
                <o:lock v:ext="edit" aspectratio="f"/>
              </v:line>
              <v:line id="_x0000_s2057" o:spid="_x0000_s1096" style="position:absolute" from="2894,11764" to="3923,13268" coordsize="21600,21600" stroked="t" strokecolor="black">
                <o:lock v:ext="edit" aspectratio="f"/>
              </v:line>
            </v:group>
            <v:line id="_x0000_s2058" o:spid="_x0000_s1097" style="position:absolute;rotation:4551657fd" from="14047,1851" to="14804,2958" coordsize="21600,21600" stroked="t" strokecolor="black">
              <o:lock v:ext="edit" aspectratio="f"/>
            </v:line>
            <v:line id="_x0000_s2059" o:spid="_x0000_s1098" style="position:absolute;rotation:4551657fd" from="14357,2308" to="14480,2519" coordsize="21600,21600" stroked="t" strokecolor="black">
              <v:stroke startarrow="block"/>
              <o:lock v:ext="edit" aspectratio="f"/>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060" o:spid="_x0000_s1099" type="#_x0000_t19" style="width:162;height:162;flip:y;left:13830;position:absolute;rotation:10276137fd;top:2544" coordsize="21600,21600" adj="-5898240,0,0,21600,21600" filled="f" stroked="t" strokecolor="black">
              <v:path arrowok="t"/>
              <o:lock v:ext="edit" aspectratio="f"/>
            </v:shape>
            <v:shape id="_x0000_s2061" o:spid="_x0000_s1100" type="#_x0000_t19" style="width:162;height:162;flip:y;left:14073;position:absolute;rotation:6195484fd;top:2533" coordsize="21600,21600" adj="-5898240,0,0,21600,21600" filled="f" stroked="t" strokecolor="black">
              <v:path arrowok="t"/>
              <o:lock v:ext="edit" aspectratio="f"/>
            </v:shape>
            <v:shape id="_x0000_s2062" o:spid="_x0000_s1101" type="#_x0000_t202" style="width:405;height:405;left:13668;position:absolute;top:2209" coordsize="21600,21600" filled="f" stroked="f">
              <o:lock v:ext="edit" aspectratio="f"/>
              <v:textbox>
                <w:txbxContent>
                  <w:p>
                    <w:pPr>
                      <w:rPr>
                        <w:b/>
                        <w:bCs/>
                      </w:rPr>
                    </w:pPr>
                    <w:r>
                      <w:rPr>
                        <w:rFonts w:ascii="Symbol" w:hAnsi="Symbol"/>
                        <w:b/>
                        <w:bCs/>
                      </w:rPr>
                      <w:sym w:font="Symbol" w:char="F061"/>
                    </w:r>
                  </w:p>
                </w:txbxContent>
              </v:textbox>
            </v:shape>
            <v:shape id="_x0000_s2063" o:spid="_x0000_s1102" type="#_x0000_t202" style="width:405;height:405;left:13999;position:absolute;top:2242" coordsize="21600,21600" filled="f" stroked="f">
              <o:lock v:ext="edit" aspectratio="f"/>
              <v:textbox>
                <w:txbxContent>
                  <w:p>
                    <w:pPr>
                      <w:rPr>
                        <w:b/>
                        <w:bCs/>
                      </w:rPr>
                    </w:pPr>
                    <w:r>
                      <w:rPr>
                        <w:rFonts w:ascii="Symbol" w:hAnsi="Symbol"/>
                        <w:b/>
                        <w:bCs/>
                      </w:rPr>
                      <w:sym w:font="Symbol" w:char="F062"/>
                    </w:r>
                  </w:p>
                </w:txbxContent>
              </v:textbox>
            </v:shape>
            <v:shape id="_x0000_s2064" o:spid="_x0000_s1103" type="#_x0000_t202" style="width:505;height:405;left:13008;position:absolute;top:1516" coordsize="21600,21600" filled="f" stroked="f">
              <o:lock v:ext="edit" aspectratio="f"/>
              <v:textbox>
                <w:txbxContent>
                  <w:p>
                    <w:pPr>
                      <w:rPr>
                        <w:b/>
                        <w:bCs/>
                      </w:rPr>
                    </w:pPr>
                    <w:r>
                      <w:rPr>
                        <w:b/>
                        <w:bCs/>
                      </w:rPr>
                      <w:t>A</w:t>
                    </w:r>
                  </w:p>
                </w:txbxContent>
              </v:textbox>
            </v:shape>
            <v:shape id="_x0000_s2065" o:spid="_x0000_s1104" type="#_x0000_t202" style="width:405;height:405;left:14682;position:absolute;top:1541" coordsize="21600,21600" filled="f" stroked="f">
              <o:lock v:ext="edit" aspectratio="f"/>
              <v:textbox>
                <w:txbxContent>
                  <w:p>
                    <w:pPr>
                      <w:rPr>
                        <w:b/>
                        <w:bCs/>
                      </w:rPr>
                    </w:pPr>
                    <w:r>
                      <w:rPr>
                        <w:b/>
                        <w:bCs/>
                      </w:rPr>
                      <w:t>B</w:t>
                    </w:r>
                  </w:p>
                </w:txbxContent>
              </v:textbox>
            </v:shape>
            <v:shape id="_x0000_s2066" o:spid="_x0000_s1105" type="#_x0000_t202" style="width:405;height:405;left:14004;position:absolute;top:1418" coordsize="21600,21600" filled="f" stroked="f">
              <o:lock v:ext="edit" aspectratio="f"/>
              <v:textbox>
                <w:txbxContent>
                  <w:p>
                    <w:pPr>
                      <w:rPr>
                        <w:b/>
                        <w:bCs/>
                      </w:rPr>
                    </w:pPr>
                    <w:r>
                      <w:rPr>
                        <w:b/>
                        <w:bCs/>
                      </w:rPr>
                      <w:t>N</w:t>
                    </w:r>
                  </w:p>
                </w:txbxContent>
              </v:textbox>
            </v:shape>
            <v:shape id="_x0000_s2067" o:spid="_x0000_s1106" type="#_x0000_t202" style="width:550;height:550;left:13755;position:absolute;top:2867" coordsize="21600,21600" filled="f" stroked="f">
              <o:lock v:ext="edit" aspectratio="f"/>
              <v:textbox>
                <w:txbxContent>
                  <w:p>
                    <w:pPr>
                      <w:rPr>
                        <w:b/>
                        <w:bCs/>
                      </w:rPr>
                    </w:pPr>
                    <w:r>
                      <w:rPr>
                        <w:b/>
                        <w:bCs/>
                      </w:rPr>
                      <w:t>O</w:t>
                    </w:r>
                  </w:p>
                </w:txbxContent>
              </v:textbox>
            </v:shape>
            <v:shape id="_x0000_s2068" o:spid="_x0000_s1107" style="width:136;height:136;left:14060;position:absolute;top:2804" coordsize="325,345" path="m,5hal325,,325,345hae" filled="f" stroked="t" strokecolor="black">
              <v:path arrowok="t"/>
              <o:lock v:ext="edit" aspectratio="t"/>
            </v:shape>
          </v:group>
        </w:pict>
      </w:r>
      <w:r>
        <w:rPr>
          <w:rFonts w:ascii="宋体" w:hAnsi="宋体" w:hint="eastAsia"/>
          <w:szCs w:val="21"/>
          <w:lang w:val="en-US" w:eastAsia="zh-CN"/>
        </w:rPr>
        <w:t xml:space="preserve"> </w:t>
      </w:r>
    </w:p>
    <w:p>
      <w:pPr>
        <w:adjustRightInd w:val="0"/>
        <w:snapToGrid w:val="0"/>
        <w:jc w:val="left"/>
        <w:rPr>
          <w:rFonts w:ascii="宋体" w:hAnsi="宋体" w:hint="eastAsia"/>
          <w:szCs w:val="21"/>
        </w:rPr>
      </w:pPr>
    </w:p>
    <w:p>
      <w:pPr>
        <w:adjustRightInd w:val="0"/>
        <w:snapToGrid w:val="0"/>
        <w:jc w:val="left"/>
        <w:rPr>
          <w:rFonts w:ascii="宋体" w:hAnsi="宋体" w:hint="eastAsia"/>
          <w:szCs w:val="21"/>
        </w:rPr>
      </w:pPr>
    </w:p>
    <w:p>
      <w:pPr>
        <w:adjustRightInd w:val="0"/>
        <w:snapToGrid w:val="0"/>
        <w:ind w:firstLine="210" w:firstLineChars="100"/>
        <w:jc w:val="left"/>
        <w:rPr>
          <w:rFonts w:ascii="宋体" w:hAnsi="宋体" w:hint="eastAsia"/>
          <w:b/>
          <w:bCs/>
          <w:szCs w:val="21"/>
        </w:rPr>
      </w:pPr>
      <w:r>
        <w:rPr>
          <w:rFonts w:ascii="宋体" w:hAnsi="宋体" w:hint="eastAsia"/>
          <w:szCs w:val="21"/>
          <w:lang w:val="en-US" w:eastAsia="zh-CN"/>
        </w:rPr>
        <w:t>2、</w:t>
      </w:r>
      <w:r>
        <w:rPr>
          <w:rFonts w:ascii="宋体" w:hAnsi="宋体" w:hint="eastAsia"/>
          <w:szCs w:val="21"/>
        </w:rPr>
        <w:t>“一点”、“三线”、“二角”</w:t>
      </w:r>
      <w:r>
        <w:rPr>
          <w:rFonts w:ascii="宋体" w:hAnsi="宋体" w:hint="eastAsia"/>
          <w:szCs w:val="21"/>
          <w:lang w:eastAsia="zh-CN"/>
        </w:rPr>
        <w:t>：</w:t>
      </w:r>
    </w:p>
    <w:p>
      <w:pPr>
        <w:adjustRightInd w:val="0"/>
        <w:snapToGrid w:val="0"/>
        <w:ind w:firstLine="210" w:firstLineChars="100"/>
        <w:jc w:val="left"/>
        <w:rPr>
          <w:rFonts w:ascii="宋体" w:hAnsi="宋体"/>
          <w:szCs w:val="21"/>
        </w:rPr>
      </w:pPr>
      <w:r>
        <w:rPr>
          <w:rFonts w:ascii="宋体" w:hAnsi="宋体" w:hint="eastAsia"/>
          <w:szCs w:val="21"/>
        </w:rPr>
        <w:t>“一点”</w:t>
      </w:r>
      <w:r>
        <w:rPr>
          <w:rFonts w:ascii="宋体" w:hAnsi="宋体"/>
          <w:szCs w:val="21"/>
        </w:rPr>
        <w:t xml:space="preserve">  </w:t>
      </w:r>
      <w:r>
        <w:rPr>
          <w:rFonts w:ascii="宋体" w:hAnsi="宋体" w:hint="eastAsia"/>
          <w:szCs w:val="21"/>
        </w:rPr>
        <w:t xml:space="preserve"> 入射点O：光线射到镜面上的点。</w:t>
      </w:r>
    </w:p>
    <w:p>
      <w:pPr>
        <w:adjustRightInd w:val="0"/>
        <w:snapToGrid w:val="0"/>
        <w:ind w:firstLine="1369" w:firstLineChars="652"/>
        <w:jc w:val="left"/>
        <w:rPr>
          <w:rFonts w:ascii="宋体" w:hAnsi="宋体"/>
          <w:szCs w:val="21"/>
        </w:rPr>
      </w:pPr>
      <w:r>
        <w:rPr>
          <w:rFonts w:ascii="宋体" w:hAnsi="宋体"/>
          <w:szCs w:val="21"/>
        </w:rPr>
        <mc:AlternateContent>
          <mc:Choice Requires="wps">
            <w:drawing>
              <wp:anchor distT="0" distB="0" distL="114300" distR="114300" simplePos="0" relativeHeight="251689984" behindDoc="0" locked="0" layoutInCell="1" allowOverlap="1">
                <wp:simplePos x="0" y="0"/>
                <wp:positionH relativeFrom="column">
                  <wp:posOffset>682625</wp:posOffset>
                </wp:positionH>
                <wp:positionV relativeFrom="paragraph">
                  <wp:posOffset>67945</wp:posOffset>
                </wp:positionV>
                <wp:extent cx="90170" cy="673735"/>
                <wp:effectExtent l="4445" t="4445" r="635" b="7620"/>
                <wp:wrapNone/>
                <wp:docPr id="436" name="左大括号 436"/>
                <wp:cNvGraphicFramePr/>
                <a:graphic xmlns:a="http://schemas.openxmlformats.org/drawingml/2006/main">
                  <a:graphicData uri="http://schemas.microsoft.com/office/word/2010/wordprocessingShape">
                    <wps:wsp xmlns:wps="http://schemas.microsoft.com/office/word/2010/wordprocessingShape">
                      <wps:cNvSpPr/>
                      <wps:spPr>
                        <a:xfrm>
                          <a:off x="0" y="0"/>
                          <a:ext cx="90170" cy="673735"/>
                        </a:xfrm>
                        <a:prstGeom prst="leftBrace">
                          <a:avLst>
                            <a:gd name="adj1" fmla="val 62265"/>
                            <a:gd name="adj2" fmla="val 50000"/>
                          </a:avLst>
                        </a:prstGeom>
                        <a:noFill/>
                        <a:ln w="9525">
                          <a:solidFill>
                            <a:srgbClr val="000000"/>
                          </a:solidFill>
                          <a:prstDash val="solid"/>
                          <a:headEnd/>
                          <a:tailEnd/>
                        </a:ln>
                      </wps:spPr>
                      <wps:txbx>
                        <w:txbxContent>
                          <w:p/>
                        </w:txbxContent>
                      </wps:txbx>
                      <wps:bodyPr upright="1"/>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436" o:spid="_x0000_s1108" type="#_x0000_t87" style="width:7.1pt;height:53.05pt;margin-top:5.35pt;margin-left:53.75pt;mso-wrap-distance-bottom:0;mso-wrap-distance-left:9pt;mso-wrap-distance-right:9pt;mso-wrap-distance-top:0;position:absolute;v-text-anchor:top;z-index:251688960" filled="t" fillcolor="this" stroked="t" strokecolor="black" strokeweight="0.75pt">
                <v:textbox>
                  <w:txbxContent>
                    <w:p/>
                  </w:txbxContent>
                </v:textbox>
              </v:shape>
            </w:pict>
          </mc:Fallback>
        </mc:AlternateContent>
      </w:r>
      <w:r>
        <w:rPr>
          <w:rFonts w:ascii="宋体" w:hAnsi="宋体" w:hint="eastAsia"/>
          <w:szCs w:val="21"/>
        </w:rPr>
        <w:t>入射光线AO</w:t>
      </w:r>
    </w:p>
    <w:p>
      <w:pPr>
        <w:adjustRightInd w:val="0"/>
        <w:snapToGrid w:val="0"/>
        <w:ind w:firstLine="1447" w:firstLineChars="689"/>
        <w:jc w:val="left"/>
        <w:rPr>
          <w:rFonts w:ascii="宋体" w:hAnsi="宋体"/>
          <w:szCs w:val="21"/>
        </w:rPr>
      </w:pPr>
      <w:r>
        <w:rPr>
          <w:b/>
          <w:bCs/>
          <w:szCs w:val="21"/>
        </w:rPr>
        <mc:AlternateContent>
          <mc:Choice Requires="wps">
            <w:drawing>
              <wp:anchor distT="0" distB="0" distL="114300" distR="114300" simplePos="0" relativeHeight="251694080" behindDoc="0" locked="0" layoutInCell="1" allowOverlap="1">
                <wp:simplePos x="0" y="0"/>
                <wp:positionH relativeFrom="column">
                  <wp:posOffset>36195</wp:posOffset>
                </wp:positionH>
                <wp:positionV relativeFrom="paragraph">
                  <wp:posOffset>68580</wp:posOffset>
                </wp:positionV>
                <wp:extent cx="843280" cy="279400"/>
                <wp:effectExtent l="0" t="0" r="0" b="0"/>
                <wp:wrapNone/>
                <wp:docPr id="438" name="文本框 438"/>
                <wp:cNvGraphicFramePr/>
                <a:graphic xmlns:a="http://schemas.openxmlformats.org/drawingml/2006/main">
                  <a:graphicData uri="http://schemas.microsoft.com/office/word/2010/wordprocessingShape">
                    <wps:wsp xmlns:wps="http://schemas.microsoft.com/office/word/2010/wordprocessingShape">
                      <wps:cNvSpPr txBox="1"/>
                      <wps:spPr>
                        <a:xfrm>
                          <a:off x="0" y="0"/>
                          <a:ext cx="843280" cy="279400"/>
                        </a:xfrm>
                        <a:prstGeom prst="rect">
                          <a:avLst/>
                        </a:prstGeom>
                        <a:noFill/>
                        <a:ln>
                          <a:noFill/>
                        </a:ln>
                      </wps:spPr>
                      <wps:txbx>
                        <w:txbxContent>
                          <w:p>
                            <w:r>
                              <w:rPr>
                                <w:rFonts w:ascii="宋体" w:hAnsi="宋体"/>
                              </w:rPr>
                              <w:t>“</w:t>
                            </w:r>
                            <w:r>
                              <w:rPr>
                                <w:rFonts w:ascii="宋体" w:hAnsi="宋体" w:hint="eastAsia"/>
                              </w:rPr>
                              <w:t>三线</w:t>
                            </w:r>
                            <w:r>
                              <w:rPr>
                                <w:rFonts w:ascii="宋体" w:hAnsi="宋体"/>
                              </w:rPr>
                              <w:t>”</w:t>
                            </w:r>
                          </w:p>
                        </w:txbxContent>
                      </wps:txbx>
                      <wps:bodyPr upright="1"/>
                    </wps:wsp>
                  </a:graphicData>
                </a:graphic>
              </wp:anchor>
            </w:drawing>
          </mc:Choice>
          <mc:Fallback>
            <w:pict>
              <v:shape id="文本框 438" o:spid="_x0000_s1109" type="#_x0000_t202" style="width:66.4pt;height:22pt;margin-top:5.4pt;margin-left:2.85pt;mso-wrap-distance-bottom:0;mso-wrap-distance-left:9pt;mso-wrap-distance-right:9pt;mso-wrap-distance-top:0;position:absolute;v-text-anchor:top;z-index:251693056" filled="f" fillcolor="this" stroked="f">
                <v:textbox>
                  <w:txbxContent>
                    <w:p>
                      <w:r>
                        <w:rPr>
                          <w:rFonts w:ascii="宋体" w:hAnsi="宋体"/>
                        </w:rPr>
                        <w:t>“</w:t>
                      </w:r>
                      <w:r>
                        <w:rPr>
                          <w:rFonts w:ascii="宋体" w:hAnsi="宋体" w:hint="eastAsia"/>
                        </w:rPr>
                        <w:t>三线</w:t>
                      </w:r>
                      <w:r>
                        <w:rPr>
                          <w:rFonts w:ascii="宋体" w:hAnsi="宋体"/>
                        </w:rPr>
                        <w:t>”</w:t>
                      </w:r>
                    </w:p>
                  </w:txbxContent>
                </v:textbox>
              </v:shape>
            </w:pict>
          </mc:Fallback>
        </mc:AlternateContent>
      </w:r>
      <w:r>
        <w:rPr>
          <w:rFonts w:ascii="宋体" w:hAnsi="宋体" w:hint="eastAsia"/>
          <w:szCs w:val="21"/>
        </w:rPr>
        <w:t>法线：NO</w:t>
      </w:r>
    </w:p>
    <w:p>
      <w:pPr>
        <w:adjustRightInd w:val="0"/>
        <w:snapToGrid w:val="0"/>
        <w:ind w:firstLine="1231" w:firstLineChars="586"/>
        <w:jc w:val="left"/>
        <w:rPr>
          <w:rFonts w:ascii="宋体" w:hAnsi="宋体"/>
          <w:szCs w:val="21"/>
        </w:rPr>
      </w:pPr>
      <w:r>
        <w:rPr>
          <w:rFonts w:ascii="宋体" w:hAnsi="宋体"/>
          <w:szCs w:val="21"/>
        </w:rPr>
        <w:t>(</w:t>
      </w:r>
      <w:r>
        <w:rPr>
          <w:rFonts w:hint="eastAsia"/>
          <w:szCs w:val="21"/>
        </w:rPr>
        <w:t>法线为通过入射点，并</w:t>
      </w:r>
      <w:r>
        <w:rPr>
          <w:rFonts w:hint="eastAsia"/>
          <w:b/>
          <w:bCs/>
          <w:szCs w:val="21"/>
          <w:u w:val="single"/>
          <w:em w:val="dot"/>
        </w:rPr>
        <w:t>垂直</w:t>
      </w:r>
      <w:r>
        <w:rPr>
          <w:rFonts w:hint="eastAsia"/>
          <w:b/>
          <w:bCs/>
          <w:szCs w:val="21"/>
          <w:u w:val="single"/>
        </w:rPr>
        <w:t>于反射面的</w:t>
      </w:r>
      <w:r>
        <w:rPr>
          <w:rFonts w:hint="eastAsia"/>
          <w:b/>
          <w:bCs/>
          <w:szCs w:val="21"/>
          <w:u w:val="single"/>
          <w:em w:val="dot"/>
        </w:rPr>
        <w:t>虚线</w:t>
      </w:r>
      <w:r>
        <w:rPr>
          <w:szCs w:val="21"/>
        </w:rPr>
        <w:t>)</w:t>
      </w:r>
    </w:p>
    <w:p>
      <w:pPr>
        <w:adjustRightInd w:val="0"/>
        <w:snapToGrid w:val="0"/>
        <w:ind w:firstLine="1344" w:firstLineChars="640"/>
        <w:jc w:val="left"/>
        <w:rPr>
          <w:rFonts w:ascii="宋体" w:hAnsi="宋体"/>
          <w:szCs w:val="21"/>
        </w:rPr>
      </w:pPr>
      <w:r>
        <w:rPr>
          <w:rFonts w:ascii="宋体" w:hAnsi="宋体" w:hint="eastAsia"/>
          <w:szCs w:val="21"/>
        </w:rPr>
        <w:t xml:space="preserve">反射光线OB </w:t>
      </w:r>
    </w:p>
    <w:p>
      <w:pPr>
        <w:adjustRightInd w:val="0"/>
        <w:snapToGrid w:val="0"/>
        <w:ind w:firstLine="1386" w:firstLineChars="660"/>
        <w:jc w:val="left"/>
        <w:rPr>
          <w:rFonts w:ascii="宋体" w:hAnsi="宋体"/>
          <w:szCs w:val="21"/>
        </w:rPr>
      </w:pPr>
      <w:r>
        <w:rPr>
          <w:rFonts w:ascii="宋体" w:hAnsi="宋体"/>
          <w:szCs w:val="21"/>
        </w:rPr>
        <mc:AlternateContent>
          <mc:Choice Requires="wps">
            <w:drawing>
              <wp:anchor distT="0" distB="0" distL="114300" distR="114300" simplePos="0" relativeHeight="251696128" behindDoc="0" locked="0" layoutInCell="1" allowOverlap="1">
                <wp:simplePos x="0" y="0"/>
                <wp:positionH relativeFrom="column">
                  <wp:posOffset>23495</wp:posOffset>
                </wp:positionH>
                <wp:positionV relativeFrom="paragraph">
                  <wp:posOffset>44450</wp:posOffset>
                </wp:positionV>
                <wp:extent cx="843280" cy="279400"/>
                <wp:effectExtent l="0" t="0" r="0" b="0"/>
                <wp:wrapNone/>
                <wp:docPr id="435" name="文本框 435"/>
                <wp:cNvGraphicFramePr/>
                <a:graphic xmlns:a="http://schemas.openxmlformats.org/drawingml/2006/main">
                  <a:graphicData uri="http://schemas.microsoft.com/office/word/2010/wordprocessingShape">
                    <wps:wsp xmlns:wps="http://schemas.microsoft.com/office/word/2010/wordprocessingShape">
                      <wps:cNvSpPr txBox="1"/>
                      <wps:spPr>
                        <a:xfrm>
                          <a:off x="0" y="0"/>
                          <a:ext cx="843280" cy="279400"/>
                        </a:xfrm>
                        <a:prstGeom prst="rect">
                          <a:avLst/>
                        </a:prstGeom>
                        <a:noFill/>
                        <a:ln>
                          <a:noFill/>
                        </a:ln>
                      </wps:spPr>
                      <wps:txbx>
                        <w:txbxContent>
                          <w:p>
                            <w:r>
                              <w:rPr>
                                <w:rFonts w:ascii="宋体" w:hAnsi="宋体"/>
                              </w:rPr>
                              <w:t>“</w:t>
                            </w:r>
                            <w:r>
                              <w:rPr>
                                <w:rFonts w:ascii="宋体" w:hAnsi="宋体" w:hint="eastAsia"/>
                              </w:rPr>
                              <w:t>二角</w:t>
                            </w:r>
                            <w:r>
                              <w:rPr>
                                <w:rFonts w:ascii="宋体" w:hAnsi="宋体"/>
                              </w:rPr>
                              <w:t>”</w:t>
                            </w:r>
                          </w:p>
                        </w:txbxContent>
                      </wps:txbx>
                      <wps:bodyPr upright="1"/>
                    </wps:wsp>
                  </a:graphicData>
                </a:graphic>
              </wp:anchor>
            </w:drawing>
          </mc:Choice>
          <mc:Fallback>
            <w:pict>
              <v:shape id="文本框 435" o:spid="_x0000_s1110" type="#_x0000_t202" style="width:66.4pt;height:22pt;margin-top:3.5pt;margin-left:1.85pt;mso-wrap-distance-bottom:0;mso-wrap-distance-left:9pt;mso-wrap-distance-right:9pt;mso-wrap-distance-top:0;position:absolute;v-text-anchor:top;z-index:251695104" filled="f" fillcolor="this" stroked="f">
                <v:textbox>
                  <w:txbxContent>
                    <w:p>
                      <w:r>
                        <w:rPr>
                          <w:rFonts w:ascii="宋体" w:hAnsi="宋体"/>
                        </w:rPr>
                        <w:t>“</w:t>
                      </w:r>
                      <w:r>
                        <w:rPr>
                          <w:rFonts w:ascii="宋体" w:hAnsi="宋体" w:hint="eastAsia"/>
                        </w:rPr>
                        <w:t>二角</w:t>
                      </w:r>
                      <w:r>
                        <w:rPr>
                          <w:rFonts w:ascii="宋体" w:hAnsi="宋体"/>
                        </w:rPr>
                        <w:t>”</w:t>
                      </w:r>
                    </w:p>
                  </w:txbxContent>
                </v:textbox>
              </v:shape>
            </w:pict>
          </mc:Fallback>
        </mc:AlternateContent>
      </w:r>
      <w:r>
        <w:rPr>
          <w:rFonts w:ascii="宋体" w:hAnsi="宋体"/>
          <w:szCs w:val="21"/>
        </w:rPr>
        <mc:AlternateContent>
          <mc:Choice Requires="wps">
            <w:drawing>
              <wp:anchor distT="0" distB="0" distL="114300" distR="114300" simplePos="0" relativeHeight="251692032" behindDoc="0" locked="0" layoutInCell="1" allowOverlap="1">
                <wp:simplePos x="0" y="0"/>
                <wp:positionH relativeFrom="column">
                  <wp:posOffset>682625</wp:posOffset>
                </wp:positionH>
                <wp:positionV relativeFrom="paragraph">
                  <wp:posOffset>67945</wp:posOffset>
                </wp:positionV>
                <wp:extent cx="69850" cy="279400"/>
                <wp:effectExtent l="4445" t="4445" r="1905" b="20955"/>
                <wp:wrapNone/>
                <wp:docPr id="437" name="左大括号 437"/>
                <wp:cNvGraphicFramePr/>
                <a:graphic xmlns:a="http://schemas.openxmlformats.org/drawingml/2006/main">
                  <a:graphicData uri="http://schemas.microsoft.com/office/word/2010/wordprocessingShape">
                    <wps:wsp xmlns:wps="http://schemas.microsoft.com/office/word/2010/wordprocessingShape">
                      <wps:cNvSpPr/>
                      <wps:spPr>
                        <a:xfrm>
                          <a:off x="0" y="0"/>
                          <a:ext cx="69850" cy="279400"/>
                        </a:xfrm>
                        <a:prstGeom prst="leftBrace">
                          <a:avLst>
                            <a:gd name="adj1" fmla="val 33333"/>
                            <a:gd name="adj2" fmla="val 50000"/>
                          </a:avLst>
                        </a:prstGeom>
                        <a:noFill/>
                        <a:ln w="9525">
                          <a:solidFill>
                            <a:srgbClr val="000000"/>
                          </a:solidFill>
                          <a:prstDash val="solid"/>
                          <a:headEnd/>
                          <a:tailEnd/>
                        </a:ln>
                      </wps:spPr>
                      <wps:txbx>
                        <w:txbxContent>
                          <w:p/>
                        </w:txbxContent>
                      </wps:txbx>
                      <wps:bodyPr upright="1"/>
                    </wps:wsp>
                  </a:graphicData>
                </a:graphic>
              </wp:anchor>
            </w:drawing>
          </mc:Choice>
          <mc:Fallback>
            <w:pict>
              <v:shape id="左大括号 437" o:spid="_x0000_s1111" type="#_x0000_t87" style="width:5.5pt;height:22pt;margin-top:5.35pt;margin-left:53.75pt;mso-wrap-distance-bottom:0;mso-wrap-distance-left:9pt;mso-wrap-distance-right:9pt;mso-wrap-distance-top:0;position:absolute;v-text-anchor:top;z-index:251691008" filled="t" fillcolor="this" stroked="t" strokecolor="black" strokeweight="0.75pt">
                <v:textbox>
                  <w:txbxContent>
                    <w:p/>
                  </w:txbxContent>
                </v:textbox>
              </v:shape>
            </w:pict>
          </mc:Fallback>
        </mc:AlternateContent>
      </w:r>
      <w:r>
        <w:rPr>
          <w:rFonts w:ascii="宋体" w:hAnsi="宋体" w:hint="eastAsia"/>
          <w:szCs w:val="21"/>
        </w:rPr>
        <w:t>入射角</w:t>
      </w:r>
      <w:r>
        <w:rPr>
          <w:rFonts w:ascii="Symbol" w:hAnsi="Symbol"/>
          <w:szCs w:val="21"/>
        </w:rPr>
        <w:sym w:font="Symbol" w:char="F061"/>
      </w:r>
      <w:r>
        <w:rPr>
          <w:rFonts w:ascii="宋体" w:hAnsi="宋体" w:hint="eastAsia"/>
          <w:szCs w:val="21"/>
        </w:rPr>
        <w:t>：</w:t>
      </w:r>
      <w:r>
        <w:rPr>
          <w:rFonts w:ascii="宋体" w:hAnsi="宋体" w:hint="eastAsia"/>
          <w:b/>
          <w:bCs/>
          <w:szCs w:val="21"/>
          <w:u w:val="single"/>
        </w:rPr>
        <w:t>入射光线与法线</w:t>
      </w:r>
      <w:r>
        <w:rPr>
          <w:rFonts w:ascii="宋体" w:hAnsi="宋体" w:hint="eastAsia"/>
          <w:szCs w:val="21"/>
        </w:rPr>
        <w:t>的夹角</w:t>
      </w:r>
    </w:p>
    <w:p>
      <w:pPr>
        <w:adjustRightInd w:val="0"/>
        <w:snapToGrid w:val="0"/>
        <w:ind w:firstLine="1315" w:firstLineChars="626"/>
        <w:jc w:val="left"/>
        <w:rPr>
          <w:b/>
          <w:bCs/>
          <w:szCs w:val="21"/>
        </w:rPr>
      </w:pPr>
      <w:r>
        <w:rPr>
          <w:rFonts w:ascii="宋体" w:hAnsi="宋体" w:hint="eastAsia"/>
          <w:szCs w:val="21"/>
        </w:rPr>
        <w:t>反射角β：</w:t>
      </w:r>
      <w:r>
        <w:rPr>
          <w:rFonts w:ascii="宋体" w:hAnsi="宋体" w:hint="eastAsia"/>
          <w:b/>
          <w:bCs/>
          <w:szCs w:val="21"/>
          <w:u w:val="single"/>
        </w:rPr>
        <w:t>反射光线与法线</w:t>
      </w:r>
      <w:r>
        <w:rPr>
          <w:rFonts w:ascii="宋体" w:hAnsi="宋体" w:hint="eastAsia"/>
          <w:szCs w:val="21"/>
        </w:rPr>
        <w:t>的夹角</w:t>
      </w:r>
    </w:p>
    <w:p>
      <w:pPr>
        <w:pStyle w:val="PlainText"/>
        <w:adjustRightInd w:val="0"/>
        <w:snapToGrid w:val="0"/>
        <w:jc w:val="left"/>
        <w:rPr>
          <w:b/>
          <w:bCs/>
        </w:rPr>
      </w:pPr>
    </w:p>
    <w:p>
      <w:pPr>
        <w:pStyle w:val="PlainText"/>
        <w:adjustRightInd w:val="0"/>
        <w:snapToGrid w:val="0"/>
        <w:jc w:val="left"/>
        <w:rPr>
          <w:sz w:val="21"/>
        </w:rPr>
      </w:pPr>
      <w:r>
        <w:rPr>
          <w:sz w:val="21"/>
          <w:szCs w:val="21"/>
        </w:rPr>
        <w:drawing>
          <wp:anchor distT="0" distB="0" distL="114300" distR="114300" simplePos="0" relativeHeight="251697152" behindDoc="0" locked="0" layoutInCell="1" allowOverlap="1">
            <wp:simplePos x="0" y="0"/>
            <wp:positionH relativeFrom="column">
              <wp:posOffset>3532505</wp:posOffset>
            </wp:positionH>
            <wp:positionV relativeFrom="paragraph">
              <wp:posOffset>100965</wp:posOffset>
            </wp:positionV>
            <wp:extent cx="1303655" cy="1006475"/>
            <wp:effectExtent l="0" t="0" r="10795" b="3175"/>
            <wp:wrapSquare wrapText="bothSides"/>
            <wp:docPr id="4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图片 6"/>
                    <pic:cNvPicPr>
                      <a:picLocks noChangeAspect="1"/>
                    </pic:cNvPicPr>
                  </pic:nvPicPr>
                  <pic:blipFill>
                    <a:blip xmlns:r="http://schemas.openxmlformats.org/officeDocument/2006/relationships" r:embed="rId35"/>
                    <a:stretch>
                      <a:fillRect/>
                    </a:stretch>
                  </pic:blipFill>
                  <pic:spPr>
                    <a:xfrm>
                      <a:off x="0" y="0"/>
                      <a:ext cx="1303655" cy="1006475"/>
                    </a:xfrm>
                    <a:prstGeom prst="rect">
                      <a:avLst/>
                    </a:prstGeom>
                    <a:noFill/>
                    <a:ln>
                      <a:noFill/>
                    </a:ln>
                  </pic:spPr>
                </pic:pic>
              </a:graphicData>
            </a:graphic>
          </wp:anchor>
        </w:drawing>
      </w:r>
      <w:r>
        <w:rPr>
          <w:sz w:val="21"/>
          <w:szCs w:val="21"/>
        </w:rPr>
        <w:drawing>
          <wp:anchor distT="0" distB="0" distL="114300" distR="114300" simplePos="0" relativeHeight="251698176" behindDoc="0" locked="0" layoutInCell="1" allowOverlap="1">
            <wp:simplePos x="0" y="0"/>
            <wp:positionH relativeFrom="column">
              <wp:posOffset>1808480</wp:posOffset>
            </wp:positionH>
            <wp:positionV relativeFrom="paragraph">
              <wp:posOffset>160020</wp:posOffset>
            </wp:positionV>
            <wp:extent cx="1362075" cy="984250"/>
            <wp:effectExtent l="0" t="0" r="9525" b="6350"/>
            <wp:wrapSquare wrapText="bothSides"/>
            <wp:docPr id="439" name="图片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7" descr="Image3"/>
                    <pic:cNvPicPr>
                      <a:picLocks noChangeAspect="1"/>
                    </pic:cNvPicPr>
                  </pic:nvPicPr>
                  <pic:blipFill>
                    <a:blip xmlns:r="http://schemas.openxmlformats.org/officeDocument/2006/relationships" r:embed="rId36"/>
                    <a:stretch>
                      <a:fillRect/>
                    </a:stretch>
                  </pic:blipFill>
                  <pic:spPr>
                    <a:xfrm>
                      <a:off x="0" y="0"/>
                      <a:ext cx="1362075" cy="984250"/>
                    </a:xfrm>
                    <a:prstGeom prst="rect">
                      <a:avLst/>
                    </a:prstGeom>
                    <a:noFill/>
                    <a:ln>
                      <a:noFill/>
                    </a:ln>
                  </pic:spPr>
                </pic:pic>
              </a:graphicData>
            </a:graphic>
          </wp:anchor>
        </w:drawing>
      </w:r>
      <w:r>
        <w:rPr>
          <w:rFonts w:hint="eastAsia"/>
          <w:b/>
          <w:bCs/>
          <w:sz w:val="21"/>
          <w:szCs w:val="21"/>
          <w:lang w:val="en-US" w:eastAsia="zh-CN"/>
        </w:rPr>
        <w:t>二、</w:t>
      </w:r>
      <w:r>
        <w:rPr>
          <w:rFonts w:hint="eastAsia"/>
          <w:b/>
          <w:bCs/>
          <w:sz w:val="21"/>
          <w:szCs w:val="21"/>
        </w:rPr>
        <w:t>光的反射定律的探究</w:t>
      </w:r>
      <w:r>
        <w:rPr>
          <w:rFonts w:hint="eastAsia"/>
          <w:b/>
          <w:bCs/>
          <w:sz w:val="21"/>
          <w:szCs w:val="21"/>
          <w:lang w:eastAsia="zh-CN"/>
        </w:rPr>
        <w:t>：</w:t>
      </w:r>
    </w:p>
    <w:p>
      <w:pPr>
        <w:pStyle w:val="PlainText"/>
        <w:adjustRightInd w:val="0"/>
        <w:snapToGrid w:val="0"/>
        <w:jc w:val="left"/>
        <w:rPr>
          <w:sz w:val="18"/>
          <w:szCs w:val="18"/>
        </w:rPr>
      </w:pPr>
      <w:r>
        <w:rPr>
          <w:rFonts w:hint="eastAsia"/>
          <w:sz w:val="18"/>
          <w:szCs w:val="18"/>
        </w:rPr>
        <w:t xml:space="preserve">   如图所示</w:t>
      </w:r>
    </w:p>
    <w:p>
      <w:pPr>
        <w:pStyle w:val="PlainText"/>
        <w:adjustRightInd w:val="0"/>
        <w:snapToGrid w:val="0"/>
        <w:jc w:val="left"/>
        <w:rPr>
          <w:b/>
          <w:bCs/>
          <w:sz w:val="18"/>
          <w:szCs w:val="18"/>
        </w:rPr>
        <w:sectPr>
          <w:type w:val="nextPage"/>
          <w:pgSz w:w="11906" w:h="16838"/>
          <w:pgMar w:top="1440" w:right="1800" w:bottom="1440" w:left="1800" w:header="851" w:footer="992" w:gutter="0"/>
          <w:pgNumType w:start="22"/>
          <w:cols w:num="1" w:space="425"/>
          <w:titlePg w:val="0"/>
          <w:docGrid w:type="lines" w:linePitch="312" w:charSpace="0"/>
        </w:sectPr>
      </w:pPr>
    </w:p>
    <w:p>
      <w:pPr>
        <w:pStyle w:val="PlainText"/>
        <w:adjustRightInd w:val="0"/>
        <w:snapToGrid w:val="0"/>
        <w:jc w:val="left"/>
        <w:rPr>
          <w:b/>
          <w:bCs/>
          <w:sz w:val="18"/>
          <w:szCs w:val="18"/>
        </w:rPr>
      </w:pPr>
    </w:p>
    <w:p>
      <w:pPr>
        <w:pStyle w:val="PlainText"/>
        <w:adjustRightInd w:val="0"/>
        <w:snapToGrid w:val="0"/>
        <w:jc w:val="left"/>
        <w:rPr>
          <w:b/>
          <w:bCs/>
          <w:sz w:val="18"/>
          <w:szCs w:val="18"/>
        </w:rPr>
      </w:pPr>
    </w:p>
    <w:p>
      <w:pPr>
        <w:pStyle w:val="PlainText"/>
        <w:adjustRightInd w:val="0"/>
        <w:snapToGrid w:val="0"/>
        <w:jc w:val="left"/>
        <w:rPr>
          <w:b/>
          <w:bCs/>
          <w:sz w:val="18"/>
          <w:szCs w:val="18"/>
        </w:rPr>
      </w:pPr>
    </w:p>
    <w:p>
      <w:pPr>
        <w:pStyle w:val="PlainText"/>
        <w:adjustRightInd w:val="0"/>
        <w:snapToGrid w:val="0"/>
        <w:jc w:val="left"/>
        <w:rPr>
          <w:b/>
          <w:bCs/>
          <w:sz w:val="18"/>
          <w:szCs w:val="18"/>
        </w:rPr>
      </w:pPr>
    </w:p>
    <w:p>
      <w:pPr>
        <w:pStyle w:val="PlainText"/>
        <w:adjustRightInd w:val="0"/>
        <w:snapToGrid w:val="0"/>
        <w:ind w:firstLine="180" w:firstLineChars="100"/>
        <w:jc w:val="left"/>
        <w:rPr>
          <w:sz w:val="18"/>
          <w:szCs w:val="18"/>
        </w:rPr>
      </w:pPr>
      <w:r>
        <w:rPr>
          <w:rFonts w:hint="eastAsia"/>
          <w:sz w:val="18"/>
          <w:szCs w:val="18"/>
        </w:rPr>
        <w:t>[探究过程]</w:t>
      </w:r>
    </w:p>
    <w:p>
      <w:pPr>
        <w:pStyle w:val="PlainText"/>
        <w:adjustRightInd w:val="0"/>
        <w:snapToGrid w:val="0"/>
        <w:ind w:left="720" w:hanging="720" w:hangingChars="400"/>
        <w:jc w:val="left"/>
        <w:rPr>
          <w:sz w:val="18"/>
          <w:szCs w:val="18"/>
        </w:rPr>
      </w:pPr>
      <w:r>
        <w:rPr>
          <w:rFonts w:hint="eastAsia"/>
          <w:sz w:val="18"/>
          <w:szCs w:val="18"/>
        </w:rPr>
        <w:t xml:space="preserve">    (1).将鞋盒的几个面剪去，只保留</w:t>
      </w:r>
      <w:r>
        <w:rPr>
          <w:rFonts w:hint="eastAsia"/>
          <w:b/>
          <w:bCs/>
          <w:sz w:val="18"/>
          <w:szCs w:val="18"/>
        </w:rPr>
        <w:t>相互垂直</w:t>
      </w:r>
      <w:r>
        <w:rPr>
          <w:rFonts w:hint="eastAsia"/>
          <w:b w:val="0"/>
          <w:bCs w:val="0"/>
          <w:sz w:val="18"/>
          <w:szCs w:val="18"/>
        </w:rPr>
        <w:t>的</w:t>
      </w:r>
      <w:r>
        <w:rPr>
          <w:rFonts w:hint="eastAsia"/>
          <w:sz w:val="18"/>
          <w:szCs w:val="18"/>
        </w:rPr>
        <w:t>两个面，并把一块平面镜平放在其中的一个面上，并作出法线0N，如图所示。</w:t>
      </w:r>
    </w:p>
    <w:p>
      <w:pPr>
        <w:pStyle w:val="PlainText"/>
        <w:adjustRightInd w:val="0"/>
        <w:snapToGrid w:val="0"/>
        <w:ind w:left="720" w:hanging="720" w:hangingChars="400"/>
        <w:jc w:val="left"/>
        <w:rPr>
          <w:sz w:val="18"/>
          <w:szCs w:val="18"/>
        </w:rPr>
      </w:pPr>
      <w:r>
        <w:rPr>
          <w:rFonts w:hint="eastAsia"/>
          <w:sz w:val="18"/>
          <w:szCs w:val="18"/>
        </w:rPr>
        <w:t xml:space="preserve">    (2).用</w:t>
      </w:r>
      <w:r>
        <w:rPr>
          <w:rFonts w:hint="eastAsia"/>
          <w:b/>
          <w:bCs/>
          <w:sz w:val="18"/>
          <w:szCs w:val="18"/>
        </w:rPr>
        <w:t>激光手电筒贴着纸板</w:t>
      </w:r>
      <w:r>
        <w:rPr>
          <w:rFonts w:hint="eastAsia"/>
          <w:sz w:val="18"/>
          <w:szCs w:val="18"/>
        </w:rPr>
        <w:t>沿某一角度射到O点，经过平面镜反射后，沿着另一个方向射出，</w:t>
      </w:r>
      <w:r>
        <w:rPr>
          <w:rFonts w:hint="eastAsia"/>
          <w:sz w:val="18"/>
          <w:szCs w:val="18"/>
          <w:lang w:val="en-US" w:eastAsia="zh-CN"/>
        </w:rPr>
        <w:t>用</w:t>
      </w:r>
      <w:r>
        <w:rPr>
          <w:rFonts w:hint="eastAsia"/>
          <w:b/>
          <w:bCs/>
          <w:sz w:val="18"/>
          <w:szCs w:val="18"/>
          <w:lang w:val="en-US" w:eastAsia="zh-CN"/>
        </w:rPr>
        <w:t>笔</w:t>
      </w:r>
      <w:r>
        <w:rPr>
          <w:rFonts w:hint="eastAsia"/>
          <w:b/>
          <w:bCs/>
          <w:sz w:val="18"/>
          <w:szCs w:val="18"/>
        </w:rPr>
        <w:t>在纸板上画出</w:t>
      </w:r>
      <w:r>
        <w:rPr>
          <w:rFonts w:hint="eastAsia"/>
          <w:sz w:val="18"/>
          <w:szCs w:val="18"/>
        </w:rPr>
        <w:t>入射光线和反射光线的</w:t>
      </w:r>
      <w:r>
        <w:rPr>
          <w:rFonts w:hint="eastAsia"/>
          <w:b/>
          <w:bCs/>
          <w:sz w:val="18"/>
          <w:szCs w:val="18"/>
        </w:rPr>
        <w:t>径迹</w:t>
      </w:r>
      <w:r>
        <w:rPr>
          <w:rFonts w:hint="eastAsia"/>
          <w:sz w:val="18"/>
          <w:szCs w:val="18"/>
        </w:rPr>
        <w:t>。</w:t>
      </w:r>
    </w:p>
    <w:p>
      <w:pPr>
        <w:pStyle w:val="PlainText"/>
        <w:adjustRightInd w:val="0"/>
        <w:snapToGrid w:val="0"/>
        <w:jc w:val="left"/>
        <w:rPr>
          <w:sz w:val="18"/>
          <w:szCs w:val="18"/>
        </w:rPr>
      </w:pPr>
      <w:r>
        <w:rPr>
          <w:rFonts w:hint="eastAsia"/>
          <w:sz w:val="18"/>
          <w:szCs w:val="18"/>
        </w:rPr>
        <w:t xml:space="preserve">    (3).</w:t>
      </w:r>
      <w:r>
        <w:rPr>
          <w:rFonts w:hint="eastAsia"/>
          <w:b/>
          <w:bCs/>
          <w:sz w:val="18"/>
          <w:szCs w:val="18"/>
        </w:rPr>
        <w:t>改变入射角，重做两次，</w:t>
      </w:r>
      <w:r>
        <w:rPr>
          <w:rFonts w:hint="eastAsia"/>
          <w:sz w:val="18"/>
          <w:szCs w:val="18"/>
        </w:rPr>
        <w:t>分别用另外颜色记录光的路径。</w:t>
      </w:r>
    </w:p>
    <w:p>
      <w:pPr>
        <w:pStyle w:val="PlainText"/>
        <w:adjustRightInd w:val="0"/>
        <w:snapToGrid w:val="0"/>
        <w:ind w:firstLine="360" w:firstLineChars="200"/>
        <w:jc w:val="left"/>
        <w:rPr>
          <w:sz w:val="18"/>
          <w:szCs w:val="18"/>
        </w:rPr>
      </w:pPr>
      <w:r>
        <w:rPr>
          <w:rFonts w:hint="eastAsia"/>
          <w:sz w:val="18"/>
          <w:szCs w:val="18"/>
        </w:rPr>
        <w:t>(4).用</w:t>
      </w:r>
      <w:r>
        <w:rPr>
          <w:rFonts w:hint="eastAsia"/>
          <w:b/>
          <w:bCs/>
          <w:sz w:val="18"/>
          <w:szCs w:val="18"/>
        </w:rPr>
        <w:t>量角器</w:t>
      </w:r>
      <w:r>
        <w:rPr>
          <w:rFonts w:hint="eastAsia"/>
          <w:sz w:val="18"/>
          <w:szCs w:val="18"/>
        </w:rPr>
        <w:t>量出对应的入射角和反射角。</w:t>
      </w:r>
    </w:p>
    <w:p>
      <w:pPr>
        <w:pStyle w:val="PlainText"/>
        <w:adjustRightInd w:val="0"/>
        <w:snapToGrid w:val="0"/>
        <w:ind w:firstLine="360" w:firstLineChars="200"/>
        <w:jc w:val="left"/>
        <w:rPr>
          <w:rFonts w:hint="eastAsia"/>
          <w:b/>
          <w:bCs/>
          <w:sz w:val="18"/>
          <w:szCs w:val="18"/>
        </w:rPr>
      </w:pPr>
      <w:r>
        <w:rPr>
          <w:rFonts w:hint="eastAsia"/>
          <w:sz w:val="18"/>
          <w:szCs w:val="18"/>
        </w:rPr>
        <w:t>(5).以</w:t>
      </w:r>
      <w:r>
        <w:rPr>
          <w:sz w:val="18"/>
          <w:szCs w:val="18"/>
        </w:rPr>
        <w:t>ON</w:t>
      </w:r>
      <w:r>
        <w:rPr>
          <w:rFonts w:hint="eastAsia"/>
          <w:sz w:val="18"/>
          <w:szCs w:val="18"/>
        </w:rPr>
        <w:t>为轴，</w:t>
      </w:r>
      <w:r>
        <w:rPr>
          <w:rFonts w:hint="eastAsia"/>
          <w:b/>
          <w:bCs/>
          <w:sz w:val="18"/>
          <w:szCs w:val="18"/>
        </w:rPr>
        <w:t>使纸板的右半部向后转动一定角度，看反射光线是否还会在纸板上出现。</w:t>
      </w:r>
    </w:p>
    <w:p>
      <w:pPr>
        <w:pStyle w:val="PlainText"/>
        <w:adjustRightInd w:val="0"/>
        <w:snapToGrid w:val="0"/>
        <w:ind w:firstLine="420"/>
        <w:jc w:val="left"/>
        <w:rPr>
          <w:rFonts w:eastAsia="宋体" w:hint="default"/>
          <w:b/>
          <w:bCs/>
          <w:sz w:val="18"/>
          <w:szCs w:val="18"/>
          <w:lang w:val="en-US" w:eastAsia="zh-CN"/>
        </w:rPr>
      </w:pPr>
      <w:r>
        <w:rPr>
          <w:rFonts w:hint="eastAsia"/>
          <w:b/>
          <w:bCs/>
          <w:sz w:val="18"/>
          <w:szCs w:val="18"/>
          <w:lang w:val="en-US" w:eastAsia="zh-CN"/>
        </w:rPr>
        <w:t xml:space="preserve">  </w:t>
      </w:r>
    </w:p>
    <w:p>
      <w:pPr>
        <w:pStyle w:val="PlainText"/>
        <w:adjustRightInd w:val="0"/>
        <w:snapToGrid w:val="0"/>
        <w:jc w:val="left"/>
        <w:rPr>
          <w:rFonts w:eastAsia="宋体" w:hint="default"/>
          <w:b w:val="0"/>
          <w:bCs w:val="0"/>
          <w:color w:val="auto"/>
          <w:sz w:val="18"/>
          <w:szCs w:val="18"/>
          <w:lang w:val="en-US" w:eastAsia="zh-CN"/>
        </w:rPr>
      </w:pPr>
      <w:r>
        <w:rPr>
          <w:rFonts w:hint="eastAsia"/>
          <w:b/>
          <w:bCs/>
          <w:sz w:val="18"/>
          <w:szCs w:val="18"/>
          <w:lang w:val="en-US" w:eastAsia="zh-CN"/>
        </w:rPr>
        <w:t>光的反射定律内容</w:t>
      </w:r>
      <w:r>
        <w:rPr>
          <w:rFonts w:hint="eastAsia"/>
          <w:sz w:val="18"/>
          <w:szCs w:val="18"/>
          <w:lang w:val="en-US" w:eastAsia="zh-CN"/>
        </w:rPr>
        <w:t>：</w:t>
      </w:r>
    </w:p>
    <w:p>
      <w:pPr>
        <w:pStyle w:val="PlainText"/>
        <w:adjustRightInd w:val="0"/>
        <w:snapToGrid w:val="0"/>
        <w:ind w:left="540" w:hanging="540" w:hangingChars="300"/>
        <w:jc w:val="left"/>
        <w:rPr>
          <w:rFonts w:hint="eastAsia"/>
          <w:b w:val="0"/>
          <w:bCs w:val="0"/>
          <w:color w:val="auto"/>
          <w:sz w:val="18"/>
          <w:szCs w:val="18"/>
          <w:lang w:eastAsia="zh-CN"/>
        </w:rPr>
      </w:pPr>
      <w:r>
        <w:rPr>
          <w:rFonts w:hint="eastAsia"/>
          <w:b w:val="0"/>
          <w:bCs w:val="0"/>
          <w:color w:val="auto"/>
          <w:sz w:val="18"/>
          <w:szCs w:val="18"/>
        </w:rPr>
        <w:t xml:space="preserve">  </w:t>
      </w:r>
      <w:r>
        <w:rPr>
          <w:b w:val="0"/>
          <w:bCs w:val="0"/>
          <w:color w:val="auto"/>
          <w:sz w:val="18"/>
          <w:szCs w:val="18"/>
        </w:rPr>
        <w:t xml:space="preserve"> </w:t>
      </w:r>
      <w:r>
        <w:rPr>
          <w:rFonts w:hint="eastAsia"/>
          <w:b w:val="0"/>
          <w:bCs w:val="0"/>
          <w:color w:val="auto"/>
          <w:sz w:val="18"/>
          <w:szCs w:val="18"/>
        </w:rPr>
        <w:t xml:space="preserve"> 光反射时，</w:t>
      </w:r>
      <w:r>
        <w:rPr>
          <w:rFonts w:hint="eastAsia"/>
          <w:b/>
          <w:bCs/>
          <w:color w:val="auto"/>
          <w:sz w:val="18"/>
          <w:szCs w:val="18"/>
        </w:rPr>
        <w:t>反</w:t>
      </w:r>
      <w:r>
        <w:rPr>
          <w:rFonts w:hint="eastAsia"/>
          <w:b w:val="0"/>
          <w:bCs w:val="0"/>
          <w:color w:val="auto"/>
          <w:sz w:val="18"/>
          <w:szCs w:val="18"/>
        </w:rPr>
        <w:t>射光线、入射光线与法线在</w:t>
      </w:r>
      <w:r>
        <w:rPr>
          <w:b/>
          <w:bCs/>
          <w:color w:val="auto"/>
          <w:sz w:val="18"/>
          <w:szCs w:val="18"/>
          <w:u w:val="single"/>
        </w:rPr>
        <w:t xml:space="preserve"> </w:t>
      </w:r>
      <w:r>
        <w:rPr>
          <w:rFonts w:hint="eastAsia"/>
          <w:b/>
          <w:bCs/>
          <w:color w:val="auto"/>
          <w:sz w:val="18"/>
          <w:szCs w:val="18"/>
          <w:u w:val="single"/>
        </w:rPr>
        <w:t>同一</w:t>
      </w:r>
      <w:r>
        <w:rPr>
          <w:b w:val="0"/>
          <w:bCs w:val="0"/>
          <w:color w:val="auto"/>
          <w:sz w:val="18"/>
          <w:szCs w:val="18"/>
          <w:u w:val="single"/>
        </w:rPr>
        <w:t xml:space="preserve"> </w:t>
      </w:r>
      <w:r>
        <w:rPr>
          <w:rFonts w:hint="eastAsia"/>
          <w:b w:val="0"/>
          <w:bCs w:val="0"/>
          <w:color w:val="auto"/>
          <w:sz w:val="18"/>
          <w:szCs w:val="18"/>
        </w:rPr>
        <w:t>平面内</w:t>
      </w:r>
      <w:r>
        <w:rPr>
          <w:rFonts w:hint="eastAsia"/>
          <w:b w:val="0"/>
          <w:bCs w:val="0"/>
          <w:color w:val="auto"/>
          <w:sz w:val="18"/>
          <w:szCs w:val="18"/>
          <w:lang w:eastAsia="zh-CN"/>
        </w:rPr>
        <w:t>；</w:t>
      </w:r>
    </w:p>
    <w:p>
      <w:pPr>
        <w:pStyle w:val="PlainText"/>
        <w:adjustRightInd w:val="0"/>
        <w:snapToGrid w:val="0"/>
        <w:ind w:left="538" w:firstLine="900" w:leftChars="256" w:firstLineChars="500"/>
        <w:jc w:val="left"/>
        <w:rPr>
          <w:rFonts w:hint="eastAsia"/>
          <w:b w:val="0"/>
          <w:bCs w:val="0"/>
          <w:color w:val="auto"/>
          <w:sz w:val="18"/>
          <w:szCs w:val="18"/>
        </w:rPr>
      </w:pPr>
      <w:r>
        <w:rPr>
          <w:rFonts w:hint="eastAsia"/>
          <w:b/>
          <w:bCs/>
          <w:color w:val="auto"/>
          <w:sz w:val="18"/>
          <w:szCs w:val="18"/>
        </w:rPr>
        <w:t>反</w:t>
      </w:r>
      <w:r>
        <w:rPr>
          <w:rFonts w:hint="eastAsia"/>
          <w:b w:val="0"/>
          <w:bCs w:val="0"/>
          <w:color w:val="auto"/>
          <w:sz w:val="18"/>
          <w:szCs w:val="18"/>
        </w:rPr>
        <w:t>射光线和入射光线分别位于法线的</w:t>
      </w:r>
      <w:r>
        <w:rPr>
          <w:b w:val="0"/>
          <w:bCs w:val="0"/>
          <w:color w:val="auto"/>
          <w:sz w:val="18"/>
          <w:szCs w:val="18"/>
          <w:u w:val="single"/>
        </w:rPr>
        <w:t xml:space="preserve"> </w:t>
      </w:r>
      <w:r>
        <w:rPr>
          <w:rFonts w:hint="eastAsia"/>
          <w:b/>
          <w:bCs/>
          <w:color w:val="auto"/>
          <w:sz w:val="18"/>
          <w:szCs w:val="18"/>
          <w:u w:val="single"/>
        </w:rPr>
        <w:t>两侧</w:t>
      </w:r>
      <w:r>
        <w:rPr>
          <w:b w:val="0"/>
          <w:bCs w:val="0"/>
          <w:color w:val="auto"/>
          <w:sz w:val="18"/>
          <w:szCs w:val="18"/>
          <w:u w:val="single"/>
        </w:rPr>
        <w:t xml:space="preserve"> </w:t>
      </w:r>
      <w:r>
        <w:rPr>
          <w:rFonts w:hint="eastAsia"/>
          <w:b w:val="0"/>
          <w:bCs w:val="0"/>
          <w:color w:val="auto"/>
          <w:sz w:val="18"/>
          <w:szCs w:val="18"/>
        </w:rPr>
        <w:t>；</w:t>
      </w:r>
    </w:p>
    <w:p>
      <w:pPr>
        <w:pStyle w:val="PlainText"/>
        <w:adjustRightInd w:val="0"/>
        <w:snapToGrid w:val="0"/>
        <w:ind w:left="538" w:firstLine="900" w:leftChars="256" w:firstLineChars="500"/>
        <w:jc w:val="left"/>
        <w:rPr>
          <w:rFonts w:eastAsia="宋体" w:hint="eastAsia"/>
          <w:b w:val="0"/>
          <w:bCs w:val="0"/>
          <w:color w:val="auto"/>
          <w:sz w:val="18"/>
          <w:szCs w:val="18"/>
          <w:lang w:eastAsia="zh-CN"/>
        </w:rPr>
      </w:pPr>
      <w:r>
        <w:rPr>
          <w:rFonts w:hint="eastAsia"/>
          <w:b/>
          <w:bCs/>
          <w:color w:val="auto"/>
          <w:sz w:val="18"/>
          <w:szCs w:val="18"/>
        </w:rPr>
        <w:t>反</w:t>
      </w:r>
      <w:r>
        <w:rPr>
          <w:rFonts w:hint="eastAsia"/>
          <w:b w:val="0"/>
          <w:bCs w:val="0"/>
          <w:color w:val="auto"/>
          <w:sz w:val="18"/>
          <w:szCs w:val="18"/>
        </w:rPr>
        <w:t>射角</w:t>
      </w:r>
      <w:r>
        <w:rPr>
          <w:rFonts w:hint="eastAsia"/>
          <w:b w:val="0"/>
          <w:bCs w:val="0"/>
          <w:color w:val="auto"/>
          <w:sz w:val="18"/>
          <w:szCs w:val="18"/>
          <w:u w:val="single"/>
        </w:rPr>
        <w:t xml:space="preserve"> </w:t>
      </w:r>
      <w:r>
        <w:rPr>
          <w:rFonts w:hint="eastAsia"/>
          <w:b/>
          <w:bCs/>
          <w:color w:val="auto"/>
          <w:sz w:val="18"/>
          <w:szCs w:val="18"/>
          <w:u w:val="single"/>
        </w:rPr>
        <w:t>等于</w:t>
      </w:r>
      <w:r>
        <w:rPr>
          <w:rFonts w:hint="eastAsia"/>
          <w:b w:val="0"/>
          <w:bCs w:val="0"/>
          <w:color w:val="auto"/>
          <w:sz w:val="18"/>
          <w:szCs w:val="18"/>
          <w:u w:val="single"/>
        </w:rPr>
        <w:t xml:space="preserve"> </w:t>
      </w:r>
      <w:r>
        <w:rPr>
          <w:rFonts w:hint="eastAsia"/>
          <w:b w:val="0"/>
          <w:bCs w:val="0"/>
          <w:color w:val="auto"/>
          <w:sz w:val="18"/>
          <w:szCs w:val="18"/>
        </w:rPr>
        <w:t>入射角</w:t>
      </w:r>
      <w:r>
        <w:rPr>
          <w:rFonts w:hint="eastAsia"/>
          <w:b w:val="0"/>
          <w:bCs w:val="0"/>
          <w:color w:val="auto"/>
          <w:sz w:val="18"/>
          <w:szCs w:val="18"/>
          <w:lang w:eastAsia="zh-CN"/>
        </w:rPr>
        <w:t>。</w:t>
      </w:r>
    </w:p>
    <w:p>
      <w:pPr>
        <w:pStyle w:val="PlainText"/>
        <w:adjustRightInd w:val="0"/>
        <w:snapToGrid w:val="0"/>
        <w:ind w:firstLine="540" w:firstLineChars="300"/>
        <w:jc w:val="left"/>
        <w:rPr>
          <w:rFonts w:hint="eastAsia"/>
          <w:b w:val="0"/>
          <w:bCs w:val="0"/>
          <w:color w:val="auto"/>
          <w:sz w:val="18"/>
          <w:szCs w:val="18"/>
        </w:rPr>
      </w:pPr>
      <w:r>
        <w:rPr>
          <w:rFonts w:hint="eastAsia"/>
          <w:b w:val="0"/>
          <w:bCs w:val="0"/>
          <w:color w:val="auto"/>
          <w:sz w:val="18"/>
          <w:szCs w:val="18"/>
        </w:rPr>
        <w:t xml:space="preserve">可概括为：“三线 </w:t>
      </w:r>
      <w:r>
        <w:rPr>
          <w:rFonts w:hint="eastAsia"/>
          <w:b/>
          <w:bCs/>
          <w:color w:val="auto"/>
          <w:sz w:val="18"/>
          <w:szCs w:val="18"/>
          <w:u w:val="single"/>
        </w:rPr>
        <w:t>共面</w:t>
      </w:r>
      <w:r>
        <w:rPr>
          <w:b w:val="0"/>
          <w:bCs w:val="0"/>
          <w:color w:val="auto"/>
          <w:sz w:val="18"/>
          <w:szCs w:val="18"/>
          <w:u w:val="single"/>
        </w:rPr>
        <w:t xml:space="preserve"> </w:t>
      </w:r>
      <w:r>
        <w:rPr>
          <w:rFonts w:hint="eastAsia"/>
          <w:b w:val="0"/>
          <w:bCs w:val="0"/>
          <w:color w:val="auto"/>
          <w:sz w:val="18"/>
          <w:szCs w:val="18"/>
        </w:rPr>
        <w:t>；两线</w:t>
      </w:r>
      <w:r>
        <w:rPr>
          <w:b w:val="0"/>
          <w:bCs w:val="0"/>
          <w:color w:val="auto"/>
          <w:sz w:val="18"/>
          <w:szCs w:val="18"/>
          <w:u w:val="single"/>
        </w:rPr>
        <w:t xml:space="preserve"> </w:t>
      </w:r>
      <w:r>
        <w:rPr>
          <w:rFonts w:hint="eastAsia"/>
          <w:b/>
          <w:bCs/>
          <w:color w:val="auto"/>
          <w:sz w:val="18"/>
          <w:szCs w:val="18"/>
          <w:u w:val="single"/>
          <w:lang w:val="en-US" w:eastAsia="zh-CN"/>
        </w:rPr>
        <w:t>分居</w:t>
      </w:r>
      <w:r>
        <w:rPr>
          <w:b w:val="0"/>
          <w:bCs w:val="0"/>
          <w:color w:val="auto"/>
          <w:sz w:val="18"/>
          <w:szCs w:val="18"/>
          <w:u w:val="single"/>
        </w:rPr>
        <w:t xml:space="preserve"> </w:t>
      </w:r>
      <w:r>
        <w:rPr>
          <w:rFonts w:hint="eastAsia"/>
          <w:b w:val="0"/>
          <w:bCs w:val="0"/>
          <w:color w:val="auto"/>
          <w:sz w:val="18"/>
          <w:szCs w:val="18"/>
        </w:rPr>
        <w:t>；两角</w:t>
      </w:r>
      <w:r>
        <w:rPr>
          <w:b w:val="0"/>
          <w:bCs w:val="0"/>
          <w:color w:val="auto"/>
          <w:sz w:val="18"/>
          <w:szCs w:val="18"/>
          <w:u w:val="single"/>
        </w:rPr>
        <w:t xml:space="preserve"> </w:t>
      </w:r>
      <w:r>
        <w:rPr>
          <w:rFonts w:hint="eastAsia"/>
          <w:b/>
          <w:bCs/>
          <w:color w:val="auto"/>
          <w:sz w:val="18"/>
          <w:szCs w:val="18"/>
          <w:u w:val="single"/>
        </w:rPr>
        <w:t>相等</w:t>
      </w:r>
      <w:r>
        <w:rPr>
          <w:b w:val="0"/>
          <w:bCs w:val="0"/>
          <w:color w:val="auto"/>
          <w:sz w:val="18"/>
          <w:szCs w:val="18"/>
          <w:u w:val="single"/>
        </w:rPr>
        <w:t xml:space="preserve"> </w:t>
      </w:r>
      <w:r>
        <w:rPr>
          <w:rFonts w:hint="eastAsia"/>
          <w:b w:val="0"/>
          <w:bCs w:val="0"/>
          <w:color w:val="auto"/>
          <w:sz w:val="18"/>
          <w:szCs w:val="18"/>
        </w:rPr>
        <w:t>。”</w:t>
      </w:r>
    </w:p>
    <w:p>
      <w:pPr>
        <w:pStyle w:val="PlainText"/>
        <w:numPr>
          <w:ilvl w:val="0"/>
          <w:numId w:val="0"/>
        </w:numPr>
        <w:adjustRightInd w:val="0"/>
        <w:snapToGrid w:val="0"/>
        <w:jc w:val="left"/>
        <w:rPr>
          <w:rFonts w:hAnsi="宋体" w:hint="eastAsia"/>
          <w:b/>
          <w:bCs/>
          <w:lang w:val="en-US" w:eastAsia="zh-CN"/>
        </w:rPr>
      </w:pPr>
      <w:r>
        <w:rPr>
          <w:rFonts w:hAnsi="宋体" w:hint="eastAsia"/>
          <w:b/>
          <w:bCs/>
          <w:lang w:val="en-US" w:eastAsia="zh-CN"/>
        </w:rPr>
        <w:t>四、光的反射作图：</w:t>
      </w:r>
    </w:p>
    <w:p>
      <w:pPr>
        <w:pStyle w:val="ListParagraph"/>
        <w:numPr>
          <w:ilvl w:val="0"/>
          <w:numId w:val="0"/>
        </w:numPr>
        <w:ind w:left="180" w:hanging="180" w:hangingChars="100"/>
        <w:textAlignment w:val="center"/>
        <w:rPr>
          <w:rFonts w:hint="eastAsia"/>
          <w:b/>
          <w:bCs/>
          <w:sz w:val="18"/>
          <w:szCs w:val="18"/>
        </w:rPr>
      </w:pPr>
      <w:r>
        <w:rPr>
          <w:rFonts w:hint="eastAsia"/>
          <w:sz w:val="18"/>
          <w:szCs w:val="18"/>
          <w:lang w:val="en-US" w:eastAsia="zh-CN"/>
        </w:rPr>
        <w:t>1、</w:t>
      </w:r>
      <w:r>
        <w:rPr>
          <w:rFonts w:hint="eastAsia"/>
          <w:sz w:val="18"/>
          <w:szCs w:val="18"/>
        </w:rPr>
        <w:t>当绘制完成的时候，图中必须包含以下元素：</w:t>
      </w:r>
      <w:r>
        <w:rPr>
          <w:rFonts w:hint="eastAsia"/>
          <w:b/>
          <w:bCs/>
          <w:sz w:val="18"/>
          <w:szCs w:val="18"/>
        </w:rPr>
        <w:t>平面镜、入射光线、反射光线（标好箭头）、入射角和反射角相等的标志（如果给出角度，还要标好角度）、法线（虚线）和垂直标志。</w:t>
      </w:r>
    </w:p>
    <w:p>
      <w:pPr>
        <w:pStyle w:val="ListParagraph"/>
        <w:numPr>
          <w:ilvl w:val="0"/>
          <w:numId w:val="0"/>
        </w:numPr>
        <w:ind w:left="180" w:hanging="180" w:hangingChars="100"/>
        <w:textAlignment w:val="center"/>
        <w:rPr>
          <w:rFonts w:hint="eastAsia"/>
          <w:sz w:val="18"/>
          <w:szCs w:val="18"/>
        </w:rPr>
      </w:pPr>
      <w:r>
        <w:rPr>
          <w:rFonts w:hint="eastAsia"/>
          <w:sz w:val="18"/>
          <w:szCs w:val="18"/>
          <w:lang w:val="en-US" w:eastAsia="zh-CN"/>
        </w:rPr>
        <w:t>2、已知</w:t>
      </w:r>
      <w:r>
        <w:rPr>
          <w:rFonts w:hint="eastAsia"/>
          <w:sz w:val="18"/>
          <w:szCs w:val="18"/>
        </w:rPr>
        <w:t>平面镜、入（反）射光线、入（反）射角时</w:t>
      </w:r>
      <w:r>
        <w:rPr>
          <w:rFonts w:hint="eastAsia"/>
          <w:sz w:val="18"/>
          <w:szCs w:val="18"/>
          <w:lang w:eastAsia="zh-CN"/>
        </w:rPr>
        <w:t>：</w:t>
      </w:r>
      <w:r>
        <w:rPr>
          <w:rFonts w:hint="eastAsia"/>
          <w:b/>
          <w:bCs/>
          <w:sz w:val="18"/>
          <w:szCs w:val="18"/>
        </w:rPr>
        <w:t>先过入（反）射点作法线。然后在法线的另一侧量出与入（反）射角相等的角，作出反（入）射光线。最后将其他元素补全。</w:t>
      </w:r>
    </w:p>
    <w:p>
      <w:pPr>
        <w:pStyle w:val="ListParagraph"/>
        <w:numPr>
          <w:ilvl w:val="0"/>
          <w:numId w:val="0"/>
        </w:numPr>
        <w:ind w:left="180" w:hanging="180" w:hangingChars="100"/>
        <w:textAlignment w:val="center"/>
        <w:rPr>
          <w:rFonts w:hAnsi="宋体" w:hint="default"/>
          <w:b/>
          <w:bCs/>
          <w:lang w:val="en-US" w:eastAsia="zh-CN"/>
        </w:rPr>
      </w:pPr>
      <w:r>
        <w:rPr>
          <w:rFonts w:hint="eastAsia"/>
          <w:sz w:val="18"/>
          <w:szCs w:val="18"/>
          <w:lang w:val="en-US" w:eastAsia="zh-CN"/>
        </w:rPr>
        <w:t>3、</w:t>
      </w:r>
      <w:r>
        <w:rPr>
          <w:rFonts w:hint="eastAsia"/>
          <w:sz w:val="18"/>
          <w:szCs w:val="18"/>
        </w:rPr>
        <w:t>已知入射光线、反射光线时</w:t>
      </w:r>
      <w:r>
        <w:rPr>
          <w:rFonts w:hint="eastAsia"/>
          <w:sz w:val="18"/>
          <w:szCs w:val="18"/>
          <w:lang w:eastAsia="zh-CN"/>
        </w:rPr>
        <w:t>：</w:t>
      </w:r>
      <w:r>
        <w:rPr>
          <w:rFonts w:hint="eastAsia"/>
          <w:b/>
          <w:bCs/>
          <w:sz w:val="18"/>
          <w:szCs w:val="18"/>
        </w:rPr>
        <w:t>先作两线交角的角平分线，作为法线。然后过两线交点作垂直于法线的平面镜。最后将其他元素补全。</w:t>
      </w:r>
    </w:p>
    <w:p>
      <w:pPr>
        <w:pStyle w:val="PlainText"/>
        <w:adjustRightInd w:val="0"/>
        <w:snapToGrid w:val="0"/>
        <w:jc w:val="left"/>
        <w:rPr>
          <w:rFonts w:eastAsia="宋体" w:hint="eastAsia"/>
          <w:b/>
          <w:bCs/>
          <w:lang w:eastAsia="zh-CN"/>
        </w:rPr>
      </w:pPr>
      <w:r>
        <w:rPr>
          <w:rFonts w:hAnsi="宋体" w:hint="eastAsia"/>
          <w:b/>
          <w:bCs/>
          <w:lang w:val="en-US" w:eastAsia="zh-CN"/>
        </w:rPr>
        <w:t>五、</w:t>
      </w:r>
      <w:r>
        <w:rPr>
          <w:rFonts w:hAnsi="宋体" w:hint="eastAsia"/>
          <w:b/>
          <w:bCs/>
        </w:rPr>
        <w:t>光路是可逆的</w:t>
      </w:r>
      <w:r>
        <w:rPr>
          <w:rFonts w:hAnsi="宋体" w:hint="eastAsia"/>
          <w:b/>
          <w:bCs/>
          <w:lang w:eastAsia="zh-CN"/>
        </w:rPr>
        <w:t>：</w:t>
      </w:r>
    </w:p>
    <w:p>
      <w:pPr>
        <w:pStyle w:val="PlainText"/>
        <w:adjustRightInd w:val="0"/>
        <w:snapToGrid w:val="0"/>
        <w:jc w:val="left"/>
        <w:rPr>
          <w:rFonts w:eastAsia="宋体" w:hAnsi="宋体" w:cs="宋体" w:hint="eastAsia"/>
          <w:b w:val="0"/>
          <w:bCs w:val="0"/>
          <w:color w:val="auto"/>
          <w:sz w:val="18"/>
          <w:szCs w:val="18"/>
        </w:rPr>
      </w:pPr>
      <w:r>
        <w:rPr>
          <w:rFonts w:ascii="宋体" w:eastAsia="宋体" w:hAnsi="宋体" w:cs="宋体" w:hint="eastAsia"/>
          <w:b w:val="0"/>
          <w:bCs w:val="0"/>
          <w:sz w:val="18"/>
          <w:szCs w:val="18"/>
        </w:rPr>
        <w:t>1</w:t>
      </w:r>
      <w:r>
        <w:rPr>
          <w:rFonts w:ascii="宋体" w:eastAsia="宋体" w:hAnsi="宋体" w:cs="宋体" w:hint="eastAsia"/>
          <w:b w:val="0"/>
          <w:bCs w:val="0"/>
          <w:sz w:val="18"/>
          <w:szCs w:val="18"/>
          <w:lang w:eastAsia="zh-CN"/>
        </w:rPr>
        <w:t>、</w:t>
      </w:r>
      <w:r>
        <w:rPr>
          <w:rFonts w:ascii="宋体" w:eastAsia="宋体" w:hAnsi="宋体" w:cs="宋体" w:hint="eastAsia"/>
          <w:b w:val="0"/>
          <w:bCs w:val="0"/>
          <w:sz w:val="18"/>
          <w:szCs w:val="18"/>
        </w:rPr>
        <w:t>光反射时，光路是</w:t>
      </w:r>
      <w:r>
        <w:rPr>
          <w:rFonts w:ascii="宋体" w:eastAsia="宋体" w:hAnsi="宋体" w:cs="宋体" w:hint="eastAsia"/>
          <w:b/>
          <w:bCs/>
          <w:color w:val="auto"/>
          <w:sz w:val="18"/>
          <w:szCs w:val="18"/>
          <w:u w:val="single"/>
        </w:rPr>
        <w:t>可逆</w:t>
      </w:r>
      <w:r>
        <w:rPr>
          <w:rFonts w:ascii="宋体" w:eastAsia="宋体" w:hAnsi="宋体" w:cs="宋体" w:hint="eastAsia"/>
          <w:b w:val="0"/>
          <w:bCs w:val="0"/>
          <w:color w:val="auto"/>
          <w:sz w:val="18"/>
          <w:szCs w:val="18"/>
        </w:rPr>
        <w:t>的。</w:t>
      </w:r>
    </w:p>
    <w:p>
      <w:pPr>
        <w:pStyle w:val="PlainText"/>
        <w:adjustRightInd w:val="0"/>
        <w:snapToGrid w:val="0"/>
        <w:jc w:val="left"/>
        <w:rPr>
          <w:rFonts w:eastAsia="宋体" w:hAnsi="宋体" w:cs="宋体" w:hint="eastAsia"/>
          <w:color w:val="auto"/>
          <w:sz w:val="18"/>
          <w:szCs w:val="18"/>
        </w:rPr>
      </w:pPr>
      <w:r>
        <w:rPr>
          <w:rFonts w:ascii="宋体" w:eastAsia="宋体" w:hAnsi="宋体" w:cs="宋体" w:hint="eastAsia"/>
          <w:b w:val="0"/>
          <w:bCs w:val="0"/>
          <w:color w:val="auto"/>
          <w:sz w:val="18"/>
          <w:szCs w:val="18"/>
        </w:rPr>
        <w:t>2</w:t>
      </w:r>
      <w:r>
        <w:rPr>
          <w:rFonts w:ascii="宋体" w:eastAsia="宋体" w:hAnsi="宋体" w:cs="宋体" w:hint="eastAsia"/>
          <w:b w:val="0"/>
          <w:bCs w:val="0"/>
          <w:color w:val="auto"/>
          <w:sz w:val="18"/>
          <w:szCs w:val="18"/>
          <w:lang w:eastAsia="zh-CN"/>
        </w:rPr>
        <w:t>、</w:t>
      </w:r>
      <w:r>
        <w:rPr>
          <w:rFonts w:ascii="宋体" w:eastAsia="宋体" w:hAnsi="宋体" w:cs="宋体" w:hint="eastAsia"/>
          <w:color w:val="auto"/>
          <w:sz w:val="18"/>
          <w:szCs w:val="18"/>
        </w:rPr>
        <w:t>甲同学通过平面镜看到乙同学；那么，乙同学</w:t>
      </w:r>
      <w:r>
        <w:rPr>
          <w:rFonts w:ascii="宋体" w:eastAsia="宋体" w:hAnsi="宋体" w:cs="宋体" w:hint="eastAsia"/>
          <w:color w:val="auto"/>
          <w:sz w:val="18"/>
          <w:szCs w:val="18"/>
          <w:u w:val="single"/>
        </w:rPr>
        <w:t xml:space="preserve"> </w:t>
      </w:r>
      <w:r>
        <w:rPr>
          <w:rFonts w:ascii="宋体" w:eastAsia="宋体" w:hAnsi="宋体" w:cs="宋体" w:hint="eastAsia"/>
          <w:b/>
          <w:bCs/>
          <w:color w:val="auto"/>
          <w:sz w:val="18"/>
          <w:szCs w:val="18"/>
          <w:u w:val="single"/>
        </w:rPr>
        <w:t xml:space="preserve">能 </w:t>
      </w:r>
      <w:r>
        <w:rPr>
          <w:rFonts w:ascii="宋体" w:eastAsia="宋体" w:hAnsi="宋体" w:cs="宋体" w:hint="eastAsia"/>
          <w:color w:val="auto"/>
          <w:sz w:val="18"/>
          <w:szCs w:val="18"/>
        </w:rPr>
        <w:t>通过平面镜看到甲同学。（填：“能”、“不能”）</w:t>
      </w:r>
    </w:p>
    <w:p>
      <w:pPr>
        <w:pStyle w:val="PlainText"/>
        <w:adjustRightInd w:val="0"/>
        <w:snapToGrid w:val="0"/>
        <w:jc w:val="left"/>
        <w:rPr>
          <w:rFonts w:eastAsia="宋体" w:hint="eastAsia"/>
          <w:b/>
          <w:bCs/>
          <w:color w:val="auto"/>
          <w:sz w:val="21"/>
          <w:lang w:eastAsia="zh-CN"/>
        </w:rPr>
      </w:pPr>
      <w:r>
        <w:rPr>
          <w:rFonts w:hAnsi="宋体" w:hint="eastAsia"/>
          <w:b/>
          <w:bCs/>
          <w:color w:val="auto"/>
          <w:sz w:val="21"/>
          <w:szCs w:val="21"/>
          <w:lang w:val="en-US" w:eastAsia="zh-CN"/>
        </w:rPr>
        <w:t>六、</w:t>
      </w:r>
      <w:r>
        <w:rPr>
          <w:rFonts w:hAnsi="宋体" w:hint="eastAsia"/>
          <w:b/>
          <w:bCs/>
          <w:color w:val="auto"/>
          <w:sz w:val="21"/>
          <w:szCs w:val="21"/>
        </w:rPr>
        <w:t>镜面反射与漫反射</w:t>
      </w:r>
      <w:r>
        <w:rPr>
          <w:rFonts w:hAnsi="宋体" w:hint="eastAsia"/>
          <w:b/>
          <w:bCs/>
          <w:color w:val="auto"/>
          <w:sz w:val="21"/>
          <w:szCs w:val="21"/>
          <w:lang w:eastAsia="zh-CN"/>
        </w:rPr>
        <w:t>：</w:t>
      </w:r>
    </w:p>
    <w:p>
      <w:pPr>
        <w:pStyle w:val="PlainText"/>
        <w:adjustRightInd w:val="0"/>
        <w:snapToGrid w:val="0"/>
        <w:jc w:val="left"/>
        <w:rPr>
          <w:b w:val="0"/>
          <w:bCs w:val="0"/>
          <w:color w:val="auto"/>
          <w:sz w:val="18"/>
          <w:szCs w:val="18"/>
        </w:rPr>
      </w:pPr>
      <w:r>
        <w:rPr>
          <w:rFonts w:hint="eastAsia"/>
          <w:b w:val="0"/>
          <w:bCs w:val="0"/>
          <w:color w:val="auto"/>
          <w:sz w:val="18"/>
          <w:szCs w:val="18"/>
          <w:lang w:val="en-US" w:eastAsia="zh-CN"/>
        </w:rPr>
        <w:t>1、</w:t>
      </w:r>
      <w:r>
        <w:rPr>
          <w:rFonts w:hint="eastAsia"/>
          <w:b w:val="0"/>
          <w:bCs w:val="0"/>
          <w:color w:val="auto"/>
          <w:sz w:val="18"/>
          <w:szCs w:val="18"/>
        </w:rPr>
        <w:t>分类：人们根据</w:t>
      </w:r>
      <w:r>
        <w:rPr>
          <w:rFonts w:hint="eastAsia"/>
          <w:b w:val="0"/>
          <w:bCs w:val="0"/>
          <w:color w:val="auto"/>
          <w:sz w:val="18"/>
          <w:szCs w:val="18"/>
          <w:em w:val="dot"/>
        </w:rPr>
        <w:t>反射面</w:t>
      </w:r>
      <w:r>
        <w:rPr>
          <w:rFonts w:hint="eastAsia"/>
          <w:b w:val="0"/>
          <w:bCs w:val="0"/>
          <w:color w:val="auto"/>
          <w:sz w:val="18"/>
          <w:szCs w:val="18"/>
        </w:rPr>
        <w:t>的不同，将光的反射分为</w:t>
      </w:r>
      <w:r>
        <w:rPr>
          <w:rFonts w:hint="eastAsia"/>
          <w:b w:val="0"/>
          <w:bCs w:val="0"/>
          <w:color w:val="auto"/>
          <w:sz w:val="18"/>
          <w:szCs w:val="18"/>
          <w:u w:val="single"/>
        </w:rPr>
        <w:t xml:space="preserve"> </w:t>
      </w:r>
      <w:r>
        <w:rPr>
          <w:rFonts w:hint="eastAsia"/>
          <w:b/>
          <w:bCs/>
          <w:color w:val="auto"/>
          <w:sz w:val="18"/>
          <w:szCs w:val="18"/>
          <w:u w:val="single"/>
        </w:rPr>
        <w:t>镜面反射</w:t>
      </w:r>
      <w:r>
        <w:rPr>
          <w:rFonts w:hint="eastAsia"/>
          <w:b w:val="0"/>
          <w:bCs w:val="0"/>
          <w:color w:val="auto"/>
          <w:sz w:val="18"/>
          <w:szCs w:val="18"/>
          <w:u w:val="single"/>
        </w:rPr>
        <w:t xml:space="preserve"> </w:t>
      </w:r>
      <w:r>
        <w:rPr>
          <w:rFonts w:hint="eastAsia"/>
          <w:b w:val="0"/>
          <w:bCs w:val="0"/>
          <w:color w:val="auto"/>
          <w:sz w:val="18"/>
          <w:szCs w:val="18"/>
        </w:rPr>
        <w:t>和</w:t>
      </w:r>
      <w:r>
        <w:rPr>
          <w:rFonts w:hint="eastAsia"/>
          <w:b/>
          <w:bCs/>
          <w:color w:val="auto"/>
          <w:sz w:val="18"/>
          <w:szCs w:val="18"/>
          <w:u w:val="single"/>
        </w:rPr>
        <w:t>漫反射</w:t>
      </w:r>
      <w:r>
        <w:rPr>
          <w:rFonts w:hint="eastAsia"/>
          <w:b w:val="0"/>
          <w:bCs w:val="0"/>
          <w:color w:val="auto"/>
          <w:sz w:val="18"/>
          <w:szCs w:val="18"/>
        </w:rPr>
        <w:t>两类。</w:t>
      </w:r>
    </w:p>
    <w:p>
      <w:pPr>
        <w:pStyle w:val="PlainText"/>
        <w:adjustRightInd w:val="0"/>
        <w:snapToGrid w:val="0"/>
        <w:jc w:val="left"/>
        <w:rPr>
          <w:b w:val="0"/>
          <w:bCs w:val="0"/>
          <w:color w:val="auto"/>
          <w:sz w:val="18"/>
          <w:szCs w:val="18"/>
        </w:rPr>
      </w:pPr>
      <w:r>
        <w:rPr>
          <w:rFonts w:hint="eastAsia"/>
          <w:b w:val="0"/>
          <w:bCs w:val="0"/>
          <w:color w:val="auto"/>
          <w:sz w:val="18"/>
          <w:szCs w:val="18"/>
          <w:lang w:val="en-US" w:eastAsia="zh-CN"/>
        </w:rPr>
        <w:t>2、</w:t>
      </w:r>
      <w:r>
        <w:rPr>
          <w:rFonts w:hint="eastAsia"/>
          <w:b w:val="0"/>
          <w:bCs w:val="0"/>
          <w:color w:val="auto"/>
          <w:sz w:val="18"/>
          <w:szCs w:val="18"/>
        </w:rPr>
        <w:t>定义：</w:t>
      </w:r>
    </w:p>
    <w:p>
      <w:pPr>
        <w:pStyle w:val="PlainText"/>
        <w:adjustRightInd w:val="0"/>
        <w:snapToGrid w:val="0"/>
        <w:jc w:val="left"/>
        <w:rPr>
          <w:rFonts w:hint="eastAsia"/>
          <w:sz w:val="18"/>
          <w:szCs w:val="18"/>
        </w:rPr>
      </w:pPr>
      <w:r>
        <w:rPr>
          <w:rFonts w:hint="eastAsia"/>
          <w:sz w:val="21"/>
          <w:szCs w:val="21"/>
          <w:lang w:val="en-US" w:eastAsia="zh-CN"/>
        </w:rPr>
        <w:t>a.</w:t>
      </w:r>
      <w:r>
        <w:rPr>
          <w:rFonts w:hint="eastAsia"/>
          <w:sz w:val="18"/>
          <w:szCs w:val="18"/>
          <w:lang w:val="en-US" w:eastAsia="zh-CN"/>
        </w:rPr>
        <w:t>镜面反射：</w:t>
      </w:r>
      <w:r>
        <w:rPr>
          <w:rFonts w:hint="eastAsia"/>
          <w:b/>
          <w:bCs/>
          <w:sz w:val="18"/>
          <w:szCs w:val="18"/>
          <w:u w:val="single"/>
        </w:rPr>
        <w:t>平滑</w:t>
      </w:r>
      <w:r>
        <w:rPr>
          <w:rFonts w:hint="eastAsia"/>
          <w:sz w:val="18"/>
          <w:szCs w:val="18"/>
        </w:rPr>
        <w:t>的表面能将平行的入射光线都沿</w:t>
      </w:r>
      <w:r>
        <w:rPr>
          <w:rFonts w:hint="eastAsia"/>
          <w:b/>
          <w:bCs/>
          <w:sz w:val="18"/>
          <w:szCs w:val="18"/>
        </w:rPr>
        <w:t>某一相同方向</w:t>
      </w:r>
      <w:r>
        <w:rPr>
          <w:rFonts w:hint="eastAsia"/>
          <w:sz w:val="18"/>
          <w:szCs w:val="18"/>
        </w:rPr>
        <w:t>反射出去，其反射光线也是</w:t>
      </w:r>
      <w:r>
        <w:rPr>
          <w:rFonts w:hint="eastAsia"/>
          <w:b/>
          <w:bCs/>
          <w:sz w:val="18"/>
          <w:szCs w:val="18"/>
          <w:u w:val="single"/>
        </w:rPr>
        <w:t>平行</w:t>
      </w:r>
      <w:r>
        <w:rPr>
          <w:rFonts w:hint="eastAsia"/>
          <w:sz w:val="18"/>
          <w:szCs w:val="18"/>
        </w:rPr>
        <w:t>的。</w:t>
      </w:r>
    </w:p>
    <w:p>
      <w:pPr>
        <w:pStyle w:val="PlainText"/>
        <w:adjustRightInd w:val="0"/>
        <w:snapToGrid w:val="0"/>
        <w:jc w:val="left"/>
        <w:rPr>
          <w:rFonts w:eastAsia="宋体" w:hint="default"/>
          <w:sz w:val="18"/>
          <w:szCs w:val="18"/>
          <w:lang w:val="en-US" w:eastAsia="zh-CN"/>
        </w:rPr>
      </w:pPr>
      <w:r>
        <w:rPr>
          <w:rFonts w:hint="eastAsia"/>
          <w:sz w:val="18"/>
          <w:szCs w:val="18"/>
          <w:lang w:val="en-US" w:eastAsia="zh-CN"/>
        </w:rPr>
        <w:t xml:space="preserve">  应用：迎着太阳看平静的水面，特别亮（波光粼粼）；黑板“反光”；城市高楼的玻璃幕墙（光污染）。</w:t>
      </w:r>
    </w:p>
    <w:p>
      <w:pPr>
        <w:pStyle w:val="PlainText"/>
        <w:adjustRightInd w:val="0"/>
        <w:snapToGrid w:val="0"/>
        <w:jc w:val="left"/>
        <w:rPr>
          <w:rFonts w:hint="eastAsia"/>
          <w:b w:val="0"/>
          <w:bCs w:val="0"/>
          <w:sz w:val="18"/>
          <w:szCs w:val="18"/>
          <w:lang w:eastAsia="zh-CN"/>
        </w:rPr>
        <w:sectPr>
          <w:type w:val="nextPage"/>
          <w:pgSz w:w="11906" w:h="16838"/>
          <w:pgMar w:top="1440" w:right="1800" w:bottom="1440" w:left="1800" w:header="851" w:footer="992" w:gutter="0"/>
          <w:pgNumType w:start="23"/>
          <w:cols w:num="1" w:space="425"/>
          <w:titlePg w:val="0"/>
          <w:docGrid w:type="lines" w:linePitch="312" w:charSpace="0"/>
        </w:sectPr>
      </w:pPr>
      <w:r>
        <w:rPr>
          <w:rFonts w:hint="eastAsia"/>
          <w:sz w:val="21"/>
          <w:szCs w:val="21"/>
          <w:lang w:val="en-US" w:eastAsia="zh-CN"/>
        </w:rPr>
        <w:t>b.</w:t>
      </w:r>
      <w:r>
        <w:rPr>
          <w:rFonts w:hint="eastAsia"/>
          <w:sz w:val="18"/>
          <w:szCs w:val="18"/>
          <w:lang w:val="en-US" w:eastAsia="zh-CN"/>
        </w:rPr>
        <w:t>漫反射：</w:t>
      </w:r>
      <w:r>
        <w:rPr>
          <w:rFonts w:hint="eastAsia"/>
          <w:b/>
          <w:bCs/>
          <w:sz w:val="18"/>
          <w:szCs w:val="18"/>
          <w:u w:val="single"/>
        </w:rPr>
        <w:t>粗糙不平</w:t>
      </w:r>
      <w:r>
        <w:rPr>
          <w:rFonts w:hint="eastAsia"/>
          <w:sz w:val="18"/>
          <w:szCs w:val="18"/>
        </w:rPr>
        <w:t>的表面将平行入射的光</w:t>
      </w:r>
      <w:r>
        <w:rPr>
          <w:rFonts w:hint="eastAsia"/>
          <w:b/>
          <w:bCs/>
          <w:sz w:val="18"/>
          <w:szCs w:val="18"/>
        </w:rPr>
        <w:t>向各个方向反射</w:t>
      </w:r>
      <w:r>
        <w:rPr>
          <w:rFonts w:hint="eastAsia"/>
          <w:b w:val="0"/>
          <w:bCs w:val="0"/>
          <w:sz w:val="18"/>
          <w:szCs w:val="18"/>
          <w:lang w:eastAsia="zh-CN"/>
        </w:rPr>
        <w:t>。</w:t>
      </w:r>
    </w:p>
    <w:p>
      <w:pPr>
        <w:pStyle w:val="PlainText"/>
        <w:adjustRightInd w:val="0"/>
        <w:snapToGrid w:val="0"/>
        <w:ind w:left="540" w:hanging="540" w:hangingChars="300"/>
        <w:jc w:val="left"/>
        <w:rPr>
          <w:rFonts w:hint="eastAsia"/>
          <w:sz w:val="18"/>
          <w:szCs w:val="18"/>
          <w:lang w:eastAsia="zh-CN"/>
        </w:rPr>
      </w:pPr>
      <w:r>
        <w:rPr>
          <w:rFonts w:hint="eastAsia"/>
          <w:b w:val="0"/>
          <w:bCs w:val="0"/>
          <w:sz w:val="18"/>
          <w:szCs w:val="18"/>
          <w:lang w:val="en-US" w:eastAsia="zh-CN"/>
        </w:rPr>
        <w:t xml:space="preserve">  应用：</w:t>
      </w:r>
      <w:r>
        <w:rPr>
          <w:rFonts w:hint="eastAsia"/>
          <w:sz w:val="18"/>
          <w:szCs w:val="18"/>
        </w:rPr>
        <w:t>漫反射时，由于反射光线分散，光变弱了，人看物体时就不觉得耀眼了。我们</w:t>
      </w:r>
      <w:r>
        <w:rPr>
          <w:rFonts w:hint="eastAsia"/>
          <w:b/>
          <w:bCs/>
          <w:sz w:val="18"/>
          <w:szCs w:val="18"/>
        </w:rPr>
        <w:t>能从各个方向</w:t>
      </w:r>
      <w:r>
        <w:rPr>
          <w:rFonts w:hint="eastAsia"/>
          <w:sz w:val="18"/>
          <w:szCs w:val="18"/>
        </w:rPr>
        <w:t>都看到物体，也是由于这一物体表面对光发生漫反射的缘故</w:t>
      </w:r>
      <w:r>
        <w:rPr>
          <w:rFonts w:hint="eastAsia"/>
          <w:sz w:val="18"/>
          <w:szCs w:val="18"/>
          <w:lang w:eastAsia="zh-CN"/>
        </w:rPr>
        <w:t>。</w:t>
      </w:r>
    </w:p>
    <w:p>
      <w:pPr>
        <w:pStyle w:val="PlainText"/>
        <w:adjustRightInd w:val="0"/>
        <w:snapToGrid w:val="0"/>
        <w:ind w:left="540" w:hanging="540" w:hangingChars="300"/>
        <w:jc w:val="left"/>
        <w:rPr>
          <w:rFonts w:hint="eastAsia"/>
          <w:sz w:val="18"/>
          <w:szCs w:val="18"/>
        </w:rPr>
      </w:pPr>
      <w:r>
        <w:rPr>
          <w:rFonts w:hint="eastAsia"/>
          <w:sz w:val="18"/>
          <w:szCs w:val="18"/>
          <w:lang w:val="en-US" w:eastAsia="zh-CN"/>
        </w:rPr>
        <w:t>3、镜面反射和漫反射的辨析：</w:t>
      </w:r>
    </w:p>
    <w:tbl>
      <w:tblPr>
        <w:tblStyle w:val="TableNormal"/>
        <w:tblW w:w="7558" w:type="dxa"/>
        <w:tblCellSpacing w:w="0" w:type="dxa"/>
        <w:tblInd w:w="422" w:type="dxa"/>
        <w:shd w:val="clear" w:color="auto" w:fill="auto"/>
        <w:tblCellMar>
          <w:top w:w="0" w:type="dxa"/>
          <w:left w:w="0" w:type="dxa"/>
          <w:bottom w:w="0" w:type="dxa"/>
          <w:right w:w="0" w:type="dxa"/>
        </w:tblCellMar>
      </w:tblPr>
      <w:tblGrid>
        <w:gridCol w:w="1054"/>
        <w:gridCol w:w="994"/>
        <w:gridCol w:w="2409"/>
        <w:gridCol w:w="3101"/>
      </w:tblGrid>
      <w:tr>
        <w:tblPrEx>
          <w:tblW w:w="7558" w:type="dxa"/>
          <w:tblCellSpacing w:w="0" w:type="dxa"/>
          <w:tblInd w:w="422" w:type="dxa"/>
          <w:shd w:val="clear" w:color="auto" w:fill="auto"/>
          <w:tblCellMar>
            <w:top w:w="0" w:type="dxa"/>
            <w:left w:w="0" w:type="dxa"/>
            <w:bottom w:w="0" w:type="dxa"/>
            <w:right w:w="0" w:type="dxa"/>
          </w:tblCellMar>
        </w:tblPrEx>
        <w:trPr>
          <w:trHeight w:val="669"/>
          <w:tblCellSpacing w:w="0" w:type="dxa"/>
        </w:trPr>
        <w:tc>
          <w:tcPr>
            <w:tcW w:w="1054"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反射分类</w:t>
            </w:r>
          </w:p>
        </w:tc>
        <w:tc>
          <w:tcPr>
            <w:tcW w:w="3403" w:type="dxa"/>
            <w:gridSpan w:val="2"/>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镜面反射</w:t>
            </w:r>
          </w:p>
        </w:tc>
        <w:tc>
          <w:tcPr>
            <w:tcW w:w="3101"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 漫反射</w:t>
            </w:r>
          </w:p>
        </w:tc>
      </w:tr>
      <w:tr>
        <w:tblPrEx>
          <w:tblW w:w="7558" w:type="dxa"/>
          <w:tblCellSpacing w:w="0" w:type="dxa"/>
          <w:tblInd w:w="422" w:type="dxa"/>
          <w:shd w:val="clear" w:color="auto" w:fill="auto"/>
          <w:tblCellMar>
            <w:top w:w="0" w:type="dxa"/>
            <w:left w:w="0" w:type="dxa"/>
            <w:bottom w:w="0" w:type="dxa"/>
            <w:right w:w="0" w:type="dxa"/>
          </w:tblCellMar>
        </w:tblPrEx>
        <w:trPr>
          <w:trHeight w:val="684"/>
          <w:tblCellSpacing w:w="0" w:type="dxa"/>
        </w:trPr>
        <w:tc>
          <w:tcPr>
            <w:tcW w:w="1054"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相同点</w:t>
            </w:r>
          </w:p>
        </w:tc>
        <w:tc>
          <w:tcPr>
            <w:tcW w:w="6504" w:type="dxa"/>
            <w:gridSpan w:val="3"/>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镜面反射和漫反射都遵守光的反射定律</w:t>
            </w:r>
          </w:p>
        </w:tc>
      </w:tr>
      <w:tr>
        <w:tblPrEx>
          <w:tblW w:w="7558" w:type="dxa"/>
          <w:tblCellSpacing w:w="0" w:type="dxa"/>
          <w:tblInd w:w="422" w:type="dxa"/>
          <w:shd w:val="clear" w:color="auto" w:fill="auto"/>
          <w:tblCellMar>
            <w:top w:w="0" w:type="dxa"/>
            <w:left w:w="0" w:type="dxa"/>
            <w:bottom w:w="0" w:type="dxa"/>
            <w:right w:w="0" w:type="dxa"/>
          </w:tblCellMar>
        </w:tblPrEx>
        <w:trPr>
          <w:trHeight w:val="642"/>
          <w:tblCellSpacing w:w="0" w:type="dxa"/>
        </w:trPr>
        <w:tc>
          <w:tcPr>
            <w:tcW w:w="1054" w:type="dxa"/>
            <w:vMerge w:val="restart"/>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不</w:t>
            </w:r>
          </w:p>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同</w:t>
            </w:r>
          </w:p>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点</w:t>
            </w:r>
          </w:p>
        </w:tc>
        <w:tc>
          <w:tcPr>
            <w:tcW w:w="994"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①反射面不同</w:t>
            </w:r>
          </w:p>
        </w:tc>
        <w:tc>
          <w:tcPr>
            <w:tcW w:w="2409"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平整光滑</w:t>
            </w:r>
          </w:p>
        </w:tc>
        <w:tc>
          <w:tcPr>
            <w:tcW w:w="3101"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粗糙不平</w:t>
            </w:r>
          </w:p>
        </w:tc>
      </w:tr>
      <w:tr>
        <w:tblPrEx>
          <w:tblW w:w="7558" w:type="dxa"/>
          <w:tblCellSpacing w:w="0" w:type="dxa"/>
          <w:tblInd w:w="422" w:type="dxa"/>
          <w:shd w:val="clear" w:color="auto" w:fill="auto"/>
          <w:tblCellMar>
            <w:top w:w="0" w:type="dxa"/>
            <w:left w:w="0" w:type="dxa"/>
            <w:bottom w:w="0" w:type="dxa"/>
            <w:right w:w="0" w:type="dxa"/>
          </w:tblCellMar>
        </w:tblPrEx>
        <w:trPr>
          <w:trHeight w:val="838"/>
          <w:tblCellSpacing w:w="0" w:type="dxa"/>
        </w:trPr>
        <w:tc>
          <w:tcPr>
            <w:tcW w:w="1054" w:type="dxa"/>
            <w:vMerge/>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rPr>
                <w:rFonts w:ascii="宋体" w:hAnsi="宋体" w:cs="宋体" w:hint="eastAsia"/>
                <w:sz w:val="18"/>
                <w:szCs w:val="18"/>
              </w:rPr>
            </w:pPr>
          </w:p>
        </w:tc>
        <w:tc>
          <w:tcPr>
            <w:tcW w:w="994"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②反射光方向不同</w:t>
            </w:r>
          </w:p>
        </w:tc>
        <w:tc>
          <w:tcPr>
            <w:tcW w:w="2409"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特定方向有反射光束，其他方位则没有</w:t>
            </w:r>
          </w:p>
        </w:tc>
        <w:tc>
          <w:tcPr>
            <w:tcW w:w="3101"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各个方向都有反射光，没有光线集中的反射方向</w:t>
            </w:r>
          </w:p>
        </w:tc>
      </w:tr>
      <w:tr>
        <w:tblPrEx>
          <w:tblW w:w="7558" w:type="dxa"/>
          <w:tblCellSpacing w:w="0" w:type="dxa"/>
          <w:tblInd w:w="422" w:type="dxa"/>
          <w:shd w:val="clear" w:color="auto" w:fill="auto"/>
          <w:tblCellMar>
            <w:top w:w="0" w:type="dxa"/>
            <w:left w:w="0" w:type="dxa"/>
            <w:bottom w:w="0" w:type="dxa"/>
            <w:right w:w="0" w:type="dxa"/>
          </w:tblCellMar>
        </w:tblPrEx>
        <w:trPr>
          <w:trHeight w:val="917"/>
          <w:tblCellSpacing w:w="0" w:type="dxa"/>
        </w:trPr>
        <w:tc>
          <w:tcPr>
            <w:tcW w:w="1054" w:type="dxa"/>
            <w:vMerge/>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rPr>
                <w:rFonts w:ascii="宋体" w:hAnsi="宋体" w:cs="宋体" w:hint="eastAsia"/>
                <w:sz w:val="18"/>
                <w:szCs w:val="18"/>
              </w:rPr>
            </w:pPr>
          </w:p>
        </w:tc>
        <w:tc>
          <w:tcPr>
            <w:tcW w:w="994"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③人的感觉不同</w:t>
            </w:r>
          </w:p>
        </w:tc>
        <w:tc>
          <w:tcPr>
            <w:tcW w:w="2409"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迎着反射光看很刺眼，常说反光；其他方位看不见，或不明显</w:t>
            </w:r>
          </w:p>
        </w:tc>
        <w:tc>
          <w:tcPr>
            <w:tcW w:w="3101"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各个方向都能看清 </w:t>
            </w:r>
          </w:p>
        </w:tc>
      </w:tr>
      <w:tr>
        <w:tblPrEx>
          <w:tblW w:w="7558" w:type="dxa"/>
          <w:tblCellSpacing w:w="0" w:type="dxa"/>
          <w:tblInd w:w="422" w:type="dxa"/>
          <w:shd w:val="clear" w:color="auto" w:fill="auto"/>
          <w:tblCellMar>
            <w:top w:w="0" w:type="dxa"/>
            <w:left w:w="0" w:type="dxa"/>
            <w:bottom w:w="0" w:type="dxa"/>
            <w:right w:w="0" w:type="dxa"/>
          </w:tblCellMar>
        </w:tblPrEx>
        <w:trPr>
          <w:trHeight w:val="1279"/>
          <w:tblCellSpacing w:w="0" w:type="dxa"/>
        </w:trPr>
        <w:tc>
          <w:tcPr>
            <w:tcW w:w="1054"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实例</w:t>
            </w:r>
          </w:p>
        </w:tc>
        <w:tc>
          <w:tcPr>
            <w:tcW w:w="3403" w:type="dxa"/>
            <w:gridSpan w:val="2"/>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①黑板反光②平面镜成像、玻璃板成像③平静的水面</w:t>
            </w:r>
          </w:p>
        </w:tc>
        <w:tc>
          <w:tcPr>
            <w:tcW w:w="3101" w:type="dxa"/>
            <w:tcBorders>
              <w:top w:val="single" w:sz="12" w:space="0" w:color="000000"/>
              <w:left w:val="single" w:sz="12" w:space="0" w:color="000000"/>
              <w:bottom w:val="single" w:sz="6" w:space="0" w:color="000000"/>
              <w:right w:val="single" w:sz="6" w:space="0" w:color="000000"/>
            </w:tcBorders>
            <w:shd w:val="clear" w:color="auto" w:fill="auto"/>
            <w:tcMar>
              <w:top w:w="72" w:type="dxa"/>
              <w:left w:w="144" w:type="dxa"/>
              <w:bottom w:w="72" w:type="dxa"/>
              <w:right w:w="144" w:type="dxa"/>
            </w:tcMar>
            <w:vAlign w:val="top"/>
          </w:tcPr>
          <w:p>
            <w:pPr>
              <w:pStyle w:val="NormalWeb"/>
              <w:keepNext w:val="0"/>
              <w:keepLines w:val="0"/>
              <w:widowControl/>
              <w:suppressLineNumbers w:val="0"/>
              <w:rPr>
                <w:rFonts w:eastAsia="宋体" w:hint="eastAsia"/>
                <w:sz w:val="18"/>
                <w:szCs w:val="18"/>
              </w:rPr>
            </w:pPr>
            <w:r>
              <w:rPr>
                <w:rFonts w:ascii="宋体" w:eastAsia="宋体" w:hAnsi="宋体" w:cs="宋体" w:hint="eastAsia"/>
                <w:b/>
                <w:color w:val="000000"/>
                <w:sz w:val="18"/>
                <w:szCs w:val="18"/>
              </w:rPr>
              <w:t>①各个方向都能看清黑板上的字②电影屏幕用布而不用玻璃③一般非光滑物体</w:t>
            </w:r>
          </w:p>
          <w:p>
            <w:pPr>
              <w:pStyle w:val="NormalWeb"/>
              <w:keepNext w:val="0"/>
              <w:keepLines w:val="0"/>
              <w:widowControl/>
              <w:suppressLineNumbers w:val="0"/>
              <w:rPr>
                <w:rFonts w:eastAsia="宋体" w:hint="eastAsia"/>
                <w:sz w:val="18"/>
                <w:szCs w:val="18"/>
              </w:rPr>
            </w:pPr>
          </w:p>
        </w:tc>
      </w:tr>
    </w:tbl>
    <w:p>
      <w:pPr>
        <w:pStyle w:val="PlainText"/>
        <w:adjustRightInd w:val="0"/>
        <w:snapToGrid w:val="0"/>
        <w:jc w:val="left"/>
        <w:rPr>
          <w:rFonts w:hint="eastAsia"/>
          <w:bCs/>
          <w:sz w:val="18"/>
          <w:szCs w:val="18"/>
        </w:rPr>
      </w:pPr>
    </w:p>
    <w:p>
      <w:pPr>
        <w:numPr>
          <w:ilvl w:val="0"/>
          <w:numId w:val="0"/>
        </w:numPr>
        <w:ind w:leftChars="0"/>
        <w:jc w:val="both"/>
        <w:rPr>
          <w:rFonts w:ascii="宋体" w:hAnsi="宋体" w:cs="宋体" w:hint="eastAsia"/>
          <w:b/>
          <w:bCs/>
          <w:sz w:val="24"/>
        </w:rPr>
      </w:pPr>
    </w:p>
    <w:p>
      <w:pPr>
        <w:numPr>
          <w:ilvl w:val="0"/>
          <w:numId w:val="0"/>
        </w:numPr>
        <w:ind w:leftChars="0"/>
        <w:jc w:val="both"/>
        <w:rPr>
          <w:rFonts w:ascii="宋体" w:hAnsi="宋体" w:cs="宋体" w:hint="eastAsia"/>
          <w:b/>
          <w:bCs/>
          <w:sz w:val="24"/>
        </w:rPr>
      </w:pPr>
      <w:r>
        <w:rPr>
          <w:rFonts w:ascii="宋体" w:hAnsi="宋体" w:cs="宋体" w:hint="eastAsia"/>
          <w:b/>
          <w:bCs/>
          <w:sz w:val="24"/>
          <w:szCs w:val="24"/>
          <w:lang w:val="en-US" w:eastAsia="zh-CN"/>
        </w:rPr>
        <w:t>第三节 平面镜成像</w:t>
      </w:r>
    </w:p>
    <w:p>
      <w:pPr>
        <w:numPr>
          <w:ilvl w:val="0"/>
          <w:numId w:val="0"/>
        </w:numPr>
        <w:ind w:leftChars="0"/>
        <w:jc w:val="both"/>
        <w:rPr>
          <w:rFonts w:ascii="宋体" w:hAnsi="宋体" w:hint="eastAsia"/>
          <w:b/>
          <w:szCs w:val="21"/>
        </w:rPr>
      </w:pPr>
      <w:r>
        <w:rPr>
          <w:rFonts w:ascii="宋体" w:hAnsi="宋体" w:cs="宋体" w:hint="eastAsia"/>
          <w:b/>
          <w:bCs/>
          <w:sz w:val="24"/>
          <w:szCs w:val="24"/>
          <w:lang w:val="en-US" w:eastAsia="zh-CN"/>
        </w:rPr>
        <w:t xml:space="preserve">  </w:t>
      </w:r>
      <w:r>
        <w:rPr>
          <w:rFonts w:ascii="宋体" w:hAnsi="宋体" w:cs="宋体" w:hint="eastAsia"/>
          <w:b/>
          <w:bCs/>
          <w:sz w:val="21"/>
          <w:szCs w:val="21"/>
          <w:lang w:val="en-US" w:eastAsia="zh-CN"/>
        </w:rPr>
        <w:t>一、平面镜成像特点：</w:t>
      </w:r>
      <w:r>
        <w:rPr>
          <w:rFonts w:hint="eastAsia"/>
          <w:bCs/>
          <w:sz w:val="16"/>
          <w:szCs w:val="16"/>
          <w:lang w:val="en-US" w:eastAsia="zh-CN"/>
        </w:rPr>
        <w:t xml:space="preserve">  </w:t>
      </w:r>
    </w:p>
    <w:p>
      <w:pPr>
        <w:rPr>
          <w:rFonts w:ascii="宋体" w:hAnsi="宋体" w:hint="eastAsia"/>
          <w:bCs/>
          <w:sz w:val="18"/>
          <w:szCs w:val="18"/>
        </w:rPr>
      </w:pPr>
      <w:r>
        <w:rPr>
          <w:rFonts w:hint="eastAsia"/>
          <w:bCs/>
          <w:sz w:val="16"/>
          <w:szCs w:val="16"/>
          <w:lang w:val="en-US" w:eastAsia="zh-CN"/>
        </w:rPr>
        <w:t xml:space="preserve">            （1）、</w:t>
      </w:r>
      <w:r>
        <w:rPr>
          <w:rFonts w:ascii="宋体" w:hAnsi="宋体" w:hint="eastAsia"/>
          <w:b/>
          <w:bCs w:val="0"/>
          <w:sz w:val="18"/>
          <w:szCs w:val="18"/>
          <w:u w:val="single"/>
        </w:rPr>
        <w:t>正立</w:t>
      </w:r>
      <w:r>
        <w:rPr>
          <w:rFonts w:ascii="宋体" w:hAnsi="宋体" w:hint="eastAsia"/>
          <w:bCs/>
          <w:sz w:val="18"/>
          <w:szCs w:val="18"/>
        </w:rPr>
        <w:t>的</w:t>
      </w:r>
      <w:r>
        <w:rPr>
          <w:rFonts w:ascii="宋体" w:hAnsi="宋体" w:hint="eastAsia"/>
          <w:b/>
          <w:bCs w:val="0"/>
          <w:sz w:val="18"/>
          <w:szCs w:val="18"/>
          <w:u w:val="single"/>
        </w:rPr>
        <w:t>虚像</w:t>
      </w:r>
      <w:r>
        <w:rPr>
          <w:rFonts w:ascii="宋体" w:hAnsi="宋体" w:hint="eastAsia"/>
          <w:bCs/>
          <w:sz w:val="18"/>
          <w:szCs w:val="18"/>
          <w:lang w:eastAsia="zh-CN"/>
        </w:rPr>
        <w:t>；</w:t>
      </w:r>
      <w:r>
        <w:rPr>
          <w:rFonts w:ascii="宋体" w:hAnsi="宋体" w:hint="eastAsia"/>
          <w:b/>
          <w:bCs w:val="0"/>
          <w:sz w:val="18"/>
          <w:szCs w:val="18"/>
          <w:lang w:eastAsia="zh-CN"/>
        </w:rPr>
        <w:t>（</w:t>
      </w:r>
      <w:r>
        <w:rPr>
          <w:rFonts w:ascii="宋体" w:hAnsi="宋体" w:hint="eastAsia"/>
          <w:b/>
          <w:bCs w:val="0"/>
          <w:sz w:val="18"/>
          <w:szCs w:val="18"/>
          <w:lang w:val="en-US" w:eastAsia="zh-CN"/>
        </w:rPr>
        <w:t>虚像</w:t>
      </w:r>
      <w:r>
        <w:rPr>
          <w:rFonts w:ascii="宋体" w:hAnsi="宋体" w:hint="eastAsia"/>
          <w:b/>
          <w:bCs w:val="0"/>
          <w:sz w:val="18"/>
          <w:szCs w:val="18"/>
          <w:lang w:eastAsia="zh-CN"/>
        </w:rPr>
        <w:t>）</w:t>
      </w:r>
    </w:p>
    <w:p>
      <w:pPr>
        <w:ind w:firstLine="900" w:firstLineChars="500"/>
        <w:rPr>
          <w:rFonts w:ascii="宋体" w:hAnsi="宋体" w:hint="eastAsia"/>
          <w:bCs/>
          <w:sz w:val="18"/>
          <w:szCs w:val="18"/>
        </w:rPr>
      </w:pPr>
      <w:r>
        <w:rPr>
          <w:rFonts w:ascii="宋体" w:hAnsi="宋体" w:hint="eastAsia"/>
          <w:bCs/>
          <w:sz w:val="18"/>
          <w:szCs w:val="18"/>
          <w:lang w:eastAsia="zh-CN"/>
        </w:rPr>
        <w:t>（</w:t>
      </w:r>
      <w:r>
        <w:rPr>
          <w:rFonts w:ascii="宋体" w:hAnsi="宋体" w:hint="eastAsia"/>
          <w:bCs/>
          <w:sz w:val="18"/>
          <w:szCs w:val="18"/>
          <w:lang w:val="en-US" w:eastAsia="zh-CN"/>
        </w:rPr>
        <w:t>2</w:t>
      </w:r>
      <w:r>
        <w:rPr>
          <w:rFonts w:ascii="宋体" w:hAnsi="宋体" w:hint="eastAsia"/>
          <w:bCs/>
          <w:sz w:val="18"/>
          <w:szCs w:val="18"/>
          <w:lang w:eastAsia="zh-CN"/>
        </w:rPr>
        <w:t>）、</w:t>
      </w:r>
      <w:r>
        <w:rPr>
          <w:rFonts w:ascii="宋体" w:hAnsi="宋体" w:hint="eastAsia"/>
          <w:bCs/>
          <w:sz w:val="18"/>
          <w:szCs w:val="18"/>
        </w:rPr>
        <w:t>像和物的</w:t>
      </w:r>
      <w:r>
        <w:rPr>
          <w:rFonts w:ascii="宋体" w:hAnsi="宋体" w:hint="eastAsia"/>
          <w:b/>
          <w:bCs w:val="0"/>
          <w:sz w:val="18"/>
          <w:szCs w:val="18"/>
          <w:u w:val="single"/>
        </w:rPr>
        <w:t>大小相等</w:t>
      </w:r>
      <w:r>
        <w:rPr>
          <w:rFonts w:ascii="宋体" w:hAnsi="宋体" w:hint="eastAsia"/>
          <w:bCs/>
          <w:sz w:val="18"/>
          <w:szCs w:val="18"/>
          <w:lang w:eastAsia="zh-CN"/>
        </w:rPr>
        <w:t>；</w:t>
      </w:r>
      <w:r>
        <w:rPr>
          <w:rFonts w:ascii="宋体" w:hAnsi="宋体" w:hint="eastAsia"/>
          <w:b/>
          <w:bCs w:val="0"/>
          <w:sz w:val="18"/>
          <w:szCs w:val="18"/>
          <w:lang w:eastAsia="zh-CN"/>
        </w:rPr>
        <w:t>（</w:t>
      </w:r>
      <w:r>
        <w:rPr>
          <w:rFonts w:ascii="宋体" w:hAnsi="宋体" w:hint="eastAsia"/>
          <w:b/>
          <w:bCs w:val="0"/>
          <w:sz w:val="18"/>
          <w:szCs w:val="18"/>
          <w:lang w:val="en-US" w:eastAsia="zh-CN"/>
        </w:rPr>
        <w:t>等大</w:t>
      </w:r>
      <w:r>
        <w:rPr>
          <w:rFonts w:ascii="宋体" w:hAnsi="宋体" w:hint="eastAsia"/>
          <w:b/>
          <w:bCs w:val="0"/>
          <w:sz w:val="18"/>
          <w:szCs w:val="18"/>
          <w:lang w:eastAsia="zh-CN"/>
        </w:rPr>
        <w:t>）</w:t>
      </w:r>
    </w:p>
    <w:p>
      <w:pPr>
        <w:ind w:firstLine="900" w:firstLineChars="500"/>
        <w:rPr>
          <w:rFonts w:ascii="宋体" w:hAnsi="宋体" w:hint="eastAsia"/>
          <w:bCs/>
          <w:sz w:val="18"/>
          <w:szCs w:val="18"/>
        </w:rPr>
      </w:pPr>
      <w:r>
        <w:rPr>
          <w:rFonts w:ascii="宋体" w:hAnsi="宋体" w:hint="eastAsia"/>
          <w:bCs/>
          <w:sz w:val="18"/>
          <w:szCs w:val="18"/>
          <w:lang w:eastAsia="zh-CN"/>
        </w:rPr>
        <w:t>（</w:t>
      </w:r>
      <w:r>
        <w:rPr>
          <w:rFonts w:ascii="宋体" w:hAnsi="宋体" w:hint="eastAsia"/>
          <w:bCs/>
          <w:sz w:val="18"/>
          <w:szCs w:val="18"/>
          <w:lang w:val="en-US" w:eastAsia="zh-CN"/>
        </w:rPr>
        <w:t>3</w:t>
      </w:r>
      <w:r>
        <w:rPr>
          <w:rFonts w:ascii="宋体" w:hAnsi="宋体" w:hint="eastAsia"/>
          <w:bCs/>
          <w:sz w:val="18"/>
          <w:szCs w:val="18"/>
          <w:lang w:eastAsia="zh-CN"/>
        </w:rPr>
        <w:t>）、</w:t>
      </w:r>
      <w:r>
        <w:rPr>
          <w:rFonts w:ascii="宋体" w:hAnsi="宋体" w:hint="eastAsia"/>
          <w:bCs/>
          <w:sz w:val="18"/>
          <w:szCs w:val="18"/>
          <w:lang w:val="en-US" w:eastAsia="zh-CN"/>
        </w:rPr>
        <w:t>像与物</w:t>
      </w:r>
      <w:r>
        <w:rPr>
          <w:rFonts w:ascii="宋体" w:hAnsi="宋体" w:hint="eastAsia"/>
          <w:bCs/>
          <w:sz w:val="18"/>
          <w:szCs w:val="18"/>
        </w:rPr>
        <w:t>的</w:t>
      </w:r>
      <w:r>
        <w:rPr>
          <w:rFonts w:ascii="宋体" w:hAnsi="宋体" w:hint="eastAsia"/>
          <w:b/>
          <w:bCs w:val="0"/>
          <w:sz w:val="18"/>
          <w:szCs w:val="18"/>
          <w:u w:val="single"/>
        </w:rPr>
        <w:t>连线和镜面垂直</w:t>
      </w:r>
      <w:r>
        <w:rPr>
          <w:rFonts w:ascii="宋体" w:hAnsi="宋体" w:hint="eastAsia"/>
          <w:bCs/>
          <w:sz w:val="18"/>
          <w:szCs w:val="18"/>
          <w:lang w:eastAsia="zh-CN"/>
        </w:rPr>
        <w:t>；</w:t>
      </w:r>
      <w:r>
        <w:rPr>
          <w:rFonts w:ascii="宋体" w:hAnsi="宋体" w:hint="eastAsia"/>
          <w:b/>
          <w:bCs w:val="0"/>
          <w:sz w:val="18"/>
          <w:szCs w:val="18"/>
          <w:lang w:eastAsia="zh-CN"/>
        </w:rPr>
        <w:t>（</w:t>
      </w:r>
      <w:r>
        <w:rPr>
          <w:rFonts w:ascii="宋体" w:hAnsi="宋体" w:hint="eastAsia"/>
          <w:b/>
          <w:bCs w:val="0"/>
          <w:sz w:val="18"/>
          <w:szCs w:val="18"/>
          <w:lang w:val="en-US" w:eastAsia="zh-CN"/>
        </w:rPr>
        <w:t>垂直</w:t>
      </w:r>
      <w:r>
        <w:rPr>
          <w:rFonts w:ascii="宋体" w:hAnsi="宋体" w:hint="eastAsia"/>
          <w:b/>
          <w:bCs w:val="0"/>
          <w:sz w:val="18"/>
          <w:szCs w:val="18"/>
          <w:lang w:eastAsia="zh-CN"/>
        </w:rPr>
        <w:t>）</w:t>
      </w:r>
    </w:p>
    <w:p>
      <w:pPr>
        <w:ind w:firstLine="900" w:firstLineChars="500"/>
        <w:rPr>
          <w:rFonts w:ascii="宋体" w:hAnsi="宋体" w:hint="eastAsia"/>
          <w:bCs/>
          <w:sz w:val="18"/>
          <w:szCs w:val="18"/>
        </w:rPr>
      </w:pPr>
      <w:r>
        <w:rPr>
          <w:rFonts w:ascii="宋体" w:hAnsi="宋体" w:hint="eastAsia"/>
          <w:bCs/>
          <w:sz w:val="18"/>
          <w:szCs w:val="18"/>
          <w:lang w:eastAsia="zh-CN"/>
        </w:rPr>
        <w:t>（</w:t>
      </w:r>
      <w:r>
        <w:rPr>
          <w:rFonts w:ascii="宋体" w:hAnsi="宋体" w:hint="eastAsia"/>
          <w:bCs/>
          <w:sz w:val="18"/>
          <w:szCs w:val="18"/>
          <w:lang w:val="en-US" w:eastAsia="zh-CN"/>
        </w:rPr>
        <w:t>4</w:t>
      </w:r>
      <w:r>
        <w:rPr>
          <w:rFonts w:ascii="宋体" w:hAnsi="宋体" w:hint="eastAsia"/>
          <w:bCs/>
          <w:sz w:val="18"/>
          <w:szCs w:val="18"/>
          <w:lang w:eastAsia="zh-CN"/>
        </w:rPr>
        <w:t>）、</w:t>
      </w:r>
      <w:r>
        <w:rPr>
          <w:rFonts w:ascii="宋体" w:hAnsi="宋体" w:hint="eastAsia"/>
          <w:bCs/>
          <w:sz w:val="18"/>
          <w:szCs w:val="18"/>
          <w:lang w:val="en-US" w:eastAsia="zh-CN"/>
        </w:rPr>
        <w:t>像与物体</w:t>
      </w:r>
      <w:r>
        <w:rPr>
          <w:rFonts w:ascii="宋体" w:hAnsi="宋体" w:hint="eastAsia"/>
          <w:b/>
          <w:bCs w:val="0"/>
          <w:sz w:val="18"/>
          <w:szCs w:val="18"/>
          <w:u w:val="single"/>
          <w:lang w:val="en-US" w:eastAsia="zh-CN"/>
        </w:rPr>
        <w:t>到平面镜</w:t>
      </w:r>
      <w:r>
        <w:rPr>
          <w:rFonts w:ascii="宋体" w:hAnsi="宋体" w:hint="eastAsia"/>
          <w:b/>
          <w:bCs w:val="0"/>
          <w:sz w:val="18"/>
          <w:szCs w:val="18"/>
          <w:u w:val="single"/>
        </w:rPr>
        <w:t>距离相等</w:t>
      </w:r>
      <w:r>
        <w:rPr>
          <w:rFonts w:ascii="宋体" w:hAnsi="宋体" w:hint="eastAsia"/>
          <w:bCs/>
          <w:sz w:val="18"/>
          <w:szCs w:val="18"/>
        </w:rPr>
        <w:t>；</w:t>
      </w:r>
      <w:r>
        <w:rPr>
          <w:rFonts w:ascii="宋体" w:hAnsi="宋体" w:hint="eastAsia"/>
          <w:b/>
          <w:bCs w:val="0"/>
          <w:sz w:val="18"/>
          <w:szCs w:val="18"/>
          <w:lang w:eastAsia="zh-CN"/>
        </w:rPr>
        <w:t>（</w:t>
      </w:r>
      <w:r>
        <w:rPr>
          <w:rFonts w:ascii="宋体" w:hAnsi="宋体" w:hint="eastAsia"/>
          <w:b/>
          <w:bCs w:val="0"/>
          <w:sz w:val="18"/>
          <w:szCs w:val="18"/>
          <w:lang w:val="en-US" w:eastAsia="zh-CN"/>
        </w:rPr>
        <w:t>等距</w:t>
      </w:r>
      <w:r>
        <w:rPr>
          <w:rFonts w:ascii="宋体" w:hAnsi="宋体" w:hint="eastAsia"/>
          <w:b/>
          <w:bCs w:val="0"/>
          <w:sz w:val="18"/>
          <w:szCs w:val="18"/>
          <w:lang w:eastAsia="zh-CN"/>
        </w:rPr>
        <w:t>）</w:t>
      </w:r>
    </w:p>
    <w:p>
      <w:pPr>
        <w:ind w:firstLine="900" w:firstLineChars="500"/>
        <w:rPr>
          <w:rFonts w:ascii="宋体" w:hAnsi="宋体" w:hint="eastAsia"/>
          <w:bCs/>
          <w:sz w:val="18"/>
          <w:szCs w:val="18"/>
          <w:u w:val="single"/>
        </w:rPr>
      </w:pPr>
      <w:r>
        <w:rPr>
          <w:rFonts w:ascii="宋体" w:hAnsi="宋体" w:hint="eastAsia"/>
          <w:bCs/>
          <w:sz w:val="18"/>
          <w:szCs w:val="18"/>
          <w:lang w:eastAsia="zh-CN"/>
        </w:rPr>
        <w:t>（</w:t>
      </w:r>
      <w:r>
        <w:rPr>
          <w:rFonts w:ascii="宋体" w:hAnsi="宋体" w:hint="eastAsia"/>
          <w:bCs/>
          <w:sz w:val="18"/>
          <w:szCs w:val="18"/>
          <w:lang w:val="en-US" w:eastAsia="zh-CN"/>
        </w:rPr>
        <w:t>5</w:t>
      </w:r>
      <w:r>
        <w:rPr>
          <w:rFonts w:ascii="宋体" w:hAnsi="宋体" w:hint="eastAsia"/>
          <w:bCs/>
          <w:sz w:val="18"/>
          <w:szCs w:val="18"/>
          <w:lang w:eastAsia="zh-CN"/>
        </w:rPr>
        <w:t>）、</w:t>
      </w:r>
      <w:r>
        <w:rPr>
          <w:rFonts w:ascii="宋体" w:hAnsi="宋体" w:hint="eastAsia"/>
          <w:bCs/>
          <w:sz w:val="18"/>
          <w:szCs w:val="18"/>
        </w:rPr>
        <w:t>像和物关于</w:t>
      </w:r>
      <w:r>
        <w:rPr>
          <w:rFonts w:ascii="宋体" w:hAnsi="宋体" w:hint="eastAsia"/>
          <w:b/>
          <w:bCs w:val="0"/>
          <w:sz w:val="18"/>
          <w:szCs w:val="18"/>
          <w:u w:val="single"/>
        </w:rPr>
        <w:t>镜面对称</w:t>
      </w:r>
      <w:r>
        <w:rPr>
          <w:rFonts w:ascii="宋体" w:hAnsi="宋体" w:hint="eastAsia"/>
          <w:bCs/>
          <w:sz w:val="18"/>
          <w:szCs w:val="18"/>
          <w:lang w:eastAsia="zh-CN"/>
        </w:rPr>
        <w:t>。</w:t>
      </w:r>
    </w:p>
    <w:p>
      <w:pPr>
        <w:ind w:left="892" w:firstLine="0" w:leftChars="425" w:firstLineChars="0"/>
        <w:rPr>
          <w:rFonts w:ascii="宋体" w:hAnsi="宋体" w:hint="eastAsia"/>
          <w:b/>
          <w:bCs w:val="0"/>
          <w:sz w:val="18"/>
          <w:szCs w:val="18"/>
        </w:rPr>
      </w:pPr>
      <w:r>
        <w:rPr>
          <w:rFonts w:ascii="宋体" w:hAnsi="宋体" w:hint="eastAsia"/>
          <w:bCs/>
          <w:sz w:val="18"/>
          <w:szCs w:val="18"/>
          <w:lang w:eastAsia="zh-CN"/>
        </w:rPr>
        <w:t>（</w:t>
      </w:r>
      <w:r>
        <w:rPr>
          <w:rFonts w:ascii="宋体" w:hAnsi="宋体" w:hint="eastAsia"/>
          <w:bCs/>
          <w:sz w:val="18"/>
          <w:szCs w:val="18"/>
          <w:lang w:val="en-US" w:eastAsia="zh-CN"/>
        </w:rPr>
        <w:t>6</w:t>
      </w:r>
      <w:r>
        <w:rPr>
          <w:rFonts w:ascii="宋体" w:hAnsi="宋体" w:hint="eastAsia"/>
          <w:bCs/>
          <w:sz w:val="18"/>
          <w:szCs w:val="18"/>
          <w:lang w:eastAsia="zh-CN"/>
        </w:rPr>
        <w:t>）、</w:t>
      </w:r>
      <w:r>
        <w:rPr>
          <w:rFonts w:ascii="宋体" w:hAnsi="宋体" w:hint="eastAsia"/>
          <w:bCs/>
          <w:sz w:val="18"/>
          <w:szCs w:val="18"/>
        </w:rPr>
        <w:t>像和物</w:t>
      </w:r>
      <w:r>
        <w:rPr>
          <w:rFonts w:ascii="宋体" w:hAnsi="宋体" w:hint="eastAsia"/>
          <w:b/>
          <w:bCs w:val="0"/>
          <w:sz w:val="18"/>
          <w:szCs w:val="18"/>
        </w:rPr>
        <w:t>上下相同，左右相反</w:t>
      </w:r>
      <w:r>
        <w:rPr>
          <w:rFonts w:ascii="宋体" w:hAnsi="宋体" w:hint="eastAsia"/>
          <w:b/>
          <w:bCs w:val="0"/>
          <w:sz w:val="18"/>
          <w:szCs w:val="18"/>
          <w:lang w:eastAsia="zh-CN"/>
        </w:rPr>
        <w:t>。</w:t>
      </w:r>
    </w:p>
    <w:p>
      <w:pPr>
        <w:ind w:left="1250" w:firstLine="0" w:leftChars="595" w:firstLineChars="0"/>
        <w:rPr>
          <w:rFonts w:ascii="宋体" w:hAnsi="宋体" w:hint="eastAsia"/>
          <w:bCs/>
          <w:sz w:val="18"/>
          <w:szCs w:val="18"/>
        </w:rPr>
      </w:pPr>
      <w:r>
        <w:rPr>
          <w:rFonts w:ascii="宋体" w:hAnsi="宋体" w:hint="eastAsia"/>
          <w:bCs/>
          <w:sz w:val="18"/>
          <w:szCs w:val="18"/>
        </w:rPr>
        <w:t>（</w:t>
      </w:r>
      <w:r>
        <w:rPr>
          <w:rFonts w:ascii="宋体" w:hAnsi="宋体" w:hint="eastAsia"/>
          <w:bCs/>
          <w:sz w:val="18"/>
          <w:szCs w:val="18"/>
          <w:u w:val="thick"/>
        </w:rPr>
        <w:t>镜中像的左手是人的右手</w:t>
      </w:r>
      <w:r>
        <w:rPr>
          <w:rFonts w:ascii="宋体" w:hAnsi="宋体" w:hint="eastAsia"/>
          <w:bCs/>
          <w:sz w:val="18"/>
          <w:szCs w:val="18"/>
        </w:rPr>
        <w:t>，物体远离或靠近镜面</w:t>
      </w:r>
      <w:r>
        <w:rPr>
          <w:rFonts w:ascii="宋体" w:hAnsi="宋体" w:hint="eastAsia"/>
          <w:bCs/>
          <w:sz w:val="18"/>
          <w:szCs w:val="18"/>
          <w:u w:val="thick"/>
        </w:rPr>
        <w:t>像的大小</w:t>
      </w:r>
      <w:r>
        <w:rPr>
          <w:rFonts w:ascii="宋体" w:hAnsi="宋体" w:hint="eastAsia"/>
          <w:bCs/>
          <w:sz w:val="18"/>
          <w:szCs w:val="18"/>
          <w:u w:val="single"/>
        </w:rPr>
        <w:t>不变</w:t>
      </w:r>
      <w:r>
        <w:rPr>
          <w:rFonts w:ascii="宋体" w:hAnsi="宋体" w:hint="eastAsia"/>
          <w:bCs/>
          <w:sz w:val="18"/>
          <w:szCs w:val="18"/>
        </w:rPr>
        <w:t>，像也要随着远离或靠近镜面</w:t>
      </w:r>
      <w:r>
        <w:rPr>
          <w:rFonts w:ascii="宋体" w:hAnsi="宋体" w:hint="eastAsia"/>
          <w:bCs/>
          <w:sz w:val="18"/>
          <w:szCs w:val="18"/>
          <w:u w:val="thick"/>
        </w:rPr>
        <w:t>相同距离</w:t>
      </w:r>
      <w:r>
        <w:rPr>
          <w:rFonts w:ascii="宋体" w:hAnsi="宋体" w:hint="eastAsia"/>
          <w:bCs/>
          <w:sz w:val="18"/>
          <w:szCs w:val="18"/>
        </w:rPr>
        <w:t>）。</w:t>
      </w:r>
    </w:p>
    <w:p>
      <w:pPr>
        <w:numPr>
          <w:ilvl w:val="0"/>
          <w:numId w:val="13"/>
        </w:numPr>
        <w:kinsoku w:val="0"/>
        <w:overflowPunct w:val="0"/>
        <w:autoSpaceDE w:val="0"/>
        <w:autoSpaceDN w:val="0"/>
        <w:adjustRightInd w:val="0"/>
        <w:snapToGrid w:val="0"/>
        <w:spacing w:line="360" w:lineRule="auto"/>
        <w:ind w:left="360" w:firstLine="0" w:leftChars="0" w:firstLineChars="0"/>
        <w:rPr>
          <w:rFonts w:ascii="宋体" w:hAnsi="宋体" w:hint="eastAsia"/>
          <w:b/>
          <w:szCs w:val="21"/>
        </w:rPr>
        <w:sectPr>
          <w:type w:val="nextPage"/>
          <w:pgSz w:w="11906" w:h="16838"/>
          <w:pgMar w:top="1440" w:right="1800" w:bottom="1440" w:left="1800" w:header="851" w:footer="992" w:gutter="0"/>
          <w:pgNumType w:start="24"/>
          <w:cols w:num="1" w:space="425"/>
          <w:titlePg w:val="0"/>
          <w:docGrid w:type="lines" w:linePitch="312" w:charSpace="0"/>
        </w:sectPr>
      </w:pPr>
      <w:r>
        <w:rPr>
          <w:rFonts w:ascii="宋体" w:hAnsi="宋体" w:hint="eastAsia"/>
          <w:b/>
          <w:sz w:val="21"/>
          <w:szCs w:val="21"/>
        </w:rPr>
        <w:t xml:space="preserve">实验过程中的注意事项： </w:t>
      </w:r>
    </w:p>
    <w:p>
      <w:pPr>
        <w:numPr>
          <w:ilvl w:val="0"/>
          <w:numId w:val="0"/>
        </w:numPr>
        <w:kinsoku w:val="0"/>
        <w:overflowPunct w:val="0"/>
        <w:autoSpaceDE w:val="0"/>
        <w:autoSpaceDN w:val="0"/>
        <w:adjustRightInd w:val="0"/>
        <w:snapToGrid w:val="0"/>
        <w:spacing w:line="360" w:lineRule="auto"/>
        <w:ind w:left="360" w:leftChars="0"/>
        <w:rPr>
          <w:rFonts w:ascii="宋体" w:hAnsi="宋体" w:cs="宋体" w:hint="eastAsia"/>
          <w:b w:val="0"/>
          <w:bCs/>
          <w:sz w:val="18"/>
          <w:szCs w:val="18"/>
        </w:rPr>
      </w:pPr>
      <w:r>
        <w:rPr>
          <w:rFonts w:ascii="宋体" w:eastAsia="宋体" w:hAnsi="宋体" w:cs="宋体" w:hint="eastAsia"/>
          <w:b w:val="0"/>
          <w:bCs/>
          <w:sz w:val="18"/>
          <w:szCs w:val="18"/>
          <w:lang w:val="en-US" w:eastAsia="zh-CN"/>
        </w:rPr>
        <w:t>1、平面镜成像的</w:t>
      </w:r>
      <w:r>
        <w:rPr>
          <w:rFonts w:ascii="宋体" w:eastAsia="宋体" w:hAnsi="宋体" w:cs="宋体" w:hint="eastAsia"/>
          <w:b/>
          <w:bCs w:val="0"/>
          <w:sz w:val="18"/>
          <w:szCs w:val="18"/>
          <w:lang w:val="en-US" w:eastAsia="zh-CN"/>
        </w:rPr>
        <w:t>原理</w:t>
      </w:r>
      <w:r>
        <w:rPr>
          <w:rFonts w:ascii="宋体" w:eastAsia="宋体" w:hAnsi="宋体" w:cs="宋体" w:hint="eastAsia"/>
          <w:b w:val="0"/>
          <w:bCs/>
          <w:sz w:val="18"/>
          <w:szCs w:val="18"/>
          <w:lang w:val="en-US" w:eastAsia="zh-CN"/>
        </w:rPr>
        <w:t>：</w:t>
      </w:r>
      <w:r>
        <w:rPr>
          <w:rFonts w:ascii="宋体" w:eastAsia="宋体" w:hAnsi="宋体" w:cs="宋体" w:hint="eastAsia"/>
          <w:b/>
          <w:bCs w:val="0"/>
          <w:sz w:val="18"/>
          <w:szCs w:val="18"/>
          <w:u w:val="single"/>
          <w:lang w:val="en-US" w:eastAsia="zh-CN"/>
        </w:rPr>
        <w:t>光的反射</w:t>
      </w:r>
      <w:r>
        <w:rPr>
          <w:rFonts w:ascii="宋体" w:eastAsia="宋体" w:hAnsi="宋体" w:cs="宋体" w:hint="eastAsia"/>
          <w:b w:val="0"/>
          <w:bCs/>
          <w:sz w:val="18"/>
          <w:szCs w:val="18"/>
          <w:lang w:val="en-US" w:eastAsia="zh-CN"/>
        </w:rPr>
        <w:t>。</w:t>
      </w:r>
    </w:p>
    <w:p>
      <w:pPr>
        <w:kinsoku w:val="0"/>
        <w:overflowPunct w:val="0"/>
        <w:autoSpaceDE w:val="0"/>
        <w:autoSpaceDN w:val="0"/>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sz w:val="18"/>
          <w:szCs w:val="18"/>
          <w:lang w:val="en-US" w:eastAsia="zh-CN"/>
        </w:rPr>
        <w:t>2</w:t>
      </w:r>
      <w:r>
        <w:rPr>
          <w:rFonts w:ascii="宋体" w:eastAsia="宋体" w:hAnsi="宋体" w:cs="宋体" w:hint="eastAsia"/>
          <w:sz w:val="18"/>
          <w:szCs w:val="18"/>
          <w:lang w:eastAsia="zh-CN"/>
        </w:rPr>
        <w:t>、</w:t>
      </w:r>
      <w:r>
        <w:rPr>
          <w:rFonts w:ascii="宋体" w:eastAsia="宋体" w:hAnsi="宋体" w:cs="宋体" w:hint="eastAsia"/>
          <w:sz w:val="18"/>
          <w:szCs w:val="18"/>
        </w:rPr>
        <w:t>玻璃板代替平面镜的</w:t>
      </w:r>
      <w:r>
        <w:rPr>
          <w:rFonts w:ascii="宋体" w:eastAsia="宋体" w:hAnsi="宋体" w:cs="宋体" w:hint="eastAsia"/>
          <w:b/>
          <w:sz w:val="18"/>
          <w:szCs w:val="18"/>
        </w:rPr>
        <w:t>目的</w:t>
      </w:r>
      <w:r>
        <w:rPr>
          <w:rFonts w:ascii="宋体" w:eastAsia="宋体" w:hAnsi="宋体" w:cs="宋体" w:hint="eastAsia"/>
          <w:sz w:val="18"/>
          <w:szCs w:val="18"/>
        </w:rPr>
        <w:t>：</w:t>
      </w:r>
      <w:r>
        <w:rPr>
          <w:rFonts w:ascii="宋体" w:eastAsia="宋体" w:hAnsi="宋体" w:cs="宋体" w:hint="eastAsia"/>
          <w:b/>
          <w:bCs/>
          <w:sz w:val="18"/>
          <w:szCs w:val="18"/>
          <w:u w:val="single"/>
        </w:rPr>
        <w:t>便于确定像的位置。</w:t>
      </w:r>
    </w:p>
    <w:p>
      <w:pPr>
        <w:kinsoku w:val="0"/>
        <w:overflowPunct w:val="0"/>
        <w:autoSpaceDE w:val="0"/>
        <w:autoSpaceDN w:val="0"/>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sz w:val="18"/>
          <w:szCs w:val="18"/>
          <w:lang w:val="en-US" w:eastAsia="zh-CN"/>
        </w:rPr>
        <w:t>3</w:t>
      </w:r>
      <w:r>
        <w:rPr>
          <w:rFonts w:ascii="宋体" w:eastAsia="宋体" w:hAnsi="宋体" w:cs="宋体" w:hint="eastAsia"/>
          <w:sz w:val="18"/>
          <w:szCs w:val="18"/>
          <w:lang w:eastAsia="zh-CN"/>
        </w:rPr>
        <w:t>、</w:t>
      </w:r>
      <w:r>
        <w:rPr>
          <w:rFonts w:ascii="宋体" w:eastAsia="宋体" w:hAnsi="宋体" w:cs="宋体" w:hint="eastAsia"/>
          <w:sz w:val="18"/>
          <w:szCs w:val="18"/>
        </w:rPr>
        <w:t>用两根大小完全相同的蜡烛的</w:t>
      </w:r>
      <w:r>
        <w:rPr>
          <w:rFonts w:ascii="宋体" w:eastAsia="宋体" w:hAnsi="宋体" w:cs="宋体" w:hint="eastAsia"/>
          <w:b/>
          <w:sz w:val="18"/>
          <w:szCs w:val="18"/>
        </w:rPr>
        <w:t>目的</w:t>
      </w:r>
      <w:r>
        <w:rPr>
          <w:rFonts w:ascii="宋体" w:eastAsia="宋体" w:hAnsi="宋体" w:cs="宋体" w:hint="eastAsia"/>
          <w:sz w:val="18"/>
          <w:szCs w:val="18"/>
        </w:rPr>
        <w:t>：</w:t>
      </w:r>
      <w:r>
        <w:rPr>
          <w:rFonts w:ascii="宋体" w:eastAsia="宋体" w:hAnsi="宋体" w:cs="宋体" w:hint="eastAsia"/>
          <w:b/>
          <w:bCs/>
          <w:sz w:val="18"/>
          <w:szCs w:val="18"/>
          <w:u w:val="single"/>
        </w:rPr>
        <w:t>便于比较像与物的大小</w:t>
      </w:r>
      <w:r>
        <w:rPr>
          <w:rFonts w:ascii="宋体" w:eastAsia="宋体" w:hAnsi="宋体" w:cs="宋体" w:hint="eastAsia"/>
          <w:b/>
          <w:bCs/>
          <w:sz w:val="18"/>
          <w:szCs w:val="18"/>
          <w:u w:val="single"/>
          <w:lang w:val="en-US" w:eastAsia="zh-CN"/>
        </w:rPr>
        <w:t>关系。</w:t>
      </w:r>
    </w:p>
    <w:p>
      <w:pPr>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sz w:val="18"/>
          <w:szCs w:val="18"/>
          <w:lang w:val="en-US" w:eastAsia="zh-CN"/>
        </w:rPr>
        <w:t>4</w:t>
      </w:r>
      <w:r>
        <w:rPr>
          <w:rFonts w:ascii="宋体" w:eastAsia="宋体" w:hAnsi="宋体" w:cs="宋体" w:hint="eastAsia"/>
          <w:sz w:val="18"/>
          <w:szCs w:val="18"/>
          <w:lang w:eastAsia="zh-CN"/>
        </w:rPr>
        <w:t>、</w:t>
      </w:r>
      <w:r>
        <w:rPr>
          <w:rFonts w:ascii="宋体" w:eastAsia="宋体" w:hAnsi="宋体" w:cs="宋体" w:hint="eastAsia"/>
          <w:bCs/>
          <w:sz w:val="18"/>
          <w:szCs w:val="18"/>
        </w:rPr>
        <w:t>刻度尺的作用：</w:t>
      </w:r>
      <w:r>
        <w:rPr>
          <w:rFonts w:ascii="宋体" w:eastAsia="宋体" w:hAnsi="宋体" w:cs="宋体" w:hint="eastAsia"/>
          <w:b/>
          <w:bCs w:val="0"/>
          <w:sz w:val="18"/>
          <w:szCs w:val="18"/>
          <w:u w:val="thick"/>
        </w:rPr>
        <w:t>便于比较像与物到平面镜的距离关系</w:t>
      </w:r>
      <w:r>
        <w:rPr>
          <w:rFonts w:ascii="宋体" w:eastAsia="宋体" w:hAnsi="宋体" w:cs="宋体" w:hint="eastAsia"/>
          <w:b/>
          <w:bCs w:val="0"/>
          <w:sz w:val="18"/>
          <w:szCs w:val="18"/>
          <w:u w:val="thick"/>
          <w:lang w:eastAsia="zh-CN"/>
        </w:rPr>
        <w:t>。</w:t>
      </w:r>
    </w:p>
    <w:p>
      <w:pPr>
        <w:kinsoku w:val="0"/>
        <w:overflowPunct w:val="0"/>
        <w:autoSpaceDE w:val="0"/>
        <w:autoSpaceDN w:val="0"/>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sz w:val="18"/>
          <w:szCs w:val="18"/>
          <w:lang w:val="en-US" w:eastAsia="zh-CN"/>
        </w:rPr>
        <w:t>5</w:t>
      </w:r>
      <w:r>
        <w:rPr>
          <w:rFonts w:ascii="宋体" w:eastAsia="宋体" w:hAnsi="宋体" w:cs="宋体" w:hint="eastAsia"/>
          <w:sz w:val="18"/>
          <w:szCs w:val="18"/>
          <w:lang w:eastAsia="zh-CN"/>
        </w:rPr>
        <w:t>、</w:t>
      </w:r>
      <w:r>
        <w:rPr>
          <w:rFonts w:ascii="宋体" w:eastAsia="宋体" w:hAnsi="宋体" w:cs="宋体" w:hint="eastAsia"/>
          <w:sz w:val="18"/>
          <w:szCs w:val="18"/>
        </w:rPr>
        <w:t>通过玻璃板会看到两个像的</w:t>
      </w:r>
      <w:r>
        <w:rPr>
          <w:rFonts w:ascii="宋体" w:eastAsia="宋体" w:hAnsi="宋体" w:cs="宋体" w:hint="eastAsia"/>
          <w:b/>
          <w:sz w:val="18"/>
          <w:szCs w:val="18"/>
        </w:rPr>
        <w:t>原因</w:t>
      </w:r>
      <w:r>
        <w:rPr>
          <w:rFonts w:ascii="宋体" w:eastAsia="宋体" w:hAnsi="宋体" w:cs="宋体" w:hint="eastAsia"/>
          <w:sz w:val="18"/>
          <w:szCs w:val="18"/>
        </w:rPr>
        <w:t>：</w:t>
      </w:r>
      <w:r>
        <w:rPr>
          <w:rFonts w:ascii="宋体" w:eastAsia="宋体" w:hAnsi="宋体" w:cs="宋体" w:hint="eastAsia"/>
          <w:b/>
          <w:bCs/>
          <w:sz w:val="18"/>
          <w:szCs w:val="18"/>
          <w:u w:val="single"/>
        </w:rPr>
        <w:t>两个表面两次反射成像。</w:t>
      </w:r>
    </w:p>
    <w:p>
      <w:pPr>
        <w:kinsoku w:val="0"/>
        <w:overflowPunct w:val="0"/>
        <w:autoSpaceDE w:val="0"/>
        <w:autoSpaceDN w:val="0"/>
        <w:adjustRightInd w:val="0"/>
        <w:snapToGrid w:val="0"/>
        <w:spacing w:line="360" w:lineRule="auto"/>
        <w:ind w:firstLine="360" w:firstLineChars="200"/>
        <w:rPr>
          <w:rFonts w:ascii="宋体" w:hAnsi="宋体" w:cs="宋体" w:hint="eastAsia"/>
          <w:b/>
          <w:bCs/>
          <w:sz w:val="18"/>
          <w:szCs w:val="18"/>
          <w:u w:val="single"/>
        </w:rPr>
      </w:pPr>
      <w:r>
        <w:rPr>
          <w:rFonts w:ascii="宋体" w:eastAsia="宋体" w:hAnsi="宋体" w:cs="宋体" w:hint="eastAsia"/>
          <w:sz w:val="18"/>
          <w:szCs w:val="18"/>
          <w:lang w:val="en-US" w:eastAsia="zh-CN"/>
        </w:rPr>
        <w:t>6</w:t>
      </w:r>
      <w:r>
        <w:rPr>
          <w:rFonts w:ascii="宋体" w:eastAsia="宋体" w:hAnsi="宋体" w:cs="宋体" w:hint="eastAsia"/>
          <w:sz w:val="18"/>
          <w:szCs w:val="18"/>
          <w:lang w:eastAsia="zh-CN"/>
        </w:rPr>
        <w:t>、</w:t>
      </w:r>
      <w:r>
        <w:rPr>
          <w:rFonts w:ascii="宋体" w:eastAsia="宋体" w:hAnsi="宋体" w:cs="宋体" w:hint="eastAsia"/>
          <w:sz w:val="18"/>
          <w:szCs w:val="18"/>
        </w:rPr>
        <w:t>在桌面上无论怎样移动蜡烛B都无法与A的像重合：</w:t>
      </w:r>
      <w:r>
        <w:rPr>
          <w:rFonts w:ascii="宋体" w:eastAsia="宋体" w:hAnsi="宋体" w:cs="宋体" w:hint="eastAsia"/>
          <w:b/>
          <w:bCs/>
          <w:sz w:val="18"/>
          <w:szCs w:val="18"/>
          <w:u w:val="single"/>
        </w:rPr>
        <w:t>玻璃板没有与水平面垂直。</w:t>
      </w:r>
    </w:p>
    <w:p>
      <w:pPr>
        <w:kinsoku w:val="0"/>
        <w:overflowPunct w:val="0"/>
        <w:autoSpaceDE w:val="0"/>
        <w:autoSpaceDN w:val="0"/>
        <w:adjustRightInd w:val="0"/>
        <w:snapToGrid w:val="0"/>
        <w:spacing w:line="360" w:lineRule="auto"/>
        <w:ind w:firstLine="360" w:firstLineChars="200"/>
        <w:rPr>
          <w:rFonts w:ascii="宋体" w:hAnsi="宋体" w:cs="宋体" w:hint="eastAsia"/>
          <w:sz w:val="18"/>
          <w:szCs w:val="18"/>
        </w:rPr>
      </w:pPr>
      <w:r>
        <w:rPr>
          <w:rFonts w:ascii="宋体" w:eastAsia="宋体" w:hAnsi="宋体" w:cs="宋体" w:hint="eastAsia"/>
          <w:sz w:val="18"/>
          <w:szCs w:val="18"/>
          <w:lang w:val="en-US" w:eastAsia="zh-CN"/>
        </w:rPr>
        <w:t>7</w:t>
      </w:r>
      <w:r>
        <w:rPr>
          <w:rFonts w:ascii="宋体" w:eastAsia="宋体" w:hAnsi="宋体" w:cs="宋体" w:hint="eastAsia"/>
          <w:sz w:val="18"/>
          <w:szCs w:val="18"/>
          <w:lang w:eastAsia="zh-CN"/>
        </w:rPr>
        <w:t>、</w:t>
      </w:r>
      <w:r>
        <w:rPr>
          <w:rFonts w:ascii="宋体" w:eastAsia="宋体" w:hAnsi="宋体" w:cs="宋体" w:hint="eastAsia"/>
          <w:sz w:val="18"/>
          <w:szCs w:val="18"/>
        </w:rPr>
        <w:t>不用厚玻璃板的</w:t>
      </w:r>
      <w:r>
        <w:rPr>
          <w:rFonts w:ascii="宋体" w:eastAsia="宋体" w:hAnsi="宋体" w:cs="宋体" w:hint="eastAsia"/>
          <w:b/>
          <w:sz w:val="18"/>
          <w:szCs w:val="18"/>
        </w:rPr>
        <w:t>原因</w:t>
      </w:r>
      <w:r>
        <w:rPr>
          <w:rFonts w:ascii="宋体" w:eastAsia="宋体" w:hAnsi="宋体" w:cs="宋体" w:hint="eastAsia"/>
          <w:sz w:val="18"/>
          <w:szCs w:val="18"/>
        </w:rPr>
        <w:t>：</w:t>
      </w:r>
      <w:r>
        <w:rPr>
          <w:rFonts w:ascii="宋体" w:eastAsia="宋体" w:hAnsi="宋体" w:cs="宋体" w:hint="eastAsia"/>
          <w:b/>
          <w:bCs/>
          <w:sz w:val="18"/>
          <w:szCs w:val="18"/>
          <w:u w:val="single"/>
        </w:rPr>
        <w:t>两个表面使光反射成两个不重合的像</w:t>
      </w:r>
      <w:r>
        <w:rPr>
          <w:rFonts w:ascii="宋体" w:eastAsia="宋体" w:hAnsi="宋体" w:cs="宋体" w:hint="eastAsia"/>
          <w:b/>
          <w:bCs/>
          <w:sz w:val="18"/>
          <w:szCs w:val="18"/>
          <w:u w:val="single"/>
          <w:lang w:eastAsia="zh-CN"/>
        </w:rPr>
        <w:t>（</w:t>
      </w:r>
      <w:r>
        <w:rPr>
          <w:rFonts w:ascii="宋体" w:eastAsia="宋体" w:hAnsi="宋体" w:cs="宋体" w:hint="eastAsia"/>
          <w:b/>
          <w:bCs/>
          <w:sz w:val="18"/>
          <w:szCs w:val="18"/>
          <w:u w:val="single"/>
          <w:lang w:val="en-US" w:eastAsia="zh-CN"/>
        </w:rPr>
        <w:t>重影</w:t>
      </w:r>
      <w:r>
        <w:rPr>
          <w:rFonts w:ascii="宋体" w:eastAsia="宋体" w:hAnsi="宋体" w:cs="宋体" w:hint="eastAsia"/>
          <w:b/>
          <w:bCs/>
          <w:sz w:val="18"/>
          <w:szCs w:val="18"/>
          <w:u w:val="single"/>
          <w:lang w:eastAsia="zh-CN"/>
        </w:rPr>
        <w:t>）</w:t>
      </w:r>
      <w:r>
        <w:rPr>
          <w:rFonts w:ascii="宋体" w:eastAsia="宋体" w:hAnsi="宋体" w:cs="宋体" w:hint="eastAsia"/>
          <w:b/>
          <w:bCs/>
          <w:sz w:val="18"/>
          <w:szCs w:val="18"/>
          <w:u w:val="single"/>
        </w:rPr>
        <w:t>。</w:t>
      </w:r>
    </w:p>
    <w:p>
      <w:pPr>
        <w:kinsoku w:val="0"/>
        <w:overflowPunct w:val="0"/>
        <w:autoSpaceDE w:val="0"/>
        <w:autoSpaceDN w:val="0"/>
        <w:adjustRightInd w:val="0"/>
        <w:snapToGrid w:val="0"/>
        <w:spacing w:line="360" w:lineRule="auto"/>
        <w:ind w:firstLine="360" w:firstLineChars="200"/>
        <w:rPr>
          <w:rFonts w:ascii="宋体" w:hAnsi="宋体" w:cs="宋体" w:hint="eastAsia"/>
          <w:b/>
          <w:bCs/>
          <w:sz w:val="18"/>
          <w:szCs w:val="18"/>
          <w:u w:val="single"/>
        </w:rPr>
      </w:pPr>
      <w:r>
        <w:rPr>
          <w:rFonts w:ascii="宋体" w:eastAsia="宋体" w:hAnsi="宋体" w:cs="宋体" w:hint="eastAsia"/>
          <w:sz w:val="18"/>
          <w:szCs w:val="18"/>
          <w:lang w:val="en-US" w:eastAsia="zh-CN"/>
        </w:rPr>
        <w:t>8</w:t>
      </w:r>
      <w:r>
        <w:rPr>
          <w:rFonts w:ascii="宋体" w:eastAsia="宋体" w:hAnsi="宋体" w:cs="宋体" w:hint="eastAsia"/>
          <w:sz w:val="18"/>
          <w:szCs w:val="18"/>
          <w:lang w:eastAsia="zh-CN"/>
        </w:rPr>
        <w:t>、</w:t>
      </w:r>
      <w:r>
        <w:rPr>
          <w:rFonts w:ascii="宋体" w:eastAsia="宋体" w:hAnsi="宋体" w:cs="宋体" w:hint="eastAsia"/>
          <w:sz w:val="18"/>
          <w:szCs w:val="18"/>
        </w:rPr>
        <w:t>蜡烛最好点燃在</w:t>
      </w:r>
      <w:r>
        <w:rPr>
          <w:rFonts w:ascii="宋体" w:eastAsia="宋体" w:hAnsi="宋体" w:cs="宋体" w:hint="eastAsia"/>
          <w:b/>
          <w:bCs/>
          <w:sz w:val="18"/>
          <w:szCs w:val="18"/>
          <w:u w:val="single"/>
        </w:rPr>
        <w:t>较暗</w:t>
      </w:r>
      <w:r>
        <w:rPr>
          <w:rFonts w:ascii="宋体" w:eastAsia="宋体" w:hAnsi="宋体" w:cs="宋体" w:hint="eastAsia"/>
          <w:sz w:val="18"/>
          <w:szCs w:val="18"/>
        </w:rPr>
        <w:t>的教室中实验较好：</w:t>
      </w:r>
      <w:r>
        <w:rPr>
          <w:rFonts w:ascii="宋体" w:eastAsia="宋体" w:hAnsi="宋体" w:cs="宋体" w:hint="eastAsia"/>
          <w:b/>
          <w:bCs/>
          <w:sz w:val="18"/>
          <w:szCs w:val="18"/>
          <w:u w:val="single"/>
        </w:rPr>
        <w:t>可以使进入人眼更多的蜡烛光的反射光</w:t>
      </w:r>
      <w:r>
        <w:rPr>
          <w:rFonts w:ascii="宋体" w:eastAsia="宋体" w:hAnsi="宋体" w:cs="宋体" w:hint="eastAsia"/>
          <w:b/>
          <w:bCs/>
          <w:sz w:val="18"/>
          <w:szCs w:val="18"/>
          <w:u w:val="single"/>
          <w:lang w:eastAsia="zh-CN"/>
        </w:rPr>
        <w:t>。</w:t>
      </w:r>
    </w:p>
    <w:p>
      <w:pPr>
        <w:adjustRightInd w:val="0"/>
        <w:snapToGrid w:val="0"/>
        <w:spacing w:line="360" w:lineRule="auto"/>
        <w:ind w:left="537" w:hanging="180" w:leftChars="170" w:hangingChars="100"/>
        <w:rPr>
          <w:rFonts w:ascii="宋体" w:hAnsi="宋体" w:cs="宋体" w:hint="eastAsia"/>
          <w:b/>
          <w:bCs w:val="0"/>
          <w:sz w:val="18"/>
          <w:szCs w:val="18"/>
          <w:u w:val="thick"/>
        </w:rPr>
      </w:pPr>
      <w:r>
        <w:rPr>
          <w:rFonts w:ascii="宋体" w:eastAsia="宋体" w:hAnsi="宋体" w:cs="宋体" w:hint="eastAsia"/>
          <w:bCs/>
          <w:sz w:val="18"/>
          <w:szCs w:val="18"/>
          <w:lang w:val="en-US" w:eastAsia="zh-CN"/>
        </w:rPr>
        <w:t>9、</w:t>
      </w:r>
      <w:r>
        <w:rPr>
          <w:rFonts w:ascii="宋体" w:eastAsia="宋体" w:hAnsi="宋体" w:cs="宋体" w:hint="eastAsia"/>
          <w:bCs/>
          <w:sz w:val="18"/>
          <w:szCs w:val="18"/>
        </w:rPr>
        <w:t>移去后面的蜡烛，并在所在的位置上放一光</w:t>
      </w:r>
      <w:r>
        <w:rPr>
          <w:rFonts w:ascii="宋体" w:eastAsia="宋体" w:hAnsi="宋体" w:cs="宋体" w:hint="eastAsia"/>
          <w:bCs/>
          <w:sz w:val="18"/>
          <w:szCs w:val="18"/>
          <w:lang w:val="en-US" w:eastAsia="zh-CN"/>
        </w:rPr>
        <w:t>屏</w:t>
      </w:r>
      <w:r>
        <w:rPr>
          <w:rFonts w:ascii="宋体" w:eastAsia="宋体" w:hAnsi="宋体" w:cs="宋体" w:hint="eastAsia"/>
          <w:bCs/>
          <w:sz w:val="18"/>
          <w:szCs w:val="18"/>
        </w:rPr>
        <w:t>，则光</w:t>
      </w:r>
      <w:r>
        <w:rPr>
          <w:rFonts w:ascii="宋体" w:eastAsia="宋体" w:hAnsi="宋体" w:cs="宋体" w:hint="eastAsia"/>
          <w:bCs/>
          <w:sz w:val="18"/>
          <w:szCs w:val="18"/>
          <w:lang w:val="en-US" w:eastAsia="zh-CN"/>
        </w:rPr>
        <w:t>屏</w:t>
      </w:r>
      <w:r>
        <w:rPr>
          <w:rFonts w:ascii="宋体" w:eastAsia="宋体" w:hAnsi="宋体" w:cs="宋体" w:hint="eastAsia"/>
          <w:bCs/>
          <w:sz w:val="18"/>
          <w:szCs w:val="18"/>
        </w:rPr>
        <w:t>上</w:t>
      </w:r>
      <w:r>
        <w:rPr>
          <w:rFonts w:ascii="宋体" w:eastAsia="宋体" w:hAnsi="宋体" w:cs="宋体" w:hint="eastAsia"/>
          <w:b/>
          <w:bCs w:val="0"/>
          <w:sz w:val="18"/>
          <w:szCs w:val="18"/>
          <w:u w:val="thick"/>
        </w:rPr>
        <w:t>不能</w:t>
      </w:r>
      <w:r>
        <w:rPr>
          <w:rFonts w:ascii="宋体" w:eastAsia="宋体" w:hAnsi="宋体" w:cs="宋体" w:hint="eastAsia"/>
          <w:b/>
          <w:bCs w:val="0"/>
          <w:sz w:val="18"/>
          <w:szCs w:val="18"/>
          <w:u w:val="single"/>
        </w:rPr>
        <w:t xml:space="preserve"> </w:t>
      </w:r>
      <w:r>
        <w:rPr>
          <w:rFonts w:ascii="宋体" w:eastAsia="宋体" w:hAnsi="宋体" w:cs="宋体" w:hint="eastAsia"/>
          <w:bCs/>
          <w:sz w:val="18"/>
          <w:szCs w:val="18"/>
        </w:rPr>
        <w:t>接受到蜡烛烛焰的像，所以平面镜所成的像是</w:t>
      </w:r>
      <w:r>
        <w:rPr>
          <w:rFonts w:ascii="宋体" w:eastAsia="宋体" w:hAnsi="宋体" w:cs="宋体" w:hint="eastAsia"/>
          <w:b/>
          <w:bCs w:val="0"/>
          <w:sz w:val="18"/>
          <w:szCs w:val="18"/>
          <w:u w:val="thick"/>
        </w:rPr>
        <w:t>虚像</w:t>
      </w:r>
      <w:r>
        <w:rPr>
          <w:rFonts w:ascii="宋体" w:eastAsia="宋体" w:hAnsi="宋体" w:cs="宋体" w:hint="eastAsia"/>
          <w:b/>
          <w:bCs w:val="0"/>
          <w:sz w:val="18"/>
          <w:szCs w:val="18"/>
          <w:u w:val="thick"/>
          <w:lang w:eastAsia="zh-CN"/>
        </w:rPr>
        <w:t>。</w:t>
      </w:r>
    </w:p>
    <w:p>
      <w:pPr>
        <w:ind w:firstLine="360" w:firstLineChars="200"/>
        <w:rPr>
          <w:rFonts w:ascii="宋体" w:hAnsi="宋体" w:hint="eastAsia"/>
          <w:b/>
          <w:color w:val="auto"/>
          <w:sz w:val="18"/>
          <w:szCs w:val="18"/>
        </w:rPr>
      </w:pPr>
      <w:r>
        <w:rPr>
          <w:rFonts w:ascii="宋体" w:hAnsi="宋体" w:hint="eastAsia"/>
          <w:color w:val="auto"/>
          <w:sz w:val="18"/>
          <w:szCs w:val="18"/>
          <w:lang w:val="en-US" w:eastAsia="zh-CN"/>
        </w:rPr>
        <w:t>10、</w:t>
      </w:r>
      <w:r>
        <w:rPr>
          <w:rFonts w:ascii="宋体" w:hAnsi="宋体" w:hint="eastAsia"/>
          <w:color w:val="auto"/>
          <w:sz w:val="18"/>
          <w:szCs w:val="18"/>
        </w:rPr>
        <w:t>验证像与物到镜面距离关系时，要进行</w:t>
      </w:r>
      <w:r>
        <w:rPr>
          <w:rFonts w:ascii="宋体" w:hAnsi="宋体" w:hint="eastAsia"/>
          <w:b/>
          <w:bCs/>
          <w:color w:val="auto"/>
          <w:sz w:val="18"/>
          <w:szCs w:val="18"/>
        </w:rPr>
        <w:t>多次实验</w:t>
      </w:r>
      <w:r>
        <w:rPr>
          <w:rFonts w:ascii="宋体" w:hAnsi="宋体" w:hint="eastAsia"/>
          <w:color w:val="auto"/>
          <w:sz w:val="18"/>
          <w:szCs w:val="18"/>
        </w:rPr>
        <w:t>，目的是：</w:t>
      </w:r>
      <w:r>
        <w:rPr>
          <w:rFonts w:ascii="宋体" w:hAnsi="宋体" w:hint="eastAsia"/>
          <w:b/>
          <w:color w:val="auto"/>
          <w:sz w:val="18"/>
          <w:szCs w:val="18"/>
          <w:u w:val="single"/>
        </w:rPr>
        <w:t>找到更普遍的规律</w:t>
      </w:r>
      <w:r>
        <w:rPr>
          <w:rFonts w:ascii="宋体" w:hAnsi="宋体" w:hint="eastAsia"/>
          <w:b/>
          <w:color w:val="auto"/>
          <w:sz w:val="18"/>
          <w:szCs w:val="18"/>
          <w:u w:val="single"/>
          <w:lang w:eastAsia="zh-CN"/>
        </w:rPr>
        <w:t>。</w:t>
      </w:r>
    </w:p>
    <w:p>
      <w:pPr>
        <w:ind w:firstLine="540" w:firstLineChars="300"/>
        <w:rPr>
          <w:rFonts w:ascii="宋体" w:hAnsi="宋体" w:cs="宋体" w:hint="eastAsia"/>
          <w:b/>
          <w:bCs w:val="0"/>
          <w:sz w:val="18"/>
          <w:szCs w:val="18"/>
          <w:u w:val="thick"/>
        </w:rPr>
      </w:pPr>
      <w:r>
        <w:rPr>
          <w:rFonts w:ascii="宋体" w:hAnsi="宋体" w:hint="eastAsia"/>
          <w:color w:val="auto"/>
          <w:sz w:val="18"/>
          <w:szCs w:val="18"/>
        </w:rPr>
        <w:t>多次实验要改变什么：</w:t>
      </w:r>
      <w:r>
        <w:rPr>
          <w:rFonts w:ascii="宋体" w:hAnsi="宋体" w:hint="eastAsia"/>
          <w:b/>
          <w:color w:val="auto"/>
          <w:sz w:val="18"/>
          <w:szCs w:val="18"/>
          <w:u w:val="single"/>
        </w:rPr>
        <w:t>改变蜡烛的位置</w:t>
      </w:r>
      <w:r>
        <w:rPr>
          <w:rFonts w:ascii="宋体" w:hAnsi="宋体" w:hint="eastAsia"/>
          <w:b/>
          <w:color w:val="auto"/>
          <w:sz w:val="18"/>
          <w:szCs w:val="18"/>
          <w:u w:val="single"/>
          <w:lang w:eastAsia="zh-CN"/>
        </w:rPr>
        <w:t>。</w:t>
      </w:r>
    </w:p>
    <w:p>
      <w:pPr>
        <w:adjustRightInd w:val="0"/>
        <w:snapToGrid w:val="0"/>
        <w:spacing w:line="360" w:lineRule="auto"/>
        <w:ind w:firstLine="390"/>
        <w:rPr>
          <w:rFonts w:ascii="宋体" w:hAnsi="宋体" w:hint="eastAsia"/>
          <w:b/>
          <w:bCs w:val="0"/>
          <w:szCs w:val="21"/>
        </w:rPr>
      </w:pPr>
      <w:r>
        <w:rPr>
          <w:rFonts w:ascii="宋体" w:hAnsi="宋体" w:hint="eastAsia"/>
          <w:b/>
          <w:bCs w:val="0"/>
          <w:sz w:val="21"/>
          <w:szCs w:val="21"/>
          <w:lang w:val="en-US" w:eastAsia="zh-CN"/>
        </w:rPr>
        <w:t>三、实像和虚像：</w:t>
      </w:r>
      <w:r>
        <w:rPr>
          <w:rFonts w:ascii="宋体" w:hAnsi="宋体" w:hint="eastAsia"/>
          <w:b/>
          <w:bCs w:val="0"/>
          <w:sz w:val="21"/>
          <w:szCs w:val="21"/>
        </w:rPr>
        <w:t xml:space="preserve"> </w:t>
      </w:r>
    </w:p>
    <w:p>
      <w:pPr>
        <w:adjustRightInd w:val="0"/>
        <w:snapToGrid w:val="0"/>
        <w:spacing w:line="360" w:lineRule="auto"/>
        <w:ind w:firstLine="390"/>
        <w:rPr>
          <w:rFonts w:ascii="宋体" w:hAnsi="宋体" w:hint="eastAsia"/>
          <w:b w:val="0"/>
          <w:bCs/>
          <w:sz w:val="18"/>
          <w:szCs w:val="18"/>
        </w:rPr>
      </w:pPr>
      <w:r>
        <w:rPr>
          <w:rFonts w:ascii="宋体" w:hAnsi="宋体" w:hint="eastAsia"/>
          <w:b w:val="0"/>
          <w:bCs/>
          <w:sz w:val="18"/>
          <w:szCs w:val="18"/>
          <w:lang w:val="en-US" w:eastAsia="zh-CN"/>
        </w:rPr>
        <w:t>1、</w:t>
      </w:r>
      <w:r>
        <w:rPr>
          <w:rFonts w:ascii="宋体" w:hAnsi="宋体" w:hint="eastAsia"/>
          <w:b/>
          <w:bCs w:val="0"/>
          <w:sz w:val="18"/>
          <w:szCs w:val="18"/>
          <w:lang w:val="en-US" w:eastAsia="zh-CN"/>
        </w:rPr>
        <w:t>实像</w:t>
      </w:r>
      <w:r>
        <w:rPr>
          <w:rFonts w:ascii="宋体" w:hAnsi="宋体" w:hint="eastAsia"/>
          <w:b w:val="0"/>
          <w:bCs/>
          <w:sz w:val="18"/>
          <w:szCs w:val="18"/>
          <w:lang w:val="en-US" w:eastAsia="zh-CN"/>
        </w:rPr>
        <w:t>：由</w:t>
      </w:r>
      <w:r>
        <w:rPr>
          <w:rFonts w:ascii="宋体" w:hAnsi="宋体" w:hint="eastAsia"/>
          <w:b/>
          <w:bCs w:val="0"/>
          <w:sz w:val="18"/>
          <w:szCs w:val="18"/>
          <w:lang w:val="en-US" w:eastAsia="zh-CN"/>
        </w:rPr>
        <w:t>实际光线会聚</w:t>
      </w:r>
      <w:r>
        <w:rPr>
          <w:rFonts w:ascii="宋体" w:hAnsi="宋体" w:hint="eastAsia"/>
          <w:b w:val="0"/>
          <w:bCs/>
          <w:sz w:val="18"/>
          <w:szCs w:val="18"/>
          <w:lang w:val="en-US" w:eastAsia="zh-CN"/>
        </w:rPr>
        <w:t>而成的，</w:t>
      </w:r>
      <w:r>
        <w:rPr>
          <w:rFonts w:ascii="宋体" w:hAnsi="宋体" w:hint="eastAsia"/>
          <w:b/>
          <w:bCs w:val="0"/>
          <w:sz w:val="18"/>
          <w:szCs w:val="18"/>
          <w:lang w:val="en-US" w:eastAsia="zh-CN"/>
        </w:rPr>
        <w:t>能呈在光屏</w:t>
      </w:r>
      <w:r>
        <w:rPr>
          <w:rFonts w:ascii="宋体" w:hAnsi="宋体" w:hint="eastAsia"/>
          <w:b w:val="0"/>
          <w:bCs/>
          <w:sz w:val="18"/>
          <w:szCs w:val="18"/>
          <w:lang w:val="en-US" w:eastAsia="zh-CN"/>
        </w:rPr>
        <w:t>上。</w:t>
      </w:r>
    </w:p>
    <w:p>
      <w:pPr>
        <w:adjustRightInd w:val="0"/>
        <w:snapToGrid w:val="0"/>
        <w:spacing w:line="360" w:lineRule="auto"/>
        <w:ind w:firstLine="390"/>
        <w:rPr>
          <w:rFonts w:ascii="宋体" w:hAnsi="宋体" w:hint="default"/>
          <w:b w:val="0"/>
          <w:bCs/>
          <w:sz w:val="18"/>
          <w:szCs w:val="18"/>
        </w:rPr>
      </w:pPr>
      <w:r>
        <w:rPr>
          <w:rFonts w:ascii="宋体" w:hAnsi="宋体" w:hint="eastAsia"/>
          <w:b w:val="0"/>
          <w:bCs/>
          <w:sz w:val="18"/>
          <w:szCs w:val="18"/>
          <w:lang w:val="en-US" w:eastAsia="zh-CN"/>
        </w:rPr>
        <w:t>2、</w:t>
      </w:r>
      <w:r>
        <w:rPr>
          <w:rFonts w:ascii="宋体" w:hAnsi="宋体" w:hint="eastAsia"/>
          <w:b/>
          <w:bCs w:val="0"/>
          <w:sz w:val="18"/>
          <w:szCs w:val="18"/>
          <w:lang w:val="en-US" w:eastAsia="zh-CN"/>
        </w:rPr>
        <w:t>虚像</w:t>
      </w:r>
      <w:r>
        <w:rPr>
          <w:rFonts w:ascii="宋体" w:hAnsi="宋体" w:hint="eastAsia"/>
          <w:b w:val="0"/>
          <w:bCs/>
          <w:sz w:val="18"/>
          <w:szCs w:val="18"/>
          <w:lang w:val="en-US" w:eastAsia="zh-CN"/>
        </w:rPr>
        <w:t>：不是由实际光线会聚而成，</w:t>
      </w:r>
      <w:r>
        <w:rPr>
          <w:rFonts w:ascii="宋体" w:hAnsi="宋体" w:hint="eastAsia"/>
          <w:b/>
          <w:bCs w:val="0"/>
          <w:sz w:val="18"/>
          <w:szCs w:val="18"/>
          <w:u w:val="single"/>
          <w:lang w:val="en-US" w:eastAsia="zh-CN"/>
        </w:rPr>
        <w:t>是实际光线的反向延长线会聚而成，不能呈在光屏上</w:t>
      </w:r>
      <w:r>
        <w:rPr>
          <w:rFonts w:ascii="宋体" w:hAnsi="宋体" w:hint="eastAsia"/>
          <w:b w:val="0"/>
          <w:bCs/>
          <w:sz w:val="18"/>
          <w:szCs w:val="18"/>
          <w:lang w:val="en-US" w:eastAsia="zh-CN"/>
        </w:rPr>
        <w:t>。</w:t>
      </w:r>
    </w:p>
    <w:p>
      <w:pPr>
        <w:adjustRightInd w:val="0"/>
        <w:snapToGrid w:val="0"/>
        <w:spacing w:line="360" w:lineRule="auto"/>
        <w:ind w:left="537" w:hanging="180" w:leftChars="170" w:hangingChars="100"/>
        <w:rPr>
          <w:rFonts w:ascii="宋体" w:hAnsi="宋体" w:cs="宋体" w:hint="eastAsia"/>
          <w:bCs/>
          <w:sz w:val="18"/>
          <w:szCs w:val="18"/>
          <w:u w:val="single"/>
        </w:rPr>
      </w:pPr>
      <w:r>
        <w:rPr>
          <w:rFonts w:ascii="宋体" w:eastAsia="宋体" w:hAnsi="宋体" w:cs="宋体" w:hint="eastAsia"/>
          <w:bCs/>
          <w:sz w:val="18"/>
          <w:szCs w:val="18"/>
          <w:lang w:val="en-US" w:eastAsia="zh-CN"/>
        </w:rPr>
        <w:t>3</w:t>
      </w:r>
      <w:r>
        <w:rPr>
          <w:rFonts w:ascii="宋体" w:eastAsia="宋体" w:hAnsi="宋体" w:cs="宋体" w:hint="eastAsia"/>
          <w:bCs/>
          <w:sz w:val="18"/>
          <w:szCs w:val="18"/>
        </w:rPr>
        <w:t>、平面镜成</w:t>
      </w:r>
      <w:r>
        <w:rPr>
          <w:rFonts w:ascii="宋体" w:eastAsia="宋体" w:hAnsi="宋体" w:cs="宋体" w:hint="eastAsia"/>
          <w:b/>
          <w:bCs w:val="0"/>
          <w:sz w:val="18"/>
          <w:szCs w:val="18"/>
        </w:rPr>
        <w:t>虚像</w:t>
      </w:r>
      <w:r>
        <w:rPr>
          <w:rFonts w:ascii="宋体" w:eastAsia="宋体" w:hAnsi="宋体" w:cs="宋体" w:hint="eastAsia"/>
          <w:bCs/>
          <w:sz w:val="18"/>
          <w:szCs w:val="18"/>
        </w:rPr>
        <w:t>的原因：物体射到平面镜上的光经平面镜反射后的反射光线没有会聚而是发散的，这些</w:t>
      </w:r>
      <w:r>
        <w:rPr>
          <w:rFonts w:ascii="宋体" w:eastAsia="宋体" w:hAnsi="宋体" w:cs="宋体" w:hint="eastAsia"/>
          <w:b/>
          <w:bCs w:val="0"/>
          <w:sz w:val="18"/>
          <w:szCs w:val="18"/>
          <w:u w:val="single"/>
        </w:rPr>
        <w:t>反射光线的反向延长线</w:t>
      </w:r>
      <w:r>
        <w:rPr>
          <w:rFonts w:ascii="宋体" w:eastAsia="宋体" w:hAnsi="宋体" w:cs="宋体" w:hint="eastAsia"/>
          <w:b/>
          <w:bCs w:val="0"/>
          <w:sz w:val="18"/>
          <w:szCs w:val="18"/>
        </w:rPr>
        <w:t>（</w:t>
      </w:r>
      <w:r>
        <w:rPr>
          <w:rFonts w:ascii="宋体" w:eastAsia="宋体" w:hAnsi="宋体" w:cs="宋体" w:hint="eastAsia"/>
          <w:b/>
          <w:bCs w:val="0"/>
          <w:sz w:val="18"/>
          <w:szCs w:val="18"/>
          <w:u w:val="thick"/>
        </w:rPr>
        <w:t>画线时用虚线</w:t>
      </w:r>
      <w:r>
        <w:rPr>
          <w:rFonts w:ascii="宋体" w:eastAsia="宋体" w:hAnsi="宋体" w:cs="宋体" w:hint="eastAsia"/>
          <w:b/>
          <w:bCs w:val="0"/>
          <w:sz w:val="18"/>
          <w:szCs w:val="18"/>
        </w:rPr>
        <w:t>）相交成的像，</w:t>
      </w:r>
      <w:r>
        <w:rPr>
          <w:rFonts w:ascii="宋体" w:eastAsia="宋体" w:hAnsi="宋体" w:cs="宋体" w:hint="eastAsia"/>
          <w:b/>
          <w:bCs w:val="0"/>
          <w:sz w:val="18"/>
          <w:szCs w:val="18"/>
          <w:u w:val="single"/>
        </w:rPr>
        <w:t>不能呈现在光屏上</w:t>
      </w:r>
      <w:r>
        <w:rPr>
          <w:rFonts w:ascii="宋体" w:eastAsia="宋体" w:hAnsi="宋体" w:cs="宋体" w:hint="eastAsia"/>
          <w:b/>
          <w:bCs w:val="0"/>
          <w:sz w:val="18"/>
          <w:szCs w:val="18"/>
        </w:rPr>
        <w:t>，只能通过人眼观察到</w:t>
      </w:r>
      <w:r>
        <w:rPr>
          <w:rFonts w:ascii="宋体" w:eastAsia="宋体" w:hAnsi="宋体" w:cs="宋体" w:hint="eastAsia"/>
          <w:bCs/>
          <w:sz w:val="18"/>
          <w:szCs w:val="18"/>
        </w:rPr>
        <w:t>，故称为</w:t>
      </w:r>
      <w:r>
        <w:rPr>
          <w:rFonts w:ascii="宋体" w:eastAsia="宋体" w:hAnsi="宋体" w:cs="宋体" w:hint="eastAsia"/>
          <w:b/>
          <w:bCs w:val="0"/>
          <w:sz w:val="18"/>
          <w:szCs w:val="18"/>
          <w:u w:val="single"/>
        </w:rPr>
        <w:t>虚像（不是由实际光线会聚而成</w:t>
      </w:r>
      <w:r>
        <w:rPr>
          <w:rFonts w:ascii="宋体" w:eastAsia="宋体" w:hAnsi="宋体" w:cs="宋体" w:hint="eastAsia"/>
          <w:bCs/>
          <w:sz w:val="18"/>
          <w:szCs w:val="18"/>
          <w:u w:val="single"/>
        </w:rPr>
        <w:t>）</w:t>
      </w:r>
      <w:r>
        <w:rPr>
          <w:rFonts w:ascii="宋体" w:eastAsia="宋体" w:hAnsi="宋体" w:cs="宋体" w:hint="eastAsia"/>
          <w:bCs/>
          <w:sz w:val="18"/>
          <w:szCs w:val="18"/>
          <w:u w:val="single"/>
          <w:lang w:eastAsia="zh-CN"/>
        </w:rPr>
        <w:t>。</w:t>
      </w:r>
    </w:p>
    <w:p>
      <w:pPr>
        <w:adjustRightInd w:val="0"/>
        <w:snapToGrid w:val="0"/>
        <w:spacing w:line="360" w:lineRule="auto"/>
        <w:ind w:firstLine="540" w:firstLineChars="300"/>
        <w:rPr>
          <w:rFonts w:ascii="宋体" w:hAnsi="宋体" w:cs="宋体" w:hint="eastAsia"/>
          <w:bCs/>
          <w:sz w:val="18"/>
          <w:szCs w:val="18"/>
        </w:rPr>
      </w:pPr>
      <w:r>
        <w:rPr>
          <w:rFonts w:ascii="宋体" w:hAnsi="宋体" w:cs="宋体" w:hint="eastAsia"/>
          <w:b/>
          <w:bCs w:val="0"/>
          <w:sz w:val="18"/>
          <w:szCs w:val="18"/>
          <w:lang w:val="en-US" w:eastAsia="zh-CN"/>
        </w:rPr>
        <w:t>注意</w:t>
      </w:r>
      <w:r>
        <w:rPr>
          <w:rFonts w:ascii="宋体" w:hAnsi="宋体" w:cs="宋体" w:hint="eastAsia"/>
          <w:bCs/>
          <w:sz w:val="18"/>
          <w:szCs w:val="18"/>
          <w:lang w:val="en-US" w:eastAsia="zh-CN"/>
        </w:rPr>
        <w:t>：</w:t>
      </w:r>
      <w:r>
        <w:rPr>
          <w:rFonts w:ascii="宋体" w:eastAsia="宋体" w:hAnsi="宋体" w:cs="宋体" w:hint="eastAsia"/>
          <w:bCs/>
          <w:sz w:val="18"/>
          <w:szCs w:val="18"/>
        </w:rPr>
        <w:t>进入眼睛的光</w:t>
      </w:r>
      <w:r>
        <w:rPr>
          <w:rFonts w:ascii="宋体" w:eastAsia="宋体" w:hAnsi="宋体" w:cs="宋体" w:hint="eastAsia"/>
          <w:b/>
          <w:bCs w:val="0"/>
          <w:sz w:val="18"/>
          <w:szCs w:val="18"/>
        </w:rPr>
        <w:t>并非来自像点</w:t>
      </w:r>
      <w:r>
        <w:rPr>
          <w:rFonts w:ascii="宋体" w:eastAsia="宋体" w:hAnsi="宋体" w:cs="宋体" w:hint="eastAsia"/>
          <w:bCs/>
          <w:sz w:val="18"/>
          <w:szCs w:val="18"/>
        </w:rPr>
        <w:t>，而</w:t>
      </w:r>
      <w:r>
        <w:rPr>
          <w:rFonts w:ascii="宋体" w:eastAsia="宋体" w:hAnsi="宋体" w:cs="宋体" w:hint="eastAsia"/>
          <w:b/>
          <w:bCs w:val="0"/>
          <w:sz w:val="18"/>
          <w:szCs w:val="18"/>
        </w:rPr>
        <w:t>是反射光</w:t>
      </w:r>
      <w:r>
        <w:rPr>
          <w:rFonts w:ascii="宋体" w:eastAsia="宋体" w:hAnsi="宋体" w:cs="宋体" w:hint="eastAsia"/>
          <w:bCs/>
          <w:sz w:val="18"/>
          <w:szCs w:val="18"/>
        </w:rPr>
        <w:t>。</w:t>
      </w:r>
    </w:p>
    <w:p>
      <w:pPr>
        <w:adjustRightInd w:val="0"/>
        <w:snapToGrid w:val="0"/>
        <w:spacing w:line="360" w:lineRule="auto"/>
        <w:ind w:firstLine="420" w:firstLineChars="200"/>
        <w:rPr>
          <w:rFonts w:ascii="宋体" w:hAnsi="宋体" w:cs="宋体" w:hint="eastAsia"/>
          <w:bCs/>
          <w:sz w:val="18"/>
          <w:szCs w:val="18"/>
        </w:rPr>
      </w:pPr>
      <w:r>
        <w:rPr>
          <w:rFonts w:ascii="宋体" w:hAnsi="宋体" w:hint="eastAsia"/>
          <w:b/>
          <w:bCs w:val="0"/>
          <w:sz w:val="21"/>
          <w:szCs w:val="21"/>
          <w:lang w:val="en-US" w:eastAsia="zh-CN"/>
        </w:rPr>
        <w:t>四、平面镜成像作图：</w:t>
      </w:r>
    </w:p>
    <w:p>
      <w:pPr>
        <w:adjustRightInd w:val="0"/>
        <w:snapToGrid w:val="0"/>
        <w:spacing w:line="360" w:lineRule="auto"/>
        <w:ind w:left="717" w:hanging="360" w:leftChars="170" w:hangingChars="200"/>
        <w:rPr>
          <w:rFonts w:ascii="宋体" w:hAnsi="宋体" w:cs="宋体" w:hint="eastAsia"/>
          <w:bCs/>
          <w:sz w:val="18"/>
          <w:szCs w:val="18"/>
        </w:rPr>
      </w:pPr>
      <w:r>
        <w:rPr>
          <w:rFonts w:ascii="宋体" w:eastAsia="宋体" w:hAnsi="宋体" w:cs="宋体" w:hint="eastAsia"/>
          <w:bCs/>
          <w:sz w:val="18"/>
          <w:szCs w:val="18"/>
          <w:lang w:val="en-US" w:eastAsia="zh-CN"/>
        </w:rPr>
        <w:t>1、</w:t>
      </w:r>
      <w:r>
        <w:rPr>
          <w:rFonts w:ascii="宋体" w:eastAsia="宋体" w:hAnsi="宋体" w:cs="宋体" w:hint="eastAsia"/>
          <w:bCs/>
          <w:sz w:val="18"/>
          <w:szCs w:val="18"/>
        </w:rPr>
        <w:t>要求能用平面镜成像的规律（像、物关于镜面对称）和平面镜成像的原理（</w:t>
      </w:r>
      <w:r>
        <w:rPr>
          <w:rFonts w:ascii="宋体" w:eastAsia="宋体" w:hAnsi="宋体" w:cs="宋体" w:hint="eastAsia"/>
          <w:b/>
          <w:bCs w:val="0"/>
          <w:sz w:val="18"/>
          <w:szCs w:val="18"/>
          <w:u w:val="single"/>
        </w:rPr>
        <w:t>同一物点发出的光线经反射后，反射光的反向延长线交于像点</w:t>
      </w:r>
      <w:r>
        <w:rPr>
          <w:rFonts w:ascii="宋体" w:eastAsia="宋体" w:hAnsi="宋体" w:cs="宋体" w:hint="eastAsia"/>
          <w:bCs/>
          <w:sz w:val="18"/>
          <w:szCs w:val="18"/>
        </w:rPr>
        <w:t>）作光路图（作出物、像、反射光线和入射光线）</w:t>
      </w:r>
      <w:r>
        <w:rPr>
          <w:rFonts w:ascii="宋体" w:eastAsia="宋体" w:hAnsi="宋体" w:cs="宋体" w:hint="eastAsia"/>
          <w:bCs/>
          <w:sz w:val="18"/>
          <w:szCs w:val="18"/>
          <w:lang w:eastAsia="zh-CN"/>
        </w:rPr>
        <w:t>。</w:t>
      </w:r>
    </w:p>
    <w:p>
      <w:pPr>
        <w:adjustRightInd w:val="0"/>
        <w:snapToGrid w:val="0"/>
        <w:spacing w:line="360" w:lineRule="auto"/>
        <w:ind w:left="717" w:hanging="360" w:leftChars="170" w:hangingChars="200"/>
        <w:rPr>
          <w:rFonts w:ascii="宋体" w:hAnsi="宋体" w:cs="宋体" w:hint="eastAsia"/>
          <w:sz w:val="18"/>
          <w:szCs w:val="18"/>
        </w:rPr>
      </w:pPr>
      <w:r>
        <w:rPr>
          <w:rFonts w:ascii="宋体" w:eastAsia="宋体" w:hAnsi="宋体" w:cs="宋体" w:hint="eastAsia"/>
          <w:sz w:val="18"/>
          <w:szCs w:val="18"/>
        </w:rPr>
        <w:pict>
          <v:group id="_x0000_s2100" o:spid="_x0000_s1112" style="width:88pt;height:92.8pt;margin-top:2.35pt;margin-left:357.85pt;mso-height-relative:page;mso-width-relative:page;position:absolute;z-index:251700224" coordsize="1760,2052">
            <o:lock v:ext="edit" aspectratio="f"/>
            <v:shape id="_x0000_s2101" o:spid="_x0000_s1113" type="#_x0000_t75" style="width:1760;height:2052;position:absolute" coordsize="21600,21600" filled="f" stroked="f">
              <o:lock v:ext="edit" aspectratio="t" text="t"/>
            </v:shape>
            <v:shapetype id="_x0000_t32" coordsize="21600,21600" o:spt="32" o:oned="t" path="m,l21600,21600e" filled="f">
              <v:path arrowok="t" fillok="f" o:connecttype="none"/>
              <o:lock v:ext="edit" shapetype="t"/>
            </v:shapetype>
            <v:shape id="_x0000_s2102" o:spid="_x0000_s1114" type="#_x0000_t32" style="width:1;height:1405;left:845;position:absolute;top:134" coordsize="21600,21600" filled="f" stroked="t" strokecolor="black">
              <v:path arrowok="t"/>
              <o:lock v:ext="edit" aspectratio="f"/>
            </v:shape>
            <v:shape id="_x0000_s2103" o:spid="_x0000_s1115" type="#_x0000_t32" style="width:72;height:80;left:847;position:absolute;top:501" coordsize="21600,21600" filled="f" stroked="t" strokecolor="black">
              <v:path arrowok="t"/>
              <o:lock v:ext="edit" aspectratio="f"/>
            </v:shape>
            <v:shape id="_x0000_s2104" o:spid="_x0000_s1116" type="#_x0000_t32" style="width:72;height:80;left:847;position:absolute;top:581" coordsize="21600,21600" filled="f" stroked="t" strokecolor="black">
              <v:path arrowok="t"/>
              <o:lock v:ext="edit" aspectratio="f"/>
            </v:shape>
            <v:shape id="_x0000_s2105" o:spid="_x0000_s1117" type="#_x0000_t32" style="width:74;height:80;left:845;position:absolute;top:661" coordsize="21600,21600" filled="f" stroked="t" strokecolor="black">
              <v:path arrowok="t"/>
              <o:lock v:ext="edit" aspectratio="f"/>
            </v:shape>
            <v:shape id="_x0000_s2106" o:spid="_x0000_s1118" type="#_x0000_t32" style="width:74;height:79;left:845;position:absolute;top:741" coordsize="21600,21600" filled="f" stroked="t" strokecolor="black">
              <v:path arrowok="t"/>
              <o:lock v:ext="edit" aspectratio="f"/>
            </v:shape>
            <v:shape id="_x0000_s2107" o:spid="_x0000_s1119" type="#_x0000_t32" style="width:72;height:80;left:847;position:absolute;top:820" coordsize="21600,21600" filled="f" stroked="t" strokecolor="black">
              <v:path arrowok="t"/>
              <o:lock v:ext="edit" aspectratio="f"/>
            </v:shape>
            <v:shape id="_x0000_s2108" o:spid="_x0000_s1120" type="#_x0000_t32" style="width:72;height:80;left:847;position:absolute;top:900" coordsize="21600,21600" filled="f" stroked="t" strokecolor="black">
              <v:path arrowok="t"/>
              <o:lock v:ext="edit" aspectratio="f"/>
            </v:shape>
            <v:shape id="_x0000_s2109" o:spid="_x0000_s1121" type="#_x0000_t32" style="width:74;height:80;left:845;position:absolute;top:980" coordsize="21600,21600" filled="f" stroked="t" strokecolor="black">
              <v:path arrowok="t"/>
              <o:lock v:ext="edit" aspectratio="f"/>
            </v:shape>
            <v:shape id="_x0000_s2110" o:spid="_x0000_s1122" type="#_x0000_t32" style="width:74;height:79;left:845;position:absolute;top:1060" coordsize="21600,21600" filled="f" stroked="t" strokecolor="black">
              <v:path arrowok="t"/>
              <o:lock v:ext="edit" aspectratio="f"/>
            </v:shape>
            <v:shape id="_x0000_s2111" o:spid="_x0000_s1123" type="#_x0000_t32" style="width:72;height:80;left:850;position:absolute;top:1139" coordsize="21600,21600" filled="f" stroked="t" strokecolor="black">
              <v:path arrowok="t"/>
              <o:lock v:ext="edit" aspectratio="f"/>
            </v:shape>
            <v:shape id="_x0000_s2112" o:spid="_x0000_s1124" type="#_x0000_t32" style="width:72;height:80;left:850;position:absolute;top:1219" coordsize="21600,21600" filled="f" stroked="t" strokecolor="black">
              <v:path arrowok="t"/>
              <o:lock v:ext="edit" aspectratio="f"/>
            </v:shape>
            <v:shape id="_x0000_s2113" o:spid="_x0000_s1125" type="#_x0000_t32" style="width:74;height:80;left:848;position:absolute;top:1299" coordsize="21600,21600" filled="f" stroked="t" strokecolor="black">
              <v:path arrowok="t"/>
              <o:lock v:ext="edit" aspectratio="f"/>
            </v:shape>
            <v:shape id="_x0000_s2114" o:spid="_x0000_s1126" type="#_x0000_t32" style="width:74;height:80;left:848;position:absolute;top:1379" coordsize="21600,21600" filled="f" stroked="t" strokecolor="black">
              <v:path arrowok="t"/>
              <o:lock v:ext="edit" aspectratio="f"/>
            </v:shape>
            <v:shape id="_x0000_s2115" o:spid="_x0000_s1127" type="#_x0000_t32" style="width:71;height:80;left:853;position:absolute;top:1459" coordsize="21600,21600" filled="f" stroked="t" strokecolor="black">
              <v:path arrowok="t"/>
              <o:lock v:ext="edit" aspectratio="f"/>
            </v:shape>
            <v:shape id="_x0000_s2116" o:spid="_x0000_s1128" type="#_x0000_t32" style="width:71;height:80;left:853;position:absolute;top:1539" coordsize="21600,21600" filled="f" stroked="t" strokecolor="black">
              <v:path arrowok="t"/>
              <o:lock v:ext="edit" aspectratio="f"/>
            </v:shape>
            <v:group id="_x0000_s2117" o:spid="_x0000_s1129" style="width:212;height:719;left:98;position:absolute;top:1333" coordsize="212,719">
              <o:lock v:ext="edit" aspectratio="f"/>
              <v:shape id="_x0000_s2118" o:spid="_x0000_s1130" type="#_x0000_t19" style="width:71;height:320;flip:x;left:43;position:absolute" coordsize="26323,43200" adj="-5898240,6725951,4723,21600,21600" filled="f" stroked="t" strokecolor="black">
                <v:path arrowok="t"/>
                <o:lock v:ext="edit" aspectratio="f"/>
              </v:shape>
              <v:shape id="_x0000_s2119" o:spid="_x0000_s1131" type="#_x0000_t19" style="width:80;height:320;left:96;position:absolute" coordsize="26275,43200" adj="-5898240,6717507,4675,21600,21600" filled="f" stroked="t" strokecolor="black">
                <v:path arrowok="t"/>
                <o:lock v:ext="edit" aspectratio="f"/>
              </v:shape>
              <v:rect id="_x0000_s2120" o:spid="_x0000_s1132" style="width:212;height:399;position:absolute;top:320" coordsize="21600,21600" filled="f" stroked="t" strokecolor="black">
                <v:stroke joinstyle="miter"/>
                <o:lock v:ext="edit" aspectratio="f"/>
              </v:rect>
            </v:group>
            <v:group id="_x0000_s2121" o:spid="_x0000_s1133" style="width:212;height:719;left:1381;position:absolute;top:1333" coordsize="212,719">
              <o:lock v:ext="edit" aspectratio="f"/>
              <v:shape id="_x0000_s2122" o:spid="_x0000_s1134" type="#_x0000_t19" style="width:71;height:320;flip:x;left:43;position:absolute" coordsize="26323,43200" adj="-5898240,6725951,4723,21600,21600" filled="f" stroked="t" strokecolor="black">
                <v:stroke dashstyle="dash"/>
                <v:path arrowok="t"/>
                <o:lock v:ext="edit" aspectratio="f"/>
              </v:shape>
              <v:shape id="_x0000_s2123" o:spid="_x0000_s1135" type="#_x0000_t19" style="width:80;height:320;left:96;position:absolute" coordsize="26275,43200" adj="-5898240,6717507,4675,21600,21600" filled="f" stroked="t" strokecolor="black">
                <v:stroke dashstyle="dash"/>
                <v:path arrowok="t"/>
                <o:lock v:ext="edit" aspectratio="f"/>
              </v:shape>
              <v:rect id="_x0000_s2124" o:spid="_x0000_s1136" style="width:212;height:399;position:absolute;top:320" coordsize="21600,21600" filled="f" stroked="t" strokecolor="black">
                <v:stroke joinstyle="miter" dashstyle="dash"/>
                <o:lock v:ext="edit" aspectratio="f"/>
              </v:rect>
            </v:group>
            <v:shape id="_x0000_s2125" o:spid="_x0000_s1137" type="#_x0000_t32" style="width:72;height:80;left:847;position:absolute;top:182" coordsize="21600,21600" filled="f" stroked="t" strokecolor="black">
              <v:path arrowok="t"/>
              <o:lock v:ext="edit" aspectratio="f"/>
            </v:shape>
            <v:shape id="_x0000_s2126" o:spid="_x0000_s1138" type="#_x0000_t32" style="width:72;height:80;left:847;position:absolute;top:262" coordsize="21600,21600" filled="f" stroked="t" strokecolor="black">
              <v:path arrowok="t"/>
              <o:lock v:ext="edit" aspectratio="f"/>
            </v:shape>
            <v:shape id="_x0000_s2127" o:spid="_x0000_s1139" type="#_x0000_t32" style="width:74;height:80;left:845;position:absolute;top:342" coordsize="21600,21600" filled="f" stroked="t" strokecolor="black">
              <v:path arrowok="t"/>
              <o:lock v:ext="edit" aspectratio="f"/>
            </v:shape>
            <v:shape id="_x0000_s2128" o:spid="_x0000_s1140" type="#_x0000_t32" style="width:74;height:79;left:845;position:absolute;top:422" coordsize="21600,21600" filled="f" stroked="t" strokecolor="black">
              <v:path arrowok="t"/>
              <o:lock v:ext="edit" aspectratio="f"/>
            </v:shape>
            <v:shape id="_x0000_s2129" o:spid="_x0000_s1141" type="#_x0000_t32" style="width:72;height:80;left:847;position:absolute;top:501" coordsize="21600,21600" filled="f" stroked="t" strokecolor="black">
              <v:path arrowok="t"/>
              <o:lock v:ext="edit" aspectratio="f"/>
            </v:shape>
            <v:shape id="_x0000_s2130" o:spid="_x0000_s1142" type="#_x0000_t32" style="width:637;height:273;flip:y;left:208;position:absolute;top:1060" coordsize="21600,21600" filled="f" stroked="t" strokecolor="black">
              <v:path arrowok="t"/>
              <o:lock v:ext="edit" aspectratio="f"/>
            </v:shape>
            <v:shape id="_x0000_s2131" o:spid="_x0000_s1143" type="#_x0000_t32" style="width:645;height:433;flip:y;left:208;position:absolute;top:900" coordsize="21600,21600" filled="f" stroked="t" strokecolor="black">
              <v:path arrowok="t"/>
              <o:lock v:ext="edit" aspectratio="f"/>
            </v:shape>
            <v:shape id="_x0000_s2132" o:spid="_x0000_s1144" type="#_x0000_t32" style="width:637;height:592;flip:y;left:208;position:absolute;top:741" coordsize="21600,21600" filled="f" stroked="t" strokecolor="black">
              <v:path arrowok="t"/>
              <o:lock v:ext="edit" aspectratio="f"/>
            </v:shape>
            <v:shape id="_x0000_s2133" o:spid="_x0000_s1145" type="#_x0000_t32" style="width:646;height:273;flip:x y;left:845;position:absolute;top:1060" coordsize="21600,21600" filled="f" stroked="t" strokecolor="black">
              <v:stroke dashstyle="dash"/>
              <v:path arrowok="t"/>
              <o:lock v:ext="edit" aspectratio="f"/>
            </v:shape>
            <v:shape id="_x0000_s2134" o:spid="_x0000_s1146" type="#_x0000_t32" style="width:646;height:433;flip:x y;left:845;position:absolute;top:900" coordsize="21600,21600" filled="f" stroked="t" strokecolor="black">
              <v:stroke dashstyle="dash"/>
              <v:path arrowok="t"/>
              <o:lock v:ext="edit" aspectratio="f"/>
            </v:shape>
            <v:shape id="_x0000_s2135" o:spid="_x0000_s1147" type="#_x0000_t32" style="width:641;height:592;flip:x y;left:850;position:absolute;top:741" coordsize="21600,21600" filled="f" stroked="t" strokecolor="black">
              <v:stroke dashstyle="dash"/>
              <v:path arrowok="t"/>
              <o:lock v:ext="edit" aspectratio="f"/>
            </v:shape>
            <v:shape id="_x0000_s2136" o:spid="_x0000_s1148" type="#_x0000_t32" style="width:843;height:733;flip:x y;left:13;position:absolute;top:8" coordsize="21600,21600" filled="f" stroked="t" strokecolor="black">
              <v:path arrowok="t"/>
              <o:lock v:ext="edit" aspectratio="f"/>
            </v:shape>
            <v:shape id="_x0000_s2137" o:spid="_x0000_s1149" type="#_x0000_t32" style="width:837;height:558;flip:x y;left:13;position:absolute;top:342" coordsize="21600,21600" filled="f" stroked="t" strokecolor="black">
              <v:path arrowok="t"/>
              <o:lock v:ext="edit" aspectratio="f"/>
            </v:shape>
            <v:shape id="_x0000_s2138" o:spid="_x0000_s1150" type="#_x0000_t32" style="width:842;height:350;flip:x y;left:8;position:absolute;top:710" coordsize="21600,21600" filled="f" stroked="t" strokecolor="black">
              <v:path arrowok="t"/>
              <o:lock v:ext="edit" aspectratio="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139" o:spid="_x0000_s1151" type="#_x0000_t5" style="width:28;height:113;flip:x;left:391;position:absolute;rotation:-3408744fd;top:1083" coordsize="21600,21600" adj="10800" filled="t" fillcolor="black" stroked="t" strokecolor="black">
              <v:fill color2="white"/>
              <v:stroke joinstyle="miter"/>
              <o:lock v:ext="edit" aspectratio="f"/>
            </v:shape>
            <v:shape id="_x0000_s2140" o:spid="_x0000_s1152" type="#_x0000_t5" style="width:28;height:113;flip:x;left:430;position:absolute;rotation:-3408744fd;top:1116" coordsize="21600,21600" adj="10800" filled="t" fillcolor="black" stroked="t" strokecolor="black">
              <v:fill color2="white"/>
              <v:stroke joinstyle="miter"/>
              <o:lock v:ext="edit" aspectratio="f"/>
            </v:shape>
            <v:shape id="_x0000_s2141" o:spid="_x0000_s1153" type="#_x0000_t5" style="width:28;height:113;flip:x;left:463;position:absolute;rotation:-4018156fd;top:1159" coordsize="21600,21600" adj="10800" filled="t" fillcolor="black" stroked="t" strokecolor="black">
              <v:fill color2="white"/>
              <v:stroke joinstyle="miter"/>
              <o:lock v:ext="edit" aspectratio="f"/>
            </v:shape>
            <v:shape id="_x0000_s2142" o:spid="_x0000_s1154" type="#_x0000_t5" style="width:28;height:113;flip:x;left:187;position:absolute;rotation:3105557fd;top:113" coordsize="21600,21600" adj="10800" filled="t" fillcolor="black" stroked="t" strokecolor="black">
              <v:fill color2="white"/>
              <v:stroke joinstyle="miter"/>
              <o:lock v:ext="edit" aspectratio="f"/>
            </v:shape>
            <v:shape id="_x0000_s2143" o:spid="_x0000_s1155" type="#_x0000_t5" style="width:28;height:113;flip:x;left:127;position:absolute;rotation:3573645fd;top:370" coordsize="21600,21600" adj="10015" filled="t" fillcolor="black" stroked="t" strokecolor="black">
              <v:fill color2="white"/>
              <v:stroke joinstyle="miter"/>
              <o:lock v:ext="edit" aspectratio="f"/>
            </v:shape>
            <v:shape id="_x0000_s2144" o:spid="_x0000_s1156" type="#_x0000_t5" style="width:28;height:113;flip:x;left:130;position:absolute;rotation:4300193fd;top:710" coordsize="21600,21600" adj="10800" filled="t" fillcolor="black" stroked="t" strokecolor="black">
              <v:fill color2="white"/>
              <v:stroke joinstyle="miter"/>
              <o:lock v:ext="edit" aspectratio="f"/>
            </v:shape>
            <v:shape id="_x0000_s2145" o:spid="_x0000_s1157" type="#_x0000_t202" style="width:412;height:559;left:13;position:absolute;top:890" coordsize="21600,21600" filled="f" stroked="f">
              <o:lock v:ext="edit" aspectratio="f"/>
              <v:textbox>
                <w:txbxContent>
                  <w:p>
                    <w:pPr>
                      <w:rPr>
                        <w:i/>
                      </w:rPr>
                    </w:pPr>
                    <w:r>
                      <w:rPr>
                        <w:i/>
                      </w:rPr>
                      <w:t>S</w:t>
                    </w:r>
                  </w:p>
                </w:txbxContent>
              </v:textbox>
            </v:shape>
            <v:shape id="_x0000_s2146" o:spid="_x0000_s1158" type="#_x0000_t202" style="width:466;height:559;left:1294;position:absolute;top:875" coordsize="21600,21600" filled="f" stroked="f">
              <o:lock v:ext="edit" aspectratio="f"/>
              <v:textbox>
                <w:txbxContent>
                  <w:p>
                    <w:pPr>
                      <w:rPr>
                        <w:i/>
                      </w:rPr>
                    </w:pPr>
                    <w:r>
                      <w:rPr>
                        <w:i/>
                      </w:rPr>
                      <w:t>S</w:t>
                    </w:r>
                    <w:r>
                      <w:rPr>
                        <w:rFonts w:hint="eastAsia"/>
                        <w:i/>
                      </w:rPr>
                      <w:t>'</w:t>
                    </w:r>
                  </w:p>
                </w:txbxContent>
              </v:textbox>
            </v:shape>
            <v:shape id="_x0000_s2147" o:spid="_x0000_s1159" type="#_x0000_t202" style="width:728;height:482;left:547;position:absolute;top:1564" coordsize="21600,21600" filled="f" stroked="f">
              <o:lock v:ext="edit" aspectratio="f"/>
              <v:textbox inset="5.77pt,2.88pt,5.77pt,2.88pt">
                <w:txbxContent>
                  <w:p>
                    <w:pPr>
                      <w:rPr>
                        <w:sz w:val="18"/>
                      </w:rPr>
                    </w:pPr>
                    <w:r>
                      <w:rPr>
                        <w:rFonts w:hint="eastAsia"/>
                        <w:sz w:val="18"/>
                      </w:rPr>
                      <w:t>图2-5</w:t>
                    </w:r>
                  </w:p>
                </w:txbxContent>
              </v:textbox>
            </v:shape>
          </v:group>
        </w:pict>
      </w:r>
      <w:r>
        <w:rPr>
          <w:rFonts w:ascii="宋体" w:eastAsia="宋体" w:hAnsi="宋体" w:cs="宋体" w:hint="eastAsia"/>
          <w:sz w:val="18"/>
          <w:szCs w:val="18"/>
          <w:lang w:val="en-US" w:eastAsia="zh-CN"/>
        </w:rPr>
        <w:t>2、</w:t>
      </w:r>
      <w:r>
        <w:rPr>
          <w:rFonts w:ascii="宋体" w:eastAsia="宋体" w:hAnsi="宋体" w:cs="宋体" w:hint="eastAsia"/>
          <w:sz w:val="18"/>
          <w:szCs w:val="18"/>
        </w:rPr>
        <w:t>如图2-5，光源</w:t>
      </w:r>
      <w:r>
        <w:rPr>
          <w:rFonts w:ascii="宋体" w:eastAsia="宋体" w:hAnsi="宋体" w:cs="宋体" w:hint="eastAsia"/>
          <w:i/>
          <w:sz w:val="18"/>
          <w:szCs w:val="18"/>
        </w:rPr>
        <w:t>S</w:t>
      </w:r>
      <w:r>
        <w:rPr>
          <w:rFonts w:ascii="宋体" w:eastAsia="宋体" w:hAnsi="宋体" w:cs="宋体" w:hint="eastAsia"/>
          <w:sz w:val="18"/>
          <w:szCs w:val="18"/>
        </w:rPr>
        <w:t>向四处发光，一些光经平面镜反射后进入了人的眼睛，引起视觉。</w:t>
      </w:r>
    </w:p>
    <w:p>
      <w:pPr>
        <w:adjustRightInd w:val="0"/>
        <w:snapToGrid w:val="0"/>
        <w:spacing w:line="360" w:lineRule="auto"/>
        <w:ind w:left="714" w:firstLine="0" w:leftChars="340" w:firstLineChars="0"/>
        <w:rPr>
          <w:rFonts w:ascii="宋体" w:hAnsi="宋体" w:cs="宋体" w:hint="eastAsia"/>
          <w:sz w:val="18"/>
          <w:szCs w:val="18"/>
        </w:rPr>
      </w:pPr>
      <w:r>
        <w:rPr>
          <w:rFonts w:ascii="宋体" w:eastAsia="宋体" w:hAnsi="宋体" w:cs="宋体" w:hint="eastAsia"/>
          <w:sz w:val="18"/>
          <w:szCs w:val="18"/>
        </w:rPr>
        <w:t>由于我们认为光沿直线传播，所以我们感到好像光是从图中</w:t>
      </w:r>
      <w:r>
        <w:rPr>
          <w:rFonts w:ascii="宋体" w:eastAsia="宋体" w:hAnsi="宋体" w:cs="宋体" w:hint="eastAsia"/>
          <w:i/>
          <w:sz w:val="18"/>
          <w:szCs w:val="18"/>
        </w:rPr>
        <w:t>S'</w:t>
      </w:r>
      <w:r>
        <w:rPr>
          <w:rFonts w:ascii="宋体" w:eastAsia="宋体" w:hAnsi="宋体" w:cs="宋体" w:hint="eastAsia"/>
          <w:sz w:val="18"/>
          <w:szCs w:val="18"/>
        </w:rPr>
        <w:t>处发出的。</w:t>
      </w:r>
    </w:p>
    <w:p>
      <w:pPr>
        <w:adjustRightInd w:val="0"/>
        <w:snapToGrid w:val="0"/>
        <w:spacing w:line="360" w:lineRule="auto"/>
        <w:ind w:left="714" w:firstLine="0" w:leftChars="340" w:firstLineChars="0"/>
        <w:rPr>
          <w:rFonts w:ascii="宋体" w:hAnsi="宋体" w:cs="宋体" w:hint="eastAsia"/>
          <w:sz w:val="18"/>
          <w:szCs w:val="18"/>
        </w:rPr>
      </w:pPr>
      <w:r>
        <w:rPr>
          <w:rFonts w:ascii="宋体" w:eastAsia="宋体" w:hAnsi="宋体" w:cs="宋体" w:hint="eastAsia"/>
          <w:b/>
          <w:bCs/>
          <w:i/>
          <w:sz w:val="18"/>
          <w:szCs w:val="18"/>
        </w:rPr>
        <w:t>S'</w:t>
      </w:r>
      <w:r>
        <w:rPr>
          <w:rFonts w:ascii="宋体" w:eastAsia="宋体" w:hAnsi="宋体" w:cs="宋体" w:hint="eastAsia"/>
          <w:b/>
          <w:bCs/>
          <w:sz w:val="18"/>
          <w:szCs w:val="18"/>
        </w:rPr>
        <w:t>就是</w:t>
      </w:r>
      <w:r>
        <w:rPr>
          <w:rFonts w:ascii="宋体" w:eastAsia="宋体" w:hAnsi="宋体" w:cs="宋体" w:hint="eastAsia"/>
          <w:b/>
          <w:bCs/>
          <w:i/>
          <w:sz w:val="18"/>
          <w:szCs w:val="18"/>
        </w:rPr>
        <w:t>S</w:t>
      </w:r>
      <w:r>
        <w:rPr>
          <w:rFonts w:ascii="宋体" w:eastAsia="宋体" w:hAnsi="宋体" w:cs="宋体" w:hint="eastAsia"/>
          <w:b/>
          <w:bCs/>
          <w:sz w:val="18"/>
          <w:szCs w:val="18"/>
        </w:rPr>
        <w:t>在平面镜中的像</w:t>
      </w:r>
      <w:r>
        <w:rPr>
          <w:rFonts w:ascii="宋体" w:eastAsia="宋体" w:hAnsi="宋体" w:cs="宋体" w:hint="eastAsia"/>
          <w:sz w:val="18"/>
          <w:szCs w:val="18"/>
        </w:rPr>
        <w:t>。但是平面镜后并不存在光源</w:t>
      </w:r>
      <w:r>
        <w:rPr>
          <w:rFonts w:ascii="宋体" w:eastAsia="宋体" w:hAnsi="宋体" w:cs="宋体" w:hint="eastAsia"/>
          <w:i/>
          <w:sz w:val="18"/>
          <w:szCs w:val="18"/>
        </w:rPr>
        <w:t>S'</w:t>
      </w:r>
      <w:r>
        <w:rPr>
          <w:rFonts w:ascii="宋体" w:eastAsia="宋体" w:hAnsi="宋体" w:cs="宋体" w:hint="eastAsia"/>
          <w:sz w:val="18"/>
          <w:szCs w:val="18"/>
        </w:rPr>
        <w:t>，</w:t>
      </w:r>
    </w:p>
    <w:p>
      <w:pPr>
        <w:adjustRightInd w:val="0"/>
        <w:snapToGrid w:val="0"/>
        <w:spacing w:line="360" w:lineRule="auto"/>
        <w:ind w:left="714" w:firstLine="0" w:leftChars="340" w:firstLineChars="0"/>
        <w:rPr>
          <w:rFonts w:ascii="宋体" w:hAnsi="宋体" w:cs="宋体" w:hint="eastAsia"/>
          <w:sz w:val="18"/>
          <w:szCs w:val="18"/>
        </w:rPr>
      </w:pPr>
      <w:r>
        <w:rPr>
          <w:rFonts w:ascii="宋体" w:eastAsia="宋体" w:hAnsi="宋体" w:cs="宋体" w:hint="eastAsia"/>
          <w:sz w:val="18"/>
          <w:szCs w:val="18"/>
        </w:rPr>
        <w:t>进入眼睛的光并非真正来自</w:t>
      </w:r>
      <w:r>
        <w:rPr>
          <w:rFonts w:ascii="宋体" w:eastAsia="宋体" w:hAnsi="宋体" w:cs="宋体" w:hint="eastAsia"/>
          <w:sz w:val="18"/>
          <w:szCs w:val="18"/>
          <w:lang w:val="en-US" w:eastAsia="zh-CN"/>
        </w:rPr>
        <w:t>那</w:t>
      </w:r>
      <w:r>
        <w:rPr>
          <w:rFonts w:ascii="宋体" w:eastAsia="宋体" w:hAnsi="宋体" w:cs="宋体" w:hint="eastAsia"/>
          <w:sz w:val="18"/>
          <w:szCs w:val="18"/>
        </w:rPr>
        <w:t>里，所以把</w:t>
      </w:r>
      <w:r>
        <w:rPr>
          <w:rFonts w:ascii="宋体" w:eastAsia="宋体" w:hAnsi="宋体" w:cs="宋体" w:hint="eastAsia"/>
          <w:i/>
          <w:sz w:val="18"/>
          <w:szCs w:val="18"/>
        </w:rPr>
        <w:t>S'</w:t>
      </w:r>
      <w:r>
        <w:rPr>
          <w:rFonts w:ascii="宋体" w:eastAsia="宋体" w:hAnsi="宋体" w:cs="宋体" w:hint="eastAsia"/>
          <w:sz w:val="18"/>
          <w:szCs w:val="18"/>
        </w:rPr>
        <w:t>叫做虚像。</w:t>
      </w:r>
    </w:p>
    <w:p>
      <w:pPr>
        <w:pStyle w:val="ListParagraph"/>
        <w:numPr>
          <w:ilvl w:val="0"/>
          <w:numId w:val="0"/>
        </w:numPr>
        <w:ind w:left="630" w:hanging="210" w:leftChars="200" w:hangingChars="100"/>
        <w:textAlignment w:val="center"/>
        <w:rPr>
          <w:rFonts w:ascii="宋体" w:eastAsia="宋体" w:hAnsi="宋体" w:cs="宋体" w:hint="eastAsia"/>
          <w:sz w:val="18"/>
          <w:szCs w:val="18"/>
        </w:rPr>
        <w:sectPr>
          <w:type w:val="nextPage"/>
          <w:pgSz w:w="11906" w:h="16838"/>
          <w:pgMar w:top="1440" w:right="1800" w:bottom="1440" w:left="1800" w:header="851" w:footer="992" w:gutter="0"/>
          <w:pgNumType w:start="25"/>
          <w:cols w:num="1" w:space="425"/>
          <w:titlePg w:val="0"/>
          <w:docGrid w:type="lines" w:linePitch="312" w:charSpace="0"/>
        </w:sectPr>
      </w:pPr>
      <w:r>
        <w:rPr>
          <w:rFonts w:hint="eastAsia"/>
        </w:rPr>
        <mc:AlternateContent>
          <mc:Choice Requires="wpg">
            <w:drawing>
              <wp:anchor distT="0" distB="0" distL="114300" distR="114300" simplePos="0" relativeHeight="251702272" behindDoc="0" locked="0" layoutInCell="1" allowOverlap="1">
                <wp:simplePos x="0" y="0"/>
                <wp:positionH relativeFrom="column">
                  <wp:posOffset>3695700</wp:posOffset>
                </wp:positionH>
                <wp:positionV relativeFrom="paragraph">
                  <wp:posOffset>409575</wp:posOffset>
                </wp:positionV>
                <wp:extent cx="1309370" cy="949960"/>
                <wp:effectExtent l="0" t="0" r="4445" b="0"/>
                <wp:wrapNone/>
                <wp:docPr id="534" name="组合 53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9370" cy="949960"/>
                          <a:chOff x="0" y="0"/>
                          <a:chExt cx="2062" cy="1680"/>
                        </a:xfrm>
                      </wpg:grpSpPr>
                      <wps:wsp xmlns:wps="http://schemas.microsoft.com/office/word/2010/wordprocessingShape">
                        <wps:cNvPr id="488" name="矩形 488"/>
                        <wps:cNvSpPr>
                          <a:spLocks noChangeAspect="1" noTextEdit="1"/>
                        </wps:cNvSpPr>
                        <wps:spPr>
                          <a:xfrm>
                            <a:off x="0" y="0"/>
                            <a:ext cx="2062" cy="1680"/>
                          </a:xfrm>
                          <a:prstGeom prst="rect">
                            <a:avLst/>
                          </a:prstGeom>
                          <a:noFill/>
                          <a:ln>
                            <a:noFill/>
                          </a:ln>
                        </wps:spPr>
                        <wps:bodyPr upright="1"/>
                      </wps:wsp>
                      <wps:wsp xmlns:wps="http://schemas.microsoft.com/office/word/2010/wordprocessingShape">
                        <wps:cNvPr id="489" name="文本框 489"/>
                        <wps:cNvSpPr txBox="1"/>
                        <wps:spPr>
                          <a:xfrm>
                            <a:off x="460" y="273"/>
                            <a:ext cx="439" cy="486"/>
                          </a:xfrm>
                          <a:prstGeom prst="rect">
                            <a:avLst/>
                          </a:prstGeom>
                          <a:noFill/>
                          <a:ln>
                            <a:noFill/>
                          </a:ln>
                        </wps:spPr>
                        <wps:txbx>
                          <w:txbxContent>
                            <w:p>
                              <w:pPr>
                                <w:rPr>
                                  <w:i/>
                                </w:rPr>
                              </w:pPr>
                              <w:r>
                                <w:rPr>
                                  <w:rFonts w:hint="eastAsia"/>
                                  <w:i/>
                                </w:rPr>
                                <w:t>O</w:t>
                              </w:r>
                            </w:p>
                          </w:txbxContent>
                        </wps:txbx>
                        <wps:bodyPr upright="1"/>
                      </wps:wsp>
                      <wps:wsp xmlns:wps="http://schemas.microsoft.com/office/word/2010/wordprocessingShape">
                        <wps:cNvPr id="490" name="文本框 490"/>
                        <wps:cNvSpPr txBox="1"/>
                        <wps:spPr>
                          <a:xfrm>
                            <a:off x="0" y="0"/>
                            <a:ext cx="546" cy="486"/>
                          </a:xfrm>
                          <a:prstGeom prst="rect">
                            <a:avLst/>
                          </a:prstGeom>
                          <a:noFill/>
                          <a:ln>
                            <a:noFill/>
                          </a:ln>
                        </wps:spPr>
                        <wps:txbx>
                          <w:txbxContent>
                            <w:p>
                              <w:pPr>
                                <w:rPr>
                                  <w:i/>
                                </w:rPr>
                              </w:pPr>
                              <w:r>
                                <w:rPr>
                                  <w:rFonts w:hint="eastAsia"/>
                                  <w:i/>
                                </w:rPr>
                                <w:t>M</w:t>
                              </w:r>
                            </w:p>
                          </w:txbxContent>
                        </wps:txbx>
                        <wps:bodyPr upright="1"/>
                      </wps:wsp>
                      <wps:wsp xmlns:wps="http://schemas.microsoft.com/office/word/2010/wordprocessingShape">
                        <wps:cNvPr id="491" name="文本框 491"/>
                        <wps:cNvSpPr txBox="1"/>
                        <wps:spPr>
                          <a:xfrm>
                            <a:off x="18" y="936"/>
                            <a:ext cx="557" cy="486"/>
                          </a:xfrm>
                          <a:prstGeom prst="rect">
                            <a:avLst/>
                          </a:prstGeom>
                          <a:noFill/>
                          <a:ln>
                            <a:noFill/>
                          </a:ln>
                        </wps:spPr>
                        <wps:txbx>
                          <w:txbxContent>
                            <w:p>
                              <w:pPr>
                                <w:rPr>
                                  <w:i/>
                                </w:rPr>
                              </w:pPr>
                              <w:r>
                                <w:rPr>
                                  <w:rFonts w:hint="eastAsia"/>
                                  <w:i/>
                                </w:rPr>
                                <w:t>M'</w:t>
                              </w:r>
                            </w:p>
                          </w:txbxContent>
                        </wps:txbx>
                        <wps:bodyPr upright="1"/>
                      </wps:wsp>
                      <wps:wsp xmlns:wps="http://schemas.microsoft.com/office/word/2010/wordprocessingShape">
                        <wps:cNvPr id="492" name="直接箭头连接符 492"/>
                        <wps:cNvCnPr/>
                        <wps:spPr>
                          <a:xfrm>
                            <a:off x="193" y="641"/>
                            <a:ext cx="1861" cy="0"/>
                          </a:xfrm>
                          <a:prstGeom prst="straightConnector1">
                            <a:avLst/>
                          </a:prstGeom>
                          <a:ln w="9525">
                            <a:solidFill>
                              <a:srgbClr val="000000"/>
                            </a:solidFill>
                            <a:prstDash val="solid"/>
                            <a:headEnd/>
                            <a:tailEnd/>
                          </a:ln>
                        </wps:spPr>
                        <wps:bodyPr/>
                      </wps:wsp>
                      <wps:wsp xmlns:wps="http://schemas.microsoft.com/office/word/2010/wordprocessingShape">
                        <wps:cNvPr id="493" name="直接箭头连接符 493"/>
                        <wps:cNvCnPr/>
                        <wps:spPr>
                          <a:xfrm flipH="1">
                            <a:off x="193" y="641"/>
                            <a:ext cx="81" cy="90"/>
                          </a:xfrm>
                          <a:prstGeom prst="straightConnector1">
                            <a:avLst/>
                          </a:prstGeom>
                          <a:ln w="9525">
                            <a:solidFill>
                              <a:srgbClr val="000000"/>
                            </a:solidFill>
                            <a:prstDash val="solid"/>
                            <a:headEnd/>
                            <a:tailEnd/>
                          </a:ln>
                        </wps:spPr>
                        <wps:bodyPr/>
                      </wps:wsp>
                      <wps:wsp xmlns:wps="http://schemas.microsoft.com/office/word/2010/wordprocessingShape">
                        <wps:cNvPr id="494" name="直接箭头连接符 494"/>
                        <wps:cNvCnPr/>
                        <wps:spPr>
                          <a:xfrm flipH="1">
                            <a:off x="274" y="641"/>
                            <a:ext cx="83" cy="90"/>
                          </a:xfrm>
                          <a:prstGeom prst="straightConnector1">
                            <a:avLst/>
                          </a:prstGeom>
                          <a:ln w="9525">
                            <a:solidFill>
                              <a:srgbClr val="000000"/>
                            </a:solidFill>
                            <a:prstDash val="solid"/>
                            <a:headEnd/>
                            <a:tailEnd/>
                          </a:ln>
                        </wps:spPr>
                        <wps:bodyPr/>
                      </wps:wsp>
                      <wps:wsp xmlns:wps="http://schemas.microsoft.com/office/word/2010/wordprocessingShape">
                        <wps:cNvPr id="495" name="直接箭头连接符 495"/>
                        <wps:cNvCnPr/>
                        <wps:spPr>
                          <a:xfrm flipH="1">
                            <a:off x="357" y="641"/>
                            <a:ext cx="82" cy="90"/>
                          </a:xfrm>
                          <a:prstGeom prst="straightConnector1">
                            <a:avLst/>
                          </a:prstGeom>
                          <a:ln w="9525">
                            <a:solidFill>
                              <a:srgbClr val="000000"/>
                            </a:solidFill>
                            <a:prstDash val="solid"/>
                            <a:headEnd/>
                            <a:tailEnd/>
                          </a:ln>
                        </wps:spPr>
                        <wps:bodyPr/>
                      </wps:wsp>
                      <wps:wsp xmlns:wps="http://schemas.microsoft.com/office/word/2010/wordprocessingShape">
                        <wps:cNvPr id="496" name="直接箭头连接符 496"/>
                        <wps:cNvCnPr/>
                        <wps:spPr>
                          <a:xfrm flipH="1">
                            <a:off x="439" y="641"/>
                            <a:ext cx="83" cy="90"/>
                          </a:xfrm>
                          <a:prstGeom prst="straightConnector1">
                            <a:avLst/>
                          </a:prstGeom>
                          <a:ln w="9525">
                            <a:solidFill>
                              <a:srgbClr val="000000"/>
                            </a:solidFill>
                            <a:prstDash val="solid"/>
                            <a:headEnd/>
                            <a:tailEnd/>
                          </a:ln>
                        </wps:spPr>
                        <wps:bodyPr/>
                      </wps:wsp>
                      <wps:wsp xmlns:wps="http://schemas.microsoft.com/office/word/2010/wordprocessingShape">
                        <wps:cNvPr id="497" name="直接箭头连接符 497"/>
                        <wps:cNvCnPr/>
                        <wps:spPr>
                          <a:xfrm flipH="1">
                            <a:off x="522" y="641"/>
                            <a:ext cx="81" cy="90"/>
                          </a:xfrm>
                          <a:prstGeom prst="straightConnector1">
                            <a:avLst/>
                          </a:prstGeom>
                          <a:ln w="9525">
                            <a:solidFill>
                              <a:srgbClr val="000000"/>
                            </a:solidFill>
                            <a:prstDash val="solid"/>
                            <a:headEnd/>
                            <a:tailEnd/>
                          </a:ln>
                        </wps:spPr>
                        <wps:bodyPr/>
                      </wps:wsp>
                      <wps:wsp xmlns:wps="http://schemas.microsoft.com/office/word/2010/wordprocessingShape">
                        <wps:cNvPr id="498" name="直接箭头连接符 498"/>
                        <wps:cNvCnPr/>
                        <wps:spPr>
                          <a:xfrm flipH="1">
                            <a:off x="603" y="641"/>
                            <a:ext cx="83" cy="90"/>
                          </a:xfrm>
                          <a:prstGeom prst="straightConnector1">
                            <a:avLst/>
                          </a:prstGeom>
                          <a:ln w="9525">
                            <a:solidFill>
                              <a:srgbClr val="000000"/>
                            </a:solidFill>
                            <a:prstDash val="solid"/>
                            <a:headEnd/>
                            <a:tailEnd/>
                          </a:ln>
                        </wps:spPr>
                        <wps:bodyPr/>
                      </wps:wsp>
                      <wps:wsp xmlns:wps="http://schemas.microsoft.com/office/word/2010/wordprocessingShape">
                        <wps:cNvPr id="499" name="直接箭头连接符 499"/>
                        <wps:cNvCnPr/>
                        <wps:spPr>
                          <a:xfrm flipH="1">
                            <a:off x="686" y="641"/>
                            <a:ext cx="83" cy="90"/>
                          </a:xfrm>
                          <a:prstGeom prst="straightConnector1">
                            <a:avLst/>
                          </a:prstGeom>
                          <a:ln w="9525">
                            <a:solidFill>
                              <a:srgbClr val="000000"/>
                            </a:solidFill>
                            <a:prstDash val="solid"/>
                            <a:headEnd/>
                            <a:tailEnd/>
                          </a:ln>
                        </wps:spPr>
                        <wps:bodyPr/>
                      </wps:wsp>
                      <wps:wsp xmlns:wps="http://schemas.microsoft.com/office/word/2010/wordprocessingShape">
                        <wps:cNvPr id="500" name="直接箭头连接符 500"/>
                        <wps:cNvCnPr/>
                        <wps:spPr>
                          <a:xfrm flipH="1">
                            <a:off x="769" y="641"/>
                            <a:ext cx="82" cy="90"/>
                          </a:xfrm>
                          <a:prstGeom prst="straightConnector1">
                            <a:avLst/>
                          </a:prstGeom>
                          <a:ln w="9525">
                            <a:solidFill>
                              <a:srgbClr val="000000"/>
                            </a:solidFill>
                            <a:prstDash val="solid"/>
                            <a:headEnd/>
                            <a:tailEnd/>
                          </a:ln>
                        </wps:spPr>
                        <wps:bodyPr/>
                      </wps:wsp>
                      <wps:wsp xmlns:wps="http://schemas.microsoft.com/office/word/2010/wordprocessingShape">
                        <wps:cNvPr id="501" name="直接箭头连接符 501"/>
                        <wps:cNvCnPr/>
                        <wps:spPr>
                          <a:xfrm flipH="1">
                            <a:off x="851" y="641"/>
                            <a:ext cx="80" cy="90"/>
                          </a:xfrm>
                          <a:prstGeom prst="straightConnector1">
                            <a:avLst/>
                          </a:prstGeom>
                          <a:ln w="9525">
                            <a:solidFill>
                              <a:srgbClr val="000000"/>
                            </a:solidFill>
                            <a:prstDash val="solid"/>
                            <a:headEnd/>
                            <a:tailEnd/>
                          </a:ln>
                        </wps:spPr>
                        <wps:bodyPr/>
                      </wps:wsp>
                      <wps:wsp xmlns:wps="http://schemas.microsoft.com/office/word/2010/wordprocessingShape">
                        <wps:cNvPr id="502" name="直接箭头连接符 502"/>
                        <wps:cNvCnPr/>
                        <wps:spPr>
                          <a:xfrm flipH="1">
                            <a:off x="931" y="641"/>
                            <a:ext cx="85" cy="90"/>
                          </a:xfrm>
                          <a:prstGeom prst="straightConnector1">
                            <a:avLst/>
                          </a:prstGeom>
                          <a:ln w="9525">
                            <a:solidFill>
                              <a:srgbClr val="000000"/>
                            </a:solidFill>
                            <a:prstDash val="solid"/>
                            <a:headEnd/>
                            <a:tailEnd/>
                          </a:ln>
                        </wps:spPr>
                        <wps:bodyPr/>
                      </wps:wsp>
                      <wps:wsp xmlns:wps="http://schemas.microsoft.com/office/word/2010/wordprocessingShape">
                        <wps:cNvPr id="503" name="直接箭头连接符 503"/>
                        <wps:cNvCnPr/>
                        <wps:spPr>
                          <a:xfrm flipH="1">
                            <a:off x="1016" y="641"/>
                            <a:ext cx="81" cy="90"/>
                          </a:xfrm>
                          <a:prstGeom prst="straightConnector1">
                            <a:avLst/>
                          </a:prstGeom>
                          <a:ln w="9525">
                            <a:solidFill>
                              <a:srgbClr val="000000"/>
                            </a:solidFill>
                            <a:prstDash val="solid"/>
                            <a:headEnd/>
                            <a:tailEnd/>
                          </a:ln>
                        </wps:spPr>
                        <wps:bodyPr/>
                      </wps:wsp>
                      <wps:wsp xmlns:wps="http://schemas.microsoft.com/office/word/2010/wordprocessingShape">
                        <wps:cNvPr id="504" name="直接箭头连接符 504"/>
                        <wps:cNvCnPr/>
                        <wps:spPr>
                          <a:xfrm flipH="1">
                            <a:off x="1097" y="641"/>
                            <a:ext cx="83" cy="90"/>
                          </a:xfrm>
                          <a:prstGeom prst="straightConnector1">
                            <a:avLst/>
                          </a:prstGeom>
                          <a:ln w="9525">
                            <a:solidFill>
                              <a:srgbClr val="000000"/>
                            </a:solidFill>
                            <a:prstDash val="solid"/>
                            <a:headEnd/>
                            <a:tailEnd/>
                          </a:ln>
                        </wps:spPr>
                        <wps:bodyPr/>
                      </wps:wsp>
                      <wps:wsp xmlns:wps="http://schemas.microsoft.com/office/word/2010/wordprocessingShape">
                        <wps:cNvPr id="505" name="直接箭头连接符 505"/>
                        <wps:cNvCnPr/>
                        <wps:spPr>
                          <a:xfrm flipH="1">
                            <a:off x="1180" y="641"/>
                            <a:ext cx="81" cy="90"/>
                          </a:xfrm>
                          <a:prstGeom prst="straightConnector1">
                            <a:avLst/>
                          </a:prstGeom>
                          <a:ln w="9525">
                            <a:solidFill>
                              <a:srgbClr val="000000"/>
                            </a:solidFill>
                            <a:prstDash val="solid"/>
                            <a:headEnd/>
                            <a:tailEnd/>
                          </a:ln>
                        </wps:spPr>
                        <wps:bodyPr/>
                      </wps:wsp>
                      <wps:wsp xmlns:wps="http://schemas.microsoft.com/office/word/2010/wordprocessingShape">
                        <wps:cNvPr id="506" name="直接箭头连接符 506"/>
                        <wps:cNvCnPr/>
                        <wps:spPr>
                          <a:xfrm flipH="1">
                            <a:off x="1261" y="641"/>
                            <a:ext cx="83" cy="90"/>
                          </a:xfrm>
                          <a:prstGeom prst="straightConnector1">
                            <a:avLst/>
                          </a:prstGeom>
                          <a:ln w="9525">
                            <a:solidFill>
                              <a:srgbClr val="000000"/>
                            </a:solidFill>
                            <a:prstDash val="solid"/>
                            <a:headEnd/>
                            <a:tailEnd/>
                          </a:ln>
                        </wps:spPr>
                        <wps:bodyPr/>
                      </wps:wsp>
                      <wps:wsp xmlns:wps="http://schemas.microsoft.com/office/word/2010/wordprocessingShape">
                        <wps:cNvPr id="507" name="直接箭头连接符 507"/>
                        <wps:cNvCnPr/>
                        <wps:spPr>
                          <a:xfrm flipH="1">
                            <a:off x="1344" y="641"/>
                            <a:ext cx="83" cy="90"/>
                          </a:xfrm>
                          <a:prstGeom prst="straightConnector1">
                            <a:avLst/>
                          </a:prstGeom>
                          <a:ln w="9525">
                            <a:solidFill>
                              <a:srgbClr val="000000"/>
                            </a:solidFill>
                            <a:prstDash val="solid"/>
                            <a:headEnd/>
                            <a:tailEnd/>
                          </a:ln>
                        </wps:spPr>
                        <wps:bodyPr/>
                      </wps:wsp>
                      <wps:wsp xmlns:wps="http://schemas.microsoft.com/office/word/2010/wordprocessingShape">
                        <wps:cNvPr id="508" name="直接箭头连接符 508"/>
                        <wps:cNvCnPr/>
                        <wps:spPr>
                          <a:xfrm flipH="1">
                            <a:off x="1427" y="641"/>
                            <a:ext cx="81" cy="90"/>
                          </a:xfrm>
                          <a:prstGeom prst="straightConnector1">
                            <a:avLst/>
                          </a:prstGeom>
                          <a:ln w="9525">
                            <a:solidFill>
                              <a:srgbClr val="000000"/>
                            </a:solidFill>
                            <a:prstDash val="solid"/>
                            <a:headEnd/>
                            <a:tailEnd/>
                          </a:ln>
                        </wps:spPr>
                        <wps:bodyPr/>
                      </wps:wsp>
                      <wps:wsp xmlns:wps="http://schemas.microsoft.com/office/word/2010/wordprocessingShape">
                        <wps:cNvPr id="509" name="直接箭头连接符 509"/>
                        <wps:cNvCnPr/>
                        <wps:spPr>
                          <a:xfrm flipH="1">
                            <a:off x="1508" y="641"/>
                            <a:ext cx="80" cy="90"/>
                          </a:xfrm>
                          <a:prstGeom prst="straightConnector1">
                            <a:avLst/>
                          </a:prstGeom>
                          <a:ln w="9525">
                            <a:solidFill>
                              <a:srgbClr val="000000"/>
                            </a:solidFill>
                            <a:prstDash val="solid"/>
                            <a:headEnd/>
                            <a:tailEnd/>
                          </a:ln>
                        </wps:spPr>
                        <wps:bodyPr/>
                      </wps:wsp>
                      <wps:wsp xmlns:wps="http://schemas.microsoft.com/office/word/2010/wordprocessingShape">
                        <wps:cNvPr id="510" name="直接箭头连接符 510"/>
                        <wps:cNvCnPr/>
                        <wps:spPr>
                          <a:xfrm flipH="1">
                            <a:off x="1588" y="641"/>
                            <a:ext cx="85" cy="90"/>
                          </a:xfrm>
                          <a:prstGeom prst="straightConnector1">
                            <a:avLst/>
                          </a:prstGeom>
                          <a:ln w="9525">
                            <a:solidFill>
                              <a:srgbClr val="000000"/>
                            </a:solidFill>
                            <a:prstDash val="solid"/>
                            <a:headEnd/>
                            <a:tailEnd/>
                          </a:ln>
                        </wps:spPr>
                        <wps:bodyPr/>
                      </wps:wsp>
                      <wps:wsp xmlns:wps="http://schemas.microsoft.com/office/word/2010/wordprocessingShape">
                        <wps:cNvPr id="511" name="直接箭头连接符 511"/>
                        <wps:cNvCnPr/>
                        <wps:spPr>
                          <a:xfrm flipH="1">
                            <a:off x="1673" y="641"/>
                            <a:ext cx="80" cy="90"/>
                          </a:xfrm>
                          <a:prstGeom prst="straightConnector1">
                            <a:avLst/>
                          </a:prstGeom>
                          <a:ln w="9525">
                            <a:solidFill>
                              <a:srgbClr val="000000"/>
                            </a:solidFill>
                            <a:prstDash val="solid"/>
                            <a:headEnd/>
                            <a:tailEnd/>
                          </a:ln>
                        </wps:spPr>
                        <wps:bodyPr/>
                      </wps:wsp>
                      <wps:wsp xmlns:wps="http://schemas.microsoft.com/office/word/2010/wordprocessingShape">
                        <wps:cNvPr id="512" name="直接箭头连接符 512"/>
                        <wps:cNvCnPr/>
                        <wps:spPr>
                          <a:xfrm flipH="1">
                            <a:off x="1753" y="641"/>
                            <a:ext cx="82" cy="90"/>
                          </a:xfrm>
                          <a:prstGeom prst="straightConnector1">
                            <a:avLst/>
                          </a:prstGeom>
                          <a:ln w="9525">
                            <a:solidFill>
                              <a:srgbClr val="000000"/>
                            </a:solidFill>
                            <a:prstDash val="solid"/>
                            <a:headEnd/>
                            <a:tailEnd/>
                          </a:ln>
                        </wps:spPr>
                        <wps:bodyPr/>
                      </wps:wsp>
                      <wps:wsp xmlns:wps="http://schemas.microsoft.com/office/word/2010/wordprocessingShape">
                        <wps:cNvPr id="513" name="直接箭头连接符 513"/>
                        <wps:cNvCnPr/>
                        <wps:spPr>
                          <a:xfrm flipH="1">
                            <a:off x="1835" y="641"/>
                            <a:ext cx="83" cy="90"/>
                          </a:xfrm>
                          <a:prstGeom prst="straightConnector1">
                            <a:avLst/>
                          </a:prstGeom>
                          <a:ln w="9525">
                            <a:solidFill>
                              <a:srgbClr val="000000"/>
                            </a:solidFill>
                            <a:prstDash val="solid"/>
                            <a:headEnd/>
                            <a:tailEnd/>
                          </a:ln>
                        </wps:spPr>
                        <wps:bodyPr/>
                      </wps:wsp>
                      <wps:wsp xmlns:wps="http://schemas.microsoft.com/office/word/2010/wordprocessingShape">
                        <wps:cNvPr id="514" name="直接箭头连接符 514"/>
                        <wps:cNvCnPr/>
                        <wps:spPr>
                          <a:xfrm flipH="1">
                            <a:off x="1918" y="641"/>
                            <a:ext cx="82" cy="90"/>
                          </a:xfrm>
                          <a:prstGeom prst="straightConnector1">
                            <a:avLst/>
                          </a:prstGeom>
                          <a:ln w="9525">
                            <a:solidFill>
                              <a:srgbClr val="000000"/>
                            </a:solidFill>
                            <a:prstDash val="solid"/>
                            <a:headEnd/>
                            <a:tailEnd/>
                          </a:ln>
                        </wps:spPr>
                        <wps:bodyPr/>
                      </wps:wsp>
                      <wps:wsp xmlns:wps="http://schemas.microsoft.com/office/word/2010/wordprocessingShape">
                        <wps:cNvPr id="515" name="椭圆 515"/>
                        <wps:cNvSpPr/>
                        <wps:spPr>
                          <a:xfrm>
                            <a:off x="465" y="81"/>
                            <a:ext cx="57" cy="57"/>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516" name="椭圆 516"/>
                        <wps:cNvSpPr/>
                        <wps:spPr>
                          <a:xfrm>
                            <a:off x="465" y="1073"/>
                            <a:ext cx="57" cy="56"/>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517" name="直接箭头连接符 517"/>
                        <wps:cNvCnPr/>
                        <wps:spPr>
                          <a:xfrm>
                            <a:off x="489" y="115"/>
                            <a:ext cx="1" cy="1001"/>
                          </a:xfrm>
                          <a:prstGeom prst="straightConnector1">
                            <a:avLst/>
                          </a:prstGeom>
                          <a:ln w="9525">
                            <a:solidFill>
                              <a:srgbClr val="000000"/>
                            </a:solidFill>
                            <a:prstDash val="dash"/>
                            <a:headEnd/>
                            <a:tailEnd/>
                          </a:ln>
                        </wps:spPr>
                        <wps:bodyPr/>
                      </wps:wsp>
                      <wps:wsp xmlns:wps="http://schemas.microsoft.com/office/word/2010/wordprocessingShape">
                        <wps:cNvPr id="518" name="矩形 518"/>
                        <wps:cNvSpPr/>
                        <wps:spPr>
                          <a:xfrm>
                            <a:off x="489" y="579"/>
                            <a:ext cx="57" cy="57"/>
                          </a:xfrm>
                          <a:prstGeom prst="rect">
                            <a:avLst/>
                          </a:prstGeom>
                          <a:solidFill>
                            <a:srgbClr val="FFFFFF"/>
                          </a:solidFill>
                          <a:ln w="9525">
                            <a:solidFill>
                              <a:srgbClr val="000000"/>
                            </a:solidFill>
                            <a:prstDash val="solid"/>
                            <a:miter lim="0"/>
                            <a:headEnd/>
                            <a:tailEnd/>
                          </a:ln>
                        </wps:spPr>
                        <wps:bodyPr upright="1"/>
                      </wps:wsp>
                      <wps:wsp xmlns:wps="http://schemas.microsoft.com/office/word/2010/wordprocessingShape">
                        <wps:cNvPr id="519" name="直接箭头连接符 519"/>
                        <wps:cNvCnPr/>
                        <wps:spPr>
                          <a:xfrm flipH="1">
                            <a:off x="447" y="360"/>
                            <a:ext cx="82" cy="1"/>
                          </a:xfrm>
                          <a:prstGeom prst="straightConnector1">
                            <a:avLst/>
                          </a:prstGeom>
                          <a:ln w="9525">
                            <a:solidFill>
                              <a:srgbClr val="000000"/>
                            </a:solidFill>
                            <a:prstDash val="solid"/>
                            <a:headEnd/>
                            <a:tailEnd/>
                          </a:ln>
                        </wps:spPr>
                        <wps:bodyPr/>
                      </wps:wsp>
                      <wps:wsp xmlns:wps="http://schemas.microsoft.com/office/word/2010/wordprocessingShape">
                        <wps:cNvPr id="520" name="直接箭头连接符 520"/>
                        <wps:cNvCnPr/>
                        <wps:spPr>
                          <a:xfrm flipH="1">
                            <a:off x="1345" y="848"/>
                            <a:ext cx="82" cy="1"/>
                          </a:xfrm>
                          <a:prstGeom prst="straightConnector1">
                            <a:avLst/>
                          </a:prstGeom>
                          <a:ln w="9525">
                            <a:solidFill>
                              <a:srgbClr val="000000"/>
                            </a:solidFill>
                            <a:prstDash val="solid"/>
                            <a:headEnd/>
                            <a:tailEnd/>
                          </a:ln>
                        </wps:spPr>
                        <wps:bodyPr/>
                      </wps:wsp>
                      <wps:wsp xmlns:wps="http://schemas.microsoft.com/office/word/2010/wordprocessingShape">
                        <wps:cNvPr id="521" name="直接箭头连接符 521"/>
                        <wps:cNvCnPr/>
                        <wps:spPr>
                          <a:xfrm flipH="1">
                            <a:off x="447" y="849"/>
                            <a:ext cx="82" cy="1"/>
                          </a:xfrm>
                          <a:prstGeom prst="straightConnector1">
                            <a:avLst/>
                          </a:prstGeom>
                          <a:ln w="9525">
                            <a:solidFill>
                              <a:srgbClr val="000000"/>
                            </a:solidFill>
                            <a:prstDash val="solid"/>
                            <a:headEnd/>
                            <a:tailEnd/>
                          </a:ln>
                        </wps:spPr>
                        <wps:bodyPr/>
                      </wps:wsp>
                      <wps:wsp xmlns:wps="http://schemas.microsoft.com/office/word/2010/wordprocessingShape">
                        <wps:cNvPr id="522" name="文本框 522"/>
                        <wps:cNvSpPr txBox="1"/>
                        <wps:spPr>
                          <a:xfrm>
                            <a:off x="684" y="1183"/>
                            <a:ext cx="728" cy="482"/>
                          </a:xfrm>
                          <a:prstGeom prst="rect">
                            <a:avLst/>
                          </a:prstGeom>
                          <a:noFill/>
                          <a:ln>
                            <a:noFill/>
                          </a:ln>
                        </wps:spPr>
                        <wps:txbx>
                          <w:txbxContent>
                            <w:p>
                              <w:pPr>
                                <w:rPr>
                                  <w:sz w:val="18"/>
                                </w:rPr>
                              </w:pPr>
                              <w:r>
                                <w:rPr>
                                  <w:rFonts w:hint="eastAsia"/>
                                  <w:sz w:val="18"/>
                                </w:rPr>
                                <w:t>图2-7</w:t>
                              </w:r>
                            </w:p>
                          </w:txbxContent>
                        </wps:txbx>
                        <wps:bodyPr lIns="73225" tIns="36612" rIns="73225" bIns="36612" upright="1"/>
                      </wps:wsp>
                      <wps:wsp xmlns:wps="http://schemas.microsoft.com/office/word/2010/wordprocessingShape">
                        <wps:cNvPr id="523" name="文本框 523"/>
                        <wps:cNvSpPr txBox="1"/>
                        <wps:spPr>
                          <a:xfrm>
                            <a:off x="1372" y="0"/>
                            <a:ext cx="546" cy="486"/>
                          </a:xfrm>
                          <a:prstGeom prst="rect">
                            <a:avLst/>
                          </a:prstGeom>
                          <a:noFill/>
                          <a:ln>
                            <a:noFill/>
                          </a:ln>
                        </wps:spPr>
                        <wps:txbx>
                          <w:txbxContent>
                            <w:p>
                              <w:pPr>
                                <w:rPr>
                                  <w:i/>
                                </w:rPr>
                              </w:pPr>
                              <w:r>
                                <w:rPr>
                                  <w:rFonts w:hint="eastAsia"/>
                                  <w:i/>
                                </w:rPr>
                                <w:t>N</w:t>
                              </w:r>
                            </w:p>
                          </w:txbxContent>
                        </wps:txbx>
                        <wps:bodyPr upright="1"/>
                      </wps:wsp>
                      <wps:wsp xmlns:wps="http://schemas.microsoft.com/office/word/2010/wordprocessingShape">
                        <wps:cNvPr id="524" name="文本框 524"/>
                        <wps:cNvSpPr txBox="1"/>
                        <wps:spPr>
                          <a:xfrm>
                            <a:off x="1296" y="936"/>
                            <a:ext cx="557" cy="486"/>
                          </a:xfrm>
                          <a:prstGeom prst="rect">
                            <a:avLst/>
                          </a:prstGeom>
                          <a:noFill/>
                          <a:ln>
                            <a:noFill/>
                          </a:ln>
                        </wps:spPr>
                        <wps:txbx>
                          <w:txbxContent>
                            <w:p>
                              <w:pPr>
                                <w:rPr>
                                  <w:i/>
                                </w:rPr>
                              </w:pPr>
                              <w:r>
                                <w:rPr>
                                  <w:rFonts w:hint="eastAsia"/>
                                  <w:i/>
                                </w:rPr>
                                <w:t>N'</w:t>
                              </w:r>
                            </w:p>
                          </w:txbxContent>
                        </wps:txbx>
                        <wps:bodyPr upright="1"/>
                      </wps:wsp>
                      <wps:wsp xmlns:wps="http://schemas.microsoft.com/office/word/2010/wordprocessingShape">
                        <wps:cNvPr id="525" name="椭圆 525"/>
                        <wps:cNvSpPr/>
                        <wps:spPr>
                          <a:xfrm>
                            <a:off x="1372" y="216"/>
                            <a:ext cx="57" cy="57"/>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526" name="椭圆 526"/>
                        <wps:cNvSpPr/>
                        <wps:spPr>
                          <a:xfrm>
                            <a:off x="1370" y="999"/>
                            <a:ext cx="57" cy="57"/>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527" name="直接箭头连接符 527"/>
                        <wps:cNvCnPr>
                          <a:stCxn id="515" idx="6"/>
                          <a:endCxn id="525" idx="2"/>
                        </wps:cNvCnPr>
                        <wps:spPr>
                          <a:xfrm>
                            <a:off x="522" y="110"/>
                            <a:ext cx="850" cy="135"/>
                          </a:xfrm>
                          <a:prstGeom prst="straightConnector1">
                            <a:avLst/>
                          </a:prstGeom>
                          <a:ln w="9525">
                            <a:solidFill>
                              <a:srgbClr val="000000"/>
                            </a:solidFill>
                            <a:prstDash val="solid"/>
                            <a:headEnd/>
                            <a:tailEnd type="stealth" w="sm"/>
                          </a:ln>
                        </wps:spPr>
                        <wps:bodyPr/>
                      </wps:wsp>
                      <wps:wsp xmlns:wps="http://schemas.microsoft.com/office/word/2010/wordprocessingShape">
                        <wps:cNvPr id="528" name="直接箭头连接符 528"/>
                        <wps:cNvCnPr>
                          <a:stCxn id="516" idx="6"/>
                          <a:endCxn id="526" idx="2"/>
                        </wps:cNvCnPr>
                        <wps:spPr>
                          <a:xfrm flipV="1">
                            <a:off x="522" y="1028"/>
                            <a:ext cx="848" cy="73"/>
                          </a:xfrm>
                          <a:prstGeom prst="straightConnector1">
                            <a:avLst/>
                          </a:prstGeom>
                          <a:ln w="9525">
                            <a:solidFill>
                              <a:srgbClr val="000000"/>
                            </a:solidFill>
                            <a:prstDash val="dash"/>
                            <a:headEnd/>
                            <a:tailEnd type="stealth" w="sm"/>
                          </a:ln>
                        </wps:spPr>
                        <wps:bodyPr/>
                      </wps:wsp>
                      <wps:wsp xmlns:wps="http://schemas.microsoft.com/office/word/2010/wordprocessingShape">
                        <wps:cNvPr id="529" name="直接箭头连接符 529"/>
                        <wps:cNvCnPr>
                          <a:stCxn id="525" idx="4"/>
                          <a:endCxn id="526" idx="0"/>
                        </wps:cNvCnPr>
                        <wps:spPr>
                          <a:xfrm flipH="1">
                            <a:off x="1399" y="273"/>
                            <a:ext cx="2" cy="726"/>
                          </a:xfrm>
                          <a:prstGeom prst="straightConnector1">
                            <a:avLst/>
                          </a:prstGeom>
                          <a:ln w="9525">
                            <a:solidFill>
                              <a:srgbClr val="000000"/>
                            </a:solidFill>
                            <a:prstDash val="dash"/>
                            <a:headEnd/>
                            <a:tailEnd/>
                          </a:ln>
                        </wps:spPr>
                        <wps:bodyPr/>
                      </wps:wsp>
                      <wps:wsp xmlns:wps="http://schemas.microsoft.com/office/word/2010/wordprocessingShape">
                        <wps:cNvPr id="530" name="直接箭头连接符 530"/>
                        <wps:cNvCnPr/>
                        <wps:spPr>
                          <a:xfrm flipH="1">
                            <a:off x="1347" y="822"/>
                            <a:ext cx="82" cy="1"/>
                          </a:xfrm>
                          <a:prstGeom prst="straightConnector1">
                            <a:avLst/>
                          </a:prstGeom>
                          <a:ln w="9525">
                            <a:solidFill>
                              <a:srgbClr val="000000"/>
                            </a:solidFill>
                            <a:prstDash val="solid"/>
                            <a:headEnd/>
                            <a:tailEnd/>
                          </a:ln>
                        </wps:spPr>
                        <wps:bodyPr/>
                      </wps:wsp>
                      <wps:wsp xmlns:wps="http://schemas.microsoft.com/office/word/2010/wordprocessingShape">
                        <wps:cNvPr id="531" name="直接箭头连接符 531"/>
                        <wps:cNvCnPr/>
                        <wps:spPr>
                          <a:xfrm flipH="1">
                            <a:off x="1347" y="466"/>
                            <a:ext cx="82" cy="1"/>
                          </a:xfrm>
                          <a:prstGeom prst="straightConnector1">
                            <a:avLst/>
                          </a:prstGeom>
                          <a:ln w="9525">
                            <a:solidFill>
                              <a:srgbClr val="000000"/>
                            </a:solidFill>
                            <a:prstDash val="solid"/>
                            <a:headEnd/>
                            <a:tailEnd/>
                          </a:ln>
                        </wps:spPr>
                        <wps:bodyPr/>
                      </wps:wsp>
                      <wps:wsp xmlns:wps="http://schemas.microsoft.com/office/word/2010/wordprocessingShape">
                        <wps:cNvPr id="532" name="直接箭头连接符 532"/>
                        <wps:cNvCnPr/>
                        <wps:spPr>
                          <a:xfrm flipH="1">
                            <a:off x="1347" y="432"/>
                            <a:ext cx="82" cy="1"/>
                          </a:xfrm>
                          <a:prstGeom prst="straightConnector1">
                            <a:avLst/>
                          </a:prstGeom>
                          <a:ln w="9525">
                            <a:solidFill>
                              <a:srgbClr val="000000"/>
                            </a:solidFill>
                            <a:prstDash val="solid"/>
                            <a:headEnd/>
                            <a:tailEnd/>
                          </a:ln>
                        </wps:spPr>
                        <wps:bodyPr/>
                      </wps:wsp>
                      <wps:wsp xmlns:wps="http://schemas.microsoft.com/office/word/2010/wordprocessingShape">
                        <wps:cNvPr id="533" name="矩形 533"/>
                        <wps:cNvSpPr/>
                        <wps:spPr>
                          <a:xfrm>
                            <a:off x="1401" y="579"/>
                            <a:ext cx="57" cy="57"/>
                          </a:xfrm>
                          <a:prstGeom prst="rect">
                            <a:avLst/>
                          </a:prstGeom>
                          <a:solidFill>
                            <a:srgbClr val="FFFFFF"/>
                          </a:solidFill>
                          <a:ln w="9525">
                            <a:solidFill>
                              <a:srgbClr val="000000"/>
                            </a:solidFill>
                            <a:prstDash val="solid"/>
                            <a:miter lim="0"/>
                            <a:headEnd/>
                            <a:tailEnd/>
                          </a:ln>
                        </wps:spPr>
                        <wps:bodyPr upright="1"/>
                      </wps:wsp>
                    </wpg:wgp>
                  </a:graphicData>
                </a:graphic>
              </wp:anchor>
            </w:drawing>
          </mc:Choice>
          <mc:Fallback>
            <w:pict>
              <v:group id="组合 534" o:spid="_x0000_s1160" style="width:103.45pt;height:74.8pt;margin-top:32.25pt;margin-left:291pt;mso-wrap-distance-bottom:0;mso-wrap-distance-left:9pt;mso-wrap-distance-right:9pt;mso-wrap-distance-top:0;position:absolute;z-index:251701248" coordorigin="0,0" coordsize="21600,21600">
                <v:rect id="_x0000_s1161" style="width:21600;height:21600;position:absolute;v-text-anchor:top" filled="f" fillcolor="this" stroked="f"/>
                <v:shape id="_x0000_s1162" type="#_x0000_t202" style="width:4599;height:6249;left:4819;position:absolute;top:3510;v-text-anchor:top" filled="f" fillcolor="this" stroked="f">
                  <v:textbox>
                    <w:txbxContent>
                      <w:p>
                        <w:pPr>
                          <w:rPr>
                            <w:i/>
                          </w:rPr>
                        </w:pPr>
                        <w:r>
                          <w:rPr>
                            <w:rFonts w:hint="eastAsia"/>
                            <w:i/>
                          </w:rPr>
                          <w:t>O</w:t>
                        </w:r>
                      </w:p>
                    </w:txbxContent>
                  </v:textbox>
                </v:shape>
                <v:shape id="_x0000_s1163" type="#_x0000_t202" style="width:5719;height:6249;position:absolute;v-text-anchor:top" filled="f" fillcolor="this" stroked="f">
                  <v:textbox>
                    <w:txbxContent>
                      <w:p>
                        <w:pPr>
                          <w:rPr>
                            <w:i/>
                          </w:rPr>
                        </w:pPr>
                        <w:r>
                          <w:rPr>
                            <w:rFonts w:hint="eastAsia"/>
                            <w:i/>
                          </w:rPr>
                          <w:t>M</w:t>
                        </w:r>
                      </w:p>
                    </w:txbxContent>
                  </v:textbox>
                </v:shape>
                <v:shape id="_x0000_s1164" type="#_x0000_t202" style="width:5835;height:6249;left:189;position:absolute;top:12034;v-text-anchor:top" filled="f" fillcolor="this" stroked="f">
                  <v:textbox>
                    <w:txbxContent>
                      <w:p>
                        <w:pPr>
                          <w:rPr>
                            <w:i/>
                          </w:rPr>
                        </w:pPr>
                        <w:r>
                          <w:rPr>
                            <w:rFonts w:hint="eastAsia"/>
                            <w:i/>
                          </w:rPr>
                          <w:t>M'</w:t>
                        </w:r>
                      </w:p>
                    </w:txbxContent>
                  </v:textbox>
                </v:shape>
                <v:shape id="_x0000_s1165" type="#_x0000_t32" style="width:19494;height:0;left:2022;position:absolute;top:8241;v-text-anchor:top" fillcolor="this" stroked="t" strokecolor="black" strokeweight="0.75pt"/>
                <v:shape id="_x0000_s1166" type="#_x0000_t32" style="width:848;height:1157;flip:x;left:2022;position:absolute;top:8241;v-text-anchor:top" fillcolor="this" stroked="t" strokecolor="black" strokeweight="0.75pt"/>
                <v:shape id="_x0000_s1167" type="#_x0000_t32" style="width:869;height:1157;flip:x;left:2870;position:absolute;top:8241;v-text-anchor:top" fillcolor="this" stroked="t" strokecolor="black" strokeweight="0.75pt"/>
                <v:shape id="_x0000_s1168" type="#_x0000_t32" style="width:859;height:1157;flip:x;left:3740;position:absolute;top:8241;v-text-anchor:top" fillcolor="this" stroked="t" strokecolor="black" strokeweight="0.75pt"/>
                <v:shape id="_x0000_s1169" type="#_x0000_t32" style="width:869;height:1157;flip:x;left:4599;position:absolute;top:8241;v-text-anchor:top" fillcolor="this" stroked="t" strokecolor="black" strokeweight="0.75pt"/>
                <v:shape id="_x0000_s1170" type="#_x0000_t32" style="width:848;height:1157;flip:x;left:5468;position:absolute;top:8241;v-text-anchor:top" fillcolor="this" stroked="t" strokecolor="black" strokeweight="0.75pt"/>
                <v:shape id="_x0000_s1171" type="#_x0000_t32" style="width:869;height:1157;flip:x;left:6317;position:absolute;top:8241;v-text-anchor:top" fillcolor="this" stroked="t" strokecolor="black" strokeweight="0.75pt"/>
                <v:shape id="_x0000_s1172" type="#_x0000_t32" style="width:869;height:1157;flip:x;left:7186;position:absolute;top:8241;v-text-anchor:top" fillcolor="this" stroked="t" strokecolor="black" strokeweight="0.75pt"/>
                <v:shape id="_x0000_s1173" type="#_x0000_t32" style="width:859;height:1157;flip:x;left:8055;position:absolute;top:8241;v-text-anchor:top" fillcolor="this" stroked="t" strokecolor="black" strokeweight="0.75pt"/>
                <v:shape id="_x0000_s1174" type="#_x0000_t32" style="width:838;height:1157;flip:x;left:8914;position:absolute;top:8241;v-text-anchor:top" fillcolor="this" stroked="t" strokecolor="black" strokeweight="0.75pt"/>
                <v:shape id="_x0000_s1175" type="#_x0000_t32" style="width:890;height:1157;flip:x;left:9752;position:absolute;top:8241;v-text-anchor:top" fillcolor="this" stroked="t" strokecolor="black" strokeweight="0.75pt"/>
                <v:shape id="_x0000_s1176" type="#_x0000_t32" style="width:848;height:1157;flip:x;left:10643;position:absolute;top:8241;v-text-anchor:top" fillcolor="this" stroked="t" strokecolor="black" strokeweight="0.75pt"/>
                <v:shape id="_x0000_s1177" type="#_x0000_t32" style="width:869;height:1157;flip:x;left:11491;position:absolute;top:8241;v-text-anchor:top" fillcolor="this" stroked="t" strokecolor="black" strokeweight="0.75pt"/>
                <v:shape id="_x0000_s1178" type="#_x0000_t32" style="width:848;height:1157;flip:x;left:12361;position:absolute;top:8241;v-text-anchor:top" fillcolor="this" stroked="t" strokecolor="black" strokeweight="0.75pt"/>
                <v:shape id="_x0000_s1179" type="#_x0000_t32" style="width:869;height:1157;flip:x;left:13209;position:absolute;top:8241;v-text-anchor:top" fillcolor="this" stroked="t" strokecolor="black" strokeweight="0.75pt"/>
                <v:shape id="_x0000_s1180" type="#_x0000_t32" style="width:869;height:1157;flip:x;left:14079;position:absolute;top:8241;v-text-anchor:top" fillcolor="this" stroked="t" strokecolor="black" strokeweight="0.75pt"/>
                <v:shape id="_x0000_s1181" type="#_x0000_t32" style="width:848;height:1157;flip:x;left:14948;position:absolute;top:8241;v-text-anchor:top" fillcolor="this" stroked="t" strokecolor="black" strokeweight="0.75pt"/>
                <v:shape id="_x0000_s1182" type="#_x0000_t32" style="width:838;height:1157;flip:x;left:15797;position:absolute;top:8241;v-text-anchor:top" fillcolor="this" stroked="t" strokecolor="black" strokeweight="0.75pt"/>
                <v:shape id="_x0000_s1183" type="#_x0000_t32" style="width:890;height:1157;flip:x;left:16635;position:absolute;top:8241;v-text-anchor:top" fillcolor="this" stroked="t" strokecolor="black" strokeweight="0.75pt"/>
                <v:shape id="_x0000_s1184" type="#_x0000_t32" style="width:838;height:1157;flip:x;left:17525;position:absolute;top:8241;v-text-anchor:top" fillcolor="this" stroked="t" strokecolor="black" strokeweight="0.75pt"/>
                <v:shape id="_x0000_s1185" type="#_x0000_t32" style="width:859;height:1157;flip:x;left:18363;position:absolute;top:8241;v-text-anchor:top" fillcolor="this" stroked="t" strokecolor="black" strokeweight="0.75pt"/>
                <v:shape id="_x0000_s1186" type="#_x0000_t32" style="width:869;height:1157;flip:x;left:19222;position:absolute;top:8241;v-text-anchor:top" fillcolor="this" stroked="t" strokecolor="black" strokeweight="0.75pt"/>
                <v:shape id="_x0000_s1187" type="#_x0000_t32" style="width:859;height:1157;flip:x;left:20092;position:absolute;top:8241;v-text-anchor:top" fillcolor="this" stroked="t" strokecolor="black" strokeweight="0.75pt"/>
                <v:oval id="_x0000_s1188" style="width:597;height:733;left:4871;position:absolute;top:1041;v-text-anchor:top" fillcolor="black" stroked="t" strokecolor="black" strokeweight="0.75pt"/>
                <v:oval id="_x0000_s1189" style="width:597;height:720;left:4871;position:absolute;top:13796;v-text-anchor:top" fillcolor="black" stroked="t" strokecolor="black" strokeweight="0.75pt"/>
                <v:shape id="_x0000_s1190" type="#_x0000_t32" style="width:10;height:12870;left:5122;position:absolute;top:1479;v-text-anchor:top" fillcolor="this" stroked="t" strokecolor="black" strokeweight="0.75pt">
                  <v:stroke dashstyle="dash"/>
                </v:shape>
                <v:rect id="_x0000_s1191" style="width:597;height:733;left:5122;position:absolute;top:7444;v-text-anchor:top" fillcolor="white" stroked="t" strokecolor="black" strokeweight="0.75pt">
                  <v:stroke joinstyle="miter"/>
                </v:rect>
                <v:shape id="_x0000_s1192" type="#_x0000_t32" style="width:859;height:13;flip:x;left:4682;position:absolute;top:4629;v-text-anchor:top" fillcolor="this" stroked="t" strokecolor="black" strokeweight="0.75pt"/>
                <v:shape id="_x0000_s1193" type="#_x0000_t32" style="width:859;height:13;flip:x;left:14089;position:absolute;top:10903;v-text-anchor:top" fillcolor="this" stroked="t" strokecolor="black" strokeweight="0.75pt"/>
                <v:shape id="_x0000_s1194" type="#_x0000_t32" style="width:859;height:13;flip:x;left:4682;position:absolute;top:10916;v-text-anchor:top" fillcolor="this" stroked="t" strokecolor="black" strokeweight="0.75pt"/>
                <v:shape id="_x0000_s1195" type="#_x0000_t202" style="width:7626;height:6197;left:7165;position:absolute;top:15210;v-text-anchor:top" filled="f" fillcolor="this" stroked="f">
                  <v:textbox inset="5.77pt,2.88pt,5.77pt,2.88pt">
                    <w:txbxContent>
                      <w:p>
                        <w:pPr>
                          <w:rPr>
                            <w:sz w:val="18"/>
                          </w:rPr>
                        </w:pPr>
                        <w:r>
                          <w:rPr>
                            <w:rFonts w:hint="eastAsia"/>
                            <w:sz w:val="18"/>
                          </w:rPr>
                          <w:t>图2-7</w:t>
                        </w:r>
                      </w:p>
                    </w:txbxContent>
                  </v:textbox>
                </v:shape>
                <v:shape id="_x0000_s1196" type="#_x0000_t202" style="width:5719;height:6249;left:14372;position:absolute;v-text-anchor:top" filled="f" fillcolor="this" stroked="f">
                  <v:textbox>
                    <w:txbxContent>
                      <w:p>
                        <w:pPr>
                          <w:rPr>
                            <w:i/>
                          </w:rPr>
                        </w:pPr>
                        <w:r>
                          <w:rPr>
                            <w:rFonts w:hint="eastAsia"/>
                            <w:i/>
                          </w:rPr>
                          <w:t>N</w:t>
                        </w:r>
                      </w:p>
                    </w:txbxContent>
                  </v:textbox>
                </v:shape>
                <v:shape id="_x0000_s1197" type="#_x0000_t202" style="width:5835;height:6249;left:13576;position:absolute;top:12034;v-text-anchor:top" filled="f" fillcolor="this" stroked="f">
                  <v:textbox>
                    <w:txbxContent>
                      <w:p>
                        <w:pPr>
                          <w:rPr>
                            <w:i/>
                          </w:rPr>
                        </w:pPr>
                        <w:r>
                          <w:rPr>
                            <w:rFonts w:hint="eastAsia"/>
                            <w:i/>
                          </w:rPr>
                          <w:t>N'</w:t>
                        </w:r>
                      </w:p>
                    </w:txbxContent>
                  </v:textbox>
                </v:shape>
                <v:oval id="_x0000_s1198" style="width:597;height:733;left:14372;position:absolute;top:2777;v-text-anchor:top" fillcolor="black" stroked="t" strokecolor="black" strokeweight="0.75pt"/>
                <v:oval id="_x0000_s1199" style="width:597;height:733;left:14351;position:absolute;top:12844;v-text-anchor:top" fillcolor="black" stroked="t" strokecolor="black" strokeweight="0.75pt"/>
                <v:shape id="_x0000_s1200" type="#_x0000_t32" style="width:8904;height:1736;left:5468;position:absolute;top:1414;v-text-anchor:top" fillcolor="this" stroked="t" strokecolor="black" strokeweight="0.75pt">
                  <v:stroke endarrow="classic" endarrowwidth="narrow"/>
                </v:shape>
                <v:shape id="_x0000_s1201" type="#_x0000_t32" style="width:8883;height:939;flip:y;left:5468;position:absolute;top:13217;v-text-anchor:top" fillcolor="this" stroked="t" strokecolor="black" strokeweight="0.75pt">
                  <v:stroke dashstyle="dash" endarrow="classic" endarrowwidth="narrow"/>
                </v:shape>
                <v:shape id="_x0000_s1202" type="#_x0000_t32" style="width:21;height:9334;flip:x;left:14655;position:absolute;top:3510;v-text-anchor:top" fillcolor="this" stroked="t" strokecolor="black" strokeweight="0.75pt">
                  <v:stroke dashstyle="dash"/>
                </v:shape>
                <v:shape id="_x0000_s1203" type="#_x0000_t32" style="width:859;height:13;flip:x;left:14110;position:absolute;top:10569;v-text-anchor:top" fillcolor="this" stroked="t" strokecolor="black" strokeweight="0.75pt"/>
                <v:shape id="_x0000_s1204" type="#_x0000_t32" style="width:859;height:13;flip:x;left:14110;position:absolute;top:5991;v-text-anchor:top" fillcolor="this" stroked="t" strokecolor="black" strokeweight="0.75pt"/>
                <v:shape id="_x0000_s1205" type="#_x0000_t32" style="width:859;height:13;flip:x;left:14110;position:absolute;top:5554;v-text-anchor:top" fillcolor="this" stroked="t" strokecolor="black" strokeweight="0.75pt"/>
                <v:rect id="_x0000_s1206" style="width:597;height:733;left:14676;position:absolute;top:7444;v-text-anchor:top" fillcolor="white" stroked="t" strokecolor="black" strokeweight="0.75pt">
                  <v:stroke joinstyle="miter"/>
                </v:rect>
              </v:group>
            </w:pict>
          </mc:Fallback>
        </mc:AlternateContent>
      </w:r>
      <w:r>
        <w:rPr>
          <w:rFonts w:ascii="宋体" w:eastAsia="宋体" w:hAnsi="宋体" w:cs="宋体" w:hint="eastAsia"/>
          <w:sz w:val="18"/>
          <w:szCs w:val="18"/>
          <w:lang w:val="en-US" w:eastAsia="zh-CN"/>
        </w:rPr>
        <w:t>3、</w:t>
      </w:r>
      <w:r>
        <w:rPr>
          <w:rFonts w:ascii="宋体" w:eastAsia="宋体" w:hAnsi="宋体" w:cs="宋体" w:hint="eastAsia"/>
          <w:sz w:val="18"/>
          <w:szCs w:val="18"/>
        </w:rPr>
        <w:t>平面镜成像作图方法：</w:t>
      </w:r>
      <w:r>
        <w:rPr>
          <w:rFonts w:ascii="宋体" w:eastAsia="宋体" w:hAnsi="宋体" w:cs="宋体" w:hint="eastAsia"/>
          <w:sz w:val="18"/>
          <w:szCs w:val="18"/>
        </w:rPr>
        <w:br/>
      </w:r>
      <w:r>
        <w:rPr>
          <w:rFonts w:ascii="宋体" w:eastAsia="宋体" w:hAnsi="宋体" w:cs="宋体" w:hint="eastAsia"/>
          <w:sz w:val="18"/>
          <w:szCs w:val="18"/>
        </w:rPr>
        <w:t>（1）如图2-7，过</w:t>
      </w:r>
      <w:r>
        <w:rPr>
          <w:rStyle w:val="Char"/>
          <w:rFonts w:ascii="宋体" w:eastAsia="宋体" w:hAnsi="宋体" w:cs="宋体" w:hint="eastAsia"/>
          <w:sz w:val="18"/>
          <w:szCs w:val="18"/>
        </w:rPr>
        <w:t>M</w:t>
      </w:r>
      <w:r>
        <w:rPr>
          <w:rFonts w:ascii="宋体" w:eastAsia="宋体" w:hAnsi="宋体" w:cs="宋体" w:hint="eastAsia"/>
          <w:sz w:val="18"/>
          <w:szCs w:val="18"/>
        </w:rPr>
        <w:t>点作平面镜的垂线，交平面镜于</w:t>
      </w:r>
      <w:r>
        <w:rPr>
          <w:rStyle w:val="Char"/>
          <w:rFonts w:ascii="宋体" w:eastAsia="宋体" w:hAnsi="宋体" w:cs="宋体" w:hint="eastAsia"/>
          <w:sz w:val="18"/>
          <w:szCs w:val="18"/>
        </w:rPr>
        <w:t>O</w:t>
      </w:r>
      <w:r>
        <w:rPr>
          <w:rFonts w:ascii="宋体" w:eastAsia="宋体" w:hAnsi="宋体" w:cs="宋体" w:hint="eastAsia"/>
          <w:sz w:val="18"/>
          <w:szCs w:val="18"/>
        </w:rPr>
        <w:t>点；</w:t>
      </w:r>
      <w:r>
        <w:rPr>
          <w:rFonts w:ascii="宋体" w:eastAsia="宋体" w:hAnsi="宋体" w:cs="宋体" w:hint="eastAsia"/>
          <w:sz w:val="18"/>
          <w:szCs w:val="18"/>
        </w:rPr>
        <w:br/>
      </w:r>
      <w:r>
        <w:rPr>
          <w:rFonts w:ascii="宋体" w:eastAsia="宋体" w:hAnsi="宋体" w:cs="宋体" w:hint="eastAsia"/>
          <w:sz w:val="18"/>
          <w:szCs w:val="18"/>
        </w:rPr>
        <w:t>（2）在另一侧截取</w:t>
      </w:r>
      <w:r>
        <w:rPr>
          <w:rStyle w:val="Char"/>
          <w:rFonts w:ascii="宋体" w:eastAsia="宋体" w:hAnsi="宋体" w:cs="宋体" w:hint="eastAsia"/>
          <w:sz w:val="18"/>
          <w:szCs w:val="18"/>
        </w:rPr>
        <w:t>M</w:t>
      </w:r>
      <w:r>
        <w:rPr>
          <w:rFonts w:ascii="宋体" w:eastAsia="宋体" w:hAnsi="宋体" w:cs="宋体" w:hint="eastAsia"/>
          <w:i/>
          <w:sz w:val="18"/>
          <w:szCs w:val="18"/>
        </w:rPr>
        <w:t>'</w:t>
      </w:r>
      <w:r>
        <w:rPr>
          <w:rStyle w:val="Char"/>
          <w:rFonts w:ascii="宋体" w:eastAsia="宋体" w:hAnsi="宋体" w:cs="宋体" w:hint="eastAsia"/>
          <w:sz w:val="18"/>
          <w:szCs w:val="18"/>
        </w:rPr>
        <w:t>O</w:t>
      </w:r>
      <w:r>
        <w:rPr>
          <w:rFonts w:ascii="宋体" w:eastAsia="宋体" w:hAnsi="宋体" w:cs="宋体" w:hint="eastAsia"/>
          <w:sz w:val="18"/>
          <w:szCs w:val="18"/>
        </w:rPr>
        <w:t>＝</w:t>
      </w:r>
      <w:r>
        <w:rPr>
          <w:rStyle w:val="Char"/>
          <w:rFonts w:ascii="宋体" w:eastAsia="宋体" w:hAnsi="宋体" w:cs="宋体" w:hint="eastAsia"/>
          <w:sz w:val="18"/>
          <w:szCs w:val="18"/>
        </w:rPr>
        <w:t>OM</w:t>
      </w:r>
      <w:r>
        <w:rPr>
          <w:rFonts w:ascii="宋体" w:eastAsia="宋体" w:hAnsi="宋体" w:cs="宋体" w:hint="eastAsia"/>
          <w:sz w:val="18"/>
          <w:szCs w:val="18"/>
        </w:rPr>
        <w:t>，</w:t>
      </w:r>
      <w:r>
        <w:rPr>
          <w:rStyle w:val="Char"/>
          <w:rFonts w:ascii="宋体" w:eastAsia="宋体" w:hAnsi="宋体" w:cs="宋体" w:hint="eastAsia"/>
          <w:sz w:val="18"/>
          <w:szCs w:val="18"/>
        </w:rPr>
        <w:t>M</w:t>
      </w:r>
      <w:r>
        <w:rPr>
          <w:rFonts w:ascii="宋体" w:eastAsia="宋体" w:hAnsi="宋体" w:cs="宋体" w:hint="eastAsia"/>
          <w:i/>
          <w:sz w:val="18"/>
          <w:szCs w:val="18"/>
        </w:rPr>
        <w:t>'</w:t>
      </w:r>
      <w:r>
        <w:rPr>
          <w:rFonts w:ascii="宋体" w:eastAsia="宋体" w:hAnsi="宋体" w:cs="宋体" w:hint="eastAsia"/>
          <w:sz w:val="18"/>
          <w:szCs w:val="18"/>
        </w:rPr>
        <w:t>点即为</w:t>
      </w:r>
      <w:r>
        <w:rPr>
          <w:rStyle w:val="Char"/>
          <w:rFonts w:ascii="宋体" w:eastAsia="宋体" w:hAnsi="宋体" w:cs="宋体" w:hint="eastAsia"/>
          <w:sz w:val="18"/>
          <w:szCs w:val="18"/>
        </w:rPr>
        <w:t>M</w:t>
      </w:r>
      <w:r>
        <w:rPr>
          <w:rFonts w:ascii="宋体" w:eastAsia="宋体" w:hAnsi="宋体" w:cs="宋体" w:hint="eastAsia"/>
          <w:sz w:val="18"/>
          <w:szCs w:val="18"/>
        </w:rPr>
        <w:t>的像点；</w:t>
      </w:r>
      <w:r>
        <w:rPr>
          <w:rFonts w:ascii="宋体" w:eastAsia="宋体" w:hAnsi="宋体" w:cs="宋体" w:hint="eastAsia"/>
          <w:sz w:val="18"/>
          <w:szCs w:val="18"/>
        </w:rPr>
        <w:br/>
      </w:r>
    </w:p>
    <w:p>
      <w:pPr>
        <w:pStyle w:val="ListParagraph"/>
        <w:numPr>
          <w:ilvl w:val="0"/>
          <w:numId w:val="0"/>
        </w:numPr>
        <w:ind w:left="600" w:hanging="180" w:leftChars="200" w:hangingChars="100"/>
        <w:textAlignment w:val="center"/>
        <w:rPr>
          <w:rFonts w:ascii="宋体" w:eastAsia="宋体" w:hAnsi="宋体" w:cs="宋体" w:hint="eastAsia"/>
          <w:sz w:val="18"/>
          <w:szCs w:val="18"/>
        </w:rPr>
      </w:pPr>
      <w:r>
        <w:rPr>
          <w:rFonts w:ascii="宋体" w:eastAsia="宋体" w:hAnsi="宋体" w:cs="宋体" w:hint="eastAsia"/>
          <w:sz w:val="18"/>
          <w:szCs w:val="18"/>
        </w:rPr>
        <w:t>（3）仿照前两步，完成</w:t>
      </w:r>
      <w:r>
        <w:rPr>
          <w:rFonts w:ascii="宋体" w:eastAsia="宋体" w:hAnsi="宋体" w:cs="宋体" w:hint="eastAsia"/>
          <w:i/>
          <w:sz w:val="18"/>
          <w:szCs w:val="18"/>
        </w:rPr>
        <w:t>N</w:t>
      </w:r>
      <w:r>
        <w:rPr>
          <w:rFonts w:ascii="宋体" w:eastAsia="宋体" w:hAnsi="宋体" w:cs="宋体" w:hint="eastAsia"/>
          <w:sz w:val="18"/>
          <w:szCs w:val="18"/>
        </w:rPr>
        <w:t>点的像点，然后用虚线连接</w:t>
      </w:r>
      <w:r>
        <w:rPr>
          <w:rStyle w:val="Char"/>
          <w:rFonts w:ascii="宋体" w:eastAsia="宋体" w:hAnsi="宋体" w:cs="宋体" w:hint="eastAsia"/>
          <w:sz w:val="18"/>
          <w:szCs w:val="18"/>
        </w:rPr>
        <w:t>M</w:t>
      </w:r>
      <w:r>
        <w:rPr>
          <w:rFonts w:ascii="宋体" w:eastAsia="宋体" w:hAnsi="宋体" w:cs="宋体" w:hint="eastAsia"/>
          <w:i/>
          <w:sz w:val="18"/>
          <w:szCs w:val="18"/>
        </w:rPr>
        <w:t>'</w:t>
      </w:r>
      <w:r>
        <w:rPr>
          <w:rStyle w:val="Char"/>
          <w:rFonts w:ascii="宋体" w:eastAsia="宋体" w:hAnsi="宋体" w:cs="宋体" w:hint="eastAsia"/>
          <w:sz w:val="18"/>
          <w:szCs w:val="18"/>
        </w:rPr>
        <w:t>N</w:t>
      </w:r>
      <w:r>
        <w:rPr>
          <w:rFonts w:ascii="宋体" w:eastAsia="宋体" w:hAnsi="宋体" w:cs="宋体" w:hint="eastAsia"/>
          <w:i/>
          <w:sz w:val="18"/>
          <w:szCs w:val="18"/>
        </w:rPr>
        <w:t>'</w:t>
      </w:r>
      <w:r>
        <w:rPr>
          <w:rFonts w:ascii="宋体" w:eastAsia="宋体" w:hAnsi="宋体" w:cs="宋体" w:hint="eastAsia"/>
          <w:sz w:val="18"/>
          <w:szCs w:val="18"/>
        </w:rPr>
        <w:t>。</w:t>
      </w:r>
    </w:p>
    <w:p>
      <w:pPr>
        <w:pStyle w:val="ListParagraph"/>
        <w:numPr>
          <w:ilvl w:val="0"/>
          <w:numId w:val="0"/>
        </w:numPr>
        <w:ind w:left="-241" w:firstLine="900" w:leftChars="-115" w:firstLineChars="500"/>
        <w:textAlignment w:val="center"/>
        <w:rPr>
          <w:rFonts w:ascii="宋体" w:eastAsia="宋体" w:hAnsi="宋体" w:cs="宋体" w:hint="eastAsia"/>
          <w:sz w:val="18"/>
          <w:szCs w:val="18"/>
        </w:rPr>
      </w:pPr>
      <w:r>
        <w:rPr>
          <w:rFonts w:ascii="宋体" w:eastAsia="宋体" w:hAnsi="宋体" w:cs="宋体" w:hint="eastAsia"/>
          <w:sz w:val="18"/>
          <w:szCs w:val="18"/>
        </w:rPr>
        <w:t>绘图之后要注意</w:t>
      </w:r>
      <w:r>
        <w:rPr>
          <w:rFonts w:ascii="宋体" w:eastAsia="宋体" w:hAnsi="宋体" w:cs="宋体" w:hint="eastAsia"/>
          <w:b/>
          <w:bCs/>
          <w:sz w:val="18"/>
          <w:szCs w:val="18"/>
        </w:rPr>
        <w:t>垂直、等距标记，还要注意虚像要画成虚线</w:t>
      </w:r>
      <w:r>
        <w:rPr>
          <w:rFonts w:ascii="宋体" w:eastAsia="宋体" w:hAnsi="宋体" w:cs="宋体" w:hint="eastAsia"/>
          <w:sz w:val="18"/>
          <w:szCs w:val="18"/>
        </w:rPr>
        <w:t>。</w:t>
      </w:r>
    </w:p>
    <w:p>
      <w:pPr>
        <w:pStyle w:val="ListParagraph"/>
        <w:numPr>
          <w:ilvl w:val="0"/>
          <w:numId w:val="0"/>
        </w:numPr>
        <w:ind w:left="717" w:hanging="360" w:leftChars="170" w:hangingChars="200"/>
        <w:textAlignment w:val="center"/>
        <w:rPr>
          <w:rFonts w:ascii="宋体" w:eastAsia="宋体" w:hAnsi="宋体" w:cs="宋体" w:hint="eastAsia"/>
          <w:sz w:val="18"/>
          <w:szCs w:val="18"/>
        </w:rPr>
      </w:pPr>
      <w:r>
        <w:rPr>
          <w:rFonts w:ascii="宋体" w:eastAsia="宋体" w:hAnsi="宋体" w:cs="宋体" w:hint="eastAsia"/>
          <w:sz w:val="18"/>
          <w:szCs w:val="18"/>
        </w:rPr>
        <mc:AlternateContent>
          <mc:Choice Requires="wpg">
            <w:drawing>
              <wp:anchor distT="0" distB="0" distL="114300" distR="114300" simplePos="0" relativeHeight="251704320" behindDoc="0" locked="0" layoutInCell="1" allowOverlap="1">
                <wp:simplePos x="0" y="0"/>
                <wp:positionH relativeFrom="column">
                  <wp:posOffset>3839845</wp:posOffset>
                </wp:positionH>
                <wp:positionV relativeFrom="paragraph">
                  <wp:posOffset>440055</wp:posOffset>
                </wp:positionV>
                <wp:extent cx="1309370" cy="962025"/>
                <wp:effectExtent l="0" t="0" r="4445" b="0"/>
                <wp:wrapNone/>
                <wp:docPr id="487" name="组合 487"/>
                <wp:cNvGraphicFramePr/>
                <a:graphic xmlns:a="http://schemas.openxmlformats.org/drawingml/2006/main">
                  <a:graphicData uri="http://schemas.microsoft.com/office/word/2010/wordprocessingGroup">
                    <wpg:wgp xmlns:wpg="http://schemas.microsoft.com/office/word/2010/wordprocessingGroup">
                      <wpg:cNvGrpSpPr/>
                      <wpg:grpSpPr>
                        <a:xfrm>
                          <a:off x="0" y="0"/>
                          <a:ext cx="1309370" cy="962025"/>
                          <a:chOff x="0" y="0"/>
                          <a:chExt cx="2062" cy="1665"/>
                        </a:xfrm>
                      </wpg:grpSpPr>
                      <wps:wsp xmlns:wps="http://schemas.microsoft.com/office/word/2010/wordprocessingShape">
                        <wps:cNvPr id="442" name="矩形 442"/>
                        <wps:cNvSpPr>
                          <a:spLocks noChangeAspect="1" noTextEdit="1"/>
                        </wps:cNvSpPr>
                        <wps:spPr>
                          <a:xfrm>
                            <a:off x="0" y="0"/>
                            <a:ext cx="2062" cy="1665"/>
                          </a:xfrm>
                          <a:prstGeom prst="rect">
                            <a:avLst/>
                          </a:prstGeom>
                          <a:noFill/>
                          <a:ln>
                            <a:noFill/>
                          </a:ln>
                        </wps:spPr>
                        <wps:bodyPr upright="1"/>
                      </wps:wsp>
                      <wps:wsp xmlns:wps="http://schemas.microsoft.com/office/word/2010/wordprocessingShape">
                        <wps:cNvPr id="443" name="文本框 443"/>
                        <wps:cNvSpPr txBox="1"/>
                        <wps:spPr>
                          <a:xfrm>
                            <a:off x="55" y="273"/>
                            <a:ext cx="439" cy="486"/>
                          </a:xfrm>
                          <a:prstGeom prst="rect">
                            <a:avLst/>
                          </a:prstGeom>
                          <a:noFill/>
                          <a:ln>
                            <a:noFill/>
                          </a:ln>
                        </wps:spPr>
                        <wps:txbx>
                          <w:txbxContent>
                            <w:p>
                              <w:pPr>
                                <w:rPr>
                                  <w:i/>
                                </w:rPr>
                              </w:pPr>
                              <w:r>
                                <w:rPr>
                                  <w:rFonts w:hint="eastAsia"/>
                                  <w:i/>
                                </w:rPr>
                                <w:t>O</w:t>
                              </w:r>
                            </w:p>
                          </w:txbxContent>
                        </wps:txbx>
                        <wps:bodyPr upright="1"/>
                      </wps:wsp>
                      <wps:wsp xmlns:wps="http://schemas.microsoft.com/office/word/2010/wordprocessingShape">
                        <wps:cNvPr id="444" name="文本框 444"/>
                        <wps:cNvSpPr txBox="1"/>
                        <wps:spPr>
                          <a:xfrm>
                            <a:off x="0" y="0"/>
                            <a:ext cx="546" cy="486"/>
                          </a:xfrm>
                          <a:prstGeom prst="rect">
                            <a:avLst/>
                          </a:prstGeom>
                          <a:noFill/>
                          <a:ln>
                            <a:noFill/>
                          </a:ln>
                        </wps:spPr>
                        <wps:txbx>
                          <w:txbxContent>
                            <w:p>
                              <w:pPr>
                                <w:rPr>
                                  <w:i/>
                                </w:rPr>
                              </w:pPr>
                              <w:r>
                                <w:rPr>
                                  <w:rFonts w:hint="eastAsia"/>
                                  <w:i/>
                                </w:rPr>
                                <w:t>S</w:t>
                              </w:r>
                            </w:p>
                          </w:txbxContent>
                        </wps:txbx>
                        <wps:bodyPr upright="1"/>
                      </wps:wsp>
                      <wps:wsp xmlns:wps="http://schemas.microsoft.com/office/word/2010/wordprocessingShape">
                        <wps:cNvPr id="445" name="文本框 445"/>
                        <wps:cNvSpPr txBox="1"/>
                        <wps:spPr>
                          <a:xfrm>
                            <a:off x="18" y="936"/>
                            <a:ext cx="557" cy="486"/>
                          </a:xfrm>
                          <a:prstGeom prst="rect">
                            <a:avLst/>
                          </a:prstGeom>
                          <a:noFill/>
                          <a:ln>
                            <a:noFill/>
                          </a:ln>
                        </wps:spPr>
                        <wps:txbx>
                          <w:txbxContent>
                            <w:p>
                              <w:pPr>
                                <w:rPr>
                                  <w:i/>
                                </w:rPr>
                              </w:pPr>
                              <w:r>
                                <w:rPr>
                                  <w:rFonts w:hint="eastAsia"/>
                                  <w:i/>
                                </w:rPr>
                                <w:t>S'</w:t>
                              </w:r>
                            </w:p>
                          </w:txbxContent>
                        </wps:txbx>
                        <wps:bodyPr upright="1"/>
                      </wps:wsp>
                      <wps:wsp xmlns:wps="http://schemas.microsoft.com/office/word/2010/wordprocessingShape">
                        <wps:cNvPr id="446" name="直接箭头连接符 446"/>
                        <wps:cNvCnPr/>
                        <wps:spPr>
                          <a:xfrm>
                            <a:off x="193" y="641"/>
                            <a:ext cx="1861" cy="0"/>
                          </a:xfrm>
                          <a:prstGeom prst="straightConnector1">
                            <a:avLst/>
                          </a:prstGeom>
                          <a:ln w="9525">
                            <a:solidFill>
                              <a:srgbClr val="000000"/>
                            </a:solidFill>
                            <a:prstDash val="solid"/>
                            <a:headEnd/>
                            <a:tailEnd/>
                          </a:ln>
                        </wps:spPr>
                        <wps:bodyPr/>
                      </wps:wsp>
                      <wps:wsp xmlns:wps="http://schemas.microsoft.com/office/word/2010/wordprocessingShape">
                        <wps:cNvPr id="447" name="直接箭头连接符 447"/>
                        <wps:cNvCnPr/>
                        <wps:spPr>
                          <a:xfrm flipH="1">
                            <a:off x="193" y="641"/>
                            <a:ext cx="81" cy="90"/>
                          </a:xfrm>
                          <a:prstGeom prst="straightConnector1">
                            <a:avLst/>
                          </a:prstGeom>
                          <a:ln w="9525">
                            <a:solidFill>
                              <a:srgbClr val="000000"/>
                            </a:solidFill>
                            <a:prstDash val="solid"/>
                            <a:headEnd/>
                            <a:tailEnd/>
                          </a:ln>
                        </wps:spPr>
                        <wps:bodyPr/>
                      </wps:wsp>
                      <wps:wsp xmlns:wps="http://schemas.microsoft.com/office/word/2010/wordprocessingShape">
                        <wps:cNvPr id="448" name="直接箭头连接符 448"/>
                        <wps:cNvCnPr/>
                        <wps:spPr>
                          <a:xfrm flipH="1">
                            <a:off x="274" y="641"/>
                            <a:ext cx="83" cy="90"/>
                          </a:xfrm>
                          <a:prstGeom prst="straightConnector1">
                            <a:avLst/>
                          </a:prstGeom>
                          <a:ln w="9525">
                            <a:solidFill>
                              <a:srgbClr val="000000"/>
                            </a:solidFill>
                            <a:prstDash val="solid"/>
                            <a:headEnd/>
                            <a:tailEnd/>
                          </a:ln>
                        </wps:spPr>
                        <wps:bodyPr/>
                      </wps:wsp>
                      <wps:wsp xmlns:wps="http://schemas.microsoft.com/office/word/2010/wordprocessingShape">
                        <wps:cNvPr id="449" name="直接箭头连接符 449"/>
                        <wps:cNvCnPr/>
                        <wps:spPr>
                          <a:xfrm flipH="1">
                            <a:off x="357" y="641"/>
                            <a:ext cx="82" cy="90"/>
                          </a:xfrm>
                          <a:prstGeom prst="straightConnector1">
                            <a:avLst/>
                          </a:prstGeom>
                          <a:ln w="9525">
                            <a:solidFill>
                              <a:srgbClr val="000000"/>
                            </a:solidFill>
                            <a:prstDash val="solid"/>
                            <a:headEnd/>
                            <a:tailEnd/>
                          </a:ln>
                        </wps:spPr>
                        <wps:bodyPr/>
                      </wps:wsp>
                      <wps:wsp xmlns:wps="http://schemas.microsoft.com/office/word/2010/wordprocessingShape">
                        <wps:cNvPr id="450" name="直接箭头连接符 450"/>
                        <wps:cNvCnPr/>
                        <wps:spPr>
                          <a:xfrm flipH="1">
                            <a:off x="439" y="641"/>
                            <a:ext cx="83" cy="90"/>
                          </a:xfrm>
                          <a:prstGeom prst="straightConnector1">
                            <a:avLst/>
                          </a:prstGeom>
                          <a:ln w="9525">
                            <a:solidFill>
                              <a:srgbClr val="000000"/>
                            </a:solidFill>
                            <a:prstDash val="solid"/>
                            <a:headEnd/>
                            <a:tailEnd/>
                          </a:ln>
                        </wps:spPr>
                        <wps:bodyPr/>
                      </wps:wsp>
                      <wps:wsp xmlns:wps="http://schemas.microsoft.com/office/word/2010/wordprocessingShape">
                        <wps:cNvPr id="451" name="直接箭头连接符 451"/>
                        <wps:cNvCnPr/>
                        <wps:spPr>
                          <a:xfrm flipH="1">
                            <a:off x="522" y="641"/>
                            <a:ext cx="81" cy="90"/>
                          </a:xfrm>
                          <a:prstGeom prst="straightConnector1">
                            <a:avLst/>
                          </a:prstGeom>
                          <a:ln w="9525">
                            <a:solidFill>
                              <a:srgbClr val="000000"/>
                            </a:solidFill>
                            <a:prstDash val="solid"/>
                            <a:headEnd/>
                            <a:tailEnd/>
                          </a:ln>
                        </wps:spPr>
                        <wps:bodyPr/>
                      </wps:wsp>
                      <wps:wsp xmlns:wps="http://schemas.microsoft.com/office/word/2010/wordprocessingShape">
                        <wps:cNvPr id="452" name="直接箭头连接符 452"/>
                        <wps:cNvCnPr/>
                        <wps:spPr>
                          <a:xfrm flipH="1">
                            <a:off x="603" y="641"/>
                            <a:ext cx="83" cy="90"/>
                          </a:xfrm>
                          <a:prstGeom prst="straightConnector1">
                            <a:avLst/>
                          </a:prstGeom>
                          <a:ln w="9525">
                            <a:solidFill>
                              <a:srgbClr val="000000"/>
                            </a:solidFill>
                            <a:prstDash val="solid"/>
                            <a:headEnd/>
                            <a:tailEnd/>
                          </a:ln>
                        </wps:spPr>
                        <wps:bodyPr/>
                      </wps:wsp>
                      <wps:wsp xmlns:wps="http://schemas.microsoft.com/office/word/2010/wordprocessingShape">
                        <wps:cNvPr id="453" name="直接箭头连接符 453"/>
                        <wps:cNvCnPr/>
                        <wps:spPr>
                          <a:xfrm flipH="1">
                            <a:off x="686" y="641"/>
                            <a:ext cx="83" cy="90"/>
                          </a:xfrm>
                          <a:prstGeom prst="straightConnector1">
                            <a:avLst/>
                          </a:prstGeom>
                          <a:ln w="9525">
                            <a:solidFill>
                              <a:srgbClr val="000000"/>
                            </a:solidFill>
                            <a:prstDash val="solid"/>
                            <a:headEnd/>
                            <a:tailEnd/>
                          </a:ln>
                        </wps:spPr>
                        <wps:bodyPr/>
                      </wps:wsp>
                      <wps:wsp xmlns:wps="http://schemas.microsoft.com/office/word/2010/wordprocessingShape">
                        <wps:cNvPr id="454" name="直接箭头连接符 454"/>
                        <wps:cNvCnPr/>
                        <wps:spPr>
                          <a:xfrm flipH="1">
                            <a:off x="769" y="641"/>
                            <a:ext cx="82" cy="90"/>
                          </a:xfrm>
                          <a:prstGeom prst="straightConnector1">
                            <a:avLst/>
                          </a:prstGeom>
                          <a:ln w="9525">
                            <a:solidFill>
                              <a:srgbClr val="000000"/>
                            </a:solidFill>
                            <a:prstDash val="solid"/>
                            <a:headEnd/>
                            <a:tailEnd/>
                          </a:ln>
                        </wps:spPr>
                        <wps:bodyPr/>
                      </wps:wsp>
                      <wps:wsp xmlns:wps="http://schemas.microsoft.com/office/word/2010/wordprocessingShape">
                        <wps:cNvPr id="455" name="直接箭头连接符 455"/>
                        <wps:cNvCnPr/>
                        <wps:spPr>
                          <a:xfrm flipH="1">
                            <a:off x="851" y="641"/>
                            <a:ext cx="80" cy="90"/>
                          </a:xfrm>
                          <a:prstGeom prst="straightConnector1">
                            <a:avLst/>
                          </a:prstGeom>
                          <a:ln w="9525">
                            <a:solidFill>
                              <a:srgbClr val="000000"/>
                            </a:solidFill>
                            <a:prstDash val="solid"/>
                            <a:headEnd/>
                            <a:tailEnd/>
                          </a:ln>
                        </wps:spPr>
                        <wps:bodyPr/>
                      </wps:wsp>
                      <wps:wsp xmlns:wps="http://schemas.microsoft.com/office/word/2010/wordprocessingShape">
                        <wps:cNvPr id="456" name="直接箭头连接符 456"/>
                        <wps:cNvCnPr/>
                        <wps:spPr>
                          <a:xfrm flipH="1">
                            <a:off x="931" y="641"/>
                            <a:ext cx="85" cy="90"/>
                          </a:xfrm>
                          <a:prstGeom prst="straightConnector1">
                            <a:avLst/>
                          </a:prstGeom>
                          <a:ln w="9525">
                            <a:solidFill>
                              <a:srgbClr val="000000"/>
                            </a:solidFill>
                            <a:prstDash val="solid"/>
                            <a:headEnd/>
                            <a:tailEnd/>
                          </a:ln>
                        </wps:spPr>
                        <wps:bodyPr/>
                      </wps:wsp>
                      <wps:wsp xmlns:wps="http://schemas.microsoft.com/office/word/2010/wordprocessingShape">
                        <wps:cNvPr id="457" name="直接箭头连接符 457"/>
                        <wps:cNvCnPr/>
                        <wps:spPr>
                          <a:xfrm flipH="1">
                            <a:off x="1016" y="641"/>
                            <a:ext cx="81" cy="90"/>
                          </a:xfrm>
                          <a:prstGeom prst="straightConnector1">
                            <a:avLst/>
                          </a:prstGeom>
                          <a:ln w="9525">
                            <a:solidFill>
                              <a:srgbClr val="000000"/>
                            </a:solidFill>
                            <a:prstDash val="solid"/>
                            <a:headEnd/>
                            <a:tailEnd/>
                          </a:ln>
                        </wps:spPr>
                        <wps:bodyPr/>
                      </wps:wsp>
                      <wps:wsp xmlns:wps="http://schemas.microsoft.com/office/word/2010/wordprocessingShape">
                        <wps:cNvPr id="458" name="直接箭头连接符 458"/>
                        <wps:cNvCnPr/>
                        <wps:spPr>
                          <a:xfrm flipH="1">
                            <a:off x="1097" y="641"/>
                            <a:ext cx="83" cy="90"/>
                          </a:xfrm>
                          <a:prstGeom prst="straightConnector1">
                            <a:avLst/>
                          </a:prstGeom>
                          <a:ln w="9525">
                            <a:solidFill>
                              <a:srgbClr val="000000"/>
                            </a:solidFill>
                            <a:prstDash val="solid"/>
                            <a:headEnd/>
                            <a:tailEnd/>
                          </a:ln>
                        </wps:spPr>
                        <wps:bodyPr/>
                      </wps:wsp>
                      <wps:wsp xmlns:wps="http://schemas.microsoft.com/office/word/2010/wordprocessingShape">
                        <wps:cNvPr id="459" name="直接箭头连接符 459"/>
                        <wps:cNvCnPr/>
                        <wps:spPr>
                          <a:xfrm flipH="1">
                            <a:off x="1180" y="641"/>
                            <a:ext cx="81" cy="90"/>
                          </a:xfrm>
                          <a:prstGeom prst="straightConnector1">
                            <a:avLst/>
                          </a:prstGeom>
                          <a:ln w="9525">
                            <a:solidFill>
                              <a:srgbClr val="000000"/>
                            </a:solidFill>
                            <a:prstDash val="solid"/>
                            <a:headEnd/>
                            <a:tailEnd/>
                          </a:ln>
                        </wps:spPr>
                        <wps:bodyPr/>
                      </wps:wsp>
                      <wps:wsp xmlns:wps="http://schemas.microsoft.com/office/word/2010/wordprocessingShape">
                        <wps:cNvPr id="460" name="直接箭头连接符 460"/>
                        <wps:cNvCnPr/>
                        <wps:spPr>
                          <a:xfrm flipH="1">
                            <a:off x="1261" y="641"/>
                            <a:ext cx="83" cy="90"/>
                          </a:xfrm>
                          <a:prstGeom prst="straightConnector1">
                            <a:avLst/>
                          </a:prstGeom>
                          <a:ln w="9525">
                            <a:solidFill>
                              <a:srgbClr val="000000"/>
                            </a:solidFill>
                            <a:prstDash val="solid"/>
                            <a:headEnd/>
                            <a:tailEnd/>
                          </a:ln>
                        </wps:spPr>
                        <wps:bodyPr/>
                      </wps:wsp>
                      <wps:wsp xmlns:wps="http://schemas.microsoft.com/office/word/2010/wordprocessingShape">
                        <wps:cNvPr id="461" name="直接箭头连接符 461"/>
                        <wps:cNvCnPr/>
                        <wps:spPr>
                          <a:xfrm flipH="1">
                            <a:off x="1344" y="641"/>
                            <a:ext cx="83" cy="90"/>
                          </a:xfrm>
                          <a:prstGeom prst="straightConnector1">
                            <a:avLst/>
                          </a:prstGeom>
                          <a:ln w="9525">
                            <a:solidFill>
                              <a:srgbClr val="000000"/>
                            </a:solidFill>
                            <a:prstDash val="solid"/>
                            <a:headEnd/>
                            <a:tailEnd/>
                          </a:ln>
                        </wps:spPr>
                        <wps:bodyPr/>
                      </wps:wsp>
                      <wps:wsp xmlns:wps="http://schemas.microsoft.com/office/word/2010/wordprocessingShape">
                        <wps:cNvPr id="462" name="直接箭头连接符 462"/>
                        <wps:cNvCnPr/>
                        <wps:spPr>
                          <a:xfrm flipH="1">
                            <a:off x="1427" y="641"/>
                            <a:ext cx="81" cy="90"/>
                          </a:xfrm>
                          <a:prstGeom prst="straightConnector1">
                            <a:avLst/>
                          </a:prstGeom>
                          <a:ln w="9525">
                            <a:solidFill>
                              <a:srgbClr val="000000"/>
                            </a:solidFill>
                            <a:prstDash val="solid"/>
                            <a:headEnd/>
                            <a:tailEnd/>
                          </a:ln>
                        </wps:spPr>
                        <wps:bodyPr/>
                      </wps:wsp>
                      <wps:wsp xmlns:wps="http://schemas.microsoft.com/office/word/2010/wordprocessingShape">
                        <wps:cNvPr id="463" name="直接箭头连接符 463"/>
                        <wps:cNvCnPr/>
                        <wps:spPr>
                          <a:xfrm flipH="1">
                            <a:off x="1508" y="641"/>
                            <a:ext cx="80" cy="90"/>
                          </a:xfrm>
                          <a:prstGeom prst="straightConnector1">
                            <a:avLst/>
                          </a:prstGeom>
                          <a:ln w="9525">
                            <a:solidFill>
                              <a:srgbClr val="000000"/>
                            </a:solidFill>
                            <a:prstDash val="solid"/>
                            <a:headEnd/>
                            <a:tailEnd/>
                          </a:ln>
                        </wps:spPr>
                        <wps:bodyPr/>
                      </wps:wsp>
                      <wps:wsp xmlns:wps="http://schemas.microsoft.com/office/word/2010/wordprocessingShape">
                        <wps:cNvPr id="464" name="直接箭头连接符 464"/>
                        <wps:cNvCnPr/>
                        <wps:spPr>
                          <a:xfrm flipH="1">
                            <a:off x="1588" y="641"/>
                            <a:ext cx="85" cy="90"/>
                          </a:xfrm>
                          <a:prstGeom prst="straightConnector1">
                            <a:avLst/>
                          </a:prstGeom>
                          <a:ln w="9525">
                            <a:solidFill>
                              <a:srgbClr val="000000"/>
                            </a:solidFill>
                            <a:prstDash val="solid"/>
                            <a:headEnd/>
                            <a:tailEnd/>
                          </a:ln>
                        </wps:spPr>
                        <wps:bodyPr/>
                      </wps:wsp>
                      <wps:wsp xmlns:wps="http://schemas.microsoft.com/office/word/2010/wordprocessingShape">
                        <wps:cNvPr id="465" name="直接箭头连接符 465"/>
                        <wps:cNvCnPr/>
                        <wps:spPr>
                          <a:xfrm flipH="1">
                            <a:off x="1673" y="641"/>
                            <a:ext cx="80" cy="90"/>
                          </a:xfrm>
                          <a:prstGeom prst="straightConnector1">
                            <a:avLst/>
                          </a:prstGeom>
                          <a:ln w="9525">
                            <a:solidFill>
                              <a:srgbClr val="000000"/>
                            </a:solidFill>
                            <a:prstDash val="solid"/>
                            <a:headEnd/>
                            <a:tailEnd/>
                          </a:ln>
                        </wps:spPr>
                        <wps:bodyPr/>
                      </wps:wsp>
                      <wps:wsp xmlns:wps="http://schemas.microsoft.com/office/word/2010/wordprocessingShape">
                        <wps:cNvPr id="466" name="直接箭头连接符 466"/>
                        <wps:cNvCnPr/>
                        <wps:spPr>
                          <a:xfrm flipH="1">
                            <a:off x="1753" y="641"/>
                            <a:ext cx="82" cy="90"/>
                          </a:xfrm>
                          <a:prstGeom prst="straightConnector1">
                            <a:avLst/>
                          </a:prstGeom>
                          <a:ln w="9525">
                            <a:solidFill>
                              <a:srgbClr val="000000"/>
                            </a:solidFill>
                            <a:prstDash val="solid"/>
                            <a:headEnd/>
                            <a:tailEnd/>
                          </a:ln>
                        </wps:spPr>
                        <wps:bodyPr/>
                      </wps:wsp>
                      <wps:wsp xmlns:wps="http://schemas.microsoft.com/office/word/2010/wordprocessingShape">
                        <wps:cNvPr id="467" name="直接箭头连接符 467"/>
                        <wps:cNvCnPr/>
                        <wps:spPr>
                          <a:xfrm flipH="1">
                            <a:off x="1835" y="641"/>
                            <a:ext cx="83" cy="90"/>
                          </a:xfrm>
                          <a:prstGeom prst="straightConnector1">
                            <a:avLst/>
                          </a:prstGeom>
                          <a:ln w="9525">
                            <a:solidFill>
                              <a:srgbClr val="000000"/>
                            </a:solidFill>
                            <a:prstDash val="solid"/>
                            <a:headEnd/>
                            <a:tailEnd/>
                          </a:ln>
                        </wps:spPr>
                        <wps:bodyPr/>
                      </wps:wsp>
                      <wps:wsp xmlns:wps="http://schemas.microsoft.com/office/word/2010/wordprocessingShape">
                        <wps:cNvPr id="468" name="直接箭头连接符 468"/>
                        <wps:cNvCnPr/>
                        <wps:spPr>
                          <a:xfrm flipH="1">
                            <a:off x="1918" y="641"/>
                            <a:ext cx="82" cy="90"/>
                          </a:xfrm>
                          <a:prstGeom prst="straightConnector1">
                            <a:avLst/>
                          </a:prstGeom>
                          <a:ln w="9525">
                            <a:solidFill>
                              <a:srgbClr val="000000"/>
                            </a:solidFill>
                            <a:prstDash val="solid"/>
                            <a:headEnd/>
                            <a:tailEnd/>
                          </a:ln>
                        </wps:spPr>
                        <wps:bodyPr/>
                      </wps:wsp>
                      <wps:wsp xmlns:wps="http://schemas.microsoft.com/office/word/2010/wordprocessingShape">
                        <wps:cNvPr id="469" name="椭圆 469"/>
                        <wps:cNvSpPr/>
                        <wps:spPr>
                          <a:xfrm>
                            <a:off x="465" y="81"/>
                            <a:ext cx="57" cy="57"/>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470" name="椭圆 470"/>
                        <wps:cNvSpPr/>
                        <wps:spPr>
                          <a:xfrm>
                            <a:off x="465" y="1073"/>
                            <a:ext cx="57" cy="56"/>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471" name="直接箭头连接符 471"/>
                        <wps:cNvCnPr/>
                        <wps:spPr>
                          <a:xfrm>
                            <a:off x="489" y="115"/>
                            <a:ext cx="1" cy="1001"/>
                          </a:xfrm>
                          <a:prstGeom prst="straightConnector1">
                            <a:avLst/>
                          </a:prstGeom>
                          <a:ln w="9525">
                            <a:solidFill>
                              <a:srgbClr val="000000"/>
                            </a:solidFill>
                            <a:prstDash val="dash"/>
                            <a:headEnd/>
                            <a:tailEnd/>
                          </a:ln>
                        </wps:spPr>
                        <wps:bodyPr/>
                      </wps:wsp>
                      <wps:wsp xmlns:wps="http://schemas.microsoft.com/office/word/2010/wordprocessingShape">
                        <wps:cNvPr id="472" name="矩形 472"/>
                        <wps:cNvSpPr/>
                        <wps:spPr>
                          <a:xfrm>
                            <a:off x="489" y="579"/>
                            <a:ext cx="57" cy="57"/>
                          </a:xfrm>
                          <a:prstGeom prst="rect">
                            <a:avLst/>
                          </a:prstGeom>
                          <a:solidFill>
                            <a:srgbClr val="FFFFFF"/>
                          </a:solidFill>
                          <a:ln w="9525">
                            <a:solidFill>
                              <a:srgbClr val="000000"/>
                            </a:solidFill>
                            <a:prstDash val="solid"/>
                            <a:miter lim="0"/>
                            <a:headEnd/>
                            <a:tailEnd/>
                          </a:ln>
                        </wps:spPr>
                        <wps:bodyPr upright="1"/>
                      </wps:wsp>
                      <wps:wsp xmlns:wps="http://schemas.microsoft.com/office/word/2010/wordprocessingShape">
                        <wps:cNvPr id="473" name="直接箭头连接符 473"/>
                        <wps:cNvCnPr/>
                        <wps:spPr>
                          <a:xfrm flipH="1">
                            <a:off x="447" y="360"/>
                            <a:ext cx="82" cy="1"/>
                          </a:xfrm>
                          <a:prstGeom prst="straightConnector1">
                            <a:avLst/>
                          </a:prstGeom>
                          <a:ln w="9525">
                            <a:solidFill>
                              <a:srgbClr val="000000"/>
                            </a:solidFill>
                            <a:prstDash val="solid"/>
                            <a:headEnd/>
                            <a:tailEnd/>
                          </a:ln>
                        </wps:spPr>
                        <wps:bodyPr/>
                      </wps:wsp>
                      <wps:wsp xmlns:wps="http://schemas.microsoft.com/office/word/2010/wordprocessingShape">
                        <wps:cNvPr id="474" name="直接箭头连接符 474"/>
                        <wps:cNvCnPr/>
                        <wps:spPr>
                          <a:xfrm flipH="1">
                            <a:off x="447" y="849"/>
                            <a:ext cx="82" cy="1"/>
                          </a:xfrm>
                          <a:prstGeom prst="straightConnector1">
                            <a:avLst/>
                          </a:prstGeom>
                          <a:ln w="9525">
                            <a:solidFill>
                              <a:srgbClr val="000000"/>
                            </a:solidFill>
                            <a:prstDash val="solid"/>
                            <a:headEnd/>
                            <a:tailEnd/>
                          </a:ln>
                        </wps:spPr>
                        <wps:bodyPr/>
                      </wps:wsp>
                      <wps:wsp xmlns:wps="http://schemas.microsoft.com/office/word/2010/wordprocessingShape">
                        <wps:cNvPr id="475" name="文本框 475"/>
                        <wps:cNvSpPr txBox="1"/>
                        <wps:spPr>
                          <a:xfrm>
                            <a:off x="684" y="1183"/>
                            <a:ext cx="728" cy="482"/>
                          </a:xfrm>
                          <a:prstGeom prst="rect">
                            <a:avLst/>
                          </a:prstGeom>
                          <a:noFill/>
                          <a:ln>
                            <a:noFill/>
                          </a:ln>
                        </wps:spPr>
                        <wps:txbx>
                          <w:txbxContent>
                            <w:p>
                              <w:r>
                                <w:rPr>
                                  <w:rFonts w:hint="eastAsia"/>
                                  <w:sz w:val="18"/>
                                </w:rPr>
                                <w:t>图2-8</w:t>
                              </w:r>
                            </w:p>
                          </w:txbxContent>
                        </wps:txbx>
                        <wps:bodyPr lIns="73225" tIns="36612" rIns="73225" bIns="36612" upright="1"/>
                      </wps:wsp>
                      <wps:wsp xmlns:wps="http://schemas.microsoft.com/office/word/2010/wordprocessingShape">
                        <wps:cNvPr id="476" name="文本框 476"/>
                        <wps:cNvSpPr txBox="1"/>
                        <wps:spPr>
                          <a:xfrm>
                            <a:off x="1372" y="0"/>
                            <a:ext cx="546" cy="486"/>
                          </a:xfrm>
                          <a:prstGeom prst="rect">
                            <a:avLst/>
                          </a:prstGeom>
                          <a:noFill/>
                          <a:ln>
                            <a:noFill/>
                          </a:ln>
                        </wps:spPr>
                        <wps:txbx>
                          <w:txbxContent>
                            <w:p>
                              <w:pPr>
                                <w:rPr>
                                  <w:i/>
                                </w:rPr>
                              </w:pPr>
                              <w:r>
                                <w:rPr>
                                  <w:rFonts w:hint="eastAsia"/>
                                  <w:i/>
                                </w:rPr>
                                <w:t>A</w:t>
                              </w:r>
                            </w:p>
                          </w:txbxContent>
                        </wps:txbx>
                        <wps:bodyPr upright="1"/>
                      </wps:wsp>
                      <wps:wsp xmlns:wps="http://schemas.microsoft.com/office/word/2010/wordprocessingShape">
                        <wps:cNvPr id="477" name="文本框 477"/>
                        <wps:cNvSpPr txBox="1"/>
                        <wps:spPr>
                          <a:xfrm>
                            <a:off x="881" y="585"/>
                            <a:ext cx="557" cy="486"/>
                          </a:xfrm>
                          <a:prstGeom prst="rect">
                            <a:avLst/>
                          </a:prstGeom>
                          <a:noFill/>
                          <a:ln>
                            <a:noFill/>
                          </a:ln>
                        </wps:spPr>
                        <wps:txbx>
                          <w:txbxContent>
                            <w:p>
                              <w:pPr>
                                <w:rPr>
                                  <w:i/>
                                </w:rPr>
                              </w:pPr>
                              <w:r>
                                <w:rPr>
                                  <w:rFonts w:hint="eastAsia"/>
                                  <w:i/>
                                </w:rPr>
                                <w:t>P</w:t>
                              </w:r>
                            </w:p>
                          </w:txbxContent>
                        </wps:txbx>
                        <wps:bodyPr upright="1"/>
                      </wps:wsp>
                      <wps:wsp xmlns:wps="http://schemas.microsoft.com/office/word/2010/wordprocessingShape">
                        <wps:cNvPr id="478" name="椭圆 478"/>
                        <wps:cNvSpPr/>
                        <wps:spPr>
                          <a:xfrm>
                            <a:off x="1372" y="216"/>
                            <a:ext cx="57" cy="57"/>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479" name="椭圆 479"/>
                        <wps:cNvSpPr/>
                        <wps:spPr>
                          <a:xfrm>
                            <a:off x="961" y="609"/>
                            <a:ext cx="57" cy="57"/>
                          </a:xfrm>
                          <a:prstGeom prst="ellipse">
                            <a:avLst/>
                          </a:prstGeom>
                          <a:solidFill>
                            <a:srgbClr val="000000"/>
                          </a:solidFill>
                          <a:ln w="9525">
                            <a:solidFill>
                              <a:srgbClr val="000000"/>
                            </a:solidFill>
                            <a:prstDash val="solid"/>
                            <a:headEnd/>
                            <a:tailEnd/>
                          </a:ln>
                        </wps:spPr>
                        <wps:bodyPr upright="1"/>
                      </wps:wsp>
                      <wps:wsp xmlns:wps="http://schemas.microsoft.com/office/word/2010/wordprocessingShape">
                        <wps:cNvPr id="480" name="直接箭头连接符 480"/>
                        <wps:cNvCnPr>
                          <a:stCxn id="479" idx="3"/>
                          <a:endCxn id="470" idx="7"/>
                        </wps:cNvCnPr>
                        <wps:spPr>
                          <a:xfrm flipH="1">
                            <a:off x="514" y="658"/>
                            <a:ext cx="455" cy="423"/>
                          </a:xfrm>
                          <a:prstGeom prst="straightConnector1">
                            <a:avLst/>
                          </a:prstGeom>
                          <a:ln w="9525">
                            <a:solidFill>
                              <a:srgbClr val="000000"/>
                            </a:solidFill>
                            <a:prstDash val="dash"/>
                            <a:headEnd/>
                            <a:tailEnd/>
                          </a:ln>
                        </wps:spPr>
                        <wps:bodyPr/>
                      </wps:wsp>
                      <wps:wsp xmlns:wps="http://schemas.microsoft.com/office/word/2010/wordprocessingShape">
                        <wps:cNvPr id="481" name="直接箭头连接符 481"/>
                        <wps:cNvCnPr>
                          <a:stCxn id="469" idx="5"/>
                          <a:endCxn id="479" idx="1"/>
                        </wps:cNvCnPr>
                        <wps:spPr>
                          <a:xfrm>
                            <a:off x="514" y="130"/>
                            <a:ext cx="455" cy="487"/>
                          </a:xfrm>
                          <a:prstGeom prst="straightConnector1">
                            <a:avLst/>
                          </a:prstGeom>
                          <a:ln w="9525">
                            <a:solidFill>
                              <a:srgbClr val="000000"/>
                            </a:solidFill>
                            <a:prstDash val="solid"/>
                            <a:headEnd/>
                            <a:tailEnd/>
                          </a:ln>
                        </wps:spPr>
                        <wps:bodyPr/>
                      </wps:wsp>
                      <wps:wsp xmlns:wps="http://schemas.microsoft.com/office/word/2010/wordprocessingShape">
                        <wps:cNvPr id="482" name="直接箭头连接符 482"/>
                        <wps:cNvCnPr>
                          <a:stCxn id="479" idx="7"/>
                          <a:endCxn id="478" idx="3"/>
                        </wps:cNvCnPr>
                        <wps:spPr>
                          <a:xfrm flipV="1">
                            <a:off x="1010" y="265"/>
                            <a:ext cx="370" cy="352"/>
                          </a:xfrm>
                          <a:prstGeom prst="straightConnector1">
                            <a:avLst/>
                          </a:prstGeom>
                          <a:ln w="9525">
                            <a:solidFill>
                              <a:srgbClr val="000000"/>
                            </a:solidFill>
                            <a:prstDash val="solid"/>
                            <a:headEnd/>
                            <a:tailEnd/>
                          </a:ln>
                        </wps:spPr>
                        <wps:bodyPr/>
                      </wps:wsp>
                      <wps:wsp xmlns:wps="http://schemas.microsoft.com/office/word/2010/wordprocessingShape">
                        <wps:cNvPr id="483" name="直接箭头连接符 483"/>
                        <wps:cNvCnPr/>
                        <wps:spPr>
                          <a:xfrm>
                            <a:off x="629" y="324"/>
                            <a:ext cx="77" cy="6"/>
                          </a:xfrm>
                          <a:prstGeom prst="straightConnector1">
                            <a:avLst/>
                          </a:prstGeom>
                          <a:ln w="9525">
                            <a:solidFill>
                              <a:srgbClr val="000000"/>
                            </a:solidFill>
                            <a:prstDash val="solid"/>
                            <a:headEnd/>
                            <a:tailEnd/>
                          </a:ln>
                        </wps:spPr>
                        <wps:bodyPr/>
                      </wps:wsp>
                      <wps:wsp xmlns:wps="http://schemas.microsoft.com/office/word/2010/wordprocessingShape">
                        <wps:cNvPr id="484" name="直接箭头连接符 484"/>
                        <wps:cNvCnPr/>
                        <wps:spPr>
                          <a:xfrm>
                            <a:off x="706" y="271"/>
                            <a:ext cx="1" cy="59"/>
                          </a:xfrm>
                          <a:prstGeom prst="straightConnector1">
                            <a:avLst/>
                          </a:prstGeom>
                          <a:ln w="9525">
                            <a:solidFill>
                              <a:srgbClr val="000000"/>
                            </a:solidFill>
                            <a:prstDash val="solid"/>
                            <a:headEnd/>
                            <a:tailEnd/>
                          </a:ln>
                        </wps:spPr>
                        <wps:bodyPr/>
                      </wps:wsp>
                      <wps:wsp xmlns:wps="http://schemas.microsoft.com/office/word/2010/wordprocessingShape">
                        <wps:cNvPr id="485" name="直接箭头连接符 485"/>
                        <wps:cNvCnPr/>
                        <wps:spPr>
                          <a:xfrm flipV="1">
                            <a:off x="1183" y="378"/>
                            <a:ext cx="77" cy="15"/>
                          </a:xfrm>
                          <a:prstGeom prst="straightConnector1">
                            <a:avLst/>
                          </a:prstGeom>
                          <a:ln w="9525">
                            <a:solidFill>
                              <a:srgbClr val="000000"/>
                            </a:solidFill>
                            <a:prstDash val="solid"/>
                            <a:headEnd/>
                            <a:tailEnd/>
                          </a:ln>
                        </wps:spPr>
                        <wps:bodyPr/>
                      </wps:wsp>
                      <wps:wsp xmlns:wps="http://schemas.microsoft.com/office/word/2010/wordprocessingShape">
                        <wps:cNvPr id="486" name="直接箭头连接符 486"/>
                        <wps:cNvCnPr/>
                        <wps:spPr>
                          <a:xfrm flipV="1">
                            <a:off x="1245" y="378"/>
                            <a:ext cx="16" cy="57"/>
                          </a:xfrm>
                          <a:prstGeom prst="straightConnector1">
                            <a:avLst/>
                          </a:prstGeom>
                          <a:ln w="9525">
                            <a:solidFill>
                              <a:srgbClr val="000000"/>
                            </a:solidFill>
                            <a:prstDash val="solid"/>
                            <a:headEnd/>
                            <a:tailEnd/>
                          </a:ln>
                        </wps:spPr>
                        <wps:bodyPr/>
                      </wps:wsp>
                    </wpg:wgp>
                  </a:graphicData>
                </a:graphic>
              </wp:anchor>
            </w:drawing>
          </mc:Choice>
          <mc:Fallback>
            <w:pict>
              <v:group id="组合 487" o:spid="_x0000_s1207" style="width:103.45pt;height:75.75pt;margin-top:34.65pt;margin-left:302.35pt;mso-wrap-distance-bottom:0;mso-wrap-distance-left:9pt;mso-wrap-distance-right:9pt;mso-wrap-distance-top:0;position:absolute;z-index:251703296" coordorigin="0,0" coordsize="21600,21600">
                <v:rect id="_x0000_s1208" style="width:21600;height:21600;position:absolute;v-text-anchor:top" filled="f" fillcolor="this" stroked="f"/>
                <v:shape id="_x0000_s1209" type="#_x0000_t202" style="width:4599;height:6305;left:576;position:absolute;top:3542;v-text-anchor:top" filled="f" fillcolor="this" stroked="f">
                  <v:textbox>
                    <w:txbxContent>
                      <w:p>
                        <w:pPr>
                          <w:rPr>
                            <w:i/>
                          </w:rPr>
                        </w:pPr>
                        <w:r>
                          <w:rPr>
                            <w:rFonts w:hint="eastAsia"/>
                            <w:i/>
                          </w:rPr>
                          <w:t>O</w:t>
                        </w:r>
                      </w:p>
                    </w:txbxContent>
                  </v:textbox>
                </v:shape>
                <v:shape id="_x0000_s1210" type="#_x0000_t202" style="width:5719;height:6305;position:absolute;v-text-anchor:top" filled="f" fillcolor="this" stroked="f">
                  <v:textbox>
                    <w:txbxContent>
                      <w:p>
                        <w:pPr>
                          <w:rPr>
                            <w:i/>
                          </w:rPr>
                        </w:pPr>
                        <w:r>
                          <w:rPr>
                            <w:rFonts w:hint="eastAsia"/>
                            <w:i/>
                          </w:rPr>
                          <w:t>S</w:t>
                        </w:r>
                      </w:p>
                    </w:txbxContent>
                  </v:textbox>
                </v:shape>
                <v:shape id="_x0000_s1211" type="#_x0000_t202" style="width:5835;height:6305;left:189;position:absolute;top:12143;v-text-anchor:top" filled="f" fillcolor="this" stroked="f">
                  <v:textbox>
                    <w:txbxContent>
                      <w:p>
                        <w:pPr>
                          <w:rPr>
                            <w:i/>
                          </w:rPr>
                        </w:pPr>
                        <w:r>
                          <w:rPr>
                            <w:rFonts w:hint="eastAsia"/>
                            <w:i/>
                          </w:rPr>
                          <w:t>S'</w:t>
                        </w:r>
                      </w:p>
                    </w:txbxContent>
                  </v:textbox>
                </v:shape>
                <v:shape id="_x0000_s1212" type="#_x0000_t32" style="width:19494;height:0;left:2022;position:absolute;top:8316;v-text-anchor:top" fillcolor="this" stroked="t" strokecolor="black" strokeweight="0.75pt"/>
                <v:shape id="_x0000_s1213" type="#_x0000_t32" style="width:848;height:1168;flip:x;left:2022;position:absolute;top:8316;v-text-anchor:top" fillcolor="this" stroked="t" strokecolor="black" strokeweight="0.75pt"/>
                <v:shape id="_x0000_s1214" type="#_x0000_t32" style="width:869;height:1168;flip:x;left:2870;position:absolute;top:8316;v-text-anchor:top" fillcolor="this" stroked="t" strokecolor="black" strokeweight="0.75pt"/>
                <v:shape id="_x0000_s1215" type="#_x0000_t32" style="width:859;height:1168;flip:x;left:3740;position:absolute;top:8316;v-text-anchor:top" fillcolor="this" stroked="t" strokecolor="black" strokeweight="0.75pt"/>
                <v:shape id="_x0000_s1216" type="#_x0000_t32" style="width:869;height:1168;flip:x;left:4599;position:absolute;top:8316;v-text-anchor:top" fillcolor="this" stroked="t" strokecolor="black" strokeweight="0.75pt"/>
                <v:shape id="_x0000_s1217" type="#_x0000_t32" style="width:848;height:1168;flip:x;left:5468;position:absolute;top:8316;v-text-anchor:top" fillcolor="this" stroked="t" strokecolor="black" strokeweight="0.75pt"/>
                <v:shape id="_x0000_s1218" type="#_x0000_t32" style="width:869;height:1168;flip:x;left:6317;position:absolute;top:8316;v-text-anchor:top" fillcolor="this" stroked="t" strokecolor="black" strokeweight="0.75pt"/>
                <v:shape id="_x0000_s1219" type="#_x0000_t32" style="width:869;height:1168;flip:x;left:7186;position:absolute;top:8316;v-text-anchor:top" fillcolor="this" stroked="t" strokecolor="black" strokeweight="0.75pt"/>
                <v:shape id="_x0000_s1220" type="#_x0000_t32" style="width:859;height:1168;flip:x;left:8055;position:absolute;top:8316;v-text-anchor:top" fillcolor="this" stroked="t" strokecolor="black" strokeweight="0.75pt"/>
                <v:shape id="_x0000_s1221" type="#_x0000_t32" style="width:838;height:1168;flip:x;left:8914;position:absolute;top:8316;v-text-anchor:top" fillcolor="this" stroked="t" strokecolor="black" strokeweight="0.75pt"/>
                <v:shape id="_x0000_s1222" type="#_x0000_t32" style="width:890;height:1168;flip:x;left:9752;position:absolute;top:8316;v-text-anchor:top" fillcolor="this" stroked="t" strokecolor="black" strokeweight="0.75pt"/>
                <v:shape id="_x0000_s1223" type="#_x0000_t32" style="width:848;height:1168;flip:x;left:10643;position:absolute;top:8316;v-text-anchor:top" fillcolor="this" stroked="t" strokecolor="black" strokeweight="0.75pt"/>
                <v:shape id="_x0000_s1224" type="#_x0000_t32" style="width:869;height:1168;flip:x;left:11491;position:absolute;top:8316;v-text-anchor:top" fillcolor="this" stroked="t" strokecolor="black" strokeweight="0.75pt"/>
                <v:shape id="_x0000_s1225" type="#_x0000_t32" style="width:848;height:1168;flip:x;left:12361;position:absolute;top:8316;v-text-anchor:top" fillcolor="this" stroked="t" strokecolor="black" strokeweight="0.75pt"/>
                <v:shape id="_x0000_s1226" type="#_x0000_t32" style="width:869;height:1168;flip:x;left:13209;position:absolute;top:8316;v-text-anchor:top" fillcolor="this" stroked="t" strokecolor="black" strokeweight="0.75pt"/>
                <v:shape id="_x0000_s1227" type="#_x0000_t32" style="width:869;height:1168;flip:x;left:14079;position:absolute;top:8316;v-text-anchor:top" fillcolor="this" stroked="t" strokecolor="black" strokeweight="0.75pt"/>
                <v:shape id="_x0000_s1228" type="#_x0000_t32" style="width:848;height:1168;flip:x;left:14948;position:absolute;top:8316;v-text-anchor:top" fillcolor="this" stroked="t" strokecolor="black" strokeweight="0.75pt"/>
                <v:shape id="_x0000_s1229" type="#_x0000_t32" style="width:838;height:1168;flip:x;left:15797;position:absolute;top:8316;v-text-anchor:top" fillcolor="this" stroked="t" strokecolor="black" strokeweight="0.75pt"/>
                <v:shape id="_x0000_s1230" type="#_x0000_t32" style="width:890;height:1168;flip:x;left:16635;position:absolute;top:8316;v-text-anchor:top" fillcolor="this" stroked="t" strokecolor="black" strokeweight="0.75pt"/>
                <v:shape id="_x0000_s1231" type="#_x0000_t32" style="width:838;height:1168;flip:x;left:17525;position:absolute;top:8316;v-text-anchor:top" fillcolor="this" stroked="t" strokecolor="black" strokeweight="0.75pt"/>
                <v:shape id="_x0000_s1232" type="#_x0000_t32" style="width:859;height:1168;flip:x;left:18363;position:absolute;top:8316;v-text-anchor:top" fillcolor="this" stroked="t" strokecolor="black" strokeweight="0.75pt"/>
                <v:shape id="_x0000_s1233" type="#_x0000_t32" style="width:869;height:1168;flip:x;left:19222;position:absolute;top:8316;v-text-anchor:top" fillcolor="this" stroked="t" strokecolor="black" strokeweight="0.75pt"/>
                <v:shape id="_x0000_s1234" type="#_x0000_t32" style="width:859;height:1168;flip:x;left:20092;position:absolute;top:8316;v-text-anchor:top" fillcolor="this" stroked="t" strokecolor="black" strokeweight="0.75pt"/>
                <v:oval id="_x0000_s1235" style="width:597;height:739;left:4871;position:absolute;top:1051;v-text-anchor:top" fillcolor="black" stroked="t" strokecolor="black" strokeweight="0.75pt"/>
                <v:oval id="_x0000_s1236" style="width:597;height:726;left:4871;position:absolute;top:13920;v-text-anchor:top" fillcolor="black" stroked="t" strokecolor="black" strokeweight="0.75pt"/>
                <v:shape id="_x0000_s1237" type="#_x0000_t32" style="width:10;height:12986;left:5122;position:absolute;top:1492;v-text-anchor:top" fillcolor="this" stroked="t" strokecolor="black" strokeweight="0.75pt">
                  <v:stroke dashstyle="dash"/>
                </v:shape>
                <v:rect id="_x0000_s1238" style="width:597;height:739;left:5122;position:absolute;top:7511;v-text-anchor:top" fillcolor="white" stroked="t" strokecolor="black" strokeweight="0.75pt">
                  <v:stroke joinstyle="miter"/>
                </v:rect>
                <v:shape id="_x0000_s1239" type="#_x0000_t32" style="width:859;height:13;flip:x;left:4682;position:absolute;top:4670;v-text-anchor:top" fillcolor="this" stroked="t" strokecolor="black" strokeweight="0.75pt"/>
                <v:shape id="_x0000_s1240" type="#_x0000_t32" style="width:859;height:13;flip:x;left:4682;position:absolute;top:11014;v-text-anchor:top" fillcolor="this" stroked="t" strokecolor="black" strokeweight="0.75pt"/>
                <v:shape id="_x0000_s1241" type="#_x0000_t202" style="width:7626;height:6253;left:7165;position:absolute;top:15347;v-text-anchor:top" filled="f" fillcolor="this" stroked="f">
                  <v:textbox inset="5.77pt,2.88pt,5.77pt,2.88pt">
                    <w:txbxContent>
                      <w:p>
                        <w:r>
                          <w:rPr>
                            <w:rFonts w:hint="eastAsia"/>
                            <w:sz w:val="18"/>
                          </w:rPr>
                          <w:t>图2-8</w:t>
                        </w:r>
                      </w:p>
                    </w:txbxContent>
                  </v:textbox>
                </v:shape>
                <v:shape id="_x0000_s1242" type="#_x0000_t202" style="width:5719;height:6305;left:14372;position:absolute;v-text-anchor:top" filled="f" fillcolor="this" stroked="f">
                  <v:textbox>
                    <w:txbxContent>
                      <w:p>
                        <w:pPr>
                          <w:rPr>
                            <w:i/>
                          </w:rPr>
                        </w:pPr>
                        <w:r>
                          <w:rPr>
                            <w:rFonts w:hint="eastAsia"/>
                            <w:i/>
                          </w:rPr>
                          <w:t>A</w:t>
                        </w:r>
                      </w:p>
                    </w:txbxContent>
                  </v:textbox>
                </v:shape>
                <v:shape id="_x0000_s1243" type="#_x0000_t202" style="width:5835;height:6305;left:9229;position:absolute;top:7589;v-text-anchor:top" filled="f" fillcolor="this" stroked="f">
                  <v:textbox>
                    <w:txbxContent>
                      <w:p>
                        <w:pPr>
                          <w:rPr>
                            <w:i/>
                          </w:rPr>
                        </w:pPr>
                        <w:r>
                          <w:rPr>
                            <w:rFonts w:hint="eastAsia"/>
                            <w:i/>
                          </w:rPr>
                          <w:t>P</w:t>
                        </w:r>
                      </w:p>
                    </w:txbxContent>
                  </v:textbox>
                </v:shape>
                <v:oval id="_x0000_s1244" style="width:597;height:739;left:14372;position:absolute;top:2802;v-text-anchor:top" fillcolor="black" stroked="t" strokecolor="black" strokeweight="0.75pt"/>
                <v:oval id="_x0000_s1245" style="width:597;height:739;left:10067;position:absolute;top:7901;v-text-anchor:top" fillcolor="black" stroked="t" strokecolor="black" strokeweight="0.75pt"/>
                <v:shape id="_x0000_s1246" type="#_x0000_t32" style="width:4766;height:5488;flip:x;left:5384;position:absolute;top:8536;v-text-anchor:top" fillcolor="this" stroked="t" strokecolor="black" strokeweight="0.75pt">
                  <v:stroke dashstyle="dash"/>
                </v:shape>
                <v:shape id="_x0000_s1247" type="#_x0000_t32" style="width:4766;height:6318;left:5384;position:absolute;top:1686;v-text-anchor:top" fillcolor="this" stroked="t" strokecolor="black" strokeweight="0.75pt"/>
                <v:shape id="_x0000_s1248" type="#_x0000_t32" style="width:3876;height:4566;flip:y;left:10580;position:absolute;top:3438;v-text-anchor:top" fillcolor="this" stroked="t" strokecolor="black" strokeweight="0.75pt"/>
                <v:shape id="_x0000_s1249" type="#_x0000_t32" style="width:807;height:78;left:6589;position:absolute;top:4203;v-text-anchor:top" fillcolor="this" stroked="t" strokecolor="black" strokeweight="0.75pt"/>
                <v:shape id="_x0000_s1250" type="#_x0000_t32" style="width:10;height:765;left:7396;position:absolute;top:3516;v-text-anchor:top" fillcolor="this" stroked="t" strokecolor="black" strokeweight="0.75pt"/>
                <v:shape id="_x0000_s1251" type="#_x0000_t32" style="width:807;height:195;flip:y;left:12392;position:absolute;top:4904;v-text-anchor:top" fillcolor="this" stroked="t" strokecolor="black" strokeweight="0.75pt"/>
                <v:shape id="_x0000_s1252" type="#_x0000_t32" style="width:168;height:739;flip:y;left:13042;position:absolute;top:4904;v-text-anchor:top" fillcolor="this" stroked="t" strokecolor="black" strokeweight="0.75pt"/>
              </v:group>
            </w:pict>
          </mc:Fallback>
        </mc:AlternateContent>
      </w:r>
      <w:r>
        <w:rPr>
          <w:rFonts w:ascii="宋体" w:eastAsia="宋体" w:hAnsi="宋体" w:cs="宋体" w:hint="eastAsia"/>
          <w:sz w:val="18"/>
          <w:szCs w:val="18"/>
          <w:lang w:val="en-US" w:eastAsia="zh-CN"/>
        </w:rPr>
        <w:t>4、</w:t>
      </w:r>
      <w:r>
        <w:rPr>
          <w:rFonts w:ascii="宋体" w:eastAsia="宋体" w:hAnsi="宋体" w:cs="宋体" w:hint="eastAsia"/>
          <w:sz w:val="18"/>
          <w:szCs w:val="18"/>
        </w:rPr>
        <w:t>已知光源、平面镜和反射光线经过的点，作光路图的方法：</w:t>
      </w:r>
    </w:p>
    <w:p>
      <w:pPr>
        <w:pStyle w:val="ListParagraph"/>
        <w:numPr>
          <w:ilvl w:val="0"/>
          <w:numId w:val="0"/>
        </w:numPr>
        <w:ind w:left="716" w:hanging="180" w:leftChars="255" w:hangingChars="100"/>
        <w:textAlignment w:val="center"/>
        <w:rPr>
          <w:rFonts w:ascii="宋体" w:eastAsia="宋体" w:hAnsi="宋体" w:cs="宋体" w:hint="eastAsia"/>
          <w:sz w:val="18"/>
          <w:szCs w:val="18"/>
        </w:rPr>
      </w:pPr>
      <w:r>
        <w:rPr>
          <w:rFonts w:ascii="宋体" w:eastAsia="宋体" w:hAnsi="宋体" w:cs="宋体" w:hint="eastAsia"/>
          <w:sz w:val="18"/>
          <w:szCs w:val="18"/>
        </w:rPr>
        <w:t>（1）如图2-8，先用上面提到的方法作出光源</w:t>
      </w:r>
      <w:r>
        <w:rPr>
          <w:rStyle w:val="Char"/>
          <w:rFonts w:ascii="宋体" w:eastAsia="宋体" w:hAnsi="宋体" w:cs="宋体" w:hint="eastAsia"/>
          <w:sz w:val="18"/>
          <w:szCs w:val="18"/>
        </w:rPr>
        <w:t>S</w:t>
      </w:r>
      <w:r>
        <w:rPr>
          <w:rFonts w:ascii="宋体" w:eastAsia="宋体" w:hAnsi="宋体" w:cs="宋体" w:hint="eastAsia"/>
          <w:sz w:val="18"/>
          <w:szCs w:val="18"/>
        </w:rPr>
        <w:t>的像点</w:t>
      </w:r>
      <w:r>
        <w:rPr>
          <w:rStyle w:val="Char"/>
          <w:rFonts w:ascii="宋体" w:eastAsia="宋体" w:hAnsi="宋体" w:cs="宋体" w:hint="eastAsia"/>
          <w:sz w:val="18"/>
          <w:szCs w:val="18"/>
        </w:rPr>
        <w:t>S</w:t>
      </w:r>
      <w:r>
        <w:rPr>
          <w:rFonts w:ascii="宋体" w:eastAsia="宋体" w:hAnsi="宋体" w:cs="宋体" w:hint="eastAsia"/>
          <w:i/>
          <w:sz w:val="18"/>
          <w:szCs w:val="18"/>
        </w:rPr>
        <w:t>'</w:t>
      </w:r>
      <w:r>
        <w:rPr>
          <w:rFonts w:ascii="宋体" w:eastAsia="宋体" w:hAnsi="宋体" w:cs="宋体" w:hint="eastAsia"/>
          <w:sz w:val="18"/>
          <w:szCs w:val="18"/>
        </w:rPr>
        <w:t>点；</w:t>
      </w:r>
    </w:p>
    <w:p>
      <w:pPr>
        <w:pStyle w:val="ListParagraph"/>
        <w:numPr>
          <w:ilvl w:val="0"/>
          <w:numId w:val="0"/>
        </w:numPr>
        <w:ind w:left="716" w:hanging="180" w:leftChars="255" w:hangingChars="100"/>
        <w:textAlignment w:val="center"/>
        <w:rPr>
          <w:rFonts w:ascii="宋体" w:eastAsia="宋体" w:hAnsi="宋体" w:cs="宋体" w:hint="eastAsia"/>
          <w:sz w:val="18"/>
          <w:szCs w:val="18"/>
        </w:rPr>
      </w:pPr>
      <w:r>
        <w:rPr>
          <w:rFonts w:ascii="宋体" w:eastAsia="宋体" w:hAnsi="宋体" w:cs="宋体" w:hint="eastAsia"/>
          <w:sz w:val="18"/>
          <w:szCs w:val="18"/>
        </w:rPr>
        <w:t>（2）连接</w:t>
      </w:r>
      <w:r>
        <w:rPr>
          <w:rStyle w:val="Char"/>
          <w:rFonts w:ascii="宋体" w:eastAsia="宋体" w:hAnsi="宋体" w:cs="宋体" w:hint="eastAsia"/>
          <w:sz w:val="18"/>
          <w:szCs w:val="18"/>
        </w:rPr>
        <w:t>S</w:t>
      </w:r>
      <w:r>
        <w:rPr>
          <w:rFonts w:ascii="宋体" w:eastAsia="宋体" w:hAnsi="宋体" w:cs="宋体" w:hint="eastAsia"/>
          <w:i/>
          <w:sz w:val="18"/>
          <w:szCs w:val="18"/>
        </w:rPr>
        <w:t>'</w:t>
      </w:r>
      <w:r>
        <w:rPr>
          <w:rStyle w:val="Char"/>
          <w:rFonts w:ascii="宋体" w:eastAsia="宋体" w:hAnsi="宋体" w:cs="宋体" w:hint="eastAsia"/>
          <w:sz w:val="18"/>
          <w:szCs w:val="18"/>
        </w:rPr>
        <w:t>A</w:t>
      </w:r>
      <w:r>
        <w:rPr>
          <w:rFonts w:ascii="宋体" w:eastAsia="宋体" w:hAnsi="宋体" w:cs="宋体" w:hint="eastAsia"/>
          <w:sz w:val="18"/>
          <w:szCs w:val="18"/>
        </w:rPr>
        <w:t>，交平面镜于</w:t>
      </w:r>
      <w:r>
        <w:rPr>
          <w:rStyle w:val="Char"/>
          <w:rFonts w:ascii="宋体" w:eastAsia="宋体" w:hAnsi="宋体" w:cs="宋体" w:hint="eastAsia"/>
          <w:sz w:val="18"/>
          <w:szCs w:val="18"/>
        </w:rPr>
        <w:t>P</w:t>
      </w:r>
      <w:r>
        <w:rPr>
          <w:rFonts w:ascii="宋体" w:eastAsia="宋体" w:hAnsi="宋体" w:cs="宋体" w:hint="eastAsia"/>
          <w:sz w:val="18"/>
          <w:szCs w:val="18"/>
        </w:rPr>
        <w:t>，则</w:t>
      </w:r>
      <w:r>
        <w:rPr>
          <w:rStyle w:val="Char"/>
          <w:rFonts w:ascii="宋体" w:eastAsia="宋体" w:hAnsi="宋体" w:cs="宋体" w:hint="eastAsia"/>
          <w:sz w:val="18"/>
          <w:szCs w:val="18"/>
        </w:rPr>
        <w:t>PA</w:t>
      </w:r>
      <w:r>
        <w:rPr>
          <w:rFonts w:ascii="宋体" w:eastAsia="宋体" w:hAnsi="宋体" w:cs="宋体" w:hint="eastAsia"/>
          <w:sz w:val="18"/>
          <w:szCs w:val="18"/>
        </w:rPr>
        <w:t>为反射光线；</w:t>
      </w:r>
    </w:p>
    <w:p>
      <w:pPr>
        <w:pStyle w:val="ListParagraph"/>
        <w:numPr>
          <w:ilvl w:val="0"/>
          <w:numId w:val="0"/>
        </w:numPr>
        <w:ind w:left="716" w:hanging="180" w:leftChars="255" w:hangingChars="100"/>
        <w:textAlignment w:val="center"/>
        <w:rPr>
          <w:rFonts w:ascii="宋体" w:eastAsia="宋体" w:hAnsi="宋体" w:cs="宋体" w:hint="eastAsia"/>
          <w:sz w:val="18"/>
          <w:szCs w:val="18"/>
        </w:rPr>
      </w:pPr>
      <w:r>
        <w:rPr>
          <w:rFonts w:ascii="宋体" w:eastAsia="宋体" w:hAnsi="宋体" w:cs="宋体" w:hint="eastAsia"/>
          <w:sz w:val="18"/>
          <w:szCs w:val="18"/>
        </w:rPr>
        <w:t>（3）连接</w:t>
      </w:r>
      <w:r>
        <w:rPr>
          <w:rStyle w:val="Char"/>
          <w:rFonts w:ascii="宋体" w:eastAsia="宋体" w:hAnsi="宋体" w:cs="宋体" w:hint="eastAsia"/>
          <w:sz w:val="18"/>
          <w:szCs w:val="18"/>
        </w:rPr>
        <w:t>SP</w:t>
      </w:r>
      <w:r>
        <w:rPr>
          <w:rFonts w:ascii="宋体" w:eastAsia="宋体" w:hAnsi="宋体" w:cs="宋体" w:hint="eastAsia"/>
          <w:sz w:val="18"/>
          <w:szCs w:val="18"/>
        </w:rPr>
        <w:t>，</w:t>
      </w:r>
      <w:r>
        <w:rPr>
          <w:rStyle w:val="Char"/>
          <w:rFonts w:ascii="宋体" w:eastAsia="宋体" w:hAnsi="宋体" w:cs="宋体" w:hint="eastAsia"/>
          <w:sz w:val="18"/>
          <w:szCs w:val="18"/>
        </w:rPr>
        <w:t>SP</w:t>
      </w:r>
      <w:r>
        <w:rPr>
          <w:rFonts w:ascii="宋体" w:eastAsia="宋体" w:hAnsi="宋体" w:cs="宋体" w:hint="eastAsia"/>
          <w:sz w:val="18"/>
          <w:szCs w:val="18"/>
        </w:rPr>
        <w:t>为入射光线。</w:t>
      </w:r>
    </w:p>
    <w:p>
      <w:pPr>
        <w:pStyle w:val="ListParagraph"/>
        <w:numPr>
          <w:ilvl w:val="0"/>
          <w:numId w:val="0"/>
        </w:numPr>
        <w:ind w:left="475" w:firstLine="180" w:leftChars="226" w:firstLineChars="100"/>
        <w:textAlignment w:val="center"/>
        <w:rPr>
          <w:rFonts w:ascii="宋体" w:eastAsia="宋体" w:hAnsi="宋体" w:cs="宋体" w:hint="eastAsia"/>
          <w:sz w:val="18"/>
          <w:szCs w:val="18"/>
        </w:rPr>
      </w:pPr>
      <w:r>
        <w:rPr>
          <w:rFonts w:ascii="宋体" w:eastAsia="宋体" w:hAnsi="宋体" w:cs="宋体" w:hint="eastAsia"/>
          <w:sz w:val="18"/>
          <w:szCs w:val="18"/>
        </w:rPr>
        <w:t>绘图之后要注意</w:t>
      </w:r>
      <w:r>
        <w:rPr>
          <w:rFonts w:ascii="宋体" w:eastAsia="宋体" w:hAnsi="宋体" w:cs="宋体" w:hint="eastAsia"/>
          <w:b/>
          <w:bCs/>
          <w:sz w:val="18"/>
          <w:szCs w:val="18"/>
        </w:rPr>
        <w:t>垂直、等距标记和表示光路的箭头</w:t>
      </w:r>
      <w:r>
        <w:rPr>
          <w:rFonts w:ascii="宋体" w:eastAsia="宋体" w:hAnsi="宋体" w:cs="宋体" w:hint="eastAsia"/>
          <w:sz w:val="18"/>
          <w:szCs w:val="18"/>
        </w:rPr>
        <w:t>，</w:t>
      </w:r>
    </w:p>
    <w:p>
      <w:pPr>
        <w:adjustRightInd w:val="0"/>
        <w:snapToGrid w:val="0"/>
        <w:spacing w:line="360" w:lineRule="auto"/>
        <w:ind w:left="714" w:firstLine="0" w:leftChars="340" w:firstLineChars="0"/>
        <w:rPr>
          <w:rFonts w:ascii="宋体" w:hAnsi="宋体" w:cs="宋体" w:hint="eastAsia"/>
          <w:sz w:val="18"/>
          <w:szCs w:val="18"/>
        </w:rPr>
      </w:pPr>
      <w:r>
        <w:rPr>
          <w:rFonts w:ascii="宋体" w:eastAsia="宋体" w:hAnsi="宋体" w:cs="宋体" w:hint="eastAsia"/>
          <w:sz w:val="18"/>
          <w:szCs w:val="18"/>
        </w:rPr>
        <w:t>还要注意</w:t>
      </w:r>
      <w:r>
        <w:rPr>
          <w:rFonts w:ascii="宋体" w:eastAsia="宋体" w:hAnsi="宋体" w:cs="宋体" w:hint="eastAsia"/>
          <w:b/>
          <w:bCs/>
          <w:sz w:val="18"/>
          <w:szCs w:val="18"/>
        </w:rPr>
        <w:t>哪一段画成实线，哪一段画成虚线</w:t>
      </w:r>
      <w:r>
        <w:rPr>
          <w:rFonts w:ascii="宋体" w:eastAsia="宋体" w:hAnsi="宋体" w:cs="宋体" w:hint="eastAsia"/>
          <w:sz w:val="18"/>
          <w:szCs w:val="18"/>
        </w:rPr>
        <w:t>。</w:t>
      </w:r>
      <w:r>
        <w:rPr>
          <w:rFonts w:ascii="宋体" w:eastAsia="宋体" w:hAnsi="宋体" w:cs="宋体" w:hint="eastAsia"/>
          <w:sz w:val="18"/>
          <w:szCs w:val="18"/>
        </w:rPr>
        <w:br/>
      </w:r>
      <w:r>
        <w:rPr>
          <w:rFonts w:ascii="宋体" w:eastAsia="宋体" w:hAnsi="宋体" w:cs="宋体" w:hint="eastAsia"/>
          <w:sz w:val="18"/>
          <w:szCs w:val="18"/>
        </w:rPr>
        <w:t>该作法的原理：</w:t>
      </w:r>
      <w:r>
        <w:rPr>
          <w:rFonts w:ascii="宋体" w:eastAsia="宋体" w:hAnsi="宋体" w:cs="宋体" w:hint="eastAsia"/>
          <w:b/>
          <w:bCs/>
          <w:sz w:val="18"/>
          <w:szCs w:val="18"/>
        </w:rPr>
        <w:t>所有反射光线的反向延长线交于像点</w:t>
      </w:r>
      <w:r>
        <w:rPr>
          <w:rFonts w:ascii="宋体" w:eastAsia="宋体" w:hAnsi="宋体" w:cs="宋体" w:hint="eastAsia"/>
          <w:sz w:val="18"/>
          <w:szCs w:val="18"/>
        </w:rPr>
        <w:t>。</w:t>
      </w:r>
    </w:p>
    <w:p>
      <w:pPr>
        <w:adjustRightInd w:val="0"/>
        <w:snapToGrid w:val="0"/>
        <w:spacing w:line="360" w:lineRule="auto"/>
        <w:ind w:firstLine="420" w:firstLineChars="200"/>
        <w:rPr>
          <w:rFonts w:ascii="宋体" w:hAnsi="宋体" w:cs="宋体" w:hint="eastAsia"/>
          <w:b/>
          <w:bCs w:val="0"/>
          <w:szCs w:val="21"/>
        </w:rPr>
      </w:pPr>
      <w:r>
        <w:rPr>
          <w:rFonts w:ascii="宋体" w:eastAsia="宋体" w:hAnsi="宋体" w:cs="宋体" w:hint="eastAsia"/>
          <w:sz w:val="21"/>
          <w:szCs w:val="21"/>
          <w:lang w:val="en-US" w:eastAsia="zh-CN"/>
        </w:rPr>
        <w:t>五</w:t>
      </w:r>
      <w:r>
        <w:rPr>
          <w:rFonts w:ascii="宋体" w:eastAsia="宋体" w:hAnsi="宋体" w:cs="宋体" w:hint="eastAsia"/>
          <w:b/>
          <w:bCs w:val="0"/>
          <w:sz w:val="21"/>
          <w:szCs w:val="21"/>
          <w:lang w:val="en-US" w:eastAsia="zh-CN"/>
        </w:rPr>
        <w:t>、球面镜：</w:t>
      </w:r>
    </w:p>
    <w:p>
      <w:pPr>
        <w:adjustRightInd w:val="0"/>
        <w:snapToGrid w:val="0"/>
        <w:spacing w:line="360" w:lineRule="auto"/>
        <w:ind w:left="357" w:firstLine="0" w:leftChars="170" w:firstLineChars="0"/>
        <w:rPr>
          <w:rFonts w:ascii="宋体" w:hAnsi="宋体" w:cs="宋体" w:hint="eastAsia"/>
          <w:sz w:val="18"/>
          <w:szCs w:val="18"/>
        </w:rPr>
      </w:pPr>
      <w:r>
        <w:rPr>
          <w:rFonts w:ascii="宋体" w:eastAsia="宋体" w:hAnsi="宋体" w:cs="宋体" w:hint="eastAsia"/>
          <w:sz w:val="18"/>
          <w:szCs w:val="18"/>
          <w:lang w:val="en-US" w:eastAsia="zh-CN"/>
        </w:rPr>
        <w:t>1、</w:t>
      </w:r>
      <w:r>
        <w:rPr>
          <w:rFonts w:ascii="宋体" w:eastAsia="宋体" w:hAnsi="宋体" w:cs="宋体" w:hint="eastAsia"/>
          <w:b/>
          <w:bCs/>
          <w:sz w:val="18"/>
          <w:szCs w:val="18"/>
        </w:rPr>
        <w:t>凸面镜</w:t>
      </w:r>
      <w:r>
        <w:rPr>
          <w:rFonts w:ascii="宋体" w:eastAsia="宋体" w:hAnsi="宋体" w:cs="宋体" w:hint="eastAsia"/>
          <w:sz w:val="18"/>
          <w:szCs w:val="18"/>
          <w:lang w:eastAsia="zh-CN"/>
        </w:rPr>
        <w:t>：</w:t>
      </w:r>
    </w:p>
    <w:p>
      <w:pPr>
        <w:pStyle w:val="ListParagraph"/>
        <w:numPr>
          <w:ilvl w:val="0"/>
          <w:numId w:val="0"/>
        </w:numPr>
        <w:ind w:left="537" w:hanging="180" w:leftChars="170" w:hangingChars="100"/>
        <w:textAlignment w:val="center"/>
        <w:rPr>
          <w:rFonts w:ascii="宋体" w:eastAsia="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1</w:t>
      </w:r>
      <w:r>
        <w:rPr>
          <w:rFonts w:ascii="宋体" w:eastAsia="宋体" w:hAnsi="宋体" w:cs="宋体" w:hint="eastAsia"/>
          <w:sz w:val="18"/>
          <w:szCs w:val="18"/>
          <w:lang w:eastAsia="zh-CN"/>
        </w:rPr>
        <w:t>）、</w:t>
      </w:r>
      <w:r>
        <w:rPr>
          <w:rFonts w:ascii="宋体" w:eastAsia="宋体" w:hAnsi="宋体" w:cs="宋体" w:hint="eastAsia"/>
          <w:sz w:val="18"/>
          <w:szCs w:val="18"/>
        </w:rPr>
        <w:t>凸面镜的定义：用球面</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外</w:t>
      </w:r>
      <w:r>
        <w:rPr>
          <w:rFonts w:ascii="宋体" w:eastAsia="宋体" w:hAnsi="宋体" w:cs="宋体" w:hint="eastAsia"/>
          <w:b/>
          <w:bCs/>
          <w:sz w:val="18"/>
          <w:szCs w:val="18"/>
          <w:u w:val="single"/>
        </w:rPr>
        <w:t xml:space="preserve">  </w:t>
      </w:r>
      <w:r>
        <w:rPr>
          <w:rFonts w:ascii="宋体" w:eastAsia="宋体" w:hAnsi="宋体" w:cs="宋体" w:hint="eastAsia"/>
          <w:sz w:val="18"/>
          <w:szCs w:val="18"/>
        </w:rPr>
        <w:t>表面作反射面的面镜叫凸面镜。</w:t>
      </w:r>
    </w:p>
    <w:p>
      <w:pPr>
        <w:pStyle w:val="ListParagraph"/>
        <w:numPr>
          <w:ilvl w:val="0"/>
          <w:numId w:val="0"/>
        </w:numPr>
        <w:ind w:left="537" w:hanging="180" w:leftChars="170" w:hangingChars="100"/>
        <w:textAlignment w:val="center"/>
        <w:rPr>
          <w:rFonts w:ascii="宋体" w:eastAsia="宋体" w:hAnsi="宋体" w:cs="宋体" w:hint="eastAsia"/>
          <w:sz w:val="18"/>
          <w:szCs w:val="18"/>
          <w:lang w:val="en-US" w:eastAsia="zh-CN"/>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2</w:t>
      </w:r>
      <w:r>
        <w:rPr>
          <w:rFonts w:ascii="宋体" w:eastAsia="宋体" w:hAnsi="宋体" w:cs="宋体" w:hint="eastAsia"/>
          <w:sz w:val="18"/>
          <w:szCs w:val="18"/>
          <w:lang w:eastAsia="zh-CN"/>
        </w:rPr>
        <w:t>）、</w:t>
      </w:r>
      <w:r>
        <w:rPr>
          <w:rFonts w:ascii="宋体" w:eastAsia="宋体" w:hAnsi="宋体" w:cs="宋体" w:hint="eastAsia"/>
          <w:sz w:val="18"/>
          <w:szCs w:val="18"/>
        </w:rPr>
        <w:t>凸面镜对光的作用：</w:t>
      </w:r>
      <w:r>
        <w:rPr>
          <w:rFonts w:ascii="宋体" w:eastAsia="宋体" w:hAnsi="宋体" w:cs="宋体" w:hint="eastAsia"/>
          <w:sz w:val="18"/>
          <w:szCs w:val="18"/>
          <w:u w:val="single"/>
        </w:rPr>
        <w:t xml:space="preserve">凸面镜使平行光束 </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发散</w:t>
      </w:r>
      <w:r>
        <w:rPr>
          <w:rFonts w:ascii="宋体" w:eastAsia="宋体" w:hAnsi="宋体" w:cs="宋体" w:hint="eastAsia"/>
          <w:sz w:val="18"/>
          <w:szCs w:val="18"/>
          <w:u w:val="single"/>
        </w:rPr>
        <w:t xml:space="preserve">  </w:t>
      </w:r>
      <w:r>
        <w:rPr>
          <w:rFonts w:ascii="宋体" w:eastAsia="宋体" w:hAnsi="宋体" w:cs="宋体" w:hint="eastAsia"/>
          <w:sz w:val="18"/>
          <w:szCs w:val="18"/>
        </w:rPr>
        <w:t>。</w:t>
      </w:r>
      <w:r>
        <w:rPr>
          <w:rFonts w:ascii="宋体" w:eastAsia="宋体" w:hAnsi="宋体" w:cs="宋体" w:hint="eastAsia"/>
          <w:sz w:val="18"/>
          <w:szCs w:val="18"/>
          <w:lang w:val="en-US" w:eastAsia="zh-CN"/>
        </w:rPr>
        <w:t xml:space="preserve"> </w:t>
      </w:r>
    </w:p>
    <w:p>
      <w:pPr>
        <w:pStyle w:val="ListParagraph"/>
        <w:numPr>
          <w:ilvl w:val="0"/>
          <w:numId w:val="0"/>
        </w:numPr>
        <w:ind w:left="537" w:hanging="180" w:leftChars="170" w:hangingChars="100"/>
        <w:textAlignment w:val="center"/>
        <w:rPr>
          <w:rFonts w:ascii="宋体" w:eastAsia="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3</w:t>
      </w:r>
      <w:r>
        <w:rPr>
          <w:rFonts w:ascii="宋体" w:eastAsia="宋体" w:hAnsi="宋体" w:cs="宋体" w:hint="eastAsia"/>
          <w:sz w:val="18"/>
          <w:szCs w:val="18"/>
          <w:lang w:eastAsia="zh-CN"/>
        </w:rPr>
        <w:t>）、</w:t>
      </w:r>
      <w:r>
        <w:rPr>
          <w:rFonts w:ascii="宋体" w:eastAsia="宋体" w:hAnsi="宋体" w:cs="宋体" w:hint="eastAsia"/>
          <w:sz w:val="18"/>
          <w:szCs w:val="18"/>
        </w:rPr>
        <w:t>凸面镜的</w:t>
      </w:r>
      <w:r>
        <w:rPr>
          <w:rFonts w:ascii="宋体" w:eastAsia="宋体" w:hAnsi="宋体" w:cs="宋体" w:hint="eastAsia"/>
          <w:b/>
          <w:bCs/>
          <w:sz w:val="18"/>
          <w:szCs w:val="18"/>
        </w:rPr>
        <w:t>应用</w:t>
      </w:r>
      <w:r>
        <w:rPr>
          <w:rFonts w:ascii="宋体" w:eastAsia="宋体" w:hAnsi="宋体" w:cs="宋体" w:hint="eastAsia"/>
          <w:sz w:val="18"/>
          <w:szCs w:val="18"/>
        </w:rPr>
        <w:t>：</w:t>
      </w:r>
      <w:r>
        <w:rPr>
          <w:rFonts w:ascii="宋体" w:eastAsia="宋体" w:hAnsi="宋体" w:cs="宋体" w:hint="eastAsia"/>
          <w:sz w:val="18"/>
          <w:szCs w:val="18"/>
          <w:u w:val="single"/>
        </w:rPr>
        <w:t>汽车的后视镜、街头拐角的反光镜</w:t>
      </w:r>
      <w:r>
        <w:rPr>
          <w:rFonts w:ascii="宋体" w:eastAsia="宋体" w:hAnsi="宋体" w:cs="宋体" w:hint="eastAsia"/>
          <w:sz w:val="18"/>
          <w:szCs w:val="18"/>
        </w:rPr>
        <w:t>。</w:t>
      </w:r>
    </w:p>
    <w:p>
      <w:pPr>
        <w:pStyle w:val="ListParagraph"/>
        <w:numPr>
          <w:ilvl w:val="0"/>
          <w:numId w:val="0"/>
        </w:numPr>
        <w:ind w:left="537" w:hanging="180" w:leftChars="170" w:hangingChars="100"/>
        <w:textAlignment w:val="center"/>
        <w:rPr>
          <w:rFonts w:ascii="宋体" w:eastAsia="宋体" w:hAnsi="宋体" w:cs="宋体" w:hint="default"/>
          <w:sz w:val="18"/>
          <w:szCs w:val="18"/>
          <w:lang w:val="en-US" w:eastAsia="zh-CN"/>
        </w:rPr>
      </w:pPr>
      <w:r>
        <w:rPr>
          <w:rFonts w:ascii="宋体" w:eastAsia="宋体" w:hAnsi="宋体" w:cs="宋体" w:hint="eastAsia"/>
          <w:sz w:val="18"/>
          <w:szCs w:val="18"/>
          <w:lang w:val="en-US" w:eastAsia="zh-CN"/>
        </w:rPr>
        <w:t>2、</w:t>
      </w:r>
      <w:r>
        <w:rPr>
          <w:rFonts w:ascii="宋体" w:eastAsia="宋体" w:hAnsi="宋体" w:cs="宋体" w:hint="eastAsia"/>
          <w:b/>
          <w:bCs/>
          <w:sz w:val="18"/>
          <w:szCs w:val="18"/>
          <w:lang w:val="en-US" w:eastAsia="zh-CN"/>
        </w:rPr>
        <w:t>凹面镜</w:t>
      </w:r>
      <w:r>
        <w:rPr>
          <w:rFonts w:ascii="宋体" w:eastAsia="宋体" w:hAnsi="宋体" w:cs="宋体" w:hint="eastAsia"/>
          <w:sz w:val="18"/>
          <w:szCs w:val="18"/>
          <w:lang w:val="en-US" w:eastAsia="zh-CN"/>
        </w:rPr>
        <w:t>：</w:t>
      </w:r>
    </w:p>
    <w:p>
      <w:pPr>
        <w:adjustRightInd w:val="0"/>
        <w:snapToGrid w:val="0"/>
        <w:spacing w:line="360" w:lineRule="auto"/>
        <w:ind w:left="357" w:firstLine="0" w:leftChars="170" w:firstLineChars="0"/>
        <w:rPr>
          <w:rFonts w:ascii="宋体" w:hAnsi="宋体" w:cs="宋体" w:hint="eastAsia"/>
          <w:sz w:val="18"/>
          <w:szCs w:val="18"/>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1</w:t>
      </w:r>
      <w:r>
        <w:rPr>
          <w:rFonts w:ascii="宋体" w:eastAsia="宋体" w:hAnsi="宋体" w:cs="宋体" w:hint="eastAsia"/>
          <w:sz w:val="18"/>
          <w:szCs w:val="18"/>
          <w:lang w:eastAsia="zh-CN"/>
        </w:rPr>
        <w:t>）、</w:t>
      </w:r>
      <w:r>
        <w:rPr>
          <w:rFonts w:ascii="宋体" w:eastAsia="宋体" w:hAnsi="宋体" w:cs="宋体" w:hint="eastAsia"/>
          <w:sz w:val="18"/>
          <w:szCs w:val="18"/>
        </w:rPr>
        <w:t>凹面镜的定义：用球面</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内</w:t>
      </w:r>
      <w:r>
        <w:rPr>
          <w:rFonts w:ascii="宋体" w:eastAsia="宋体" w:hAnsi="宋体" w:cs="宋体" w:hint="eastAsia"/>
          <w:b/>
          <w:bCs/>
          <w:sz w:val="18"/>
          <w:szCs w:val="18"/>
          <w:u w:val="single"/>
        </w:rPr>
        <w:t xml:space="preserve">  </w:t>
      </w:r>
      <w:r>
        <w:rPr>
          <w:rFonts w:ascii="宋体" w:eastAsia="宋体" w:hAnsi="宋体" w:cs="宋体" w:hint="eastAsia"/>
          <w:sz w:val="18"/>
          <w:szCs w:val="18"/>
        </w:rPr>
        <w:t>表面作反射面的面镜叫凹面镜。</w:t>
      </w:r>
      <w:r>
        <w:rPr>
          <w:rFonts w:ascii="宋体" w:eastAsia="宋体" w:hAnsi="宋体" w:cs="宋体" w:hint="eastAsia"/>
          <w:sz w:val="18"/>
          <w:szCs w:val="18"/>
        </w:rPr>
        <w:br/>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2</w:t>
      </w:r>
      <w:r>
        <w:rPr>
          <w:rFonts w:ascii="宋体" w:eastAsia="宋体" w:hAnsi="宋体" w:cs="宋体" w:hint="eastAsia"/>
          <w:sz w:val="18"/>
          <w:szCs w:val="18"/>
          <w:lang w:eastAsia="zh-CN"/>
        </w:rPr>
        <w:t>）、</w:t>
      </w:r>
      <w:r>
        <w:rPr>
          <w:rFonts w:ascii="宋体" w:eastAsia="宋体" w:hAnsi="宋体" w:cs="宋体" w:hint="eastAsia"/>
          <w:sz w:val="18"/>
          <w:szCs w:val="18"/>
        </w:rPr>
        <w:t>凹面镜对光的作用：</w:t>
      </w:r>
      <w:r>
        <w:rPr>
          <w:rFonts w:ascii="宋体" w:eastAsia="宋体" w:hAnsi="宋体" w:cs="宋体" w:hint="eastAsia"/>
          <w:sz w:val="18"/>
          <w:szCs w:val="18"/>
          <w:u w:val="single"/>
        </w:rPr>
        <w:t>凹面镜使平行光束</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会聚</w:t>
      </w:r>
      <w:r>
        <w:rPr>
          <w:rFonts w:ascii="宋体" w:eastAsia="宋体" w:hAnsi="宋体" w:cs="宋体" w:hint="eastAsia"/>
          <w:b/>
          <w:bCs/>
          <w:sz w:val="18"/>
          <w:szCs w:val="18"/>
          <w:u w:val="single"/>
        </w:rPr>
        <w:t xml:space="preserve"> </w:t>
      </w:r>
      <w:r>
        <w:rPr>
          <w:rFonts w:ascii="宋体" w:eastAsia="宋体" w:hAnsi="宋体" w:cs="宋体" w:hint="eastAsia"/>
          <w:sz w:val="18"/>
          <w:szCs w:val="18"/>
        </w:rPr>
        <w:t>。</w:t>
      </w:r>
      <w:r>
        <w:rPr>
          <w:rFonts w:ascii="宋体" w:eastAsia="宋体" w:hAnsi="宋体" w:cs="宋体" w:hint="eastAsia"/>
          <w:sz w:val="18"/>
          <w:szCs w:val="18"/>
        </w:rPr>
        <w:br/>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3</w:t>
      </w:r>
      <w:r>
        <w:rPr>
          <w:rFonts w:ascii="宋体" w:eastAsia="宋体" w:hAnsi="宋体" w:cs="宋体" w:hint="eastAsia"/>
          <w:sz w:val="18"/>
          <w:szCs w:val="18"/>
          <w:lang w:eastAsia="zh-CN"/>
        </w:rPr>
        <w:t>）、</w:t>
      </w:r>
      <w:r>
        <w:rPr>
          <w:rFonts w:ascii="宋体" w:eastAsia="宋体" w:hAnsi="宋体" w:cs="宋体" w:hint="eastAsia"/>
          <w:sz w:val="18"/>
          <w:szCs w:val="18"/>
        </w:rPr>
        <w:t>凹面镜的</w:t>
      </w:r>
      <w:r>
        <w:rPr>
          <w:rFonts w:ascii="宋体" w:eastAsia="宋体" w:hAnsi="宋体" w:cs="宋体" w:hint="eastAsia"/>
          <w:b/>
          <w:bCs/>
          <w:sz w:val="18"/>
          <w:szCs w:val="18"/>
        </w:rPr>
        <w:t>应用</w:t>
      </w:r>
      <w:r>
        <w:rPr>
          <w:rFonts w:ascii="宋体" w:eastAsia="宋体" w:hAnsi="宋体" w:cs="宋体" w:hint="eastAsia"/>
          <w:sz w:val="18"/>
          <w:szCs w:val="18"/>
        </w:rPr>
        <w:t>：</w:t>
      </w:r>
      <w:r>
        <w:rPr>
          <w:rFonts w:ascii="宋体" w:eastAsia="宋体" w:hAnsi="宋体" w:cs="宋体" w:hint="eastAsia"/>
          <w:sz w:val="18"/>
          <w:szCs w:val="18"/>
          <w:u w:val="single"/>
        </w:rPr>
        <w:t>手电筒的反光装置、太阳灶、反射式望远镜</w:t>
      </w:r>
      <w:r>
        <w:rPr>
          <w:rFonts w:ascii="宋体" w:eastAsia="宋体" w:hAnsi="宋体" w:cs="宋体" w:hint="eastAsia"/>
          <w:sz w:val="18"/>
          <w:szCs w:val="18"/>
        </w:rPr>
        <w:t>。</w:t>
      </w:r>
      <w:r>
        <w:rPr>
          <w:rFonts w:ascii="宋体" w:eastAsia="宋体" w:hAnsi="宋体" w:cs="宋体" w:hint="eastAsia"/>
          <w:sz w:val="18"/>
          <w:szCs w:val="18"/>
        </w:rPr>
        <w:br/>
      </w:r>
      <w:r>
        <w:rPr>
          <w:rFonts w:ascii="宋体" w:eastAsia="宋体" w:hAnsi="宋体" w:cs="宋体" w:hint="eastAsia"/>
          <w:sz w:val="18"/>
          <w:szCs w:val="18"/>
        </w:rPr>
        <w:tab/>
      </w:r>
      <w:r>
        <w:rPr>
          <w:rFonts w:ascii="宋体" w:eastAsia="宋体" w:hAnsi="宋体" w:cs="宋体" w:hint="eastAsia"/>
          <w:sz w:val="18"/>
          <w:szCs w:val="18"/>
        </w:rPr>
        <w:t xml:space="preserve"> </w:t>
      </w:r>
      <w:r>
        <w:rPr>
          <w:rFonts w:ascii="宋体" w:eastAsia="宋体" w:hAnsi="宋体" w:cs="宋体" w:hint="eastAsia"/>
          <w:sz w:val="18"/>
          <w:szCs w:val="18"/>
        </w:rPr>
        <w:drawing>
          <wp:inline distT="0" distB="0" distL="114300" distR="114300">
            <wp:extent cx="456565" cy="548005"/>
            <wp:effectExtent l="0" t="0" r="635" b="4445"/>
            <wp:docPr id="5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3"/>
                    <pic:cNvPicPr>
                      <a:picLocks noChangeAspect="1"/>
                    </pic:cNvPicPr>
                  </pic:nvPicPr>
                  <pic:blipFill>
                    <a:blip xmlns:r="http://schemas.openxmlformats.org/officeDocument/2006/relationships" r:embed="rId37"/>
                    <a:stretch>
                      <a:fillRect/>
                    </a:stretch>
                  </pic:blipFill>
                  <pic:spPr>
                    <a:xfrm>
                      <a:off x="0" y="0"/>
                      <a:ext cx="456565" cy="548005"/>
                    </a:xfrm>
                    <a:prstGeom prst="rect">
                      <a:avLst/>
                    </a:prstGeom>
                    <a:noFill/>
                    <a:ln>
                      <a:noFill/>
                    </a:ln>
                  </pic:spPr>
                </pic:pic>
              </a:graphicData>
            </a:graphic>
          </wp:inline>
        </w:drawing>
      </w:r>
      <w:r>
        <w:rPr>
          <w:rFonts w:ascii="宋体" w:eastAsia="宋体" w:hAnsi="宋体" w:cs="宋体" w:hint="eastAsia"/>
          <w:sz w:val="18"/>
          <w:szCs w:val="18"/>
        </w:rPr>
        <w:t xml:space="preserve"> 凸面镜    </w:t>
      </w:r>
      <w:r>
        <w:rPr>
          <w:rFonts w:ascii="宋体" w:eastAsia="宋体" w:hAnsi="宋体" w:cs="宋体" w:hint="eastAsia"/>
          <w:sz w:val="18"/>
          <w:szCs w:val="18"/>
        </w:rPr>
        <w:drawing>
          <wp:inline distT="0" distB="0" distL="114300" distR="114300">
            <wp:extent cx="819150" cy="561975"/>
            <wp:effectExtent l="0" t="0" r="0" b="9525"/>
            <wp:docPr id="5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4"/>
                    <pic:cNvPicPr>
                      <a:picLocks noChangeAspect="1"/>
                    </pic:cNvPicPr>
                  </pic:nvPicPr>
                  <pic:blipFill>
                    <a:blip xmlns:r="http://schemas.openxmlformats.org/officeDocument/2006/relationships" r:embed="rId38"/>
                    <a:stretch>
                      <a:fillRect/>
                    </a:stretch>
                  </pic:blipFill>
                  <pic:spPr>
                    <a:xfrm>
                      <a:off x="0" y="0"/>
                      <a:ext cx="819150" cy="561975"/>
                    </a:xfrm>
                    <a:prstGeom prst="rect">
                      <a:avLst/>
                    </a:prstGeom>
                    <a:noFill/>
                    <a:ln>
                      <a:noFill/>
                    </a:ln>
                  </pic:spPr>
                </pic:pic>
              </a:graphicData>
            </a:graphic>
          </wp:inline>
        </w:drawing>
      </w:r>
      <w:r>
        <w:rPr>
          <w:rFonts w:ascii="宋体" w:eastAsia="宋体" w:hAnsi="宋体" w:cs="宋体" w:hint="eastAsia"/>
          <w:sz w:val="18"/>
          <w:szCs w:val="18"/>
        </w:rPr>
        <w:t xml:space="preserve">  凹面镜     </w:t>
      </w:r>
      <w:r>
        <w:rPr>
          <w:rFonts w:ascii="宋体" w:eastAsia="宋体" w:hAnsi="宋体" w:cs="宋体" w:hint="eastAsia"/>
          <w:sz w:val="18"/>
          <w:szCs w:val="18"/>
        </w:rPr>
        <w:drawing>
          <wp:inline distT="0" distB="0" distL="114300" distR="114300">
            <wp:extent cx="839470" cy="571500"/>
            <wp:effectExtent l="0" t="0" r="17780" b="0"/>
            <wp:docPr id="5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5"/>
                    <pic:cNvPicPr>
                      <a:picLocks noChangeAspect="1"/>
                    </pic:cNvPicPr>
                  </pic:nvPicPr>
                  <pic:blipFill>
                    <a:blip xmlns:r="http://schemas.openxmlformats.org/officeDocument/2006/relationships" r:embed="rId39"/>
                    <a:stretch>
                      <a:fillRect/>
                    </a:stretch>
                  </pic:blipFill>
                  <pic:spPr>
                    <a:xfrm>
                      <a:off x="0" y="0"/>
                      <a:ext cx="839470" cy="571500"/>
                    </a:xfrm>
                    <a:prstGeom prst="rect">
                      <a:avLst/>
                    </a:prstGeom>
                    <a:noFill/>
                    <a:ln>
                      <a:noFill/>
                    </a:ln>
                  </pic:spPr>
                </pic:pic>
              </a:graphicData>
            </a:graphic>
          </wp:inline>
        </w:drawing>
      </w:r>
    </w:p>
    <w:p>
      <w:pPr>
        <w:adjustRightInd w:val="0"/>
        <w:snapToGrid w:val="0"/>
        <w:spacing w:line="360" w:lineRule="auto"/>
        <w:rPr>
          <w:rFonts w:ascii="宋体" w:hAnsi="宋体" w:cs="宋体" w:hint="eastAsia"/>
          <w:b/>
          <w:bCs/>
          <w:sz w:val="24"/>
        </w:rPr>
      </w:pPr>
    </w:p>
    <w:p>
      <w:pPr>
        <w:adjustRightInd w:val="0"/>
        <w:snapToGrid w:val="0"/>
        <w:spacing w:line="360" w:lineRule="auto"/>
        <w:rPr>
          <w:rFonts w:ascii="宋体" w:hAnsi="宋体" w:cs="宋体" w:hint="eastAsia"/>
          <w:b/>
          <w:bCs/>
          <w:sz w:val="24"/>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四</w:t>
      </w:r>
      <w:r>
        <w:rPr>
          <w:rFonts w:ascii="宋体" w:eastAsia="宋体" w:hAnsi="宋体" w:cs="宋体" w:hint="eastAsia"/>
          <w:b/>
          <w:bCs/>
          <w:sz w:val="24"/>
          <w:szCs w:val="24"/>
          <w:lang w:val="en-US" w:eastAsia="zh-CN"/>
        </w:rPr>
        <w:t xml:space="preserve">节 </w:t>
      </w:r>
      <w:r>
        <w:rPr>
          <w:rFonts w:ascii="宋体" w:hAnsi="宋体" w:cs="宋体" w:hint="eastAsia"/>
          <w:b/>
          <w:bCs/>
          <w:sz w:val="24"/>
          <w:szCs w:val="24"/>
          <w:lang w:val="en-US" w:eastAsia="zh-CN"/>
        </w:rPr>
        <w:t>光的折射</w:t>
      </w:r>
    </w:p>
    <w:p>
      <w:pPr>
        <w:adjustRightInd w:val="0"/>
        <w:snapToGrid w:val="0"/>
        <w:spacing w:line="360" w:lineRule="auto"/>
        <w:rPr>
          <w:rFonts w:ascii="宋体" w:hAnsi="宋体" w:cs="宋体" w:hint="default"/>
          <w:b/>
          <w:bCs/>
          <w:szCs w:val="21"/>
        </w:rPr>
      </w:pPr>
      <w:r>
        <w:rPr>
          <w:rFonts w:ascii="宋体" w:eastAsia="宋体" w:hAnsi="宋体" w:cs="宋体" w:hint="eastAsia"/>
          <w:b/>
          <w:bCs/>
          <w:sz w:val="21"/>
          <w:szCs w:val="21"/>
          <w:lang w:val="en-US" w:eastAsia="zh-CN"/>
        </w:rPr>
        <w:t xml:space="preserve">  一、光的折射:</w:t>
      </w:r>
    </w:p>
    <w:p>
      <w:pPr>
        <w:pStyle w:val="ListParagraph"/>
        <w:numPr>
          <w:ilvl w:val="0"/>
          <w:numId w:val="0"/>
        </w:numPr>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1、</w:t>
      </w:r>
      <w:r>
        <w:rPr>
          <w:rFonts w:ascii="宋体" w:eastAsia="宋体" w:hAnsi="宋体" w:cs="宋体" w:hint="eastAsia"/>
          <w:b/>
          <w:bCs/>
          <w:sz w:val="18"/>
          <w:szCs w:val="18"/>
          <w:lang w:val="en-US" w:eastAsia="zh-CN"/>
        </w:rPr>
        <w:t>定义</w:t>
      </w:r>
      <w:r>
        <w:rPr>
          <w:rFonts w:ascii="宋体" w:eastAsia="宋体" w:hAnsi="宋体" w:cs="宋体" w:hint="eastAsia"/>
          <w:sz w:val="18"/>
          <w:szCs w:val="18"/>
        </w:rPr>
        <w:t>：光从一种介质</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斜射</w:t>
      </w:r>
      <w:r>
        <w:rPr>
          <w:rFonts w:ascii="宋体" w:eastAsia="宋体" w:hAnsi="宋体" w:cs="宋体" w:hint="eastAsia"/>
          <w:b/>
          <w:bCs/>
          <w:sz w:val="18"/>
          <w:szCs w:val="18"/>
          <w:u w:val="single"/>
        </w:rPr>
        <w:t xml:space="preserve"> </w:t>
      </w:r>
      <w:r>
        <w:rPr>
          <w:rFonts w:ascii="宋体" w:eastAsia="宋体" w:hAnsi="宋体" w:cs="宋体" w:hint="eastAsia"/>
          <w:sz w:val="18"/>
          <w:szCs w:val="18"/>
        </w:rPr>
        <w:t>入另一种介质时，传播方向发生</w:t>
      </w:r>
      <w:r>
        <w:rPr>
          <w:rFonts w:ascii="宋体" w:eastAsia="宋体" w:hAnsi="宋体" w:cs="宋体" w:hint="eastAsia"/>
          <w:b/>
          <w:bCs/>
          <w:sz w:val="18"/>
          <w:szCs w:val="18"/>
          <w:u w:val="single"/>
        </w:rPr>
        <w:t>偏折</w:t>
      </w:r>
      <w:r>
        <w:rPr>
          <w:rFonts w:ascii="宋体" w:eastAsia="宋体" w:hAnsi="宋体" w:cs="宋体" w:hint="eastAsia"/>
          <w:sz w:val="18"/>
          <w:szCs w:val="18"/>
        </w:rPr>
        <w:t>，这种现象叫做光的折射。</w:t>
      </w:r>
    </w:p>
    <w:p>
      <w:pPr>
        <w:pStyle w:val="ListParagraph"/>
        <w:numPr>
          <w:ilvl w:val="0"/>
          <w:numId w:val="0"/>
        </w:numPr>
        <w:ind w:firstLine="360" w:firstLineChars="200"/>
        <w:textAlignment w:val="center"/>
        <w:rPr>
          <w:rFonts w:ascii="宋体" w:eastAsia="宋体" w:hAnsi="宋体" w:cs="宋体" w:hint="eastAsia"/>
          <w:sz w:val="18"/>
          <w:szCs w:val="18"/>
        </w:rPr>
      </w:pPr>
      <w:r>
        <w:rPr>
          <w:rFonts w:ascii="宋体" w:eastAsia="宋体" w:hAnsi="宋体" w:cs="宋体" w:hint="eastAsia"/>
          <w:sz w:val="18"/>
          <w:szCs w:val="18"/>
        </w:rPr>
        <w:t>当发生折射现象时，一定也发生了反射现象</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但发生反射现象时，</w:t>
      </w:r>
      <w:r>
        <w:rPr>
          <w:rFonts w:ascii="宋体" w:eastAsia="宋体" w:hAnsi="宋体" w:cs="宋体" w:hint="eastAsia"/>
          <w:b/>
          <w:bCs/>
          <w:sz w:val="18"/>
          <w:szCs w:val="18"/>
          <w:u w:val="single"/>
          <w:lang w:val="en-US" w:eastAsia="zh-CN"/>
        </w:rPr>
        <w:t>不一定</w:t>
      </w:r>
      <w:r>
        <w:rPr>
          <w:rFonts w:ascii="宋体" w:eastAsia="宋体" w:hAnsi="宋体" w:cs="宋体" w:hint="eastAsia"/>
          <w:sz w:val="18"/>
          <w:szCs w:val="18"/>
          <w:lang w:val="en-US" w:eastAsia="zh-CN"/>
        </w:rPr>
        <w:t>发生折射现象</w:t>
      </w:r>
      <w:r>
        <w:rPr>
          <w:rFonts w:ascii="宋体" w:eastAsia="宋体" w:hAnsi="宋体" w:cs="宋体" w:hint="eastAsia"/>
          <w:sz w:val="18"/>
          <w:szCs w:val="18"/>
        </w:rPr>
        <w:t>。</w:t>
      </w:r>
    </w:p>
    <w:p>
      <w:pPr>
        <w:pStyle w:val="ListParagraph"/>
        <w:numPr>
          <w:ilvl w:val="0"/>
          <w:numId w:val="0"/>
        </w:numPr>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2、</w:t>
      </w:r>
      <w:r>
        <w:rPr>
          <w:rFonts w:ascii="宋体" w:eastAsia="宋体" w:hAnsi="宋体" w:cs="宋体" w:hint="eastAsia"/>
          <w:sz w:val="18"/>
          <w:szCs w:val="18"/>
        </w:rPr>
        <w:t>当光线</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垂直</w:t>
      </w:r>
      <w:r>
        <w:rPr>
          <w:rFonts w:ascii="宋体" w:eastAsia="宋体" w:hAnsi="宋体" w:cs="宋体" w:hint="eastAsia"/>
          <w:sz w:val="18"/>
          <w:szCs w:val="18"/>
          <w:u w:val="single"/>
        </w:rPr>
        <w:t xml:space="preserve">  </w:t>
      </w:r>
      <w:r>
        <w:rPr>
          <w:rFonts w:ascii="宋体" w:eastAsia="宋体" w:hAnsi="宋体" w:cs="宋体" w:hint="eastAsia"/>
          <w:sz w:val="18"/>
          <w:szCs w:val="18"/>
        </w:rPr>
        <w:t>射向两种物质的界面时，传播方向</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不变</w:t>
      </w:r>
      <w:r>
        <w:rPr>
          <w:rFonts w:ascii="宋体" w:eastAsia="宋体" w:hAnsi="宋体" w:cs="宋体" w:hint="eastAsia"/>
          <w:b/>
          <w:bCs/>
          <w:sz w:val="18"/>
          <w:szCs w:val="18"/>
          <w:u w:val="single"/>
        </w:rPr>
        <w:t xml:space="preserve"> </w:t>
      </w:r>
      <w:r>
        <w:rPr>
          <w:rFonts w:ascii="宋体" w:eastAsia="宋体" w:hAnsi="宋体" w:cs="宋体" w:hint="eastAsia"/>
          <w:sz w:val="18"/>
          <w:szCs w:val="18"/>
          <w:u w:val="single"/>
        </w:rPr>
        <w:t xml:space="preserve"> </w:t>
      </w:r>
      <w:r>
        <w:rPr>
          <w:rFonts w:ascii="宋体" w:eastAsia="宋体" w:hAnsi="宋体" w:cs="宋体" w:hint="eastAsia"/>
          <w:sz w:val="18"/>
          <w:szCs w:val="18"/>
        </w:rPr>
        <w:t>。</w:t>
      </w:r>
    </w:p>
    <w:p>
      <w:pPr>
        <w:pStyle w:val="ListParagraph"/>
        <w:numPr>
          <w:ilvl w:val="0"/>
          <w:numId w:val="0"/>
        </w:numPr>
        <w:ind w:left="178" w:firstLine="0" w:leftChars="85" w:firstLineChars="0"/>
        <w:textAlignment w:val="center"/>
        <w:rPr>
          <w:rFonts w:ascii="宋体" w:eastAsia="宋体" w:hAnsi="宋体" w:cs="宋体" w:hint="eastAsia"/>
          <w:sz w:val="18"/>
          <w:szCs w:val="18"/>
        </w:rPr>
        <w:sectPr>
          <w:type w:val="nextPage"/>
          <w:pgSz w:w="11906" w:h="16838"/>
          <w:pgMar w:top="1440" w:right="1800" w:bottom="1440" w:left="1800" w:header="851" w:footer="992" w:gutter="0"/>
          <w:pgNumType w:start="26"/>
          <w:cols w:num="1" w:space="425"/>
          <w:titlePg w:val="0"/>
          <w:docGrid w:type="lines" w:linePitch="312" w:charSpace="0"/>
        </w:sectPr>
      </w:pPr>
      <w:r>
        <w:rPr>
          <w:rFonts w:ascii="宋体" w:eastAsia="宋体" w:hAnsi="宋体" w:cs="宋体" w:hint="eastAsia"/>
          <w:sz w:val="18"/>
          <w:szCs w:val="18"/>
          <w:lang w:val="en-US" w:eastAsia="zh-CN"/>
        </w:rPr>
        <w:t>3、</w:t>
      </w:r>
      <w:r>
        <w:rPr>
          <w:rFonts w:ascii="宋体" w:eastAsia="宋体" w:hAnsi="宋体" w:cs="宋体" w:hint="eastAsia"/>
          <w:b/>
          <w:bCs/>
          <w:sz w:val="18"/>
          <w:szCs w:val="18"/>
        </w:rPr>
        <w:t>光的折射规律</w:t>
      </w:r>
      <w:r>
        <w:rPr>
          <w:rFonts w:ascii="宋体" w:eastAsia="宋体" w:hAnsi="宋体" w:cs="宋体" w:hint="eastAsia"/>
          <w:sz w:val="18"/>
          <w:szCs w:val="18"/>
        </w:rPr>
        <w:t>：</w:t>
      </w:r>
      <w:r>
        <w:rPr>
          <w:rFonts w:ascii="宋体" w:eastAsia="宋体" w:hAnsi="宋体" w:cs="宋体" w:hint="eastAsia"/>
          <w:sz w:val="18"/>
          <w:szCs w:val="18"/>
        </w:rPr>
        <w:br/>
      </w:r>
      <w:r>
        <w:rPr>
          <w:rFonts w:ascii="宋体" w:eastAsia="宋体" w:hAnsi="宋体" w:cs="宋体" w:hint="eastAsia"/>
          <w:sz w:val="18"/>
          <w:szCs w:val="18"/>
        </w:rPr>
        <w:t>（1）</w:t>
      </w:r>
      <w:r>
        <w:rPr>
          <w:rFonts w:ascii="宋体" w:eastAsia="宋体" w:hAnsi="宋体" w:cs="宋体" w:hint="eastAsia"/>
          <w:sz w:val="18"/>
          <w:szCs w:val="18"/>
          <w:u w:val="single"/>
        </w:rPr>
        <w:t>在折射现象中，折射光线、入射光线和法线都</w:t>
      </w:r>
      <w:r>
        <w:rPr>
          <w:rFonts w:ascii="宋体" w:eastAsia="宋体" w:hAnsi="宋体" w:cs="宋体" w:hint="eastAsia"/>
          <w:b/>
          <w:bCs/>
          <w:sz w:val="18"/>
          <w:szCs w:val="18"/>
          <w:u w:val="single"/>
        </w:rPr>
        <w:t>在同一个平面内</w:t>
      </w:r>
      <w:r>
        <w:rPr>
          <w:rFonts w:ascii="宋体" w:eastAsia="宋体" w:hAnsi="宋体" w:cs="宋体" w:hint="eastAsia"/>
          <w:sz w:val="18"/>
          <w:szCs w:val="18"/>
        </w:rPr>
        <w:t>；</w:t>
      </w:r>
    </w:p>
    <w:p>
      <w:pPr>
        <w:pStyle w:val="ListParagraph"/>
        <w:numPr>
          <w:ilvl w:val="0"/>
          <w:numId w:val="0"/>
        </w:numPr>
        <w:ind w:left="178" w:firstLine="0" w:leftChars="85" w:firstLineChars="0"/>
        <w:textAlignment w:val="center"/>
        <w:rPr>
          <w:rFonts w:ascii="宋体" w:eastAsia="宋体" w:hAnsi="宋体" w:cs="宋体" w:hint="eastAsia"/>
          <w:sz w:val="18"/>
          <w:szCs w:val="18"/>
          <w:lang w:eastAsia="zh-CN"/>
        </w:rPr>
      </w:pP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2</w:t>
      </w:r>
      <w:r>
        <w:rPr>
          <w:rFonts w:ascii="宋体" w:eastAsia="宋体" w:hAnsi="宋体" w:cs="宋体" w:hint="eastAsia"/>
          <w:sz w:val="18"/>
          <w:szCs w:val="18"/>
          <w:lang w:eastAsia="zh-CN"/>
        </w:rPr>
        <w:t>）</w:t>
      </w:r>
      <w:r>
        <w:rPr>
          <w:rFonts w:ascii="宋体" w:eastAsia="宋体" w:hAnsi="宋体" w:cs="宋体" w:hint="eastAsia"/>
          <w:sz w:val="18"/>
          <w:szCs w:val="18"/>
          <w:lang w:val="en-US" w:eastAsia="zh-CN"/>
        </w:rPr>
        <w:t>折射光线，入射光线</w:t>
      </w:r>
      <w:r>
        <w:rPr>
          <w:rFonts w:ascii="宋体" w:eastAsia="宋体" w:hAnsi="宋体" w:cs="宋体" w:hint="eastAsia"/>
          <w:b/>
          <w:bCs/>
          <w:sz w:val="18"/>
          <w:szCs w:val="18"/>
          <w:u w:val="single"/>
          <w:lang w:val="en-US" w:eastAsia="zh-CN"/>
        </w:rPr>
        <w:t>分居法线两侧</w:t>
      </w:r>
      <w:r>
        <w:rPr>
          <w:rFonts w:ascii="宋体" w:eastAsia="宋体" w:hAnsi="宋体" w:cs="宋体" w:hint="eastAsia"/>
          <w:sz w:val="18"/>
          <w:szCs w:val="18"/>
          <w:lang w:val="en-US" w:eastAsia="zh-CN"/>
        </w:rPr>
        <w:t>；</w:t>
      </w:r>
      <w:r>
        <w:rPr>
          <w:rFonts w:ascii="宋体" w:eastAsia="宋体" w:hAnsi="宋体" w:cs="宋体" w:hint="eastAsia"/>
          <w:sz w:val="18"/>
          <w:szCs w:val="18"/>
        </w:rPr>
        <w:br/>
      </w:r>
      <w:r>
        <w:rPr>
          <w:rFonts w:ascii="宋体" w:eastAsia="宋体" w:hAnsi="宋体" w:cs="宋体" w:hint="eastAsia"/>
          <w:sz w:val="18"/>
          <w:szCs w:val="18"/>
        </w:rPr>
        <w:t>（</w:t>
      </w:r>
      <w:r>
        <w:rPr>
          <w:rFonts w:ascii="宋体" w:eastAsia="宋体" w:hAnsi="宋体" w:cs="宋体" w:hint="eastAsia"/>
          <w:sz w:val="18"/>
          <w:szCs w:val="18"/>
          <w:lang w:val="en-US" w:eastAsia="zh-CN"/>
        </w:rPr>
        <w:t>3</w:t>
      </w:r>
      <w:r>
        <w:rPr>
          <w:rFonts w:ascii="宋体" w:eastAsia="宋体" w:hAnsi="宋体" w:cs="宋体" w:hint="eastAsia"/>
          <w:sz w:val="18"/>
          <w:szCs w:val="18"/>
        </w:rPr>
        <w:t>）</w:t>
      </w:r>
      <w:r>
        <w:rPr>
          <w:rFonts w:ascii="宋体" w:eastAsia="宋体" w:hAnsi="宋体" w:cs="宋体" w:hint="eastAsia"/>
          <w:sz w:val="18"/>
          <w:szCs w:val="18"/>
          <w:u w:val="single"/>
        </w:rPr>
        <w:t>光从</w:t>
      </w:r>
      <w:r>
        <w:rPr>
          <w:rFonts w:ascii="宋体" w:eastAsia="宋体" w:hAnsi="宋体" w:cs="宋体" w:hint="eastAsia"/>
          <w:b/>
          <w:bCs/>
          <w:sz w:val="18"/>
          <w:szCs w:val="18"/>
          <w:u w:val="single"/>
        </w:rPr>
        <w:t>空气斜射入水中或其他介质中</w:t>
      </w:r>
      <w:r>
        <w:rPr>
          <w:rFonts w:ascii="宋体" w:eastAsia="宋体" w:hAnsi="宋体" w:cs="宋体" w:hint="eastAsia"/>
          <w:sz w:val="18"/>
          <w:szCs w:val="18"/>
          <w:u w:val="single"/>
        </w:rPr>
        <w:t>时，折射光线向法线方向偏折</w:t>
      </w:r>
      <w:r>
        <w:rPr>
          <w:rFonts w:ascii="宋体" w:eastAsia="宋体" w:hAnsi="宋体" w:cs="宋体" w:hint="eastAsia"/>
          <w:sz w:val="18"/>
          <w:szCs w:val="18"/>
          <w:u w:val="single"/>
          <w:lang w:val="en-US" w:eastAsia="zh-CN"/>
        </w:rPr>
        <w:t>(</w:t>
      </w:r>
      <w:r>
        <w:rPr>
          <w:rFonts w:ascii="宋体" w:eastAsia="宋体" w:hAnsi="宋体" w:cs="宋体" w:hint="eastAsia"/>
          <w:b/>
          <w:bCs/>
          <w:sz w:val="18"/>
          <w:szCs w:val="18"/>
          <w:u w:val="single"/>
          <w:lang w:val="en-US" w:eastAsia="zh-CN"/>
        </w:rPr>
        <w:t>近</w:t>
      </w:r>
      <w:r>
        <w:rPr>
          <w:rFonts w:ascii="宋体" w:eastAsia="宋体" w:hAnsi="宋体" w:cs="宋体" w:hint="eastAsia"/>
          <w:sz w:val="18"/>
          <w:szCs w:val="18"/>
          <w:u w:val="single"/>
          <w:lang w:val="en-US" w:eastAsia="zh-CN"/>
        </w:rPr>
        <w:t>法线偏折)</w:t>
      </w:r>
      <w:r>
        <w:rPr>
          <w:rFonts w:ascii="宋体" w:eastAsia="宋体" w:hAnsi="宋体" w:cs="宋体" w:hint="eastAsia"/>
          <w:sz w:val="18"/>
          <w:szCs w:val="18"/>
        </w:rPr>
        <w:t>（折射角＜入射角）；</w:t>
      </w:r>
      <w:r>
        <w:rPr>
          <w:rFonts w:ascii="宋体" w:eastAsia="宋体" w:hAnsi="宋体" w:cs="宋体" w:hint="eastAsia"/>
          <w:sz w:val="18"/>
          <w:szCs w:val="18"/>
        </w:rPr>
        <w:br/>
      </w:r>
      <w:r>
        <w:rPr>
          <w:rFonts w:ascii="宋体" w:eastAsia="宋体" w:hAnsi="宋体" w:cs="宋体" w:hint="eastAsia"/>
          <w:sz w:val="18"/>
          <w:szCs w:val="18"/>
        </w:rPr>
        <w:t>（</w:t>
      </w:r>
      <w:r>
        <w:rPr>
          <w:rFonts w:ascii="宋体" w:eastAsia="宋体" w:hAnsi="宋体" w:cs="宋体" w:hint="eastAsia"/>
          <w:sz w:val="18"/>
          <w:szCs w:val="18"/>
          <w:lang w:val="en-US" w:eastAsia="zh-CN"/>
        </w:rPr>
        <w:t>4</w:t>
      </w:r>
      <w:r>
        <w:rPr>
          <w:rFonts w:ascii="宋体" w:eastAsia="宋体" w:hAnsi="宋体" w:cs="宋体" w:hint="eastAsia"/>
          <w:sz w:val="18"/>
          <w:szCs w:val="18"/>
        </w:rPr>
        <w:t>）</w:t>
      </w:r>
      <w:r>
        <w:rPr>
          <w:rFonts w:ascii="宋体" w:eastAsia="宋体" w:hAnsi="宋体" w:cs="宋体" w:hint="eastAsia"/>
          <w:sz w:val="18"/>
          <w:szCs w:val="18"/>
          <w:u w:val="single"/>
        </w:rPr>
        <w:t>光从</w:t>
      </w:r>
      <w:r>
        <w:rPr>
          <w:rFonts w:ascii="宋体" w:eastAsia="宋体" w:hAnsi="宋体" w:cs="宋体" w:hint="eastAsia"/>
          <w:b/>
          <w:bCs/>
          <w:sz w:val="18"/>
          <w:szCs w:val="18"/>
          <w:u w:val="single"/>
        </w:rPr>
        <w:t>水或其他介质中斜射入空气中</w:t>
      </w:r>
      <w:r>
        <w:rPr>
          <w:rFonts w:ascii="宋体" w:eastAsia="宋体" w:hAnsi="宋体" w:cs="宋体" w:hint="eastAsia"/>
          <w:sz w:val="18"/>
          <w:szCs w:val="18"/>
          <w:u w:val="single"/>
        </w:rPr>
        <w:t>时，折射光线向界面方向偏折</w:t>
      </w:r>
      <w:r>
        <w:rPr>
          <w:rFonts w:ascii="宋体" w:eastAsia="宋体" w:hAnsi="宋体" w:cs="宋体" w:hint="eastAsia"/>
          <w:sz w:val="18"/>
          <w:szCs w:val="18"/>
          <w:u w:val="single"/>
          <w:lang w:val="en-US" w:eastAsia="zh-CN"/>
        </w:rPr>
        <w:t>(</w:t>
      </w:r>
      <w:r>
        <w:rPr>
          <w:rFonts w:ascii="宋体" w:eastAsia="宋体" w:hAnsi="宋体" w:cs="宋体" w:hint="eastAsia"/>
          <w:b/>
          <w:bCs/>
          <w:sz w:val="18"/>
          <w:szCs w:val="18"/>
          <w:u w:val="single"/>
          <w:lang w:val="en-US" w:eastAsia="zh-CN"/>
        </w:rPr>
        <w:t>远</w:t>
      </w:r>
      <w:r>
        <w:rPr>
          <w:rFonts w:ascii="宋体" w:eastAsia="宋体" w:hAnsi="宋体" w:cs="宋体" w:hint="eastAsia"/>
          <w:sz w:val="18"/>
          <w:szCs w:val="18"/>
          <w:u w:val="single"/>
          <w:lang w:val="en-US" w:eastAsia="zh-CN"/>
        </w:rPr>
        <w:t>法线偏折)</w:t>
      </w:r>
      <w:r>
        <w:rPr>
          <w:rFonts w:ascii="宋体" w:eastAsia="宋体" w:hAnsi="宋体" w:cs="宋体" w:hint="eastAsia"/>
          <w:sz w:val="18"/>
          <w:szCs w:val="18"/>
        </w:rPr>
        <w:t>（折射角＞入射角）</w:t>
      </w:r>
      <w:r>
        <w:rPr>
          <w:rFonts w:ascii="宋体" w:eastAsia="宋体" w:hAnsi="宋体" w:cs="宋体" w:hint="eastAsia"/>
          <w:sz w:val="18"/>
          <w:szCs w:val="18"/>
          <w:lang w:eastAsia="zh-CN"/>
        </w:rPr>
        <w:t>；</w:t>
      </w:r>
    </w:p>
    <w:p>
      <w:pPr>
        <w:pStyle w:val="ListParagraph"/>
        <w:numPr>
          <w:ilvl w:val="0"/>
          <w:numId w:val="0"/>
        </w:numPr>
        <w:ind w:left="178" w:firstLine="0" w:leftChars="85" w:firstLineChars="0"/>
        <w:textAlignment w:val="center"/>
        <w:rPr>
          <w:rFonts w:ascii="宋体" w:eastAsia="宋体" w:hAnsi="宋体" w:cs="宋体" w:hint="default"/>
          <w:sz w:val="18"/>
          <w:szCs w:val="18"/>
          <w:lang w:val="en-US" w:eastAsia="zh-CN"/>
        </w:rPr>
      </w:pPr>
      <w:r>
        <w:rPr>
          <w:rFonts w:ascii="宋体" w:eastAsia="宋体" w:hAnsi="宋体" w:cs="宋体" w:hint="eastAsia"/>
          <w:sz w:val="18"/>
          <w:szCs w:val="18"/>
          <w:lang w:val="en-US" w:eastAsia="zh-CN"/>
        </w:rPr>
        <w:t xml:space="preserve">    （</w:t>
      </w:r>
      <w:r>
        <w:rPr>
          <w:rFonts w:ascii="宋体" w:eastAsia="宋体" w:hAnsi="宋体" w:cs="宋体" w:hint="eastAsia"/>
          <w:b/>
          <w:bCs/>
          <w:sz w:val="18"/>
          <w:szCs w:val="18"/>
          <w:u w:val="single"/>
          <w:lang w:val="en-US" w:eastAsia="zh-CN"/>
        </w:rPr>
        <w:t>“空气”</w:t>
      </w:r>
      <w:r>
        <w:rPr>
          <w:rFonts w:ascii="宋体" w:eastAsia="宋体" w:hAnsi="宋体" w:cs="宋体" w:hint="eastAsia"/>
          <w:sz w:val="18"/>
          <w:szCs w:val="18"/>
          <w:lang w:val="en-US" w:eastAsia="zh-CN"/>
        </w:rPr>
        <w:t>中总是</w:t>
      </w:r>
      <w:r>
        <w:rPr>
          <w:rFonts w:ascii="宋体" w:eastAsia="宋体" w:hAnsi="宋体" w:cs="宋体" w:hint="eastAsia"/>
          <w:b/>
          <w:bCs/>
          <w:sz w:val="18"/>
          <w:szCs w:val="18"/>
          <w:u w:val="single"/>
          <w:lang w:val="en-US" w:eastAsia="zh-CN"/>
        </w:rPr>
        <w:t>大角</w:t>
      </w:r>
      <w:r>
        <w:rPr>
          <w:rFonts w:ascii="宋体" w:eastAsia="宋体" w:hAnsi="宋体" w:cs="宋体" w:hint="eastAsia"/>
          <w:sz w:val="18"/>
          <w:szCs w:val="18"/>
          <w:lang w:val="en-US" w:eastAsia="zh-CN"/>
        </w:rPr>
        <w:t>）。</w:t>
      </w:r>
    </w:p>
    <w:p>
      <w:pPr>
        <w:pStyle w:val="ListParagraph"/>
        <w:numPr>
          <w:ilvl w:val="0"/>
          <w:numId w:val="0"/>
        </w:numPr>
        <w:ind w:left="178" w:firstLine="0" w:leftChars="85" w:firstLineChars="0"/>
        <w:textAlignment w:val="center"/>
        <w:rPr>
          <w:rFonts w:ascii="宋体" w:eastAsia="宋体" w:hAnsi="宋体" w:cs="宋体" w:hint="default"/>
          <w:sz w:val="18"/>
          <w:szCs w:val="18"/>
          <w:lang w:val="en-US" w:eastAsia="zh-CN"/>
        </w:rPr>
      </w:pPr>
      <w:r>
        <w:rPr>
          <w:rFonts w:ascii="宋体" w:eastAsia="宋体" w:hAnsi="宋体" w:cs="宋体" w:hint="eastAsia"/>
          <w:sz w:val="18"/>
          <w:szCs w:val="18"/>
          <w:lang w:val="en-US" w:eastAsia="zh-CN"/>
        </w:rPr>
        <w:t>（5）当入射角</w:t>
      </w:r>
      <w:r>
        <w:rPr>
          <w:rFonts w:ascii="宋体" w:eastAsia="宋体" w:hAnsi="宋体" w:cs="宋体" w:hint="eastAsia"/>
          <w:b w:val="0"/>
          <w:bCs w:val="0"/>
          <w:sz w:val="18"/>
          <w:szCs w:val="18"/>
          <w:lang w:val="en-US" w:eastAsia="zh-CN"/>
        </w:rPr>
        <w:t>增大</w:t>
      </w:r>
      <w:r>
        <w:rPr>
          <w:rFonts w:ascii="宋体" w:eastAsia="宋体" w:hAnsi="宋体" w:cs="宋体" w:hint="eastAsia"/>
          <w:sz w:val="18"/>
          <w:szCs w:val="18"/>
          <w:lang w:val="en-US" w:eastAsia="zh-CN"/>
        </w:rPr>
        <w:t>时，折射角也增大；当入射角减小时，折射角也减小（</w:t>
      </w:r>
      <w:r>
        <w:rPr>
          <w:rFonts w:ascii="宋体" w:eastAsia="宋体" w:hAnsi="宋体" w:cs="宋体" w:hint="eastAsia"/>
          <w:b/>
          <w:bCs/>
          <w:sz w:val="18"/>
          <w:szCs w:val="18"/>
          <w:lang w:val="en-US" w:eastAsia="zh-CN"/>
        </w:rPr>
        <w:t>折射角随入射角变化而变化</w:t>
      </w:r>
      <w:r>
        <w:rPr>
          <w:rFonts w:ascii="宋体" w:eastAsia="宋体" w:hAnsi="宋体" w:cs="宋体" w:hint="eastAsia"/>
          <w:sz w:val="18"/>
          <w:szCs w:val="18"/>
          <w:lang w:val="en-US" w:eastAsia="zh-CN"/>
        </w:rPr>
        <w:t>）。</w:t>
      </w:r>
    </w:p>
    <w:p>
      <w:pPr>
        <w:pStyle w:val="ListParagraph"/>
        <w:ind w:left="0" w:firstLine="180" w:leftChars="0" w:firstLineChars="100"/>
        <w:textAlignment w:val="center"/>
        <w:rPr>
          <w:rFonts w:ascii="宋体" w:eastAsia="宋体" w:hAnsi="宋体" w:cs="宋体" w:hint="eastAsia"/>
          <w:sz w:val="18"/>
          <w:szCs w:val="18"/>
        </w:rPr>
      </w:pPr>
      <w:r>
        <w:rPr>
          <w:rFonts w:ascii="宋体" w:eastAsia="宋体" w:hAnsi="宋体" w:cs="宋体" w:hint="eastAsia"/>
          <w:sz w:val="18"/>
          <w:szCs w:val="18"/>
        </w:rPr>
        <w:t>（</w:t>
      </w:r>
      <w:r>
        <w:rPr>
          <w:rFonts w:ascii="宋体" w:eastAsia="宋体" w:hAnsi="宋体" w:cs="宋体" w:hint="eastAsia"/>
          <w:sz w:val="18"/>
          <w:szCs w:val="18"/>
          <w:lang w:val="en-US" w:eastAsia="zh-CN"/>
        </w:rPr>
        <w:t>6</w:t>
      </w:r>
      <w:r>
        <w:rPr>
          <w:rFonts w:ascii="宋体" w:eastAsia="宋体" w:hAnsi="宋体" w:cs="宋体" w:hint="eastAsia"/>
          <w:sz w:val="18"/>
          <w:szCs w:val="18"/>
        </w:rPr>
        <w:t>）</w:t>
      </w:r>
      <w:r>
        <w:rPr>
          <w:rFonts w:ascii="宋体" w:eastAsia="宋体" w:hAnsi="宋体" w:cs="宋体" w:hint="eastAsia"/>
          <w:sz w:val="18"/>
          <w:szCs w:val="18"/>
          <w:u w:val="single"/>
        </w:rPr>
        <w:t>光从空气</w:t>
      </w:r>
      <w:r>
        <w:rPr>
          <w:rFonts w:ascii="宋体" w:eastAsia="宋体" w:hAnsi="宋体" w:cs="宋体" w:hint="eastAsia"/>
          <w:b/>
          <w:bCs/>
          <w:sz w:val="18"/>
          <w:szCs w:val="18"/>
          <w:u w:val="single"/>
        </w:rPr>
        <w:t>垂直</w:t>
      </w:r>
      <w:r>
        <w:rPr>
          <w:rFonts w:ascii="宋体" w:eastAsia="宋体" w:hAnsi="宋体" w:cs="宋体" w:hint="eastAsia"/>
          <w:sz w:val="18"/>
          <w:szCs w:val="18"/>
          <w:u w:val="single"/>
        </w:rPr>
        <w:t>射入（或</w:t>
      </w:r>
      <w:r>
        <w:rPr>
          <w:rFonts w:ascii="宋体" w:eastAsia="宋体" w:hAnsi="宋体" w:cs="宋体" w:hint="eastAsia"/>
          <w:sz w:val="18"/>
          <w:szCs w:val="18"/>
          <w:u w:val="single"/>
          <w:lang w:val="en-US" w:eastAsia="zh-CN"/>
        </w:rPr>
        <w:t>从</w:t>
      </w:r>
      <w:r>
        <w:rPr>
          <w:rFonts w:ascii="宋体" w:eastAsia="宋体" w:hAnsi="宋体" w:cs="宋体" w:hint="eastAsia"/>
          <w:sz w:val="18"/>
          <w:szCs w:val="18"/>
          <w:u w:val="single"/>
        </w:rPr>
        <w:t>其他介质射出）</w:t>
      </w:r>
      <w:r>
        <w:rPr>
          <w:rFonts w:ascii="宋体" w:eastAsia="宋体" w:hAnsi="宋体" w:cs="宋体" w:hint="eastAsia"/>
          <w:sz w:val="18"/>
          <w:szCs w:val="18"/>
          <w:u w:val="single"/>
          <w:lang w:val="en-US" w:eastAsia="zh-CN"/>
        </w:rPr>
        <w:t>时</w:t>
      </w:r>
      <w:r>
        <w:rPr>
          <w:rFonts w:ascii="宋体" w:eastAsia="宋体" w:hAnsi="宋体" w:cs="宋体" w:hint="eastAsia"/>
          <w:sz w:val="18"/>
          <w:szCs w:val="18"/>
          <w:u w:val="single"/>
        </w:rPr>
        <w:t>，</w:t>
      </w:r>
      <w:r>
        <w:rPr>
          <w:rFonts w:ascii="宋体" w:eastAsia="宋体" w:hAnsi="宋体" w:cs="宋体" w:hint="eastAsia"/>
          <w:b/>
          <w:bCs/>
          <w:sz w:val="18"/>
          <w:szCs w:val="18"/>
          <w:u w:val="single"/>
        </w:rPr>
        <w:t>折射角=入射角= 0 度</w:t>
      </w:r>
      <w:r>
        <w:rPr>
          <w:rFonts w:ascii="宋体" w:eastAsia="宋体" w:hAnsi="宋体" w:cs="宋体" w:hint="eastAsia"/>
          <w:sz w:val="18"/>
          <w:szCs w:val="18"/>
        </w:rPr>
        <w:t>。</w:t>
      </w:r>
    </w:p>
    <w:p>
      <w:pPr>
        <w:pStyle w:val="ListParagraph"/>
        <w:numPr>
          <w:ilvl w:val="0"/>
          <w:numId w:val="0"/>
        </w:numPr>
        <w:ind w:firstLine="180" w:firstLineChars="100"/>
        <w:textAlignment w:val="center"/>
        <w:rPr>
          <w:rFonts w:ascii="宋体" w:eastAsia="宋体" w:hAnsi="宋体" w:cs="宋体" w:hint="eastAsia"/>
          <w:sz w:val="18"/>
          <w:szCs w:val="18"/>
          <w:u w:val="none"/>
        </w:rPr>
      </w:pPr>
      <w:r>
        <w:rPr>
          <w:rFonts w:ascii="宋体" w:eastAsia="宋体" w:hAnsi="宋体" w:cs="宋体" w:hint="eastAsia"/>
          <w:sz w:val="18"/>
          <w:szCs w:val="18"/>
          <w:u w:val="none"/>
          <w:lang w:eastAsia="zh-CN"/>
        </w:rPr>
        <w:t>（</w:t>
      </w:r>
      <w:r>
        <w:rPr>
          <w:rFonts w:ascii="宋体" w:eastAsia="宋体" w:hAnsi="宋体" w:cs="宋体" w:hint="eastAsia"/>
          <w:sz w:val="18"/>
          <w:szCs w:val="18"/>
          <w:u w:val="none"/>
          <w:lang w:val="en-US" w:eastAsia="zh-CN"/>
        </w:rPr>
        <w:t>7</w:t>
      </w:r>
      <w:r>
        <w:rPr>
          <w:rFonts w:ascii="宋体" w:eastAsia="宋体" w:hAnsi="宋体" w:cs="宋体" w:hint="eastAsia"/>
          <w:sz w:val="18"/>
          <w:szCs w:val="18"/>
          <w:u w:val="none"/>
          <w:lang w:eastAsia="zh-CN"/>
        </w:rPr>
        <w:t>）</w:t>
      </w:r>
      <w:r>
        <w:rPr>
          <w:rFonts w:ascii="宋体" w:eastAsia="宋体" w:hAnsi="宋体" w:cs="宋体" w:hint="eastAsia"/>
          <w:sz w:val="18"/>
          <w:szCs w:val="18"/>
          <w:u w:val="none"/>
        </w:rPr>
        <w:t>在折射现象中，光路是</w:t>
      </w:r>
      <w:r>
        <w:rPr>
          <w:rFonts w:ascii="宋体" w:eastAsia="宋体" w:hAnsi="宋体" w:cs="宋体" w:hint="eastAsia"/>
          <w:b/>
          <w:bCs/>
          <w:sz w:val="18"/>
          <w:szCs w:val="18"/>
          <w:u w:val="single"/>
          <w:lang w:val="en-US" w:eastAsia="zh-CN"/>
        </w:rPr>
        <w:t>可逆的</w:t>
      </w:r>
      <w:r>
        <w:rPr>
          <w:rFonts w:ascii="宋体" w:eastAsia="宋体" w:hAnsi="宋体" w:cs="宋体" w:hint="eastAsia"/>
          <w:sz w:val="18"/>
          <w:szCs w:val="18"/>
          <w:u w:val="none"/>
        </w:rPr>
        <w:t>。</w:t>
      </w:r>
    </w:p>
    <w:p>
      <w:pPr>
        <w:adjustRightInd w:val="0"/>
        <w:snapToGrid w:val="0"/>
        <w:spacing w:line="360" w:lineRule="auto"/>
        <w:rPr>
          <w:rFonts w:ascii="宋体" w:hAnsi="宋体" w:cs="宋体" w:hint="default"/>
          <w:b/>
          <w:bCs/>
          <w:szCs w:val="21"/>
        </w:rPr>
      </w:pPr>
      <w:r>
        <w:rPr>
          <w:rFonts w:ascii="宋体" w:eastAsia="宋体" w:hAnsi="宋体" w:cs="宋体" w:hint="eastAsia"/>
          <w:b/>
          <w:bCs/>
          <w:sz w:val="21"/>
          <w:szCs w:val="21"/>
          <w:lang w:val="en-US" w:eastAsia="zh-CN"/>
        </w:rPr>
        <w:t xml:space="preserve">  </w:t>
      </w:r>
      <w:r>
        <w:rPr>
          <w:rFonts w:ascii="宋体" w:hAnsi="宋体" w:cs="宋体" w:hint="eastAsia"/>
          <w:b/>
          <w:bCs/>
          <w:sz w:val="21"/>
          <w:szCs w:val="21"/>
          <w:lang w:val="en-US" w:eastAsia="zh-CN"/>
        </w:rPr>
        <w:t>二</w:t>
      </w:r>
      <w:r>
        <w:rPr>
          <w:rFonts w:ascii="宋体" w:eastAsia="宋体" w:hAnsi="宋体" w:cs="宋体" w:hint="eastAsia"/>
          <w:b/>
          <w:bCs/>
          <w:sz w:val="21"/>
          <w:szCs w:val="21"/>
          <w:lang w:val="en-US" w:eastAsia="zh-CN"/>
        </w:rPr>
        <w:t>、光的折</w:t>
      </w:r>
      <w:r>
        <w:rPr>
          <w:rFonts w:ascii="宋体" w:hAnsi="宋体" w:cs="宋体" w:hint="eastAsia"/>
          <w:b/>
          <w:bCs/>
          <w:sz w:val="21"/>
          <w:szCs w:val="21"/>
          <w:lang w:val="en-US" w:eastAsia="zh-CN"/>
        </w:rPr>
        <w:t>射现象：</w:t>
      </w:r>
    </w:p>
    <w:p>
      <w:pPr>
        <w:pStyle w:val="ListParagraph"/>
        <w:numPr>
          <w:ilvl w:val="0"/>
          <w:numId w:val="0"/>
        </w:numPr>
        <w:ind w:left="210" w:firstLine="0" w:leftChars="100" w:firstLineChars="0"/>
        <w:textAlignment w:val="center"/>
        <w:rPr>
          <w:rFonts w:ascii="宋体" w:eastAsia="宋体" w:hAnsi="宋体" w:cs="宋体" w:hint="eastAsia"/>
          <w:sz w:val="18"/>
          <w:szCs w:val="18"/>
        </w:rPr>
      </w:pPr>
      <w:r>
        <w:rPr>
          <w:rFonts w:ascii="宋体" w:eastAsia="宋体" w:hAnsi="宋体" w:cs="宋体" w:hint="eastAsia"/>
          <w:b/>
          <w:bCs/>
          <w:kern w:val="2"/>
          <w:sz w:val="21"/>
          <w:szCs w:val="21"/>
          <w:lang w:val="en-US" w:eastAsia="zh-CN" w:bidi="ar-SA"/>
        </w:rPr>
        <w:pict>
          <v:group id="_x0000_s2071" o:spid="_x0000_s1253" style="width:176.8pt;height:96.05pt;margin-top:62.95pt;margin-left:241.9pt;mso-height-relative:page;mso-width-relative:page;position:absolute;z-index:251707392" coordsize="3536,1921">
            <o:lock v:ext="edit" aspectratio="f"/>
            <v:shape id="_x0000_s2072" o:spid="_x0000_s1254" type="#_x0000_t75" style="width:3536;height:1723;position:absolute" coordsize="21600,21600" filled="f" stroked="f">
              <o:lock v:ext="edit" aspectratio="t" text="t"/>
            </v:shape>
            <v:shape id="_x0000_s2073" o:spid="_x0000_s1255" type="#_x0000_t32" style="width:1361;height:1;left:8;position:absolute;top:791" coordsize="21600,21600" filled="f" stroked="t" strokecolor="black">
              <v:stroke dashstyle="dash"/>
              <v:path arrowok="t"/>
              <o:lock v:ext="edit" aspectratio="f"/>
            </v:shape>
            <v:shape id="_x0000_s2074" o:spid="_x0000_s1256" type="#_x0000_t202" style="width:481;height:486;left:599;position:absolute;top:150" coordsize="21600,21600" filled="f" stroked="f">
              <o:lock v:ext="edit" aspectratio="f"/>
              <v:textbox>
                <w:txbxContent>
                  <w:p>
                    <w:pPr>
                      <w:rPr>
                        <w:i/>
                      </w:rPr>
                    </w:pPr>
                    <w:r>
                      <w:rPr>
                        <w:rFonts w:hint="eastAsia"/>
                        <w:i/>
                      </w:rPr>
                      <w:t>N</w:t>
                    </w:r>
                  </w:p>
                </w:txbxContent>
              </v:textbox>
            </v:shape>
            <v:shape id="_x0000_s2075" o:spid="_x0000_s1257" type="#_x0000_t202" style="width:491;height:486;left:1040;position:absolute;top:881" coordsize="21600,21600" filled="f" stroked="f">
              <o:lock v:ext="edit" aspectratio="f"/>
              <v:textbox>
                <w:txbxContent>
                  <w:p>
                    <w:r>
                      <w:rPr>
                        <w:rFonts w:hint="eastAsia"/>
                      </w:rPr>
                      <w:t>水</w:t>
                    </w:r>
                  </w:p>
                </w:txbxContent>
              </v:textbox>
            </v:shape>
            <v:shape id="_x0000_s2076" o:spid="_x0000_s1258" type="#_x0000_t32" style="width:1;height:1001;left:636;position:absolute;top:366" coordsize="21600,21600" filled="f" stroked="t" strokecolor="black">
              <v:stroke dashstyle="dash"/>
              <v:path arrowok="t"/>
              <o:lock v:ext="edit" aspectratio="f"/>
            </v:shape>
            <v:shape id="_x0000_s2077" o:spid="_x0000_s1259" type="#_x0000_t202" style="width:737;height:486;left:899;position:absolute;top:231" coordsize="21600,21600" filled="f" stroked="f">
              <o:lock v:ext="edit" aspectratio="f"/>
              <v:textbox>
                <w:txbxContent>
                  <w:p>
                    <w:r>
                      <w:rPr>
                        <w:rFonts w:hint="eastAsia"/>
                      </w:rPr>
                      <w:t>空气</w:t>
                    </w:r>
                  </w:p>
                </w:txbxContent>
              </v:textbox>
            </v:shape>
            <v:shape id="_x0000_s2078" o:spid="_x0000_s1260" type="#_x0000_t202" style="width:439;height:486;left:269;position:absolute;top:791" coordsize="21600,21600" filled="f" stroked="f">
              <o:lock v:ext="edit" aspectratio="f"/>
              <v:textbox>
                <w:txbxContent>
                  <w:p>
                    <w:pPr>
                      <w:rPr>
                        <w:i/>
                      </w:rPr>
                    </w:pPr>
                    <w:r>
                      <w:rPr>
                        <w:rFonts w:hint="eastAsia"/>
                        <w:i/>
                      </w:rPr>
                      <w:t>O</w:t>
                    </w:r>
                  </w:p>
                </w:txbxContent>
              </v:textbox>
            </v:shape>
            <v:shape id="_x0000_s2079" o:spid="_x0000_s1261" type="#_x0000_t32" style="width:554;height:509;left:83;position:absolute;top:282" coordsize="21600,21600" filled="f" stroked="t" strokecolor="black">
              <v:path arrowok="t"/>
              <o:lock v:ext="edit" aspectratio="f"/>
            </v:shape>
            <v:shape id="_x0000_s2080" o:spid="_x0000_s1262" type="#_x0000_t32" style="width:401;height:576;left:636;position:absolute;top:791" coordsize="21600,21600" filled="f" stroked="t" strokecolor="black">
              <v:path arrowok="t"/>
              <o:lock v:ext="edit" aspectratio="f"/>
            </v:shape>
            <v:shape id="_x0000_s2081" o:spid="_x0000_s1263" type="#_x0000_t32" style="width:1474;height:1;left:1713;position:absolute;top:791" coordsize="21600,21600" filled="f" stroked="t" strokecolor="black">
              <v:stroke dashstyle="dash"/>
              <v:path arrowok="t"/>
              <o:lock v:ext="edit" aspectratio="f"/>
            </v:shape>
            <v:shape id="_x0000_s2082" o:spid="_x0000_s1264" type="#_x0000_t202" style="width:562;height:486;left:2775;position:absolute;top:881" coordsize="21600,21600" filled="f" stroked="f">
              <o:lock v:ext="edit" aspectratio="f"/>
              <v:textbox>
                <w:txbxContent>
                  <w:p>
                    <w:r>
                      <w:rPr>
                        <w:rFonts w:hint="eastAsia"/>
                      </w:rPr>
                      <w:t>水</w:t>
                    </w:r>
                  </w:p>
                </w:txbxContent>
              </v:textbox>
            </v:shape>
            <v:shape id="_x0000_s2083" o:spid="_x0000_s1265" type="#_x0000_t32" style="width:1;height:1001;left:2191;position:absolute;top:366" coordsize="21600,21600" filled="f" stroked="t" strokecolor="black">
              <v:stroke dashstyle="dash"/>
              <v:path arrowok="t"/>
              <o:lock v:ext="edit" aspectratio="f"/>
            </v:shape>
            <v:shape id="_x0000_s2084" o:spid="_x0000_s1266" type="#_x0000_t202" style="width:733;height:486;left:2803;position:absolute;top:306" coordsize="21600,21600" filled="f" stroked="f">
              <o:lock v:ext="edit" aspectratio="f"/>
              <v:textbox>
                <w:txbxContent>
                  <w:p>
                    <w:r>
                      <w:rPr>
                        <w:rFonts w:hint="eastAsia"/>
                      </w:rPr>
                      <w:t>空气</w:t>
                    </w:r>
                  </w:p>
                </w:txbxContent>
              </v:textbox>
            </v:shape>
            <v:shape id="_x0000_s2085" o:spid="_x0000_s1267" type="#_x0000_t202" style="width:439;height:486;left:2105;position:absolute;top:755" coordsize="21600,21600" filled="f" stroked="f">
              <o:lock v:ext="edit" aspectratio="f"/>
              <v:textbox>
                <w:txbxContent>
                  <w:p>
                    <w:pPr>
                      <w:rPr>
                        <w:i/>
                      </w:rPr>
                    </w:pPr>
                    <w:r>
                      <w:rPr>
                        <w:rFonts w:hint="eastAsia"/>
                        <w:i/>
                      </w:rPr>
                      <w:t>O</w:t>
                    </w:r>
                  </w:p>
                </w:txbxContent>
              </v:textbox>
            </v:shape>
            <v:shape id="_x0000_s2086" o:spid="_x0000_s1268" type="#_x0000_t32" style="width:710;height:461;flip:x;left:2192;position:absolute;top:330" coordsize="21600,21600" filled="f" stroked="t" strokecolor="black">
              <v:path arrowok="t"/>
              <o:lock v:ext="edit" aspectratio="f"/>
            </v:shape>
            <v:shape id="_x0000_s2087" o:spid="_x0000_s1269" type="#_x0000_t32" style="width:367;height:592;flip:x;left:1824;position:absolute;top:791" coordsize="21600,21600" filled="f" stroked="t" strokecolor="black">
              <v:path arrowok="t"/>
              <o:lock v:ext="edit" aspectratio="f"/>
            </v:shape>
            <v:shape id="_x0000_s2088" o:spid="_x0000_s1270" type="#_x0000_t202" style="width:439;height:486;left:1797;position:absolute;top:231" coordsize="21600,21600" filled="f" stroked="f">
              <o:lock v:ext="edit" aspectratio="f"/>
              <v:textbox>
                <w:txbxContent>
                  <w:p>
                    <w:pPr>
                      <w:rPr>
                        <w:i/>
                      </w:rPr>
                    </w:pPr>
                    <w:r>
                      <w:rPr>
                        <w:rFonts w:hint="eastAsia"/>
                        <w:i/>
                      </w:rPr>
                      <w:t>N</w:t>
                    </w:r>
                  </w:p>
                </w:txbxContent>
              </v:textbox>
            </v:shape>
            <v:rect id="_x0000_s2089" o:spid="_x0000_s1271" style="width:57;height:57;left:636;position:absolute;top:738" coordsize="21600,21600" filled="f" stroked="t" strokecolor="black">
              <v:stroke joinstyle="miter"/>
              <o:lock v:ext="edit" aspectratio="f"/>
            </v:rect>
            <v:rect id="_x0000_s2090" o:spid="_x0000_s1272" style="width:57;height:57;left:2191;position:absolute;top:735" coordsize="21600,21600" filled="f" stroked="t" strokecolor="black">
              <v:stroke joinstyle="miter"/>
              <o:lock v:ext="edit" aspectratio="f"/>
            </v:rect>
            <v:shape id="_x0000_s2091" o:spid="_x0000_s1273" type="#_x0000_t32" style="width:78;height:3;left:235;position:absolute;top:495" coordsize="21600,21600" filled="f" stroked="t" strokecolor="black">
              <v:path arrowok="t"/>
              <o:lock v:ext="edit" aspectratio="f"/>
            </v:shape>
            <v:shape id="_x0000_s2092" o:spid="_x0000_s1274" type="#_x0000_t32" style="width:1;height:66;left:313;position:absolute;top:432" coordsize="21600,21600" filled="f" stroked="t" strokecolor="black">
              <v:path arrowok="t"/>
              <o:lock v:ext="edit" aspectratio="f"/>
            </v:shape>
            <v:shape id="_x0000_s2093" o:spid="_x0000_s1275" type="#_x0000_t32" style="width:78;height:18;left:820;position:absolute;top:1155" coordsize="21600,21600" filled="f" stroked="t" strokecolor="black">
              <v:path arrowok="t"/>
              <o:lock v:ext="edit" aspectratio="f"/>
            </v:shape>
            <v:shape id="_x0000_s2094" o:spid="_x0000_s1276" type="#_x0000_t32" style="width:23;height:66;flip:x;left:899;position:absolute;top:1107" coordsize="21600,21600" filled="f" stroked="t" strokecolor="black">
              <v:path arrowok="t"/>
              <o:lock v:ext="edit" aspectratio="f"/>
            </v:shape>
            <v:shape id="_x0000_s2095" o:spid="_x0000_s1277" type="#_x0000_t32" style="width:84;height:48;flip:y;left:1904;position:absolute;top:1107" coordsize="21600,21600" filled="f" stroked="t" strokecolor="black">
              <v:path arrowok="t"/>
              <o:lock v:ext="edit" aspectratio="f"/>
            </v:shape>
            <v:shape id="_x0000_s2096" o:spid="_x0000_s1278" type="#_x0000_t32" style="width:17;height:84;flip:x y;left:1988;position:absolute;top:1107" coordsize="21600,21600" filled="f" stroked="t" strokecolor="black">
              <v:path arrowok="t"/>
              <o:lock v:ext="edit" aspectratio="f"/>
            </v:shape>
            <v:shape id="_x0000_s2097" o:spid="_x0000_s1279" type="#_x0000_t32" style="width:103;height:1;left:2544;position:absolute;top:495" coordsize="21600,21600" filled="f" stroked="t" strokecolor="black">
              <v:path arrowok="t"/>
              <o:lock v:ext="edit" aspectratio="f"/>
            </v:shape>
            <v:shape id="_x0000_s2098" o:spid="_x0000_s1280" type="#_x0000_t32" style="width:31;height:72;flip:y;left:2619;position:absolute;top:495" coordsize="21600,21600" filled="f" stroked="t" strokecolor="black">
              <v:path arrowok="t"/>
              <o:lock v:ext="edit" aspectratio="f"/>
            </v:shape>
            <v:shape id="_x0000_s2099" o:spid="_x0000_s1281" type="#_x0000_t19" style="width:118;height:143;flip:x;left:519;position:absolute;top:612" coordsize="17893,21587" adj="-5768893,-2232626,0,21587,21600" filled="f" stroked="t" strokecolor="black">
              <v:path arrowok="t"/>
              <o:lock v:ext="edit" aspectratio="f"/>
            </v:shape>
            <v:shape id="_x0000_s2148" o:spid="_x0000_s1282" type="#_x0000_t19" style="width:87;height:143;flip:y;left:636;position:absolute;top:791" coordsize="12110,21600" adj="-5898240,-3663407,0,21600,21600" filled="f" stroked="t" strokecolor="black">
              <v:path arrowok="t"/>
              <o:lock v:ext="edit" aspectratio="f"/>
            </v:shape>
            <v:shape id="_x0000_s2149" o:spid="_x0000_s1283" type="#_x0000_t19" style="width:123;height:155;left:2192;position:absolute;top:636" coordsize="18621,21600" adj="-5898240,-1995514,0,21600,21600" filled="f" stroked="t" strokecolor="black">
              <v:path arrowok="t"/>
              <o:lock v:ext="edit" aspectratio="f"/>
            </v:shape>
            <v:shape id="_x0000_s2150" o:spid="_x0000_s1284" type="#_x0000_t19" style="width:82;height:157;flip:x y;left:2110;position:absolute;top:795" coordsize="12216,21600" adj="-5898240,-3641172,0,21600,21600" filled="f" stroked="t" strokecolor="black">
              <v:path arrowok="t"/>
              <o:lock v:ext="edit" aspectratio="f"/>
            </v:shape>
            <v:shape id="_x0000_s2151" o:spid="_x0000_s1285" type="#_x0000_t202" style="width:728;height:482;left:1441;position:absolute;top:1439" coordsize="21600,21600" filled="f" stroked="f">
              <o:lock v:ext="edit" aspectratio="f"/>
              <v:textbox inset="5.77pt,2.88pt,5.77pt,2.88pt">
                <w:txbxContent>
                  <w:p>
                    <w:r>
                      <w:rPr>
                        <w:rFonts w:hint="eastAsia"/>
                        <w:sz w:val="18"/>
                      </w:rPr>
                      <w:t>图2-9</w:t>
                    </w:r>
                  </w:p>
                </w:txbxContent>
              </v:textbox>
            </v:shape>
            <v:shape id="_x0000_s2152" o:spid="_x0000_s1286" type="#_x0000_t202" style="width:836;height:435;left:1352;position:absolute;top:695" coordsize="21600,21600" filled="f" stroked="f">
              <o:lock v:ext="edit" aspectratio="f"/>
              <v:textbox>
                <w:txbxContent>
                  <w:p>
                    <w:pPr>
                      <w:rPr>
                        <w:sz w:val="18"/>
                      </w:rPr>
                    </w:pPr>
                    <w:r>
                      <w:rPr>
                        <w:rFonts w:hint="eastAsia"/>
                        <w:sz w:val="18"/>
                      </w:rPr>
                      <w:t>入射角</w:t>
                    </w:r>
                  </w:p>
                </w:txbxContent>
              </v:textbox>
            </v:shape>
            <v:shape id="_x0000_s2153" o:spid="_x0000_s1287" type="#_x0000_t202" style="width:836;height:435;left:542;position:absolute;top:1191" coordsize="21600,21600" filled="f" stroked="f">
              <o:lock v:ext="edit" aspectratio="f"/>
              <v:textbox>
                <w:txbxContent>
                  <w:p>
                    <w:pPr>
                      <w:rPr>
                        <w:sz w:val="18"/>
                      </w:rPr>
                    </w:pPr>
                    <w:r>
                      <w:rPr>
                        <w:rFonts w:hint="eastAsia"/>
                        <w:sz w:val="18"/>
                      </w:rPr>
                      <w:t>折射角</w:t>
                    </w:r>
                  </w:p>
                </w:txbxContent>
              </v:textbox>
            </v:shape>
            <v:shape id="_x0000_s2154" o:spid="_x0000_s1288" type="#_x0000_t202" style="width:836;height:435;left:2092;position:absolute;top:150" coordsize="21600,21600" filled="f" stroked="f">
              <o:lock v:ext="edit" aspectratio="f"/>
              <v:textbox>
                <w:txbxContent>
                  <w:p>
                    <w:pPr>
                      <w:rPr>
                        <w:sz w:val="18"/>
                      </w:rPr>
                    </w:pPr>
                    <w:r>
                      <w:rPr>
                        <w:rFonts w:hint="eastAsia"/>
                        <w:sz w:val="18"/>
                      </w:rPr>
                      <w:t>折射角</w:t>
                    </w:r>
                  </w:p>
                </w:txbxContent>
              </v:textbox>
            </v:shape>
            <v:shape id="_x0000_s2155" o:spid="_x0000_s1289" type="#_x0000_t202" style="width:836;height:435;left:63;position:absolute" coordsize="21600,21600" filled="f" stroked="f">
              <o:lock v:ext="edit" aspectratio="f"/>
              <v:textbox>
                <w:txbxContent>
                  <w:p>
                    <w:pPr>
                      <w:rPr>
                        <w:sz w:val="18"/>
                      </w:rPr>
                    </w:pPr>
                    <w:r>
                      <w:rPr>
                        <w:rFonts w:hint="eastAsia"/>
                        <w:sz w:val="18"/>
                      </w:rPr>
                      <w:t>入射角</w:t>
                    </w:r>
                  </w:p>
                </w:txbxContent>
              </v:textbox>
            </v:shape>
          </v:group>
        </w:pict>
      </w:r>
      <w:r>
        <w:rPr>
          <w:rFonts w:ascii="宋体" w:eastAsia="宋体" w:hAnsi="宋体" w:cs="宋体" w:hint="eastAsia"/>
          <w:sz w:val="18"/>
          <w:szCs w:val="18"/>
        </w:rPr>
        <w:t xml:space="preserve">① </w:t>
      </w:r>
      <w:r>
        <w:rPr>
          <w:rFonts w:ascii="宋体" w:eastAsia="宋体" w:hAnsi="宋体" w:cs="宋体" w:hint="eastAsia"/>
          <w:sz w:val="18"/>
          <w:szCs w:val="18"/>
          <w:u w:val="none"/>
        </w:rPr>
        <w:t>从</w:t>
      </w:r>
      <w:r>
        <w:rPr>
          <w:rFonts w:ascii="宋体" w:eastAsia="宋体" w:hAnsi="宋体" w:cs="宋体" w:hint="eastAsia"/>
          <w:b/>
          <w:bCs/>
          <w:sz w:val="18"/>
          <w:szCs w:val="18"/>
          <w:u w:val="none"/>
        </w:rPr>
        <w:t>岸上向水中</w:t>
      </w:r>
      <w:r>
        <w:rPr>
          <w:rFonts w:ascii="宋体" w:eastAsia="宋体" w:hAnsi="宋体" w:cs="宋体" w:hint="eastAsia"/>
          <w:sz w:val="18"/>
          <w:szCs w:val="18"/>
          <w:u w:val="none"/>
        </w:rPr>
        <w:t>看，水好像很</w:t>
      </w:r>
      <w:r>
        <w:rPr>
          <w:rFonts w:ascii="宋体" w:eastAsia="宋体" w:hAnsi="宋体" w:cs="宋体" w:hint="eastAsia"/>
          <w:b/>
          <w:bCs/>
          <w:sz w:val="18"/>
          <w:szCs w:val="18"/>
          <w:u w:val="single"/>
        </w:rPr>
        <w:t>浅</w:t>
      </w:r>
      <w:r>
        <w:rPr>
          <w:rFonts w:ascii="宋体" w:eastAsia="宋体" w:hAnsi="宋体" w:cs="宋体" w:hint="eastAsia"/>
          <w:sz w:val="18"/>
          <w:szCs w:val="18"/>
          <w:u w:val="none"/>
        </w:rPr>
        <w:t>；从</w:t>
      </w:r>
      <w:r>
        <w:rPr>
          <w:rFonts w:ascii="宋体" w:eastAsia="宋体" w:hAnsi="宋体" w:cs="宋体" w:hint="eastAsia"/>
          <w:b/>
          <w:bCs/>
          <w:sz w:val="18"/>
          <w:szCs w:val="18"/>
          <w:u w:val="none"/>
        </w:rPr>
        <w:t>水中看岸上</w:t>
      </w:r>
      <w:r>
        <w:rPr>
          <w:rFonts w:ascii="宋体" w:eastAsia="宋体" w:hAnsi="宋体" w:cs="宋体" w:hint="eastAsia"/>
          <w:sz w:val="18"/>
          <w:szCs w:val="18"/>
          <w:u w:val="none"/>
        </w:rPr>
        <w:t>的东西，好像变</w:t>
      </w:r>
      <w:r>
        <w:rPr>
          <w:rFonts w:ascii="宋体" w:eastAsia="宋体" w:hAnsi="宋体" w:cs="宋体" w:hint="eastAsia"/>
          <w:b/>
          <w:bCs/>
          <w:sz w:val="18"/>
          <w:szCs w:val="18"/>
          <w:u w:val="single"/>
        </w:rPr>
        <w:t>高</w:t>
      </w:r>
      <w:r>
        <w:rPr>
          <w:rFonts w:ascii="宋体" w:eastAsia="宋体" w:hAnsi="宋体" w:cs="宋体" w:hint="eastAsia"/>
          <w:b w:val="0"/>
          <w:bCs w:val="0"/>
          <w:sz w:val="18"/>
          <w:szCs w:val="18"/>
          <w:u w:val="none"/>
          <w:lang w:val="en-US" w:eastAsia="zh-CN"/>
        </w:rPr>
        <w:t>了。</w:t>
      </w:r>
      <w:r>
        <w:rPr>
          <w:rFonts w:ascii="宋体" w:eastAsia="宋体" w:hAnsi="宋体" w:cs="宋体" w:hint="eastAsia"/>
          <w:b w:val="0"/>
          <w:bCs w:val="0"/>
          <w:sz w:val="18"/>
          <w:szCs w:val="18"/>
          <w:u w:val="none"/>
        </w:rPr>
        <w:br/>
      </w:r>
      <w:r>
        <w:rPr>
          <w:rFonts w:ascii="宋体" w:eastAsia="宋体" w:hAnsi="宋体" w:cs="宋体" w:hint="eastAsia"/>
          <w:sz w:val="18"/>
          <w:szCs w:val="18"/>
        </w:rPr>
        <w:t xml:space="preserve">② </w:t>
      </w:r>
      <w:r>
        <w:rPr>
          <w:rFonts w:ascii="宋体" w:eastAsia="宋体" w:hAnsi="宋体" w:cs="宋体" w:hint="eastAsia"/>
          <w:sz w:val="18"/>
          <w:szCs w:val="18"/>
          <w:u w:val="none"/>
        </w:rPr>
        <w:t>筷子在水中好像</w:t>
      </w:r>
      <w:r>
        <w:rPr>
          <w:rFonts w:ascii="宋体" w:eastAsia="宋体" w:hAnsi="宋体" w:cs="宋体" w:hint="eastAsia"/>
          <w:b/>
          <w:bCs/>
          <w:sz w:val="18"/>
          <w:szCs w:val="18"/>
          <w:u w:val="single"/>
          <w:lang w:val="en-US" w:eastAsia="zh-CN"/>
        </w:rPr>
        <w:t>向上</w:t>
      </w:r>
      <w:r>
        <w:rPr>
          <w:rFonts w:ascii="宋体" w:eastAsia="宋体" w:hAnsi="宋体" w:cs="宋体" w:hint="eastAsia"/>
          <w:sz w:val="18"/>
          <w:szCs w:val="18"/>
          <w:u w:val="none"/>
        </w:rPr>
        <w:t>“折”了。</w:t>
      </w:r>
      <w:r>
        <w:rPr>
          <w:rFonts w:ascii="宋体" w:eastAsia="宋体" w:hAnsi="宋体" w:cs="宋体" w:hint="eastAsia"/>
          <w:sz w:val="18"/>
          <w:szCs w:val="18"/>
          <w:u w:val="none"/>
        </w:rPr>
        <w:br/>
      </w:r>
      <w:r>
        <w:rPr>
          <w:rFonts w:ascii="宋体" w:eastAsia="宋体" w:hAnsi="宋体" w:cs="宋体" w:hint="eastAsia"/>
          <w:sz w:val="18"/>
          <w:szCs w:val="18"/>
        </w:rPr>
        <w:t>③</w:t>
      </w:r>
      <w:r>
        <w:rPr>
          <w:rFonts w:ascii="宋体" w:eastAsia="宋体" w:hAnsi="宋体" w:cs="宋体" w:hint="eastAsia"/>
          <w:sz w:val="18"/>
          <w:szCs w:val="18"/>
          <w:u w:val="none"/>
        </w:rPr>
        <w:t xml:space="preserve"> </w:t>
      </w:r>
      <w:r>
        <w:rPr>
          <w:rFonts w:ascii="宋体" w:eastAsia="宋体" w:hAnsi="宋体" w:cs="宋体" w:hint="eastAsia"/>
          <w:b/>
          <w:bCs/>
          <w:sz w:val="18"/>
          <w:szCs w:val="18"/>
          <w:u w:val="none"/>
        </w:rPr>
        <w:t>海市蜃楼</w:t>
      </w:r>
      <w:r>
        <w:rPr>
          <w:rFonts w:ascii="宋体" w:eastAsia="宋体" w:hAnsi="宋体" w:cs="宋体" w:hint="eastAsia"/>
          <w:sz w:val="18"/>
          <w:szCs w:val="18"/>
          <w:u w:val="none"/>
        </w:rPr>
        <w:br/>
      </w:r>
      <w:r>
        <w:rPr>
          <w:rFonts w:ascii="宋体" w:eastAsia="宋体" w:hAnsi="宋体" w:cs="宋体" w:hint="eastAsia"/>
          <w:sz w:val="18"/>
          <w:szCs w:val="18"/>
        </w:rPr>
        <w:t xml:space="preserve">④ </w:t>
      </w:r>
      <w:r>
        <w:rPr>
          <w:rFonts w:ascii="宋体" w:eastAsia="宋体" w:hAnsi="宋体" w:cs="宋体" w:hint="eastAsia"/>
          <w:b/>
          <w:bCs/>
          <w:sz w:val="18"/>
          <w:szCs w:val="18"/>
          <w:u w:val="none"/>
        </w:rPr>
        <w:t>彩虹</w:t>
      </w:r>
    </w:p>
    <w:p>
      <w:pPr>
        <w:pStyle w:val="ListParagraph"/>
        <w:numPr>
          <w:ilvl w:val="0"/>
          <w:numId w:val="0"/>
        </w:numPr>
        <w:ind w:left="180" w:hanging="180" w:leftChars="0" w:hangingChars="100"/>
        <w:textAlignment w:val="center"/>
        <w:rPr>
          <w:rFonts w:ascii="宋体" w:eastAsia="宋体" w:hAnsi="宋体" w:cs="宋体" w:hint="eastAsia"/>
          <w:sz w:val="18"/>
          <w:szCs w:val="18"/>
        </w:rPr>
      </w:pPr>
      <w:r>
        <w:rPr>
          <w:rFonts w:ascii="宋体" w:eastAsia="宋体" w:hAnsi="宋体" w:cs="宋体" w:hint="eastAsia"/>
          <w:sz w:val="18"/>
          <w:szCs w:val="18"/>
        </w:rPr>
        <w:drawing>
          <wp:anchor distT="0" distB="0" distL="114300" distR="114300" simplePos="0" relativeHeight="251705344" behindDoc="0" locked="0" layoutInCell="1" allowOverlap="1">
            <wp:simplePos x="0" y="0"/>
            <wp:positionH relativeFrom="column">
              <wp:posOffset>985520</wp:posOffset>
            </wp:positionH>
            <wp:positionV relativeFrom="paragraph">
              <wp:posOffset>32385</wp:posOffset>
            </wp:positionV>
            <wp:extent cx="100330" cy="122555"/>
            <wp:effectExtent l="24130" t="17145" r="27940" b="31750"/>
            <wp:wrapNone/>
            <wp:docPr id="5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图片 7"/>
                    <pic:cNvPicPr>
                      <a:picLocks noChangeAspect="1"/>
                    </pic:cNvPicPr>
                  </pic:nvPicPr>
                  <pic:blipFill>
                    <a:blip xmlns:r="http://schemas.openxmlformats.org/officeDocument/2006/relationships" r:embed="rId40"/>
                    <a:stretch>
                      <a:fillRect/>
                    </a:stretch>
                  </pic:blipFill>
                  <pic:spPr>
                    <a:xfrm rot="19773596">
                      <a:off x="0" y="0"/>
                      <a:ext cx="100330" cy="122555"/>
                    </a:xfrm>
                    <a:prstGeom prst="rect">
                      <a:avLst/>
                    </a:prstGeom>
                    <a:noFill/>
                    <a:ln>
                      <a:noFill/>
                    </a:ln>
                  </pic:spPr>
                </pic:pic>
              </a:graphicData>
            </a:graphic>
          </wp:anchor>
        </w:drawing>
      </w:r>
      <w:r>
        <w:rPr>
          <w:rFonts w:ascii="宋体" w:eastAsia="宋体" w:hAnsi="宋体" w:cs="宋体" w:hint="eastAsia"/>
          <w:sz w:val="18"/>
          <w:szCs w:val="18"/>
        </w:rPr>
        <w:drawing>
          <wp:anchor distT="0" distB="0" distL="114300" distR="114300" simplePos="0" relativeHeight="251706368" behindDoc="0" locked="0" layoutInCell="1" allowOverlap="1">
            <wp:simplePos x="0" y="0"/>
            <wp:positionH relativeFrom="column">
              <wp:posOffset>2404110</wp:posOffset>
            </wp:positionH>
            <wp:positionV relativeFrom="paragraph">
              <wp:posOffset>12065</wp:posOffset>
            </wp:positionV>
            <wp:extent cx="102235" cy="123825"/>
            <wp:effectExtent l="24130" t="17145" r="26035" b="30480"/>
            <wp:wrapNone/>
            <wp:docPr id="5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图片 22"/>
                    <pic:cNvPicPr>
                      <a:picLocks noChangeAspect="1"/>
                    </pic:cNvPicPr>
                  </pic:nvPicPr>
                  <pic:blipFill>
                    <a:blip xmlns:r="http://schemas.openxmlformats.org/officeDocument/2006/relationships" r:embed="rId40"/>
                    <a:stretch>
                      <a:fillRect/>
                    </a:stretch>
                  </pic:blipFill>
                  <pic:spPr>
                    <a:xfrm rot="19773596">
                      <a:off x="0" y="0"/>
                      <a:ext cx="102235" cy="123825"/>
                    </a:xfrm>
                    <a:prstGeom prst="rect">
                      <a:avLst/>
                    </a:prstGeom>
                    <a:noFill/>
                    <a:ln>
                      <a:noFill/>
                    </a:ln>
                  </pic:spPr>
                </pic:pic>
              </a:graphicData>
            </a:graphic>
          </wp:anchor>
        </w:drawing>
      </w:r>
      <w:r>
        <w:rPr>
          <w:rFonts w:ascii="宋体" w:eastAsia="宋体" w:hAnsi="宋体" w:cs="宋体" w:hint="eastAsia"/>
          <w:sz w:val="18"/>
          <w:szCs w:val="18"/>
        </w:rPr>
        <mc:AlternateContent>
          <mc:Choice Requires="wpg">
            <w:drawing>
              <wp:inline distT="0" distB="0" distL="114300" distR="114300">
                <wp:extent cx="6296660" cy="1176020"/>
                <wp:effectExtent l="0" t="0" r="0" b="0"/>
                <wp:docPr id="551" name="组合 551"/>
                <wp:cNvGraphicFramePr/>
                <a:graphic xmlns:a="http://schemas.openxmlformats.org/drawingml/2006/main">
                  <a:graphicData uri="http://schemas.microsoft.com/office/word/2010/wordprocessingGroup">
                    <wpg:wgp xmlns:wpg="http://schemas.microsoft.com/office/word/2010/wordprocessingGroup">
                      <wpg:cNvGrpSpPr>
                        <a:grpSpLocks noRot="1"/>
                      </wpg:cNvGrpSpPr>
                      <wpg:grpSpPr>
                        <a:xfrm>
                          <a:off x="0" y="0"/>
                          <a:ext cx="6296660" cy="1176020"/>
                          <a:chOff x="0" y="0"/>
                          <a:chExt cx="10396" cy="1682"/>
                        </a:xfrm>
                      </wpg:grpSpPr>
                      <wps:wsp xmlns:wps="http://schemas.microsoft.com/office/word/2010/wordprocessingShape">
                        <wps:cNvPr id="327" name="矩形 327"/>
                        <wps:cNvSpPr>
                          <a:spLocks noChangeAspect="1" noTextEdit="1"/>
                        </wps:cNvSpPr>
                        <wps:spPr>
                          <a:xfrm>
                            <a:off x="0" y="0"/>
                            <a:ext cx="10396" cy="1682"/>
                          </a:xfrm>
                          <a:prstGeom prst="rect">
                            <a:avLst/>
                          </a:prstGeom>
                          <a:noFill/>
                          <a:ln>
                            <a:noFill/>
                          </a:ln>
                        </wps:spPr>
                        <wps:bodyPr upright="1"/>
                      </wps:wsp>
                      <wps:wsp xmlns:wps="http://schemas.microsoft.com/office/word/2010/wordprocessingShape">
                        <wps:cNvPr id="329" name="文本框 329"/>
                        <wps:cNvSpPr txBox="1"/>
                        <wps:spPr>
                          <a:xfrm>
                            <a:off x="1647" y="1200"/>
                            <a:ext cx="726" cy="482"/>
                          </a:xfrm>
                          <a:prstGeom prst="rect">
                            <a:avLst/>
                          </a:prstGeom>
                          <a:noFill/>
                          <a:ln>
                            <a:noFill/>
                          </a:ln>
                        </wps:spPr>
                        <wps:txbx>
                          <w:txbxContent>
                            <w:p>
                              <w:pPr>
                                <w:rPr>
                                  <w:spacing w:val="-12"/>
                                </w:rPr>
                              </w:pPr>
                              <w:r>
                                <w:rPr>
                                  <w:rFonts w:hint="eastAsia"/>
                                  <w:spacing w:val="-12"/>
                                  <w:sz w:val="18"/>
                                </w:rPr>
                                <w:t>图2-10</w:t>
                              </w:r>
                            </w:p>
                          </w:txbxContent>
                        </wps:txbx>
                        <wps:bodyPr lIns="73225" tIns="36612" rIns="73225" bIns="36612" upright="1"/>
                      </wps:wsp>
                      <wps:wsp xmlns:wps="http://schemas.microsoft.com/office/word/2010/wordprocessingShape">
                        <wps:cNvPr id="330" name="直接箭头连接符 330"/>
                        <wps:cNvCnPr>
                          <a:stCxn id="564" idx="5"/>
                          <a:endCxn id="564" idx="1"/>
                        </wps:cNvCnPr>
                        <wps:spPr>
                          <a:xfrm>
                            <a:off x="16" y="653"/>
                            <a:ext cx="1330" cy="1"/>
                          </a:xfrm>
                          <a:prstGeom prst="straightConnector1">
                            <a:avLst/>
                          </a:prstGeom>
                          <a:ln w="9525">
                            <a:solidFill>
                              <a:srgbClr val="000000"/>
                            </a:solidFill>
                            <a:prstDash val="dash"/>
                            <a:headEnd/>
                            <a:tailEnd/>
                          </a:ln>
                        </wps:spPr>
                        <wps:bodyPr/>
                      </wps:wsp>
                      <wps:wsp xmlns:wps="http://schemas.microsoft.com/office/word/2010/wordprocessingShape">
                        <wps:cNvPr id="331" name="椭圆 331"/>
                        <wps:cNvSpPr/>
                        <wps:spPr>
                          <a:xfrm>
                            <a:off x="383" y="1255"/>
                            <a:ext cx="56" cy="56"/>
                          </a:xfrm>
                          <a:prstGeom prst="ellipse">
                            <a:avLst/>
                          </a:prstGeom>
                          <a:solidFill>
                            <a:srgbClr val="000000"/>
                          </a:solidFill>
                          <a:ln>
                            <a:noFill/>
                          </a:ln>
                        </wps:spPr>
                        <wps:bodyPr upright="1"/>
                      </wps:wsp>
                      <wps:wsp xmlns:wps="http://schemas.microsoft.com/office/word/2010/wordprocessingShape">
                        <wps:cNvPr id="333" name="椭圆 333"/>
                        <wps:cNvSpPr/>
                        <wps:spPr>
                          <a:xfrm>
                            <a:off x="382" y="958"/>
                            <a:ext cx="57" cy="57"/>
                          </a:xfrm>
                          <a:prstGeom prst="ellipse">
                            <a:avLst/>
                          </a:prstGeom>
                          <a:solidFill>
                            <a:srgbClr val="000000"/>
                          </a:solidFill>
                          <a:ln>
                            <a:noFill/>
                          </a:ln>
                        </wps:spPr>
                        <wps:bodyPr upright="1"/>
                      </wps:wsp>
                      <wps:wsp xmlns:wps="http://schemas.microsoft.com/office/word/2010/wordprocessingShape">
                        <wps:cNvPr id="336" name="文本框 336"/>
                        <wps:cNvSpPr txBox="1"/>
                        <wps:spPr>
                          <a:xfrm>
                            <a:off x="18" y="1060"/>
                            <a:ext cx="481" cy="486"/>
                          </a:xfrm>
                          <a:prstGeom prst="rect">
                            <a:avLst/>
                          </a:prstGeom>
                          <a:noFill/>
                          <a:ln>
                            <a:noFill/>
                          </a:ln>
                        </wps:spPr>
                        <wps:txbx>
                          <w:txbxContent>
                            <w:p>
                              <w:pPr>
                                <w:rPr>
                                  <w:i/>
                                </w:rPr>
                              </w:pPr>
                              <w:r>
                                <w:rPr>
                                  <w:rFonts w:hint="eastAsia"/>
                                  <w:i/>
                                </w:rPr>
                                <w:t>N</w:t>
                              </w:r>
                            </w:p>
                          </w:txbxContent>
                        </wps:txbx>
                        <wps:bodyPr upright="1"/>
                      </wps:wsp>
                      <wps:wsp xmlns:wps="http://schemas.microsoft.com/office/word/2010/wordprocessingShape">
                        <wps:cNvPr id="339" name="文本框 339"/>
                        <wps:cNvSpPr txBox="1"/>
                        <wps:spPr>
                          <a:xfrm>
                            <a:off x="0" y="729"/>
                            <a:ext cx="529" cy="486"/>
                          </a:xfrm>
                          <a:prstGeom prst="rect">
                            <a:avLst/>
                          </a:prstGeom>
                          <a:noFill/>
                          <a:ln>
                            <a:noFill/>
                          </a:ln>
                        </wps:spPr>
                        <wps:txbx>
                          <w:txbxContent>
                            <w:p>
                              <w:pPr>
                                <w:rPr>
                                  <w:i/>
                                </w:rPr>
                              </w:pPr>
                              <w:r>
                                <w:rPr>
                                  <w:rFonts w:hint="eastAsia"/>
                                  <w:i/>
                                </w:rPr>
                                <w:t>N'</w:t>
                              </w:r>
                            </w:p>
                          </w:txbxContent>
                        </wps:txbx>
                        <wps:bodyPr upright="1"/>
                      </wps:wsp>
                      <wps:wsp xmlns:wps="http://schemas.microsoft.com/office/word/2010/wordprocessingShape">
                        <wps:cNvPr id="341" name="直接箭头连接符 341"/>
                        <wps:cNvCnPr>
                          <a:stCxn id="331" idx="0"/>
                          <a:endCxn id="564" idx="1"/>
                        </wps:cNvCnPr>
                        <wps:spPr>
                          <a:xfrm flipV="1">
                            <a:off x="411" y="8"/>
                            <a:ext cx="1" cy="1247"/>
                          </a:xfrm>
                          <a:prstGeom prst="straightConnector1">
                            <a:avLst/>
                          </a:prstGeom>
                          <a:ln w="9525">
                            <a:solidFill>
                              <a:srgbClr val="000000"/>
                            </a:solidFill>
                            <a:prstDash val="solid"/>
                            <a:headEnd/>
                            <a:tailEnd/>
                          </a:ln>
                        </wps:spPr>
                        <wps:bodyPr/>
                      </wps:wsp>
                      <wps:wsp xmlns:wps="http://schemas.microsoft.com/office/word/2010/wordprocessingShape">
                        <wps:cNvPr id="344" name="直接箭头连接符 344"/>
                        <wps:cNvCnPr>
                          <a:stCxn id="331" idx="7"/>
                          <a:endCxn id="564" idx="1"/>
                        </wps:cNvCnPr>
                        <wps:spPr>
                          <a:xfrm flipV="1">
                            <a:off x="431" y="654"/>
                            <a:ext cx="249" cy="609"/>
                          </a:xfrm>
                          <a:prstGeom prst="straightConnector1">
                            <a:avLst/>
                          </a:prstGeom>
                          <a:ln w="9525">
                            <a:solidFill>
                              <a:srgbClr val="000000"/>
                            </a:solidFill>
                            <a:prstDash val="solid"/>
                            <a:headEnd/>
                            <a:tailEnd/>
                          </a:ln>
                        </wps:spPr>
                        <wps:bodyPr/>
                      </wps:wsp>
                      <wps:wsp xmlns:wps="http://schemas.microsoft.com/office/word/2010/wordprocessingShape">
                        <wps:cNvPr id="366" name="直接箭头连接符 366"/>
                        <wps:cNvCnPr>
                          <a:stCxn id="331" idx="7"/>
                          <a:endCxn id="564" idx="1"/>
                        </wps:cNvCnPr>
                        <wps:spPr>
                          <a:xfrm flipH="1">
                            <a:off x="679" y="54"/>
                            <a:ext cx="459" cy="599"/>
                          </a:xfrm>
                          <a:prstGeom prst="straightConnector1">
                            <a:avLst/>
                          </a:prstGeom>
                          <a:ln w="9525">
                            <a:solidFill>
                              <a:srgbClr val="000000"/>
                            </a:solidFill>
                            <a:prstDash val="solid"/>
                            <a:headEnd/>
                            <a:tailEnd/>
                          </a:ln>
                        </wps:spPr>
                        <wps:bodyPr/>
                      </wps:wsp>
                      <wps:wsp xmlns:wps="http://schemas.microsoft.com/office/word/2010/wordprocessingShape">
                        <wps:cNvPr id="380" name="直接箭头连接符 380"/>
                        <wps:cNvCnPr>
                          <a:stCxn id="331" idx="7"/>
                          <a:endCxn id="564" idx="1"/>
                        </wps:cNvCnPr>
                        <wps:spPr>
                          <a:xfrm flipV="1">
                            <a:off x="411" y="654"/>
                            <a:ext cx="269" cy="330"/>
                          </a:xfrm>
                          <a:prstGeom prst="straightConnector1">
                            <a:avLst/>
                          </a:prstGeom>
                          <a:ln w="9525">
                            <a:solidFill>
                              <a:srgbClr val="000000"/>
                            </a:solidFill>
                            <a:prstDash val="dash"/>
                            <a:headEnd/>
                            <a:tailEnd/>
                          </a:ln>
                        </wps:spPr>
                        <wps:bodyPr/>
                      </wps:wsp>
                      <wps:wsp xmlns:wps="http://schemas.microsoft.com/office/word/2010/wordprocessingShape">
                        <wps:cNvPr id="383" name="矩形 383"/>
                        <wps:cNvSpPr/>
                        <wps:spPr>
                          <a:xfrm>
                            <a:off x="412" y="597"/>
                            <a:ext cx="57" cy="57"/>
                          </a:xfrm>
                          <a:prstGeom prst="rect">
                            <a:avLst/>
                          </a:prstGeom>
                          <a:noFill/>
                          <a:ln w="9525">
                            <a:solidFill>
                              <a:srgbClr val="000000"/>
                            </a:solidFill>
                            <a:prstDash val="solid"/>
                            <a:miter lim="0"/>
                            <a:headEnd/>
                            <a:tailEnd/>
                          </a:ln>
                        </wps:spPr>
                        <wps:bodyPr upright="1"/>
                      </wps:wsp>
                      <wps:wsp xmlns:wps="http://schemas.microsoft.com/office/word/2010/wordprocessingShape">
                        <wps:cNvPr id="386" name="直接箭头连接符 386"/>
                        <wps:cNvCnPr>
                          <a:stCxn id="331" idx="7"/>
                          <a:endCxn id="564" idx="1"/>
                        </wps:cNvCnPr>
                        <wps:spPr>
                          <a:xfrm>
                            <a:off x="679" y="365"/>
                            <a:ext cx="1" cy="567"/>
                          </a:xfrm>
                          <a:prstGeom prst="straightConnector1">
                            <a:avLst/>
                          </a:prstGeom>
                          <a:ln w="9525">
                            <a:solidFill>
                              <a:srgbClr val="000000"/>
                            </a:solidFill>
                            <a:prstDash val="dash"/>
                            <a:headEnd/>
                            <a:tailEnd/>
                          </a:ln>
                        </wps:spPr>
                        <wps:bodyPr/>
                      </wps:wsp>
                      <wps:wsp xmlns:wps="http://schemas.microsoft.com/office/word/2010/wordprocessingShape">
                        <wps:cNvPr id="391" name="矩形 391"/>
                        <wps:cNvSpPr/>
                        <wps:spPr>
                          <a:xfrm>
                            <a:off x="680" y="597"/>
                            <a:ext cx="57" cy="57"/>
                          </a:xfrm>
                          <a:prstGeom prst="rect">
                            <a:avLst/>
                          </a:prstGeom>
                          <a:noFill/>
                          <a:ln w="9525">
                            <a:solidFill>
                              <a:srgbClr val="000000"/>
                            </a:solidFill>
                            <a:prstDash val="solid"/>
                            <a:miter lim="0"/>
                            <a:headEnd/>
                            <a:tailEnd/>
                          </a:ln>
                        </wps:spPr>
                        <wps:bodyPr upright="1"/>
                      </wps:wsp>
                      <wps:wsp xmlns:wps="http://schemas.microsoft.com/office/word/2010/wordprocessingShape">
                        <wps:cNvPr id="396" name="直接箭头连接符 396"/>
                        <wps:cNvCnPr>
                          <a:stCxn id="331" idx="7"/>
                          <a:endCxn id="564" idx="1"/>
                        </wps:cNvCnPr>
                        <wps:spPr>
                          <a:xfrm flipV="1">
                            <a:off x="383" y="356"/>
                            <a:ext cx="30" cy="60"/>
                          </a:xfrm>
                          <a:prstGeom prst="straightConnector1">
                            <a:avLst/>
                          </a:prstGeom>
                          <a:ln w="9525">
                            <a:solidFill>
                              <a:srgbClr val="000000"/>
                            </a:solidFill>
                            <a:prstDash val="solid"/>
                            <a:headEnd/>
                            <a:tailEnd/>
                          </a:ln>
                        </wps:spPr>
                        <wps:bodyPr/>
                      </wps:wsp>
                      <wps:wsp xmlns:wps="http://schemas.microsoft.com/office/word/2010/wordprocessingShape">
                        <wps:cNvPr id="398" name="直接箭头连接符 398"/>
                        <wps:cNvCnPr>
                          <a:stCxn id="331" idx="7"/>
                          <a:endCxn id="564" idx="1"/>
                        </wps:cNvCnPr>
                        <wps:spPr>
                          <a:xfrm flipH="1" flipV="1">
                            <a:off x="413" y="356"/>
                            <a:ext cx="26" cy="60"/>
                          </a:xfrm>
                          <a:prstGeom prst="straightConnector1">
                            <a:avLst/>
                          </a:prstGeom>
                          <a:ln w="9525">
                            <a:solidFill>
                              <a:srgbClr val="000000"/>
                            </a:solidFill>
                            <a:prstDash val="solid"/>
                            <a:headEnd/>
                            <a:tailEnd/>
                          </a:ln>
                        </wps:spPr>
                        <wps:bodyPr/>
                      </wps:wsp>
                      <wps:wsp xmlns:wps="http://schemas.microsoft.com/office/word/2010/wordprocessingShape">
                        <wps:cNvPr id="399" name="直接箭头连接符 399"/>
                        <wps:cNvCnPr>
                          <a:stCxn id="331" idx="7"/>
                          <a:endCxn id="564" idx="1"/>
                        </wps:cNvCnPr>
                        <wps:spPr>
                          <a:xfrm flipV="1">
                            <a:off x="383" y="785"/>
                            <a:ext cx="30" cy="60"/>
                          </a:xfrm>
                          <a:prstGeom prst="straightConnector1">
                            <a:avLst/>
                          </a:prstGeom>
                          <a:ln w="9525">
                            <a:solidFill>
                              <a:srgbClr val="000000"/>
                            </a:solidFill>
                            <a:prstDash val="solid"/>
                            <a:headEnd/>
                            <a:tailEnd/>
                          </a:ln>
                        </wps:spPr>
                        <wps:bodyPr/>
                      </wps:wsp>
                      <wps:wsp xmlns:wps="http://schemas.microsoft.com/office/word/2010/wordprocessingShape">
                        <wps:cNvPr id="400" name="直接箭头连接符 400"/>
                        <wps:cNvCnPr>
                          <a:stCxn id="331" idx="7"/>
                          <a:endCxn id="564" idx="1"/>
                        </wps:cNvCnPr>
                        <wps:spPr>
                          <a:xfrm flipH="1" flipV="1">
                            <a:off x="417" y="785"/>
                            <a:ext cx="26" cy="60"/>
                          </a:xfrm>
                          <a:prstGeom prst="straightConnector1">
                            <a:avLst/>
                          </a:prstGeom>
                          <a:ln w="9525">
                            <a:solidFill>
                              <a:srgbClr val="000000"/>
                            </a:solidFill>
                            <a:prstDash val="solid"/>
                            <a:headEnd/>
                            <a:tailEnd/>
                          </a:ln>
                        </wps:spPr>
                        <wps:bodyPr/>
                      </wps:wsp>
                      <wps:wsp xmlns:wps="http://schemas.microsoft.com/office/word/2010/wordprocessingShape">
                        <wps:cNvPr id="401" name="直接箭头连接符 401"/>
                        <wps:cNvCnPr>
                          <a:stCxn id="331" idx="7"/>
                          <a:endCxn id="564" idx="1"/>
                        </wps:cNvCnPr>
                        <wps:spPr>
                          <a:xfrm rot="19800000">
                            <a:off x="854" y="351"/>
                            <a:ext cx="64" cy="1"/>
                          </a:xfrm>
                          <a:prstGeom prst="straightConnector1">
                            <a:avLst/>
                          </a:prstGeom>
                          <a:ln w="9525">
                            <a:solidFill>
                              <a:srgbClr val="000000"/>
                            </a:solidFill>
                            <a:prstDash val="solid"/>
                            <a:headEnd/>
                            <a:tailEnd/>
                          </a:ln>
                        </wps:spPr>
                        <wps:bodyPr/>
                      </wps:wsp>
                      <wps:wsp xmlns:wps="http://schemas.microsoft.com/office/word/2010/wordprocessingShape">
                        <wps:cNvPr id="402" name="直接箭头连接符 402"/>
                        <wps:cNvCnPr>
                          <a:stCxn id="331" idx="7"/>
                          <a:endCxn id="564" idx="1"/>
                        </wps:cNvCnPr>
                        <wps:spPr>
                          <a:xfrm flipV="1">
                            <a:off x="912" y="336"/>
                            <a:ext cx="1" cy="63"/>
                          </a:xfrm>
                          <a:prstGeom prst="straightConnector1">
                            <a:avLst/>
                          </a:prstGeom>
                          <a:ln w="9525">
                            <a:solidFill>
                              <a:srgbClr val="000000"/>
                            </a:solidFill>
                            <a:prstDash val="solid"/>
                            <a:headEnd/>
                            <a:tailEnd/>
                          </a:ln>
                        </wps:spPr>
                        <wps:bodyPr/>
                      </wps:wsp>
                      <wps:wsp xmlns:wps="http://schemas.microsoft.com/office/word/2010/wordprocessingShape">
                        <wps:cNvPr id="403" name="直接箭头连接符 403"/>
                        <wps:cNvCnPr>
                          <a:stCxn id="331" idx="7"/>
                          <a:endCxn id="564" idx="1"/>
                        </wps:cNvCnPr>
                        <wps:spPr>
                          <a:xfrm flipV="1">
                            <a:off x="517" y="928"/>
                            <a:ext cx="48" cy="46"/>
                          </a:xfrm>
                          <a:prstGeom prst="straightConnector1">
                            <a:avLst/>
                          </a:prstGeom>
                          <a:ln w="9525">
                            <a:solidFill>
                              <a:srgbClr val="000000"/>
                            </a:solidFill>
                            <a:prstDash val="solid"/>
                            <a:headEnd/>
                            <a:tailEnd/>
                          </a:ln>
                        </wps:spPr>
                        <wps:bodyPr/>
                      </wps:wsp>
                      <wps:wsp xmlns:wps="http://schemas.microsoft.com/office/word/2010/wordprocessingShape">
                        <wps:cNvPr id="404" name="直接箭头连接符 404"/>
                        <wps:cNvCnPr>
                          <a:stCxn id="331" idx="7"/>
                          <a:endCxn id="564" idx="1"/>
                        </wps:cNvCnPr>
                        <wps:spPr>
                          <a:xfrm flipV="1">
                            <a:off x="565" y="937"/>
                            <a:ext cx="1" cy="63"/>
                          </a:xfrm>
                          <a:prstGeom prst="straightConnector1">
                            <a:avLst/>
                          </a:prstGeom>
                          <a:ln w="9525">
                            <a:solidFill>
                              <a:srgbClr val="000000"/>
                            </a:solidFill>
                            <a:prstDash val="solid"/>
                            <a:headEnd/>
                            <a:tailEnd/>
                          </a:ln>
                        </wps:spPr>
                        <wps:bodyPr/>
                      </wps:wsp>
                      <wps:wsp xmlns:wps="http://schemas.microsoft.com/office/word/2010/wordprocessingShape">
                        <wps:cNvPr id="405" name="文本框 405"/>
                        <wps:cNvSpPr txBox="1"/>
                        <wps:spPr>
                          <a:xfrm>
                            <a:off x="1079" y="54"/>
                            <a:ext cx="737" cy="486"/>
                          </a:xfrm>
                          <a:prstGeom prst="rect">
                            <a:avLst/>
                          </a:prstGeom>
                          <a:noFill/>
                          <a:ln>
                            <a:noFill/>
                          </a:ln>
                        </wps:spPr>
                        <wps:txbx>
                          <w:txbxContent>
                            <w:p>
                              <w:pPr>
                                <w:rPr>
                                  <w:sz w:val="18"/>
                                </w:rPr>
                              </w:pPr>
                              <w:r>
                                <w:rPr>
                                  <w:rFonts w:hint="eastAsia"/>
                                  <w:sz w:val="18"/>
                                </w:rPr>
                                <w:t>空气</w:t>
                              </w:r>
                            </w:p>
                          </w:txbxContent>
                        </wps:txbx>
                        <wps:bodyPr upright="1"/>
                      </wps:wsp>
                      <wps:wsp xmlns:wps="http://schemas.microsoft.com/office/word/2010/wordprocessingShape">
                        <wps:cNvPr id="406" name="文本框 406"/>
                        <wps:cNvSpPr txBox="1"/>
                        <wps:spPr>
                          <a:xfrm>
                            <a:off x="1016" y="729"/>
                            <a:ext cx="491" cy="486"/>
                          </a:xfrm>
                          <a:prstGeom prst="rect">
                            <a:avLst/>
                          </a:prstGeom>
                          <a:noFill/>
                          <a:ln>
                            <a:noFill/>
                          </a:ln>
                        </wps:spPr>
                        <wps:txbx>
                          <w:txbxContent>
                            <w:p>
                              <w:pPr>
                                <w:rPr>
                                  <w:sz w:val="18"/>
                                </w:rPr>
                              </w:pPr>
                              <w:r>
                                <w:rPr>
                                  <w:rFonts w:hint="eastAsia"/>
                                  <w:sz w:val="18"/>
                                </w:rPr>
                                <w:t>水</w:t>
                              </w:r>
                            </w:p>
                          </w:txbxContent>
                        </wps:txbx>
                        <wps:bodyPr upright="1"/>
                      </wps:wsp>
                      <wps:wsp xmlns:wps="http://schemas.microsoft.com/office/word/2010/wordprocessingShape">
                        <wps:cNvPr id="407" name="直接箭头连接符 407"/>
                        <wps:cNvCnPr>
                          <a:stCxn id="331" idx="7"/>
                          <a:endCxn id="564" idx="1"/>
                        </wps:cNvCnPr>
                        <wps:spPr>
                          <a:xfrm>
                            <a:off x="2026" y="655"/>
                            <a:ext cx="1497" cy="1"/>
                          </a:xfrm>
                          <a:prstGeom prst="straightConnector1">
                            <a:avLst/>
                          </a:prstGeom>
                          <a:ln w="9525">
                            <a:solidFill>
                              <a:srgbClr val="000000"/>
                            </a:solidFill>
                            <a:prstDash val="dash"/>
                            <a:headEnd/>
                            <a:tailEnd/>
                          </a:ln>
                        </wps:spPr>
                        <wps:bodyPr/>
                      </wps:wsp>
                      <wps:wsp xmlns:wps="http://schemas.microsoft.com/office/word/2010/wordprocessingShape">
                        <wps:cNvPr id="408" name="椭圆 408"/>
                        <wps:cNvSpPr/>
                        <wps:spPr>
                          <a:xfrm>
                            <a:off x="2740" y="1256"/>
                            <a:ext cx="56" cy="56"/>
                          </a:xfrm>
                          <a:prstGeom prst="ellipse">
                            <a:avLst/>
                          </a:prstGeom>
                          <a:solidFill>
                            <a:srgbClr val="000000"/>
                          </a:solidFill>
                          <a:ln>
                            <a:noFill/>
                          </a:ln>
                        </wps:spPr>
                        <wps:bodyPr upright="1"/>
                      </wps:wsp>
                      <wps:wsp xmlns:wps="http://schemas.microsoft.com/office/word/2010/wordprocessingShape">
                        <wps:cNvPr id="409" name="椭圆 409"/>
                        <wps:cNvSpPr/>
                        <wps:spPr>
                          <a:xfrm>
                            <a:off x="2739" y="959"/>
                            <a:ext cx="57" cy="57"/>
                          </a:xfrm>
                          <a:prstGeom prst="ellipse">
                            <a:avLst/>
                          </a:prstGeom>
                          <a:solidFill>
                            <a:srgbClr val="000000"/>
                          </a:solidFill>
                          <a:ln>
                            <a:noFill/>
                          </a:ln>
                        </wps:spPr>
                        <wps:bodyPr upright="1"/>
                      </wps:wsp>
                      <wps:wsp xmlns:wps="http://schemas.microsoft.com/office/word/2010/wordprocessingShape">
                        <wps:cNvPr id="410" name="文本框 410"/>
                        <wps:cNvSpPr txBox="1"/>
                        <wps:spPr>
                          <a:xfrm>
                            <a:off x="2373" y="1051"/>
                            <a:ext cx="481" cy="486"/>
                          </a:xfrm>
                          <a:prstGeom prst="rect">
                            <a:avLst/>
                          </a:prstGeom>
                          <a:noFill/>
                          <a:ln>
                            <a:noFill/>
                          </a:ln>
                        </wps:spPr>
                        <wps:txbx>
                          <w:txbxContent>
                            <w:p>
                              <w:pPr>
                                <w:rPr>
                                  <w:i/>
                                </w:rPr>
                              </w:pPr>
                              <w:r>
                                <w:rPr>
                                  <w:rFonts w:hint="eastAsia"/>
                                  <w:i/>
                                </w:rPr>
                                <w:t>N</w:t>
                              </w:r>
                            </w:p>
                          </w:txbxContent>
                        </wps:txbx>
                        <wps:bodyPr upright="1"/>
                      </wps:wsp>
                      <wps:wsp xmlns:wps="http://schemas.microsoft.com/office/word/2010/wordprocessingShape">
                        <wps:cNvPr id="411" name="文本框 411"/>
                        <wps:cNvSpPr txBox="1"/>
                        <wps:spPr>
                          <a:xfrm>
                            <a:off x="2264" y="775"/>
                            <a:ext cx="529" cy="486"/>
                          </a:xfrm>
                          <a:prstGeom prst="rect">
                            <a:avLst/>
                          </a:prstGeom>
                          <a:noFill/>
                          <a:ln>
                            <a:noFill/>
                          </a:ln>
                        </wps:spPr>
                        <wps:txbx>
                          <w:txbxContent>
                            <w:p>
                              <w:pPr>
                                <w:rPr>
                                  <w:i/>
                                </w:rPr>
                              </w:pPr>
                              <w:r>
                                <w:rPr>
                                  <w:rFonts w:hint="eastAsia"/>
                                  <w:i/>
                                </w:rPr>
                                <w:t>N'</w:t>
                              </w:r>
                            </w:p>
                          </w:txbxContent>
                        </wps:txbx>
                        <wps:bodyPr upright="1"/>
                      </wps:wsp>
                      <wps:wsp xmlns:wps="http://schemas.microsoft.com/office/word/2010/wordprocessingShape">
                        <wps:cNvPr id="412" name="直接箭头连接符 412"/>
                        <wps:cNvCnPr>
                          <a:stCxn id="408" idx="7"/>
                          <a:endCxn id="564" idx="1"/>
                        </wps:cNvCnPr>
                        <wps:spPr>
                          <a:xfrm flipV="1">
                            <a:off x="2788" y="655"/>
                            <a:ext cx="249" cy="609"/>
                          </a:xfrm>
                          <a:prstGeom prst="straightConnector1">
                            <a:avLst/>
                          </a:prstGeom>
                          <a:ln w="9525">
                            <a:solidFill>
                              <a:srgbClr val="000000"/>
                            </a:solidFill>
                            <a:prstDash val="solid"/>
                            <a:headEnd/>
                            <a:tailEnd/>
                          </a:ln>
                        </wps:spPr>
                        <wps:bodyPr/>
                      </wps:wsp>
                      <wps:wsp xmlns:wps="http://schemas.microsoft.com/office/word/2010/wordprocessingShape">
                        <wps:cNvPr id="413" name="直接箭头连接符 413"/>
                        <wps:cNvCnPr>
                          <a:stCxn id="408" idx="7"/>
                          <a:endCxn id="564" idx="1"/>
                        </wps:cNvCnPr>
                        <wps:spPr>
                          <a:xfrm flipH="1">
                            <a:off x="3036" y="55"/>
                            <a:ext cx="459" cy="599"/>
                          </a:xfrm>
                          <a:prstGeom prst="straightConnector1">
                            <a:avLst/>
                          </a:prstGeom>
                          <a:ln w="9525">
                            <a:solidFill>
                              <a:srgbClr val="000000"/>
                            </a:solidFill>
                            <a:prstDash val="solid"/>
                            <a:headEnd/>
                            <a:tailEnd/>
                          </a:ln>
                        </wps:spPr>
                        <wps:bodyPr/>
                      </wps:wsp>
                      <wps:wsp xmlns:wps="http://schemas.microsoft.com/office/word/2010/wordprocessingShape">
                        <wps:cNvPr id="414" name="直接箭头连接符 414"/>
                        <wps:cNvCnPr>
                          <a:stCxn id="409" idx="7"/>
                          <a:endCxn id="564" idx="1"/>
                        </wps:cNvCnPr>
                        <wps:spPr>
                          <a:xfrm flipV="1">
                            <a:off x="2788" y="655"/>
                            <a:ext cx="249" cy="312"/>
                          </a:xfrm>
                          <a:prstGeom prst="straightConnector1">
                            <a:avLst/>
                          </a:prstGeom>
                          <a:ln w="9525">
                            <a:solidFill>
                              <a:srgbClr val="000000"/>
                            </a:solidFill>
                            <a:prstDash val="dash"/>
                            <a:headEnd/>
                            <a:tailEnd/>
                          </a:ln>
                        </wps:spPr>
                        <wps:bodyPr/>
                      </wps:wsp>
                      <wps:wsp xmlns:wps="http://schemas.microsoft.com/office/word/2010/wordprocessingShape">
                        <wps:cNvPr id="415" name="矩形 415"/>
                        <wps:cNvSpPr/>
                        <wps:spPr>
                          <a:xfrm>
                            <a:off x="2502" y="596"/>
                            <a:ext cx="57" cy="57"/>
                          </a:xfrm>
                          <a:prstGeom prst="rect">
                            <a:avLst/>
                          </a:prstGeom>
                          <a:noFill/>
                          <a:ln w="9525">
                            <a:solidFill>
                              <a:srgbClr val="000000"/>
                            </a:solidFill>
                            <a:prstDash val="solid"/>
                            <a:miter lim="0"/>
                            <a:headEnd/>
                            <a:tailEnd/>
                          </a:ln>
                        </wps:spPr>
                        <wps:bodyPr upright="1"/>
                      </wps:wsp>
                      <wps:wsp xmlns:wps="http://schemas.microsoft.com/office/word/2010/wordprocessingShape">
                        <wps:cNvPr id="416" name="直接箭头连接符 416"/>
                        <wps:cNvCnPr>
                          <a:stCxn id="409" idx="7"/>
                          <a:endCxn id="564" idx="1"/>
                        </wps:cNvCnPr>
                        <wps:spPr>
                          <a:xfrm>
                            <a:off x="3036" y="366"/>
                            <a:ext cx="1" cy="567"/>
                          </a:xfrm>
                          <a:prstGeom prst="straightConnector1">
                            <a:avLst/>
                          </a:prstGeom>
                          <a:ln w="9525">
                            <a:solidFill>
                              <a:srgbClr val="000000"/>
                            </a:solidFill>
                            <a:prstDash val="dash"/>
                            <a:headEnd/>
                            <a:tailEnd/>
                          </a:ln>
                        </wps:spPr>
                        <wps:bodyPr/>
                      </wps:wsp>
                      <wps:wsp xmlns:wps="http://schemas.microsoft.com/office/word/2010/wordprocessingShape">
                        <wps:cNvPr id="417" name="矩形 417"/>
                        <wps:cNvSpPr/>
                        <wps:spPr>
                          <a:xfrm>
                            <a:off x="3037" y="598"/>
                            <a:ext cx="57" cy="57"/>
                          </a:xfrm>
                          <a:prstGeom prst="rect">
                            <a:avLst/>
                          </a:prstGeom>
                          <a:noFill/>
                          <a:ln w="9525">
                            <a:solidFill>
                              <a:srgbClr val="000000"/>
                            </a:solidFill>
                            <a:prstDash val="solid"/>
                            <a:miter lim="0"/>
                            <a:headEnd/>
                            <a:tailEnd/>
                          </a:ln>
                        </wps:spPr>
                        <wps:bodyPr upright="1"/>
                      </wps:wsp>
                      <wps:wsp xmlns:wps="http://schemas.microsoft.com/office/word/2010/wordprocessingShape">
                        <wps:cNvPr id="418" name="直接箭头连接符 418"/>
                        <wps:cNvCnPr>
                          <a:stCxn id="409" idx="7"/>
                          <a:endCxn id="564" idx="1"/>
                        </wps:cNvCnPr>
                        <wps:spPr>
                          <a:xfrm flipV="1">
                            <a:off x="2233" y="306"/>
                            <a:ext cx="1" cy="60"/>
                          </a:xfrm>
                          <a:prstGeom prst="straightConnector1">
                            <a:avLst/>
                          </a:prstGeom>
                          <a:ln w="9525">
                            <a:solidFill>
                              <a:srgbClr val="000000"/>
                            </a:solidFill>
                            <a:prstDash val="solid"/>
                            <a:headEnd/>
                            <a:tailEnd/>
                          </a:ln>
                        </wps:spPr>
                        <wps:bodyPr/>
                      </wps:wsp>
                      <wps:wsp xmlns:wps="http://schemas.microsoft.com/office/word/2010/wordprocessingShape">
                        <wps:cNvPr id="441" name="直接箭头连接符 441"/>
                        <wps:cNvCnPr>
                          <a:stCxn id="409" idx="7"/>
                          <a:endCxn id="564" idx="1"/>
                        </wps:cNvCnPr>
                        <wps:spPr>
                          <a:xfrm flipH="1" flipV="1">
                            <a:off x="2233" y="302"/>
                            <a:ext cx="73" cy="34"/>
                          </a:xfrm>
                          <a:prstGeom prst="straightConnector1">
                            <a:avLst/>
                          </a:prstGeom>
                          <a:ln w="9525">
                            <a:solidFill>
                              <a:srgbClr val="000000"/>
                            </a:solidFill>
                            <a:prstDash val="solid"/>
                            <a:headEnd/>
                            <a:tailEnd/>
                          </a:ln>
                        </wps:spPr>
                        <wps:bodyPr/>
                      </wps:wsp>
                      <wps:wsp xmlns:wps="http://schemas.microsoft.com/office/word/2010/wordprocessingShape">
                        <wps:cNvPr id="538" name="直接箭头连接符 538"/>
                        <wps:cNvCnPr>
                          <a:stCxn id="409" idx="7"/>
                          <a:endCxn id="564" idx="1"/>
                        </wps:cNvCnPr>
                        <wps:spPr>
                          <a:xfrm flipV="1">
                            <a:off x="2650" y="1007"/>
                            <a:ext cx="16" cy="60"/>
                          </a:xfrm>
                          <a:prstGeom prst="straightConnector1">
                            <a:avLst/>
                          </a:prstGeom>
                          <a:ln w="9525">
                            <a:solidFill>
                              <a:srgbClr val="000000"/>
                            </a:solidFill>
                            <a:prstDash val="solid"/>
                            <a:headEnd/>
                            <a:tailEnd/>
                          </a:ln>
                        </wps:spPr>
                        <wps:bodyPr/>
                      </wps:wsp>
                      <wps:wsp xmlns:wps="http://schemas.microsoft.com/office/word/2010/wordprocessingShape">
                        <wps:cNvPr id="539" name="直接箭头连接符 539"/>
                        <wps:cNvCnPr>
                          <a:stCxn id="409" idx="7"/>
                          <a:endCxn id="564" idx="1"/>
                        </wps:cNvCnPr>
                        <wps:spPr>
                          <a:xfrm flipH="1" flipV="1">
                            <a:off x="2665" y="1010"/>
                            <a:ext cx="39" cy="41"/>
                          </a:xfrm>
                          <a:prstGeom prst="straightConnector1">
                            <a:avLst/>
                          </a:prstGeom>
                          <a:ln w="9525">
                            <a:solidFill>
                              <a:srgbClr val="000000"/>
                            </a:solidFill>
                            <a:prstDash val="solid"/>
                            <a:headEnd/>
                            <a:tailEnd/>
                          </a:ln>
                        </wps:spPr>
                        <wps:bodyPr/>
                      </wps:wsp>
                      <wps:wsp xmlns:wps="http://schemas.microsoft.com/office/word/2010/wordprocessingShape">
                        <wps:cNvPr id="540" name="直接箭头连接符 540"/>
                        <wps:cNvCnPr>
                          <a:stCxn id="409" idx="7"/>
                          <a:endCxn id="564" idx="1"/>
                        </wps:cNvCnPr>
                        <wps:spPr>
                          <a:xfrm rot="19800000">
                            <a:off x="3211" y="352"/>
                            <a:ext cx="64" cy="1"/>
                          </a:xfrm>
                          <a:prstGeom prst="straightConnector1">
                            <a:avLst/>
                          </a:prstGeom>
                          <a:ln w="9525">
                            <a:solidFill>
                              <a:srgbClr val="000000"/>
                            </a:solidFill>
                            <a:prstDash val="solid"/>
                            <a:headEnd/>
                            <a:tailEnd/>
                          </a:ln>
                        </wps:spPr>
                        <wps:bodyPr/>
                      </wps:wsp>
                      <wps:wsp xmlns:wps="http://schemas.microsoft.com/office/word/2010/wordprocessingShape">
                        <wps:cNvPr id="541" name="直接箭头连接符 541"/>
                        <wps:cNvCnPr>
                          <a:stCxn id="409" idx="7"/>
                          <a:endCxn id="564" idx="1"/>
                        </wps:cNvCnPr>
                        <wps:spPr>
                          <a:xfrm flipV="1">
                            <a:off x="3269" y="337"/>
                            <a:ext cx="1" cy="63"/>
                          </a:xfrm>
                          <a:prstGeom prst="straightConnector1">
                            <a:avLst/>
                          </a:prstGeom>
                          <a:ln w="9525">
                            <a:solidFill>
                              <a:srgbClr val="000000"/>
                            </a:solidFill>
                            <a:prstDash val="solid"/>
                            <a:headEnd/>
                            <a:tailEnd/>
                          </a:ln>
                        </wps:spPr>
                        <wps:bodyPr/>
                      </wps:wsp>
                      <wps:wsp xmlns:wps="http://schemas.microsoft.com/office/word/2010/wordprocessingShape">
                        <wps:cNvPr id="542" name="直接箭头连接符 542"/>
                        <wps:cNvCnPr>
                          <a:stCxn id="409" idx="7"/>
                          <a:endCxn id="564" idx="1"/>
                        </wps:cNvCnPr>
                        <wps:spPr>
                          <a:xfrm flipV="1">
                            <a:off x="2874" y="929"/>
                            <a:ext cx="48" cy="46"/>
                          </a:xfrm>
                          <a:prstGeom prst="straightConnector1">
                            <a:avLst/>
                          </a:prstGeom>
                          <a:ln w="9525">
                            <a:solidFill>
                              <a:srgbClr val="000000"/>
                            </a:solidFill>
                            <a:prstDash val="solid"/>
                            <a:headEnd/>
                            <a:tailEnd/>
                          </a:ln>
                        </wps:spPr>
                        <wps:bodyPr/>
                      </wps:wsp>
                      <wps:wsp xmlns:wps="http://schemas.microsoft.com/office/word/2010/wordprocessingShape">
                        <wps:cNvPr id="543" name="直接箭头连接符 543"/>
                        <wps:cNvCnPr>
                          <a:stCxn id="409" idx="7"/>
                          <a:endCxn id="564" idx="1"/>
                        </wps:cNvCnPr>
                        <wps:spPr>
                          <a:xfrm flipV="1">
                            <a:off x="2922" y="938"/>
                            <a:ext cx="1" cy="63"/>
                          </a:xfrm>
                          <a:prstGeom prst="straightConnector1">
                            <a:avLst/>
                          </a:prstGeom>
                          <a:ln w="9525">
                            <a:solidFill>
                              <a:srgbClr val="000000"/>
                            </a:solidFill>
                            <a:prstDash val="solid"/>
                            <a:headEnd/>
                            <a:tailEnd/>
                          </a:ln>
                        </wps:spPr>
                        <wps:bodyPr/>
                      </wps:wsp>
                      <wps:wsp xmlns:wps="http://schemas.microsoft.com/office/word/2010/wordprocessingShape">
                        <wps:cNvPr id="544" name="文本框 544"/>
                        <wps:cNvSpPr txBox="1"/>
                        <wps:spPr>
                          <a:xfrm>
                            <a:off x="3436" y="55"/>
                            <a:ext cx="737" cy="486"/>
                          </a:xfrm>
                          <a:prstGeom prst="rect">
                            <a:avLst/>
                          </a:prstGeom>
                          <a:noFill/>
                          <a:ln>
                            <a:noFill/>
                          </a:ln>
                        </wps:spPr>
                        <wps:txbx>
                          <w:txbxContent>
                            <w:p>
                              <w:pPr>
                                <w:rPr>
                                  <w:sz w:val="18"/>
                                </w:rPr>
                              </w:pPr>
                              <w:r>
                                <w:rPr>
                                  <w:rFonts w:hint="eastAsia"/>
                                  <w:sz w:val="18"/>
                                </w:rPr>
                                <w:t>空气</w:t>
                              </w:r>
                            </w:p>
                          </w:txbxContent>
                        </wps:txbx>
                        <wps:bodyPr upright="1"/>
                      </wps:wsp>
                      <wps:wsp xmlns:wps="http://schemas.microsoft.com/office/word/2010/wordprocessingShape">
                        <wps:cNvPr id="545" name="文本框 545"/>
                        <wps:cNvSpPr txBox="1"/>
                        <wps:spPr>
                          <a:xfrm>
                            <a:off x="3682" y="729"/>
                            <a:ext cx="491" cy="486"/>
                          </a:xfrm>
                          <a:prstGeom prst="rect">
                            <a:avLst/>
                          </a:prstGeom>
                          <a:noFill/>
                          <a:ln>
                            <a:noFill/>
                          </a:ln>
                        </wps:spPr>
                        <wps:txbx>
                          <w:txbxContent>
                            <w:p>
                              <w:pPr>
                                <w:rPr>
                                  <w:sz w:val="18"/>
                                </w:rPr>
                              </w:pPr>
                              <w:r>
                                <w:rPr>
                                  <w:rFonts w:hint="eastAsia"/>
                                  <w:sz w:val="18"/>
                                </w:rPr>
                                <w:t>水</w:t>
                              </w:r>
                            </w:p>
                          </w:txbxContent>
                        </wps:txbx>
                        <wps:bodyPr upright="1"/>
                      </wps:wsp>
                      <wps:wsp xmlns:wps="http://schemas.microsoft.com/office/word/2010/wordprocessingShape">
                        <wps:cNvPr id="546" name="直接箭头连接符 546"/>
                        <wps:cNvCnPr>
                          <a:stCxn id="408" idx="0"/>
                          <a:endCxn id="564" idx="1"/>
                        </wps:cNvCnPr>
                        <wps:spPr>
                          <a:xfrm flipH="1" flipV="1">
                            <a:off x="2502" y="655"/>
                            <a:ext cx="266" cy="601"/>
                          </a:xfrm>
                          <a:prstGeom prst="straightConnector1">
                            <a:avLst/>
                          </a:prstGeom>
                          <a:ln w="9525">
                            <a:solidFill>
                              <a:srgbClr val="000000"/>
                            </a:solidFill>
                            <a:prstDash val="solid"/>
                            <a:headEnd/>
                            <a:tailEnd/>
                          </a:ln>
                        </wps:spPr>
                        <wps:bodyPr/>
                      </wps:wsp>
                      <wps:wsp xmlns:wps="http://schemas.microsoft.com/office/word/2010/wordprocessingShape">
                        <wps:cNvPr id="547" name="直接箭头连接符 547"/>
                        <wps:cNvCnPr>
                          <a:stCxn id="408" idx="0"/>
                          <a:endCxn id="564" idx="1"/>
                        </wps:cNvCnPr>
                        <wps:spPr>
                          <a:xfrm>
                            <a:off x="2502" y="400"/>
                            <a:ext cx="1" cy="567"/>
                          </a:xfrm>
                          <a:prstGeom prst="straightConnector1">
                            <a:avLst/>
                          </a:prstGeom>
                          <a:ln w="9525">
                            <a:solidFill>
                              <a:srgbClr val="000000"/>
                            </a:solidFill>
                            <a:prstDash val="dash"/>
                            <a:headEnd/>
                            <a:tailEnd/>
                          </a:ln>
                        </wps:spPr>
                        <wps:bodyPr/>
                      </wps:wsp>
                      <wps:wsp xmlns:wps="http://schemas.microsoft.com/office/word/2010/wordprocessingShape">
                        <wps:cNvPr id="548" name="直接箭头连接符 548"/>
                        <wps:cNvCnPr>
                          <a:stCxn id="408" idx="0"/>
                          <a:endCxn id="409" idx="1"/>
                        </wps:cNvCnPr>
                        <wps:spPr>
                          <a:xfrm>
                            <a:off x="2502" y="655"/>
                            <a:ext cx="245" cy="312"/>
                          </a:xfrm>
                          <a:prstGeom prst="straightConnector1">
                            <a:avLst/>
                          </a:prstGeom>
                          <a:ln w="9525">
                            <a:solidFill>
                              <a:srgbClr val="000000"/>
                            </a:solidFill>
                            <a:prstDash val="dash"/>
                            <a:headEnd/>
                            <a:tailEnd/>
                          </a:ln>
                        </wps:spPr>
                        <wps:bodyPr/>
                      </wps:wsp>
                      <wps:wsp xmlns:wps="http://schemas.microsoft.com/office/word/2010/wordprocessingShape">
                        <wps:cNvPr id="549" name="直接箭头连接符 549"/>
                        <wps:cNvCnPr>
                          <a:stCxn id="408" idx="0"/>
                          <a:endCxn id="409" idx="1"/>
                        </wps:cNvCnPr>
                        <wps:spPr>
                          <a:xfrm>
                            <a:off x="2043" y="54"/>
                            <a:ext cx="459" cy="599"/>
                          </a:xfrm>
                          <a:prstGeom prst="straightConnector1">
                            <a:avLst/>
                          </a:prstGeom>
                          <a:ln w="9525">
                            <a:solidFill>
                              <a:srgbClr val="000000"/>
                            </a:solidFill>
                            <a:prstDash val="solid"/>
                            <a:headEnd/>
                            <a:tailEnd/>
                          </a:ln>
                        </wps:spPr>
                        <wps:bodyPr/>
                      </wps:wsp>
                      <wps:wsp xmlns:wps="http://schemas.microsoft.com/office/word/2010/wordprocessingShape">
                        <wps:cNvPr id="550" name="文本框 550"/>
                        <wps:cNvSpPr txBox="1"/>
                        <wps:spPr>
                          <a:xfrm>
                            <a:off x="4089" y="10"/>
                            <a:ext cx="6307" cy="1672"/>
                          </a:xfrm>
                          <a:prstGeom prst="rect">
                            <a:avLst/>
                          </a:prstGeom>
                          <a:noFill/>
                          <a:ln>
                            <a:noFill/>
                          </a:ln>
                        </wps:spPr>
                        <wps:txbx>
                          <w:txbxContent>
                            <w:p/>
                          </w:txbxContent>
                        </wps:txbx>
                        <wps:bodyPr upright="1"/>
                      </wps:wsp>
                    </wpg:wgp>
                  </a:graphicData>
                </a:graphic>
              </wp:inline>
            </w:drawing>
          </mc:Choice>
          <mc:Fallback>
            <w:pict>
              <v:group id="组合 551" o:spid="_x0000_i1290" style="width:495.8pt;height:92.6pt;mso-wrap-distance-bottom:0;mso-wrap-distance-left:9pt;mso-wrap-distance-right:9pt;mso-wrap-distance-top:0" coordorigin="0,0" coordsize="21600,21600">
                <v:rect id="_x0000_s1291" style="width:21600;height:21600;position:absolute;v-text-anchor:top" filled="f" fillcolor="this" stroked="f"/>
                <v:shape id="_x0000_s1292" type="#_x0000_t202" style="width:1508;height:6190;left:3422;position:absolute;top:15410;v-text-anchor:top" filled="f" fillcolor="this" stroked="f">
                  <v:textbox inset="5.77pt,2.88pt,5.77pt,2.88pt">
                    <w:txbxContent>
                      <w:p>
                        <w:pPr>
                          <w:rPr>
                            <w:spacing w:val="-12"/>
                          </w:rPr>
                        </w:pPr>
                        <w:r>
                          <w:rPr>
                            <w:rFonts w:hint="eastAsia"/>
                            <w:spacing w:val="-12"/>
                            <w:sz w:val="18"/>
                          </w:rPr>
                          <w:t>图2-10</w:t>
                        </w:r>
                      </w:p>
                    </w:txbxContent>
                  </v:textbox>
                </v:shape>
                <v:shape id="_x0000_s1293" type="#_x0000_t32" style="width:2763;height:13;left:33;position:absolute;top:8386;v-text-anchor:top" fillcolor="this" stroked="t" strokecolor="black" strokeweight="0.75pt">
                  <v:stroke dashstyle="dash"/>
                </v:shape>
                <v:oval id="_x0000_s1294" style="width:116;height:719;left:796;position:absolute;top:16117;v-text-anchor:top" fillcolor="black" stroked="f"/>
                <v:oval id="_x0000_s1295" style="width:118;height:732;left:794;position:absolute;top:12302;v-text-anchor:top" fillcolor="black" stroked="f"/>
                <v:shape id="_x0000_s1296" type="#_x0000_t202" style="width:999;height:6241;left:37;position:absolute;top:13612;v-text-anchor:top" filled="f" fillcolor="this" stroked="f">
                  <v:textbox>
                    <w:txbxContent>
                      <w:p>
                        <w:pPr>
                          <w:rPr>
                            <w:i/>
                          </w:rPr>
                        </w:pPr>
                        <w:r>
                          <w:rPr>
                            <w:rFonts w:hint="eastAsia"/>
                            <w:i/>
                          </w:rPr>
                          <w:t>N</w:t>
                        </w:r>
                      </w:p>
                    </w:txbxContent>
                  </v:textbox>
                </v:shape>
                <v:shape id="_x0000_s1297" type="#_x0000_t202" style="width:1099;height:6241;position:absolute;top:9362;v-text-anchor:top" filled="f" fillcolor="this" stroked="f">
                  <v:textbox>
                    <w:txbxContent>
                      <w:p>
                        <w:pPr>
                          <w:rPr>
                            <w:i/>
                          </w:rPr>
                        </w:pPr>
                        <w:r>
                          <w:rPr>
                            <w:rFonts w:hint="eastAsia"/>
                            <w:i/>
                          </w:rPr>
                          <w:t>N'</w:t>
                        </w:r>
                      </w:p>
                    </w:txbxContent>
                  </v:textbox>
                </v:shape>
                <v:shape id="_x0000_s1298" type="#_x0000_t32" style="width:2;height:16014;flip:y;left:854;position:absolute;top:103;v-text-anchor:top" fillcolor="this" stroked="t" strokecolor="black" strokeweight="0.75pt"/>
                <v:shape id="_x0000_s1299" type="#_x0000_t32" style="width:517;height:7821;flip:y;left:895;position:absolute;top:8399;v-text-anchor:top" fillcolor="this" stroked="t" strokecolor="black" strokeweight="0.75pt"/>
                <v:shape id="_x0000_s1300" type="#_x0000_t32" style="width:954;height:7692;flip:x;left:1411;position:absolute;top:693;v-text-anchor:top" fillcolor="this" stroked="t" strokecolor="black" strokeweight="0.75pt"/>
                <v:shape id="_x0000_s1301" type="#_x0000_t32" style="width:559;height:4238;flip:y;left:854;position:absolute;top:8399;v-text-anchor:top" fillcolor="this" stroked="t" strokecolor="black" strokeweight="0.75pt">
                  <v:stroke dashstyle="dash"/>
                </v:shape>
                <v:rect id="_x0000_s1302" style="width:118;height:732;left:856;position:absolute;top:7667;v-text-anchor:top" filled="f" fillcolor="this" stroked="t" strokecolor="black" strokeweight="0.75pt">
                  <v:stroke joinstyle="miter"/>
                </v:rect>
                <v:shape id="_x0000_s1303" type="#_x0000_t32" style="width:2;height:7281;left:1411;position:absolute;top:4687;v-text-anchor:top" fillcolor="this" stroked="t" strokecolor="black" strokeweight="0.75pt">
                  <v:stroke dashstyle="dash"/>
                </v:shape>
                <v:rect id="_x0000_s1304" style="width:118;height:732;left:1413;position:absolute;top:7667;v-text-anchor:top" filled="f" fillcolor="this" stroked="t" strokecolor="black" strokeweight="0.75pt">
                  <v:stroke joinstyle="miter"/>
                </v:rect>
                <v:shape id="_x0000_s1305" type="#_x0000_t32" style="width:62;height:771;flip:y;left:796;position:absolute;top:4572;v-text-anchor:top" fillcolor="this" stroked="t" strokecolor="black" strokeweight="0.75pt"/>
                <v:shape id="_x0000_s1306" type="#_x0000_t32" style="width:54;height:771;flip:x y;left:858;position:absolute;top:4572;v-text-anchor:top" fillcolor="this" stroked="t" strokecolor="black" strokeweight="0.75pt"/>
                <v:shape id="_x0000_s1307" type="#_x0000_t32" style="width:62;height:771;flip:y;left:796;position:absolute;top:10081;v-text-anchor:top" fillcolor="this" stroked="t" strokecolor="black" strokeweight="0.75pt"/>
                <v:shape id="_x0000_s1308" type="#_x0000_t32" style="width:54;height:771;flip:x y;left:866;position:absolute;top:10081;v-text-anchor:top" fillcolor="this" stroked="t" strokecolor="black" strokeweight="0.75pt"/>
                <v:shape id="_x0000_s1309" type="#_x0000_t32" style="width:133;height:13;left:1774;position:absolute;rotation:330;top:4507;v-text-anchor:top" fillcolor="this" stroked="t" strokecolor="black" strokeweight="0.75pt"/>
                <v:shape id="_x0000_s1310" type="#_x0000_t32" style="width:2;height:809;flip:y;left:1895;position:absolute;top:4315;v-text-anchor:top" fillcolor="this" stroked="t" strokecolor="black" strokeweight="0.75pt"/>
                <v:shape id="_x0000_s1311" type="#_x0000_t32" style="width:100;height:591;flip:y;left:1074;position:absolute;top:11917;v-text-anchor:top" fillcolor="this" stroked="t" strokecolor="black" strokeweight="0.75pt"/>
                <v:shape id="_x0000_s1312" type="#_x0000_t32" style="width:2;height:809;flip:y;left:1174;position:absolute;top:12033;v-text-anchor:top" fillcolor="this" stroked="t" strokecolor="black" strokeweight="0.75pt"/>
                <v:shape id="_x0000_s1313" type="#_x0000_t202" style="width:1531;height:6241;left:2242;position:absolute;top:693;v-text-anchor:top" filled="f" fillcolor="this" stroked="f">
                  <v:textbox>
                    <w:txbxContent>
                      <w:p>
                        <w:pPr>
                          <w:rPr>
                            <w:sz w:val="18"/>
                          </w:rPr>
                        </w:pPr>
                        <w:r>
                          <w:rPr>
                            <w:rFonts w:hint="eastAsia"/>
                            <w:sz w:val="18"/>
                          </w:rPr>
                          <w:t>空气</w:t>
                        </w:r>
                      </w:p>
                    </w:txbxContent>
                  </v:textbox>
                </v:shape>
                <v:shape id="_x0000_s1314" type="#_x0000_t202" style="width:1020;height:6241;left:2111;position:absolute;top:9362;v-text-anchor:top" filled="f" fillcolor="this" stroked="f">
                  <v:textbox>
                    <w:txbxContent>
                      <w:p>
                        <w:pPr>
                          <w:rPr>
                            <w:sz w:val="18"/>
                          </w:rPr>
                        </w:pPr>
                        <w:r>
                          <w:rPr>
                            <w:rFonts w:hint="eastAsia"/>
                            <w:sz w:val="18"/>
                          </w:rPr>
                          <w:t>水</w:t>
                        </w:r>
                      </w:p>
                    </w:txbxContent>
                  </v:textbox>
                </v:shape>
                <v:shape id="_x0000_s1315" type="#_x0000_t32" style="width:3110;height:13;left:4209;position:absolute;top:8411;v-text-anchor:top" fillcolor="this" stroked="t" strokecolor="black" strokeweight="0.75pt">
                  <v:stroke dashstyle="dash"/>
                </v:shape>
                <v:oval id="_x0000_s1316" style="width:116;height:719;left:5693;position:absolute;top:16129;v-text-anchor:top" fillcolor="black" stroked="f"/>
                <v:oval id="_x0000_s1317" style="width:118;height:732;left:5691;position:absolute;top:12315;v-text-anchor:top" fillcolor="black" stroked="f"/>
                <v:shape id="_x0000_s1318" type="#_x0000_t202" style="width:999;height:6241;left:4930;position:absolute;top:13497;v-text-anchor:top" filled="f" fillcolor="this" stroked="f">
                  <v:textbox>
                    <w:txbxContent>
                      <w:p>
                        <w:pPr>
                          <w:rPr>
                            <w:i/>
                          </w:rPr>
                        </w:pPr>
                        <w:r>
                          <w:rPr>
                            <w:rFonts w:hint="eastAsia"/>
                            <w:i/>
                          </w:rPr>
                          <w:t>N</w:t>
                        </w:r>
                      </w:p>
                    </w:txbxContent>
                  </v:textbox>
                </v:shape>
                <v:shape id="_x0000_s1319" type="#_x0000_t202" style="width:1099;height:6241;left:4704;position:absolute;top:9952;v-text-anchor:top" filled="f" fillcolor="this" stroked="f">
                  <v:textbox>
                    <w:txbxContent>
                      <w:p>
                        <w:pPr>
                          <w:rPr>
                            <w:i/>
                          </w:rPr>
                        </w:pPr>
                        <w:r>
                          <w:rPr>
                            <w:rFonts w:hint="eastAsia"/>
                            <w:i/>
                          </w:rPr>
                          <w:t>N'</w:t>
                        </w:r>
                      </w:p>
                    </w:txbxContent>
                  </v:textbox>
                </v:shape>
                <v:shape id="_x0000_s1320" type="#_x0000_t32" style="width:517;height:7821;flip:y;left:5793;position:absolute;top:8411;v-text-anchor:top" fillcolor="this" stroked="t" strokecolor="black" strokeweight="0.75pt"/>
                <v:shape id="_x0000_s1321" type="#_x0000_t32" style="width:954;height:7692;flip:x;left:6308;position:absolute;top:706;v-text-anchor:top" fillcolor="this" stroked="t" strokecolor="black" strokeweight="0.75pt"/>
                <v:shape id="_x0000_s1322" type="#_x0000_t32" style="width:517;height:4007;flip:y;left:5793;position:absolute;top:8411;v-text-anchor:top" fillcolor="this" stroked="t" strokecolor="black" strokeweight="0.75pt">
                  <v:stroke dashstyle="dash"/>
                </v:shape>
                <v:rect id="_x0000_s1323" style="width:118;height:732;left:5198;position:absolute;top:7654;v-text-anchor:top" filled="f" fillcolor="this" stroked="t" strokecolor="black" strokeweight="0.75pt">
                  <v:stroke joinstyle="miter"/>
                </v:rect>
                <v:shape id="_x0000_s1324" type="#_x0000_t32" style="width:2;height:7281;left:6308;position:absolute;top:4700;v-text-anchor:top" fillcolor="this" stroked="t" strokecolor="black" strokeweight="0.75pt">
                  <v:stroke dashstyle="dash"/>
                </v:shape>
                <v:rect id="_x0000_s1325" style="width:118;height:732;left:6310;position:absolute;top:7679;v-text-anchor:top" filled="f" fillcolor="this" stroked="t" strokecolor="black" strokeweight="0.75pt">
                  <v:stroke joinstyle="miter"/>
                </v:rect>
                <v:shape id="_x0000_s1326" type="#_x0000_t32" style="width:2;height:771;flip:y;left:4640;position:absolute;top:3930;v-text-anchor:top" fillcolor="this" stroked="t" strokecolor="black" strokeweight="0.75pt"/>
                <v:shape id="_x0000_s1327" type="#_x0000_t32" style="width:152;height:437;flip:x y;left:4640;position:absolute;top:3878;v-text-anchor:top" fillcolor="this" stroked="t" strokecolor="black" strokeweight="0.75pt"/>
                <v:shape id="_x0000_s1328" type="#_x0000_t32" style="width:33;height:771;flip:y;left:5506;position:absolute;top:12932;v-text-anchor:top" fillcolor="this" stroked="t" strokecolor="black" strokeweight="0.75pt"/>
                <v:shape id="_x0000_s1329" type="#_x0000_t32" style="width:81;height:527;flip:x y;left:5537;position:absolute;top:12970;v-text-anchor:top" fillcolor="this" stroked="t" strokecolor="black" strokeweight="0.75pt"/>
                <v:shape id="_x0000_s1330" type="#_x0000_t32" style="width:133;height:13;left:6672;position:absolute;rotation:330;top:4520;v-text-anchor:top" fillcolor="this" stroked="t" strokecolor="black" strokeweight="0.75pt"/>
                <v:shape id="_x0000_s1331" type="#_x0000_t32" style="width:2;height:809;flip:y;left:6792;position:absolute;top:4328;v-text-anchor:top" fillcolor="this" stroked="t" strokecolor="black" strokeweight="0.75pt"/>
                <v:shape id="_x0000_s1332" type="#_x0000_t32" style="width:100;height:591;flip:y;left:5971;position:absolute;top:11930;v-text-anchor:top" fillcolor="this" stroked="t" strokecolor="black" strokeweight="0.75pt"/>
                <v:shape id="_x0000_s1333" type="#_x0000_t32" style="width:2;height:809;flip:y;left:6071;position:absolute;top:12046;v-text-anchor:top" fillcolor="this" stroked="t" strokecolor="black" strokeweight="0.75pt"/>
                <v:shape id="_x0000_s1334" type="#_x0000_t202" style="width:1531;height:6241;left:7139;position:absolute;top:706;v-text-anchor:top" filled="f" fillcolor="this" stroked="f">
                  <v:textbox>
                    <w:txbxContent>
                      <w:p>
                        <w:pPr>
                          <w:rPr>
                            <w:sz w:val="18"/>
                          </w:rPr>
                        </w:pPr>
                        <w:r>
                          <w:rPr>
                            <w:rFonts w:hint="eastAsia"/>
                            <w:sz w:val="18"/>
                          </w:rPr>
                          <w:t>空气</w:t>
                        </w:r>
                      </w:p>
                    </w:txbxContent>
                  </v:textbox>
                </v:shape>
                <v:shape id="_x0000_s1335" type="#_x0000_t202" style="width:1020;height:6241;left:7650;position:absolute;top:9362;v-text-anchor:top" filled="f" fillcolor="this" stroked="f">
                  <v:textbox>
                    <w:txbxContent>
                      <w:p>
                        <w:pPr>
                          <w:rPr>
                            <w:sz w:val="18"/>
                          </w:rPr>
                        </w:pPr>
                        <w:r>
                          <w:rPr>
                            <w:rFonts w:hint="eastAsia"/>
                            <w:sz w:val="18"/>
                          </w:rPr>
                          <w:t>水</w:t>
                        </w:r>
                      </w:p>
                    </w:txbxContent>
                  </v:textbox>
                </v:shape>
                <v:shape id="_x0000_s1336" type="#_x0000_t32" style="width:553;height:7718;flip:x y;left:5198;position:absolute;top:8411;v-text-anchor:top" fillcolor="this" stroked="t" strokecolor="black" strokeweight="0.75pt"/>
                <v:shape id="_x0000_s1337" type="#_x0000_t32" style="width:2;height:7281;left:5198;position:absolute;top:5137;v-text-anchor:top" fillcolor="this" stroked="t" strokecolor="black" strokeweight="0.75pt">
                  <v:stroke dashstyle="dash"/>
                </v:shape>
                <v:shape id="_x0000_s1338" type="#_x0000_t32" style="width:509;height:4007;left:5198;position:absolute;top:8411;v-text-anchor:top" fillcolor="this" stroked="t" strokecolor="black" strokeweight="0.75pt">
                  <v:stroke dashstyle="dash"/>
                </v:shape>
                <v:shape id="_x0000_s1339" type="#_x0000_t32" style="width:954;height:7692;left:4245;position:absolute;top:693;v-text-anchor:top" fillcolor="this" stroked="t" strokecolor="black" strokeweight="0.75pt"/>
                <v:shape id="_x0000_s1340" type="#_x0000_t202" style="width:13104;height:21472;left:8496;position:absolute;top:128;v-text-anchor:top" filled="f" fillcolor="this" stroked="f">
                  <v:textbox>
                    <w:txbxContent>
                      <w:p/>
                    </w:txbxContent>
                  </v:textbox>
                </v:shape>
              </v:group>
            </w:pict>
          </mc:Fallback>
        </mc:AlternateContent>
      </w:r>
    </w:p>
    <w:p>
      <w:pPr>
        <w:pStyle w:val="ListParagraph"/>
        <w:numPr>
          <w:ilvl w:val="0"/>
          <w:numId w:val="0"/>
        </w:numPr>
        <w:ind w:left="178" w:firstLine="0" w:leftChars="85" w:firstLineChars="0"/>
        <w:textAlignment w:val="center"/>
        <w:rPr>
          <w:rFonts w:ascii="宋体" w:eastAsia="宋体" w:hAnsi="宋体" w:cs="宋体" w:hint="eastAsia"/>
          <w:sz w:val="18"/>
          <w:szCs w:val="18"/>
        </w:rPr>
      </w:pPr>
      <w:r>
        <w:rPr>
          <w:rFonts w:ascii="宋体" w:eastAsia="宋体" w:hAnsi="宋体" w:cs="宋体" w:hint="eastAsia"/>
          <w:sz w:val="18"/>
          <w:szCs w:val="18"/>
        </w:rPr>
        <w:t>从岸边看水中鱼</w:t>
      </w:r>
      <w:r>
        <w:rPr>
          <w:rStyle w:val="Char"/>
          <w:rFonts w:ascii="宋体" w:eastAsia="宋体" w:hAnsi="宋体" w:cs="宋体" w:hint="eastAsia"/>
          <w:sz w:val="18"/>
          <w:szCs w:val="18"/>
        </w:rPr>
        <w:t>N</w:t>
      </w:r>
      <w:r>
        <w:rPr>
          <w:rFonts w:ascii="宋体" w:eastAsia="宋体" w:hAnsi="宋体" w:cs="宋体" w:hint="eastAsia"/>
          <w:sz w:val="18"/>
          <w:szCs w:val="18"/>
        </w:rPr>
        <w:t>的光路图（图2-10）：</w:t>
      </w:r>
      <w:bookmarkStart w:id="0" w:name="_Toc206982872"/>
      <w:r>
        <w:rPr>
          <w:rFonts w:ascii="宋体" w:eastAsia="宋体" w:hAnsi="宋体" w:cs="宋体" w:hint="eastAsia"/>
          <w:sz w:val="18"/>
          <w:szCs w:val="18"/>
        </w:rPr>
        <w:t xml:space="preserve"> </w:t>
      </w:r>
    </w:p>
    <w:p>
      <w:pPr>
        <w:pStyle w:val="ListParagraph"/>
        <w:numPr>
          <w:ilvl w:val="0"/>
          <w:numId w:val="0"/>
        </w:numPr>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 xml:space="preserve">a. </w:t>
      </w:r>
      <w:r>
        <w:rPr>
          <w:rFonts w:ascii="宋体" w:eastAsia="宋体" w:hAnsi="宋体" w:cs="宋体" w:hint="eastAsia"/>
          <w:sz w:val="18"/>
          <w:szCs w:val="18"/>
        </w:rPr>
        <w:t>图中的</w:t>
      </w:r>
      <w:r>
        <w:rPr>
          <w:rFonts w:ascii="宋体" w:eastAsia="宋体" w:hAnsi="宋体" w:cs="宋体" w:hint="eastAsia"/>
          <w:i/>
          <w:sz w:val="18"/>
          <w:szCs w:val="18"/>
        </w:rPr>
        <w:t>N</w:t>
      </w:r>
      <w:r>
        <w:rPr>
          <w:rFonts w:ascii="宋体" w:eastAsia="宋体" w:hAnsi="宋体" w:cs="宋体" w:hint="eastAsia"/>
          <w:sz w:val="18"/>
          <w:szCs w:val="18"/>
        </w:rPr>
        <w:t>点是鱼所在的真正位置，</w:t>
      </w:r>
      <w:r>
        <w:rPr>
          <w:rFonts w:ascii="宋体" w:eastAsia="宋体" w:hAnsi="宋体" w:cs="宋体" w:hint="eastAsia"/>
          <w:i/>
          <w:sz w:val="18"/>
          <w:szCs w:val="18"/>
        </w:rPr>
        <w:t>N'</w:t>
      </w:r>
      <w:r>
        <w:rPr>
          <w:rFonts w:ascii="宋体" w:eastAsia="宋体" w:hAnsi="宋体" w:cs="宋体" w:hint="eastAsia"/>
          <w:sz w:val="18"/>
          <w:szCs w:val="18"/>
        </w:rPr>
        <w:t>点是我们看到的鱼，从图中可知，我们看到的鱼比实际位置</w:t>
      </w:r>
      <w:r>
        <w:rPr>
          <w:rFonts w:ascii="宋体" w:eastAsia="宋体" w:hAnsi="宋体" w:cs="宋体" w:hint="eastAsia"/>
          <w:b/>
          <w:bCs/>
          <w:sz w:val="18"/>
          <w:szCs w:val="18"/>
          <w:u w:val="none"/>
        </w:rPr>
        <w:t>高</w:t>
      </w:r>
      <w:r>
        <w:rPr>
          <w:rFonts w:ascii="宋体" w:eastAsia="宋体" w:hAnsi="宋体" w:cs="宋体" w:hint="eastAsia"/>
          <w:sz w:val="18"/>
          <w:szCs w:val="18"/>
        </w:rPr>
        <w:t>。</w:t>
      </w:r>
    </w:p>
    <w:p>
      <w:pPr>
        <w:pStyle w:val="ListParagraph"/>
        <w:numPr>
          <w:ilvl w:val="0"/>
          <w:numId w:val="0"/>
        </w:numPr>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b.</w:t>
      </w:r>
      <w:r>
        <w:rPr>
          <w:rFonts w:ascii="宋体" w:eastAsia="宋体" w:hAnsi="宋体" w:cs="宋体" w:hint="eastAsia"/>
          <w:sz w:val="18"/>
          <w:szCs w:val="18"/>
        </w:rPr>
        <w:t>像点就是两条折射光线的</w:t>
      </w:r>
      <w:r>
        <w:rPr>
          <w:rFonts w:ascii="宋体" w:eastAsia="宋体" w:hAnsi="宋体" w:cs="宋体" w:hint="eastAsia"/>
          <w:b/>
          <w:bCs/>
          <w:sz w:val="18"/>
          <w:szCs w:val="18"/>
        </w:rPr>
        <w:t>反向延长线的交点</w:t>
      </w:r>
      <w:r>
        <w:rPr>
          <w:rFonts w:ascii="宋体" w:eastAsia="宋体" w:hAnsi="宋体" w:cs="宋体" w:hint="eastAsia"/>
          <w:sz w:val="18"/>
          <w:szCs w:val="18"/>
        </w:rPr>
        <w:t>。</w:t>
      </w:r>
    </w:p>
    <w:p>
      <w:pPr>
        <w:pStyle w:val="ListParagraph"/>
        <w:numPr>
          <w:ilvl w:val="0"/>
          <w:numId w:val="0"/>
        </w:numPr>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c.</w:t>
      </w:r>
      <w:r>
        <w:rPr>
          <w:rFonts w:ascii="宋体" w:eastAsia="宋体" w:hAnsi="宋体" w:cs="宋体" w:hint="eastAsia"/>
          <w:sz w:val="18"/>
          <w:szCs w:val="18"/>
        </w:rPr>
        <w:t>在完成折射的光路图时可画一条垂直于介质交界面的光线，便于绘制。</w:t>
      </w:r>
      <w:bookmarkEnd w:id="0"/>
    </w:p>
    <w:p>
      <w:pPr>
        <w:adjustRightInd w:val="0"/>
        <w:snapToGrid w:val="0"/>
        <w:spacing w:line="360" w:lineRule="auto"/>
        <w:rPr>
          <w:rFonts w:ascii="宋体" w:hAnsi="宋体" w:cs="宋体" w:hint="eastAsia"/>
          <w:b/>
          <w:bCs/>
          <w:sz w:val="24"/>
        </w:rPr>
      </w:pPr>
    </w:p>
    <w:p>
      <w:pPr>
        <w:adjustRightInd w:val="0"/>
        <w:snapToGrid w:val="0"/>
        <w:spacing w:line="360" w:lineRule="auto"/>
        <w:rPr>
          <w:rFonts w:ascii="宋体" w:hAnsi="宋体" w:cs="宋体" w:hint="default"/>
          <w:b/>
          <w:bCs/>
          <w:sz w:val="24"/>
        </w:rPr>
      </w:pPr>
      <w:r>
        <w:rPr>
          <w:rFonts w:ascii="宋体" w:eastAsia="宋体" w:hAnsi="宋体" w:cs="宋体" w:hint="eastAsia"/>
          <w:b/>
          <w:bCs/>
          <w:sz w:val="24"/>
          <w:szCs w:val="24"/>
          <w:lang w:val="en-US" w:eastAsia="zh-CN"/>
        </w:rPr>
        <w:t>第</w:t>
      </w:r>
      <w:r>
        <w:rPr>
          <w:rFonts w:ascii="宋体" w:hAnsi="宋体" w:cs="宋体" w:hint="eastAsia"/>
          <w:b/>
          <w:bCs/>
          <w:sz w:val="24"/>
          <w:szCs w:val="24"/>
          <w:lang w:val="en-US" w:eastAsia="zh-CN"/>
        </w:rPr>
        <w:t>五</w:t>
      </w:r>
      <w:r>
        <w:rPr>
          <w:rFonts w:ascii="宋体" w:eastAsia="宋体" w:hAnsi="宋体" w:cs="宋体" w:hint="eastAsia"/>
          <w:b/>
          <w:bCs/>
          <w:sz w:val="24"/>
          <w:szCs w:val="24"/>
          <w:lang w:val="en-US" w:eastAsia="zh-CN"/>
        </w:rPr>
        <w:t xml:space="preserve">节 </w:t>
      </w:r>
      <w:r>
        <w:rPr>
          <w:rFonts w:ascii="宋体" w:hAnsi="宋体" w:cs="宋体" w:hint="eastAsia"/>
          <w:b/>
          <w:bCs/>
          <w:sz w:val="24"/>
          <w:szCs w:val="24"/>
          <w:lang w:val="en-US" w:eastAsia="zh-CN"/>
        </w:rPr>
        <w:t>光的色散</w:t>
      </w:r>
    </w:p>
    <w:p>
      <w:pPr>
        <w:adjustRightInd w:val="0"/>
        <w:snapToGrid w:val="0"/>
        <w:spacing w:line="360" w:lineRule="auto"/>
        <w:rPr>
          <w:rFonts w:ascii="宋体" w:hAnsi="宋体" w:cs="宋体" w:hint="default"/>
          <w:b/>
          <w:bCs/>
          <w:szCs w:val="21"/>
        </w:rPr>
      </w:pPr>
      <w:r>
        <w:rPr>
          <w:rFonts w:hint="eastAsia"/>
          <w:lang w:val="en-US" w:eastAsia="zh-CN"/>
        </w:rPr>
        <w:t xml:space="preserve"> </w:t>
      </w:r>
      <w:r>
        <w:rPr>
          <w:rFonts w:ascii="宋体" w:eastAsia="宋体" w:hAnsi="宋体" w:cs="宋体" w:hint="eastAsia"/>
          <w:b/>
          <w:bCs/>
          <w:sz w:val="21"/>
          <w:szCs w:val="21"/>
          <w:lang w:val="en-US" w:eastAsia="zh-CN"/>
        </w:rPr>
        <w:t xml:space="preserve"> 一、光的</w:t>
      </w:r>
      <w:r>
        <w:rPr>
          <w:rFonts w:ascii="宋体" w:hAnsi="宋体" w:cs="宋体" w:hint="eastAsia"/>
          <w:b/>
          <w:bCs/>
          <w:sz w:val="21"/>
          <w:szCs w:val="21"/>
          <w:lang w:val="en-US" w:eastAsia="zh-CN"/>
        </w:rPr>
        <w:t>色散:</w:t>
      </w:r>
    </w:p>
    <w:p>
      <w:pPr>
        <w:pStyle w:val="ListParagraph"/>
        <w:numPr>
          <w:ilvl w:val="0"/>
          <w:numId w:val="0"/>
        </w:numPr>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1、</w:t>
      </w:r>
      <w:r>
        <w:rPr>
          <w:rFonts w:ascii="宋体" w:eastAsia="宋体" w:hAnsi="宋体" w:cs="宋体" w:hint="eastAsia"/>
          <w:sz w:val="18"/>
          <w:szCs w:val="18"/>
        </w:rPr>
        <w:t>光的色散属于</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光的折射</w:t>
      </w:r>
      <w:r>
        <w:rPr>
          <w:rFonts w:ascii="宋体" w:eastAsia="宋体" w:hAnsi="宋体" w:cs="宋体" w:hint="eastAsia"/>
          <w:sz w:val="18"/>
          <w:szCs w:val="18"/>
          <w:u w:val="single"/>
        </w:rPr>
        <w:t xml:space="preserve"> </w:t>
      </w:r>
      <w:r>
        <w:rPr>
          <w:rFonts w:ascii="宋体" w:eastAsia="宋体" w:hAnsi="宋体" w:cs="宋体" w:hint="eastAsia"/>
          <w:sz w:val="18"/>
          <w:szCs w:val="18"/>
        </w:rPr>
        <w:t>现象。</w:t>
      </w:r>
    </w:p>
    <w:p>
      <w:pPr>
        <w:pStyle w:val="ListParagraph"/>
        <w:numPr>
          <w:ilvl w:val="0"/>
          <w:numId w:val="0"/>
        </w:numPr>
        <w:tabs>
          <w:tab w:val="left" w:pos="420"/>
        </w:tabs>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2、</w:t>
      </w:r>
      <w:r>
        <w:rPr>
          <w:rFonts w:ascii="宋体" w:eastAsia="宋体" w:hAnsi="宋体" w:cs="宋体" w:hint="eastAsia"/>
          <w:sz w:val="18"/>
          <w:szCs w:val="18"/>
        </w:rPr>
        <w:t>1666年，</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英国</w:t>
      </w:r>
      <w:r>
        <w:rPr>
          <w:rFonts w:ascii="宋体" w:eastAsia="宋体" w:hAnsi="宋体" w:cs="宋体" w:hint="eastAsia"/>
          <w:sz w:val="18"/>
          <w:szCs w:val="18"/>
          <w:u w:val="single"/>
        </w:rPr>
        <w:t xml:space="preserve"> </w:t>
      </w:r>
      <w:r>
        <w:rPr>
          <w:rFonts w:ascii="宋体" w:eastAsia="宋体" w:hAnsi="宋体" w:cs="宋体" w:hint="eastAsia"/>
          <w:sz w:val="18"/>
          <w:szCs w:val="18"/>
        </w:rPr>
        <w:t>物理学家</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rPr>
        <w:t xml:space="preserve"> </w:t>
      </w:r>
      <w:r>
        <w:rPr>
          <w:rFonts w:ascii="宋体" w:eastAsia="宋体" w:hAnsi="宋体" w:cs="宋体" w:hint="eastAsia"/>
          <w:b/>
          <w:bCs/>
          <w:sz w:val="18"/>
          <w:szCs w:val="18"/>
          <w:u w:val="single"/>
          <w:lang w:val="en-US" w:eastAsia="zh-CN"/>
        </w:rPr>
        <w:t>牛顿</w:t>
      </w:r>
      <w:r>
        <w:rPr>
          <w:rFonts w:ascii="宋体" w:eastAsia="宋体" w:hAnsi="宋体" w:cs="宋体" w:hint="eastAsia"/>
          <w:sz w:val="18"/>
          <w:szCs w:val="18"/>
          <w:u w:val="single"/>
        </w:rPr>
        <w:t xml:space="preserve"> </w:t>
      </w:r>
      <w:r>
        <w:rPr>
          <w:rFonts w:ascii="宋体" w:eastAsia="宋体" w:hAnsi="宋体" w:cs="宋体" w:hint="eastAsia"/>
          <w:sz w:val="18"/>
          <w:szCs w:val="18"/>
        </w:rPr>
        <w:t>用</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三棱镜</w:t>
      </w:r>
      <w:r>
        <w:rPr>
          <w:rFonts w:ascii="宋体" w:eastAsia="宋体" w:hAnsi="宋体" w:cs="宋体" w:hint="eastAsia"/>
          <w:b/>
          <w:bCs/>
          <w:sz w:val="18"/>
          <w:szCs w:val="18"/>
          <w:u w:val="single"/>
        </w:rPr>
        <w:t xml:space="preserve"> </w:t>
      </w:r>
      <w:r>
        <w:rPr>
          <w:rFonts w:ascii="宋体" w:eastAsia="宋体" w:hAnsi="宋体" w:cs="宋体" w:hint="eastAsia"/>
          <w:sz w:val="18"/>
          <w:szCs w:val="18"/>
        </w:rPr>
        <w:t>使太阳光发生了</w:t>
      </w: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色散</w:t>
      </w:r>
      <w:r>
        <w:rPr>
          <w:rFonts w:ascii="宋体" w:eastAsia="宋体" w:hAnsi="宋体" w:cs="宋体" w:hint="eastAsia"/>
          <w:sz w:val="18"/>
          <w:szCs w:val="18"/>
          <w:u w:val="single"/>
        </w:rPr>
        <w:t xml:space="preserve"> </w:t>
      </w:r>
      <w:r>
        <w:rPr>
          <w:rFonts w:ascii="宋体" w:eastAsia="宋体" w:hAnsi="宋体" w:cs="宋体" w:hint="eastAsia"/>
          <w:sz w:val="18"/>
          <w:szCs w:val="18"/>
        </w:rPr>
        <w:t>（图2-11）。</w:t>
      </w:r>
    </w:p>
    <w:p>
      <w:pPr>
        <w:pStyle w:val="ListParagraph"/>
        <w:numPr>
          <w:ilvl w:val="0"/>
          <w:numId w:val="0"/>
        </w:numPr>
        <w:tabs>
          <w:tab w:val="left" w:pos="420"/>
        </w:tabs>
        <w:ind w:firstLine="180" w:firstLineChars="100"/>
        <w:textAlignment w:val="center"/>
        <w:rPr>
          <w:rFonts w:ascii="宋体" w:eastAsia="宋体" w:hAnsi="宋体" w:cs="宋体" w:hint="eastAsia"/>
          <w:sz w:val="18"/>
          <w:szCs w:val="18"/>
        </w:rPr>
      </w:pPr>
      <w:r>
        <w:rPr>
          <w:rFonts w:ascii="宋体" w:eastAsia="宋体" w:hAnsi="宋体" w:cs="宋体" w:hint="eastAsia"/>
          <w:sz w:val="18"/>
          <w:szCs w:val="18"/>
          <w:lang w:val="en-US" w:eastAsia="zh-CN"/>
        </w:rPr>
        <w:t>3、</w:t>
      </w:r>
      <w:r>
        <w:rPr>
          <w:rFonts w:ascii="宋体" w:eastAsia="宋体" w:hAnsi="宋体" w:cs="宋体" w:hint="eastAsia"/>
          <w:sz w:val="18"/>
          <w:szCs w:val="18"/>
        </w:rPr>
        <w:t>太阳光通过棱镜后，被分解成各种颜色的光，用一个白屏来承接，在白屏上就形成一条颜色依次是</w:t>
      </w:r>
      <w:r>
        <w:rPr>
          <w:rFonts w:ascii="宋体" w:eastAsia="宋体" w:hAnsi="宋体" w:cs="宋体" w:hint="eastAsia"/>
          <w:sz w:val="18"/>
          <w:szCs w:val="18"/>
          <w:u w:val="single"/>
        </w:rPr>
        <w:t xml:space="preserve">       </w:t>
      </w:r>
    </w:p>
    <w:p>
      <w:pPr>
        <w:pStyle w:val="ListParagraph"/>
        <w:tabs>
          <w:tab w:val="left" w:pos="420"/>
        </w:tabs>
        <w:textAlignment w:val="center"/>
        <w:rPr>
          <w:rFonts w:ascii="宋体" w:eastAsia="宋体" w:hAnsi="宋体" w:cs="宋体" w:hint="eastAsia"/>
          <w:sz w:val="18"/>
          <w:szCs w:val="18"/>
        </w:rPr>
      </w:pPr>
      <w:r>
        <w:rPr>
          <w:rFonts w:ascii="宋体" w:eastAsia="宋体" w:hAnsi="宋体" w:cs="宋体" w:hint="eastAsia"/>
          <w:sz w:val="18"/>
          <w:szCs w:val="18"/>
          <w:u w:val="single"/>
        </w:rPr>
        <w:t xml:space="preserve">  </w:t>
      </w:r>
      <w:r>
        <w:rPr>
          <w:rFonts w:ascii="宋体" w:eastAsia="宋体" w:hAnsi="宋体" w:cs="宋体" w:hint="eastAsia"/>
          <w:b/>
          <w:bCs/>
          <w:sz w:val="18"/>
          <w:szCs w:val="18"/>
          <w:u w:val="single"/>
          <w:lang w:val="en-US" w:eastAsia="zh-CN"/>
        </w:rPr>
        <w:t>红、橙、黄、绿、蓝、靛、紫</w:t>
      </w:r>
      <w:r>
        <w:rPr>
          <w:rFonts w:ascii="宋体" w:eastAsia="宋体" w:hAnsi="宋体" w:cs="宋体" w:hint="eastAsia"/>
          <w:b/>
          <w:bCs/>
          <w:sz w:val="18"/>
          <w:szCs w:val="18"/>
          <w:u w:val="single"/>
        </w:rPr>
        <w:t xml:space="preserve"> </w:t>
      </w:r>
      <w:r>
        <w:rPr>
          <w:rFonts w:ascii="宋体" w:eastAsia="宋体" w:hAnsi="宋体" w:cs="宋体" w:hint="eastAsia"/>
          <w:sz w:val="18"/>
          <w:szCs w:val="18"/>
        </w:rPr>
        <w:t>的彩带。</w:t>
      </w:r>
      <w:r>
        <w:rPr>
          <w:rFonts w:ascii="宋体" w:eastAsia="宋体" w:hAnsi="宋体" w:cs="宋体" w:hint="eastAsia"/>
          <w:sz w:val="18"/>
          <w:szCs w:val="18"/>
        </w:rPr>
        <w:br/>
      </w:r>
      <w:r>
        <w:rPr>
          <w:rFonts w:ascii="宋体" w:eastAsia="宋体" w:hAnsi="宋体" w:cs="宋体" w:hint="eastAsia"/>
          <w:sz w:val="18"/>
          <w:szCs w:val="18"/>
        </w:rPr>
        <w:br/>
      </w:r>
    </w:p>
    <w:p>
      <w:pPr>
        <w:widowControl/>
        <w:spacing w:after="0" w:line="240" w:lineRule="auto"/>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41" w:history="1">
        <w:r>
          <w:rPr>
            <w:rFonts w:ascii="SimSun" w:eastAsia="SimSun" w:hAnsi="SimSun" w:cs="SimSun"/>
            <w:b/>
            <w:bCs/>
            <w:color w:val="0000EE"/>
            <w:kern w:val="0"/>
            <w:sz w:val="30"/>
            <w:szCs w:val="30"/>
            <w:u w:val="single" w:color="0000EE"/>
          </w:rPr>
          <w:t>https://d.book118.com/656034053004010040</w:t>
        </w:r>
      </w:hyperlink>
    </w:p>
    <w:p>
      <w:pPr>
        <w:pStyle w:val="ListParagraph"/>
        <w:tabs>
          <w:tab w:val="left" w:pos="420"/>
        </w:tabs>
        <w:textAlignment w:val="center"/>
        <w:rPr>
          <w:rFonts w:ascii="宋体" w:eastAsia="宋体" w:hAnsi="宋体" w:cs="宋体" w:hint="eastAsia"/>
          <w:sz w:val="18"/>
          <w:szCs w:val="18"/>
        </w:rPr>
      </w:pPr>
    </w:p>
    <w:sectPr>
      <w:type w:val="nextPage"/>
      <w:pgSz w:w="11906" w:h="16838"/>
      <w:pgMar w:top="1440" w:right="1800" w:bottom="1440" w:left="1800" w:header="851" w:footer="992" w:gutter="0"/>
      <w:pgNumType w:start="27"/>
      <w:cols w:num="1" w:space="425"/>
      <w:titlePg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86"/>
    <w:family w:val="auto"/>
    <w:pitch w:val="default"/>
    <w:sig w:usb0="E0002EFF" w:usb1="C000785B" w:usb2="00000009" w:usb3="00000000" w:csb0="4004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Heiti SC Light">
    <w:altName w:val="Microsoft YaHei UI Light"/>
    <w:panose1 w:val="02000000000000000000"/>
    <w:charset w:val="50"/>
    <w:family w:val="auto"/>
    <w:pitch w:val="default"/>
    <w:sig w:usb0="00000000" w:usb1="00000000" w:usb2="00000010" w:usb3="00000000" w:csb0="00040000" w:csb1="00000000"/>
  </w:font>
  <w:font w:name="方正粗黑宋简体">
    <w:panose1 w:val="02000000000000000000"/>
    <w:charset w:val="86"/>
    <w:family w:val="auto"/>
    <w:pitch w:val="default"/>
    <w:sig w:usb0="A00002BF" w:usb1="184F6CFA" w:usb2="00000012"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_x000B__x000C_">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9C7B4ED3"/>
    <w:multiLevelType w:val="singleLevel"/>
    <w:tmpl w:val="9C7B4ED3"/>
    <w:lvl w:ilvl="0">
      <w:start w:val="2"/>
      <w:numFmt w:val="chineseCounting"/>
      <w:suff w:val="nothing"/>
      <w:lvlText w:val="%1、"/>
      <w:lvlJc w:val="left"/>
      <w:pPr>
        <w:ind w:left="360" w:firstLine="0" w:leftChars="0" w:firstLineChars="0"/>
      </w:pPr>
      <w:rPr>
        <w:rFonts w:hint="eastAsia"/>
      </w:rPr>
    </w:lvl>
  </w:abstractNum>
  <w:abstractNum w:abstractNumId="1">
    <w:nsid w:val="B43211DC"/>
    <w:multiLevelType w:val="singleLevel"/>
    <w:tmpl w:val="B43211DC"/>
    <w:lvl w:ilvl="0">
      <w:start w:val="1"/>
      <w:numFmt w:val="decimal"/>
      <w:suff w:val="nothing"/>
      <w:lvlText w:val="%1、"/>
      <w:lvlJc w:val="left"/>
    </w:lvl>
  </w:abstractNum>
  <w:abstractNum w:abstractNumId="2">
    <w:nsid w:val="BE07A561"/>
    <w:multiLevelType w:val="singleLevel"/>
    <w:tmpl w:val="BE07A561"/>
    <w:lvl w:ilvl="0">
      <w:start w:val="2"/>
      <w:numFmt w:val="decimal"/>
      <w:suff w:val="nothing"/>
      <w:lvlText w:val="（%1）"/>
      <w:lvlJc w:val="left"/>
    </w:lvl>
  </w:abstractNum>
  <w:abstractNum w:abstractNumId="3">
    <w:nsid w:val="D3173713"/>
    <w:multiLevelType w:val="singleLevel"/>
    <w:tmpl w:val="D3173713"/>
    <w:lvl w:ilvl="0">
      <w:start w:val="1"/>
      <w:numFmt w:val="decimal"/>
      <w:suff w:val="nothing"/>
      <w:lvlText w:val="%1、"/>
      <w:lvlJc w:val="left"/>
    </w:lvl>
  </w:abstractNum>
  <w:abstractNum w:abstractNumId="4">
    <w:nsid w:val="F5B7113E"/>
    <w:multiLevelType w:val="singleLevel"/>
    <w:tmpl w:val="F5B7113E"/>
    <w:lvl w:ilvl="0">
      <w:start w:val="2"/>
      <w:numFmt w:val="decimal"/>
      <w:suff w:val="nothing"/>
      <w:lvlText w:val="（%1）"/>
      <w:lvlJc w:val="left"/>
    </w:lvl>
  </w:abstractNum>
  <w:abstractNum w:abstractNumId="5">
    <w:nsid w:val="F60FC54A"/>
    <w:multiLevelType w:val="singleLevel"/>
    <w:tmpl w:val="F60FC54A"/>
    <w:lvl w:ilvl="0">
      <w:start w:val="1"/>
      <w:numFmt w:val="decimal"/>
      <w:suff w:val="nothing"/>
      <w:lvlText w:val="%1、"/>
      <w:lvlJc w:val="left"/>
    </w:lvl>
  </w:abstractNum>
  <w:abstractNum w:abstractNumId="6">
    <w:nsid w:val="F9CCAC45"/>
    <w:multiLevelType w:val="singleLevel"/>
    <w:tmpl w:val="F9CCAC45"/>
    <w:lvl w:ilvl="0">
      <w:start w:val="2"/>
      <w:numFmt w:val="decimal"/>
      <w:lvlText w:val="%1."/>
      <w:lvlJc w:val="left"/>
      <w:pPr>
        <w:tabs>
          <w:tab w:val="left" w:pos="312"/>
        </w:tabs>
        <w:ind w:left="990" w:firstLine="0" w:leftChars="0" w:firstLineChars="0"/>
      </w:pPr>
    </w:lvl>
  </w:abstractNum>
  <w:abstractNum w:abstractNumId="7">
    <w:nsid w:val="02189B55"/>
    <w:multiLevelType w:val="singleLevel"/>
    <w:tmpl w:val="02189B55"/>
    <w:lvl w:ilvl="0">
      <w:start w:val="2"/>
      <w:numFmt w:val="chineseCounting"/>
      <w:suff w:val="space"/>
      <w:lvlText w:val="第%1节"/>
      <w:lvlJc w:val="left"/>
      <w:rPr>
        <w:rFonts w:hint="eastAsia"/>
      </w:rPr>
    </w:lvl>
  </w:abstractNum>
  <w:abstractNum w:abstractNumId="8">
    <w:nsid w:val="139D243B"/>
    <w:multiLevelType w:val="multilevel"/>
    <w:tmpl w:val="139D24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218C205E"/>
    <w:multiLevelType w:val="multilevel"/>
    <w:tmpl w:val="218C205E"/>
    <w:lvl w:ilvl="0">
      <w:start w:val="1"/>
      <w:numFmt w:val="decimal"/>
      <w:lvlText w:val="(%1)"/>
      <w:lvlJc w:val="left"/>
      <w:pPr>
        <w:tabs>
          <w:tab w:val="left" w:pos="600"/>
        </w:tabs>
        <w:ind w:left="600" w:hanging="360"/>
      </w:pPr>
      <w:rPr>
        <w:rFonts w:hint="eastAsia"/>
      </w:rPr>
    </w:lvl>
    <w:lvl w:ilvl="1">
      <w:start w:val="1"/>
      <w:numFmt w:val="lowerLetter"/>
      <w:lvlText w:val="%2)"/>
      <w:lvlJc w:val="left"/>
      <w:pPr>
        <w:tabs>
          <w:tab w:val="left" w:pos="1080"/>
        </w:tabs>
        <w:ind w:left="1080" w:hanging="420"/>
      </w:pPr>
    </w:lvl>
    <w:lvl w:ilvl="2">
      <w:start w:val="1"/>
      <w:numFmt w:val="lowerRoman"/>
      <w:lvlText w:val="%3."/>
      <w:lvlJc w:val="right"/>
      <w:pPr>
        <w:tabs>
          <w:tab w:val="left" w:pos="1500"/>
        </w:tabs>
        <w:ind w:left="1500" w:hanging="420"/>
      </w:pPr>
    </w:lvl>
    <w:lvl w:ilvl="3">
      <w:start w:val="1"/>
      <w:numFmt w:val="decimal"/>
      <w:lvlText w:val="%4."/>
      <w:lvlJc w:val="left"/>
      <w:pPr>
        <w:tabs>
          <w:tab w:val="left" w:pos="1920"/>
        </w:tabs>
        <w:ind w:left="1920" w:hanging="420"/>
      </w:pPr>
    </w:lvl>
    <w:lvl w:ilvl="4">
      <w:start w:val="1"/>
      <w:numFmt w:val="lowerLetter"/>
      <w:lvlText w:val="%5)"/>
      <w:lvlJc w:val="left"/>
      <w:pPr>
        <w:tabs>
          <w:tab w:val="left" w:pos="2340"/>
        </w:tabs>
        <w:ind w:left="2340" w:hanging="420"/>
      </w:pPr>
    </w:lvl>
    <w:lvl w:ilvl="5">
      <w:start w:val="1"/>
      <w:numFmt w:val="lowerRoman"/>
      <w:lvlText w:val="%6."/>
      <w:lvlJc w:val="right"/>
      <w:pPr>
        <w:tabs>
          <w:tab w:val="left" w:pos="2760"/>
        </w:tabs>
        <w:ind w:left="2760" w:hanging="420"/>
      </w:pPr>
    </w:lvl>
    <w:lvl w:ilvl="6">
      <w:start w:val="1"/>
      <w:numFmt w:val="decimal"/>
      <w:lvlText w:val="%7."/>
      <w:lvlJc w:val="left"/>
      <w:pPr>
        <w:tabs>
          <w:tab w:val="left" w:pos="3180"/>
        </w:tabs>
        <w:ind w:left="3180" w:hanging="420"/>
      </w:pPr>
    </w:lvl>
    <w:lvl w:ilvl="7">
      <w:start w:val="1"/>
      <w:numFmt w:val="lowerLetter"/>
      <w:lvlText w:val="%8)"/>
      <w:lvlJc w:val="left"/>
      <w:pPr>
        <w:tabs>
          <w:tab w:val="left" w:pos="3600"/>
        </w:tabs>
        <w:ind w:left="3600" w:hanging="420"/>
      </w:pPr>
    </w:lvl>
    <w:lvl w:ilvl="8">
      <w:start w:val="1"/>
      <w:numFmt w:val="lowerRoman"/>
      <w:lvlText w:val="%9."/>
      <w:lvlJc w:val="right"/>
      <w:pPr>
        <w:tabs>
          <w:tab w:val="left" w:pos="4020"/>
        </w:tabs>
        <w:ind w:left="4020" w:hanging="420"/>
      </w:pPr>
    </w:lvl>
  </w:abstractNum>
  <w:abstractNum w:abstractNumId="10">
    <w:nsid w:val="27E9E8F2"/>
    <w:multiLevelType w:val="singleLevel"/>
    <w:tmpl w:val="F9CCAC45"/>
    <w:lvl w:ilvl="0">
      <w:start w:val="2"/>
      <w:numFmt w:val="decimal"/>
      <w:lvlText w:val="%1."/>
      <w:lvlJc w:val="left"/>
      <w:pPr>
        <w:tabs>
          <w:tab w:val="left" w:pos="312"/>
        </w:tabs>
        <w:ind w:left="990" w:firstLine="0" w:leftChars="0" w:firstLineChars="0"/>
      </w:pPr>
    </w:lvl>
  </w:abstractNum>
  <w:abstractNum w:abstractNumId="11">
    <w:nsid w:val="2887A8CD"/>
    <w:multiLevelType w:val="singleLevel"/>
    <w:tmpl w:val="F5B7113E"/>
    <w:lvl w:ilvl="0">
      <w:start w:val="2"/>
      <w:numFmt w:val="decimal"/>
      <w:suff w:val="nothing"/>
      <w:lvlText w:val="（%1）"/>
      <w:lvlJc w:val="left"/>
    </w:lvl>
  </w:abstractNum>
  <w:abstractNum w:abstractNumId="12">
    <w:nsid w:val="2AF681C4"/>
    <w:multiLevelType w:val="singleLevel"/>
    <w:tmpl w:val="2AF681C4"/>
    <w:lvl w:ilvl="0">
      <w:start w:val="2"/>
      <w:numFmt w:val="chineseCounting"/>
      <w:suff w:val="space"/>
      <w:lvlText w:val="第%1节"/>
      <w:lvlJc w:val="left"/>
      <w:rPr>
        <w:rFonts w:hint="eastAsia"/>
      </w:rPr>
    </w:lvl>
  </w:abstractNum>
  <w:abstractNum w:abstractNumId="13">
    <w:nsid w:val="2D644F2E"/>
    <w:multiLevelType w:val="singleLevel"/>
    <w:tmpl w:val="2D644F2E"/>
    <w:lvl w:ilvl="0">
      <w:start w:val="3"/>
      <w:numFmt w:val="decimal"/>
      <w:suff w:val="nothing"/>
      <w:lvlText w:val="%1、"/>
      <w:lvlJc w:val="left"/>
      <w:pPr>
        <w:ind w:left="180" w:firstLine="0" w:leftChars="0" w:firstLineChars="0"/>
      </w:pPr>
    </w:lvl>
  </w:abstractNum>
  <w:abstractNum w:abstractNumId="14">
    <w:nsid w:val="2EEFA6C7"/>
    <w:multiLevelType w:val="singleLevel"/>
    <w:tmpl w:val="2EEFA6C7"/>
    <w:lvl w:ilvl="0">
      <w:start w:val="1"/>
      <w:numFmt w:val="decimal"/>
      <w:suff w:val="nothing"/>
      <w:lvlText w:val="%1、"/>
      <w:lvlJc w:val="left"/>
    </w:lvl>
  </w:abstractNum>
  <w:abstractNum w:abstractNumId="15">
    <w:nsid w:val="323E1FE9"/>
    <w:multiLevelType w:val="multilevel"/>
    <w:tmpl w:val="323E1FE9"/>
    <w:lvl w:ilvl="0">
      <w:start w:val="1"/>
      <w:numFmt w:val="japaneseCounting"/>
      <w:lvlText w:val="第%1章"/>
      <w:lvlJc w:val="left"/>
      <w:pPr>
        <w:ind w:left="3400" w:hanging="1300"/>
      </w:pPr>
      <w:rPr>
        <w:rFonts w:hint="eastAsia"/>
      </w:rPr>
    </w:lvl>
    <w:lvl w:ilvl="1">
      <w:start w:val="1"/>
      <w:numFmt w:val="lowerLetter"/>
      <w:lvlText w:val="%2)"/>
      <w:lvlJc w:val="left"/>
      <w:pPr>
        <w:ind w:left="3060" w:hanging="480"/>
      </w:pPr>
    </w:lvl>
    <w:lvl w:ilvl="2">
      <w:start w:val="1"/>
      <w:numFmt w:val="lowerRoman"/>
      <w:lvlText w:val="%3."/>
      <w:lvlJc w:val="right"/>
      <w:pPr>
        <w:ind w:left="3540" w:hanging="480"/>
      </w:pPr>
    </w:lvl>
    <w:lvl w:ilvl="3">
      <w:start w:val="1"/>
      <w:numFmt w:val="decimal"/>
      <w:lvlText w:val="%4."/>
      <w:lvlJc w:val="left"/>
      <w:pPr>
        <w:ind w:left="4020" w:hanging="480"/>
      </w:pPr>
    </w:lvl>
    <w:lvl w:ilvl="4">
      <w:start w:val="1"/>
      <w:numFmt w:val="lowerLetter"/>
      <w:lvlText w:val="%5)"/>
      <w:lvlJc w:val="left"/>
      <w:pPr>
        <w:ind w:left="4500" w:hanging="480"/>
      </w:pPr>
    </w:lvl>
    <w:lvl w:ilvl="5">
      <w:start w:val="1"/>
      <w:numFmt w:val="lowerRoman"/>
      <w:lvlText w:val="%6."/>
      <w:lvlJc w:val="right"/>
      <w:pPr>
        <w:ind w:left="4980" w:hanging="480"/>
      </w:pPr>
    </w:lvl>
    <w:lvl w:ilvl="6">
      <w:start w:val="1"/>
      <w:numFmt w:val="decimal"/>
      <w:lvlText w:val="%7."/>
      <w:lvlJc w:val="left"/>
      <w:pPr>
        <w:ind w:left="5460" w:hanging="480"/>
      </w:pPr>
    </w:lvl>
    <w:lvl w:ilvl="7">
      <w:start w:val="1"/>
      <w:numFmt w:val="lowerLetter"/>
      <w:lvlText w:val="%8)"/>
      <w:lvlJc w:val="left"/>
      <w:pPr>
        <w:ind w:left="5940" w:hanging="480"/>
      </w:pPr>
    </w:lvl>
    <w:lvl w:ilvl="8">
      <w:start w:val="1"/>
      <w:numFmt w:val="lowerRoman"/>
      <w:lvlText w:val="%9."/>
      <w:lvlJc w:val="right"/>
      <w:pPr>
        <w:ind w:left="6420" w:hanging="480"/>
      </w:pPr>
    </w:lvl>
  </w:abstractNum>
  <w:abstractNum w:abstractNumId="16">
    <w:nsid w:val="4A487C27"/>
    <w:multiLevelType w:val="multilevel"/>
    <w:tmpl w:val="4A487C27"/>
    <w:lvl w:ilvl="0">
      <w:start w:val="1"/>
      <w:numFmt w:val="decimal"/>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nsid w:val="587F3619"/>
    <w:multiLevelType w:val="singleLevel"/>
    <w:tmpl w:val="587F3619"/>
    <w:lvl w:ilvl="0">
      <w:start w:val="16"/>
      <w:numFmt w:val="decimal"/>
      <w:suff w:val="nothing"/>
      <w:lvlText w:val="%1．"/>
      <w:lvlJc w:val="left"/>
    </w:lvl>
  </w:abstractNum>
  <w:abstractNum w:abstractNumId="18">
    <w:nsid w:val="5F77A50F"/>
    <w:multiLevelType w:val="singleLevel"/>
    <w:tmpl w:val="5F77A50F"/>
    <w:lvl w:ilvl="0">
      <w:start w:val="1"/>
      <w:numFmt w:val="decimal"/>
      <w:suff w:val="nothing"/>
      <w:lvlText w:val="%1、"/>
      <w:lvlJc w:val="left"/>
    </w:lvl>
  </w:abstractNum>
  <w:abstractNum w:abstractNumId="19">
    <w:nsid w:val="68003147"/>
    <w:multiLevelType w:val="singleLevel"/>
    <w:tmpl w:val="68003147"/>
    <w:lvl w:ilvl="0">
      <w:start w:val="1"/>
      <w:numFmt w:val="chineseCounting"/>
      <w:suff w:val="nothing"/>
      <w:lvlText w:val="%1、"/>
      <w:lvlJc w:val="left"/>
      <w:rPr>
        <w:rFonts w:hint="eastAsia"/>
      </w:rPr>
    </w:lvl>
  </w:abstractNum>
  <w:abstractNum w:abstractNumId="20">
    <w:nsid w:val="68C13B09"/>
    <w:multiLevelType w:val="singleLevel"/>
    <w:tmpl w:val="68C13B09"/>
    <w:lvl w:ilvl="0">
      <w:start w:val="1"/>
      <w:numFmt w:val="chineseCounting"/>
      <w:suff w:val="space"/>
      <w:lvlText w:val="第%1节"/>
      <w:lvlJc w:val="left"/>
      <w:rPr>
        <w:rFonts w:hint="eastAsia"/>
      </w:rPr>
    </w:lvl>
  </w:abstractNum>
  <w:abstractNum w:abstractNumId="21">
    <w:nsid w:val="7D622166"/>
    <w:multiLevelType w:val="singleLevel"/>
    <w:tmpl w:val="7D622166"/>
    <w:lvl w:ilvl="0">
      <w:start w:val="12"/>
      <w:numFmt w:val="decimal"/>
      <w:suff w:val="space"/>
      <w:lvlText w:val="%1、"/>
      <w:lvlJc w:val="left"/>
    </w:lvl>
  </w:abstractNum>
  <w:num w:numId="1">
    <w:abstractNumId w:val="15"/>
  </w:num>
  <w:num w:numId="2">
    <w:abstractNumId w:val="20"/>
  </w:num>
  <w:num w:numId="3">
    <w:abstractNumId w:val="19"/>
  </w:num>
  <w:num w:numId="4">
    <w:abstractNumId w:val="13"/>
  </w:num>
  <w:num w:numId="5">
    <w:abstractNumId w:val="2"/>
  </w:num>
  <w:num w:numId="6">
    <w:abstractNumId w:val="5"/>
  </w:num>
  <w:num w:numId="7">
    <w:abstractNumId w:val="12"/>
  </w:num>
  <w:num w:numId="8">
    <w:abstractNumId w:val="6"/>
  </w:num>
  <w:num w:numId="9">
    <w:abstractNumId w:val="8"/>
  </w:num>
  <w:num w:numId="10">
    <w:abstractNumId w:val="21"/>
  </w:num>
  <w:num w:numId="11">
    <w:abstractNumId w:val="4"/>
  </w:num>
  <w:num w:numId="12">
    <w:abstractNumId w:val="18"/>
  </w:num>
  <w:num w:numId="13">
    <w:abstractNumId w:val="0"/>
  </w:num>
  <w:num w:numId="14">
    <w:abstractNumId w:val="14"/>
  </w:num>
  <w:num w:numId="15">
    <w:abstractNumId w:val="3"/>
  </w:num>
  <w:num w:numId="16">
    <w:abstractNumId w:val="17"/>
  </w:num>
  <w:num w:numId="17">
    <w:abstractNumId w:val="7"/>
  </w:num>
  <w:num w:numId="18">
    <w:abstractNumId w:val="16"/>
  </w:num>
  <w:num w:numId="19">
    <w:abstractNumId w:val="1"/>
  </w:num>
  <w:num w:numId="20">
    <w:abstractNumId w:val="9"/>
  </w:num>
  <w:num w:numId="21">
    <w:abstractNumId w:val="1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F52"/>
    <w:rsid w:val="00040C10"/>
    <w:rsid w:val="00071C6D"/>
    <w:rsid w:val="000863C4"/>
    <w:rsid w:val="00091DA5"/>
    <w:rsid w:val="000B02CC"/>
    <w:rsid w:val="000E2B08"/>
    <w:rsid w:val="00105E74"/>
    <w:rsid w:val="00113B69"/>
    <w:rsid w:val="00146EA9"/>
    <w:rsid w:val="00162B92"/>
    <w:rsid w:val="0017792E"/>
    <w:rsid w:val="00186C75"/>
    <w:rsid w:val="001A4309"/>
    <w:rsid w:val="001A611F"/>
    <w:rsid w:val="001C6074"/>
    <w:rsid w:val="001D6472"/>
    <w:rsid w:val="001F41E3"/>
    <w:rsid w:val="002229DB"/>
    <w:rsid w:val="00226A48"/>
    <w:rsid w:val="00230498"/>
    <w:rsid w:val="00261F84"/>
    <w:rsid w:val="00263679"/>
    <w:rsid w:val="002B203B"/>
    <w:rsid w:val="002E0D7B"/>
    <w:rsid w:val="002F76B5"/>
    <w:rsid w:val="003356F0"/>
    <w:rsid w:val="00375218"/>
    <w:rsid w:val="003910F9"/>
    <w:rsid w:val="003B0CE1"/>
    <w:rsid w:val="003C0150"/>
    <w:rsid w:val="003C66EA"/>
    <w:rsid w:val="003D010F"/>
    <w:rsid w:val="003F77B6"/>
    <w:rsid w:val="00407B81"/>
    <w:rsid w:val="0042583C"/>
    <w:rsid w:val="00427D14"/>
    <w:rsid w:val="00432583"/>
    <w:rsid w:val="00451EB3"/>
    <w:rsid w:val="004673B3"/>
    <w:rsid w:val="0049028A"/>
    <w:rsid w:val="004A0FA5"/>
    <w:rsid w:val="004B7AF8"/>
    <w:rsid w:val="004C43F0"/>
    <w:rsid w:val="004E7FF8"/>
    <w:rsid w:val="004F2258"/>
    <w:rsid w:val="00536974"/>
    <w:rsid w:val="00537792"/>
    <w:rsid w:val="00547889"/>
    <w:rsid w:val="0059518A"/>
    <w:rsid w:val="005F22A8"/>
    <w:rsid w:val="00656AC9"/>
    <w:rsid w:val="00663584"/>
    <w:rsid w:val="00686754"/>
    <w:rsid w:val="00695F22"/>
    <w:rsid w:val="006D004D"/>
    <w:rsid w:val="00702B57"/>
    <w:rsid w:val="007779E3"/>
    <w:rsid w:val="007B1E1D"/>
    <w:rsid w:val="007E6928"/>
    <w:rsid w:val="00865CBA"/>
    <w:rsid w:val="00870F57"/>
    <w:rsid w:val="00872657"/>
    <w:rsid w:val="008749D1"/>
    <w:rsid w:val="00890F52"/>
    <w:rsid w:val="00895F32"/>
    <w:rsid w:val="008B456A"/>
    <w:rsid w:val="008C2020"/>
    <w:rsid w:val="008C24CA"/>
    <w:rsid w:val="008F4F13"/>
    <w:rsid w:val="0090059E"/>
    <w:rsid w:val="00937269"/>
    <w:rsid w:val="009812B9"/>
    <w:rsid w:val="00992C85"/>
    <w:rsid w:val="00994C40"/>
    <w:rsid w:val="009C1678"/>
    <w:rsid w:val="00A20FFE"/>
    <w:rsid w:val="00A26889"/>
    <w:rsid w:val="00A3736D"/>
    <w:rsid w:val="00A37D1B"/>
    <w:rsid w:val="00A4028B"/>
    <w:rsid w:val="00A46FAF"/>
    <w:rsid w:val="00A70EC6"/>
    <w:rsid w:val="00A95D07"/>
    <w:rsid w:val="00AB5665"/>
    <w:rsid w:val="00AD0B63"/>
    <w:rsid w:val="00AF246A"/>
    <w:rsid w:val="00B32CF7"/>
    <w:rsid w:val="00B402DB"/>
    <w:rsid w:val="00B43E09"/>
    <w:rsid w:val="00B45958"/>
    <w:rsid w:val="00B83A4F"/>
    <w:rsid w:val="00BA1858"/>
    <w:rsid w:val="00BC3762"/>
    <w:rsid w:val="00BC70CB"/>
    <w:rsid w:val="00BD5715"/>
    <w:rsid w:val="00C04A49"/>
    <w:rsid w:val="00C14CD7"/>
    <w:rsid w:val="00C72355"/>
    <w:rsid w:val="00C932F8"/>
    <w:rsid w:val="00CA5799"/>
    <w:rsid w:val="00CC3BE3"/>
    <w:rsid w:val="00CC5FDA"/>
    <w:rsid w:val="00CD193A"/>
    <w:rsid w:val="00D14393"/>
    <w:rsid w:val="00D21896"/>
    <w:rsid w:val="00D53272"/>
    <w:rsid w:val="00DB6D1D"/>
    <w:rsid w:val="00DD3178"/>
    <w:rsid w:val="00DE0F14"/>
    <w:rsid w:val="00DE71B0"/>
    <w:rsid w:val="00DF512E"/>
    <w:rsid w:val="00DF54F1"/>
    <w:rsid w:val="00E2582E"/>
    <w:rsid w:val="00EE1A9F"/>
    <w:rsid w:val="00EE2BB3"/>
    <w:rsid w:val="00EE517F"/>
    <w:rsid w:val="00EF62A8"/>
    <w:rsid w:val="00F1656D"/>
    <w:rsid w:val="00FA69BD"/>
    <w:rsid w:val="00FB7851"/>
    <w:rsid w:val="00FC5422"/>
    <w:rsid w:val="00FE4EAE"/>
    <w:rsid w:val="00FF0973"/>
    <w:rsid w:val="03C50B63"/>
    <w:rsid w:val="047A4242"/>
    <w:rsid w:val="04B548FF"/>
    <w:rsid w:val="055A59E7"/>
    <w:rsid w:val="05A67AD7"/>
    <w:rsid w:val="05BB72F3"/>
    <w:rsid w:val="085044D0"/>
    <w:rsid w:val="0A1B3D6E"/>
    <w:rsid w:val="0A584004"/>
    <w:rsid w:val="0CBF0F45"/>
    <w:rsid w:val="0FD84795"/>
    <w:rsid w:val="10464FF1"/>
    <w:rsid w:val="12207283"/>
    <w:rsid w:val="12FB0537"/>
    <w:rsid w:val="1355741D"/>
    <w:rsid w:val="13D8607B"/>
    <w:rsid w:val="14FF6222"/>
    <w:rsid w:val="16E55EFC"/>
    <w:rsid w:val="17745632"/>
    <w:rsid w:val="191926DA"/>
    <w:rsid w:val="19F147A7"/>
    <w:rsid w:val="1B8E6C51"/>
    <w:rsid w:val="1CF26E4A"/>
    <w:rsid w:val="1DBA4FCF"/>
    <w:rsid w:val="1EBC7AA1"/>
    <w:rsid w:val="1EFA2C6A"/>
    <w:rsid w:val="1FBE66E4"/>
    <w:rsid w:val="1FED3AC5"/>
    <w:rsid w:val="21141CB6"/>
    <w:rsid w:val="236D317E"/>
    <w:rsid w:val="2414294B"/>
    <w:rsid w:val="254118E7"/>
    <w:rsid w:val="27262673"/>
    <w:rsid w:val="27696622"/>
    <w:rsid w:val="28BB2944"/>
    <w:rsid w:val="2B4B02EB"/>
    <w:rsid w:val="2BBD7C42"/>
    <w:rsid w:val="2CA46A6A"/>
    <w:rsid w:val="2E6E6E65"/>
    <w:rsid w:val="2F315BD8"/>
    <w:rsid w:val="2FF2438B"/>
    <w:rsid w:val="311C3138"/>
    <w:rsid w:val="31CB04C6"/>
    <w:rsid w:val="32D9345A"/>
    <w:rsid w:val="331A4A51"/>
    <w:rsid w:val="34D30CC8"/>
    <w:rsid w:val="362E07E1"/>
    <w:rsid w:val="37120C39"/>
    <w:rsid w:val="37D8716C"/>
    <w:rsid w:val="3A672823"/>
    <w:rsid w:val="3BE55D2A"/>
    <w:rsid w:val="3C802640"/>
    <w:rsid w:val="3CA5101A"/>
    <w:rsid w:val="3CB92D4C"/>
    <w:rsid w:val="3D386C30"/>
    <w:rsid w:val="40B56358"/>
    <w:rsid w:val="413B7FE4"/>
    <w:rsid w:val="41E41AF9"/>
    <w:rsid w:val="436E0AC4"/>
    <w:rsid w:val="440D771F"/>
    <w:rsid w:val="44685E0E"/>
    <w:rsid w:val="44F10123"/>
    <w:rsid w:val="457B7A3D"/>
    <w:rsid w:val="45D645DF"/>
    <w:rsid w:val="46910489"/>
    <w:rsid w:val="47096BD3"/>
    <w:rsid w:val="474D434C"/>
    <w:rsid w:val="47660B48"/>
    <w:rsid w:val="492D459D"/>
    <w:rsid w:val="4AA2192F"/>
    <w:rsid w:val="4B6820E0"/>
    <w:rsid w:val="4B975019"/>
    <w:rsid w:val="4BB90BF7"/>
    <w:rsid w:val="4C6E65B2"/>
    <w:rsid w:val="4CFB1196"/>
    <w:rsid w:val="4D6B7B0D"/>
    <w:rsid w:val="4DA01932"/>
    <w:rsid w:val="4ECA79F8"/>
    <w:rsid w:val="4EE77D68"/>
    <w:rsid w:val="512A719C"/>
    <w:rsid w:val="52CC7C4B"/>
    <w:rsid w:val="5558714D"/>
    <w:rsid w:val="55825AF4"/>
    <w:rsid w:val="559508F6"/>
    <w:rsid w:val="563D48DC"/>
    <w:rsid w:val="56AB0FE0"/>
    <w:rsid w:val="57BC4996"/>
    <w:rsid w:val="58C60A07"/>
    <w:rsid w:val="59AB2BD9"/>
    <w:rsid w:val="5ADE07DC"/>
    <w:rsid w:val="5C2B5A06"/>
    <w:rsid w:val="5D2D2BC3"/>
    <w:rsid w:val="609B0A59"/>
    <w:rsid w:val="62E61B71"/>
    <w:rsid w:val="659A5694"/>
    <w:rsid w:val="68620B10"/>
    <w:rsid w:val="68CD2037"/>
    <w:rsid w:val="6E1A339A"/>
    <w:rsid w:val="702B4ECA"/>
    <w:rsid w:val="720D132C"/>
    <w:rsid w:val="724E407F"/>
    <w:rsid w:val="72A56628"/>
    <w:rsid w:val="72A75890"/>
    <w:rsid w:val="75D7169F"/>
    <w:rsid w:val="76B2650E"/>
    <w:rsid w:val="770471CF"/>
    <w:rsid w:val="77A30C7E"/>
    <w:rsid w:val="781C62EF"/>
    <w:rsid w:val="78AB32C9"/>
    <w:rsid w:val="78DF4B55"/>
    <w:rsid w:val="79B33F4C"/>
    <w:rsid w:val="7A0D1583"/>
    <w:rsid w:val="7AD642A1"/>
    <w:rsid w:val="7AF936EA"/>
    <w:rsid w:val="7B1405D3"/>
    <w:rsid w:val="7B26231D"/>
    <w:rsid w:val="7BF41D0A"/>
    <w:rsid w:val="7D747F4C"/>
    <w:rsid w:val="7D8B622C"/>
    <w:rsid w:val="7E1A508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nhideWhenUsed="0" w:qFormat="1"/>
    <w:lsdException w:name="index heading" w:semiHidden="0" w:uiPriority="0" w:unhideWhenUsed="0"/>
    <w:lsdException w:name="caption" w:semiHidden="0"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qFormat="1"/>
    <w:lsdException w:name="Body Text Indent" w:semiHidden="0" w:uiPriority="0" w:unhideWhenUsed="0" w:qFormat="1"/>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qFormat="1"/>
    <w:lsdException w:name="Body Text Indent 3" w:semiHidden="0" w:uiPriority="0" w:unhideWhenUsed="0" w:qFormat="1"/>
    <w:lsdException w:name="Block Text" w:semiHidden="0" w:uiPriority="0" w:unhideWhenUsed="0"/>
    <w:lsdException w:name="Hyperlink" w:semiHidden="0" w:uiPriority="0" w:unhideWhenUsed="0" w:qFormat="1"/>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qFormat="1"/>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qFormat="1"/>
    <w:lsdException w:name="Table Grid" w:semiHidden="0" w:uiPriority="39"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framePr w:hSpace="180" w:wrap="notBeside" w:vAnchor="text" w:hAnchor="margin" w:xAlign="right" w:y="158"/>
      <w:jc w:val="center"/>
      <w:outlineLvl w:val="0"/>
    </w:pPr>
    <w:rPr>
      <w:i/>
      <w:iCs/>
    </w:rPr>
  </w:style>
  <w:style w:type="paragraph" w:styleId="Heading2">
    <w:name w:val="heading 2"/>
    <w:basedOn w:val="Normal"/>
    <w:next w:val="Normal"/>
    <w:qFormat/>
    <w:pPr>
      <w:keepNext/>
      <w:spacing w:before="25" w:beforeLines="25" w:after="25" w:afterLines="25"/>
      <w:jc w:val="center"/>
      <w:outlineLvl w:val="1"/>
    </w:pPr>
    <w:rPr>
      <w:rFonts w:ascii="宋体" w:hAnsi="宋体"/>
      <w:b/>
      <w:sz w:val="24"/>
      <w:szCs w:val="20"/>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Caption">
    <w:name w:val="caption"/>
    <w:basedOn w:val="Normal"/>
    <w:next w:val="Normal"/>
    <w:unhideWhenUsed/>
    <w:qFormat/>
    <w:rPr>
      <w:rFonts w:ascii="Calibri" w:hAnsi="Calibri"/>
      <w:sz w:val="20"/>
      <w:szCs w:val="20"/>
    </w:rPr>
  </w:style>
  <w:style w:type="paragraph" w:styleId="BodyText">
    <w:name w:val="Body Text"/>
    <w:basedOn w:val="Normal"/>
    <w:qFormat/>
    <w:pPr>
      <w:spacing w:after="120"/>
    </w:pPr>
  </w:style>
  <w:style w:type="paragraph" w:styleId="BodyTextIndent">
    <w:name w:val="Body Text Indent"/>
    <w:basedOn w:val="Normal"/>
    <w:qFormat/>
    <w:pPr>
      <w:spacing w:after="120"/>
      <w:ind w:left="420" w:leftChars="200"/>
    </w:p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420" w:leftChars="200"/>
    </w:pPr>
  </w:style>
  <w:style w:type="paragraph" w:styleId="BalloonText">
    <w:name w:val="Balloon Text"/>
    <w:basedOn w:val="Normal"/>
    <w:link w:val="a"/>
    <w:qFormat/>
    <w:rPr>
      <w:rFonts w:ascii="Heiti SC Light" w:eastAsia="Heiti SC Light"/>
      <w:sz w:val="18"/>
      <w:szCs w:val="18"/>
    </w:rPr>
  </w:style>
  <w:style w:type="paragraph" w:styleId="Footer">
    <w:name w:val="footer"/>
    <w:basedOn w:val="Normal"/>
    <w:uiPriority w:val="99"/>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styleId="BodyTextIndent3">
    <w:name w:val="Body Text Indent 3"/>
    <w:basedOn w:val="Normal"/>
    <w:qFormat/>
    <w:pPr>
      <w:spacing w:after="120" w:afterLines="0"/>
      <w:ind w:left="420" w:leftChars="200"/>
    </w:pPr>
    <w:rPr>
      <w:sz w:val="16"/>
    </w:rPr>
  </w:style>
  <w:style w:type="paragraph" w:styleId="HTMLPreformatted">
    <w:name w:val="HTML Preformatted"/>
    <w:basedOn w:val="Normal"/>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NormalWeb">
    <w:name w:val="Normal (Web)"/>
    <w:basedOn w:val="Normal"/>
    <w:qFormat/>
    <w:pPr>
      <w:widowControl/>
      <w:spacing w:before="100" w:beforeAutospacing="1" w:after="100" w:afterAutospacing="1"/>
      <w:jc w:val="left"/>
    </w:pPr>
    <w:rPr>
      <w:rFonts w:ascii="宋体" w:hAnsi="宋体" w:cs="宋体"/>
      <w:kern w:val="0"/>
      <w:sz w:val="24"/>
    </w:rPr>
  </w:style>
  <w:style w:type="table" w:styleId="TableGrid">
    <w:name w:val="Table Grid"/>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136EC2"/>
      <w:u w:val="single"/>
    </w:rPr>
  </w:style>
  <w:style w:type="paragraph" w:customStyle="1" w:styleId="New">
    <w:name w:val="普通(网站) New"/>
    <w:basedOn w:val="New0"/>
    <w:qFormat/>
    <w:pPr>
      <w:widowControl/>
      <w:spacing w:before="100" w:beforeAutospacing="1" w:after="100" w:afterAutospacing="1"/>
      <w:jc w:val="left"/>
    </w:pPr>
    <w:rPr>
      <w:rFonts w:ascii="宋体" w:hAnsi="宋体"/>
      <w:kern w:val="0"/>
      <w:sz w:val="24"/>
      <w:lang w:eastAsia="en-US"/>
    </w:rPr>
  </w:style>
  <w:style w:type="paragraph" w:customStyle="1" w:styleId="New0">
    <w:name w:val="正文 New"/>
    <w:qFormat/>
    <w:pPr>
      <w:widowControl w:val="0"/>
      <w:jc w:val="both"/>
    </w:pPr>
    <w:rPr>
      <w:rFonts w:ascii="Times New Roman" w:eastAsia="宋体" w:hAnsi="Times New Roman" w:cs="Times New Roman"/>
      <w:kern w:val="2"/>
      <w:sz w:val="21"/>
      <w:szCs w:val="24"/>
      <w:lang w:val="en-US" w:eastAsia="zh-CN" w:bidi="ar-SA"/>
    </w:rPr>
  </w:style>
  <w:style w:type="paragraph" w:customStyle="1" w:styleId="NewNew">
    <w:name w:val="正文 New New"/>
    <w:qFormat/>
    <w:pPr>
      <w:widowControl w:val="0"/>
      <w:jc w:val="both"/>
    </w:pPr>
    <w:rPr>
      <w:rFonts w:ascii="Times New Roman" w:eastAsia="宋体" w:hAnsi="Times New Roman" w:cs="Times New Roman"/>
      <w:kern w:val="2"/>
      <w:sz w:val="21"/>
      <w:szCs w:val="24"/>
      <w:lang w:val="en-US" w:eastAsia="zh-CN" w:bidi="ar-SA"/>
    </w:rPr>
  </w:style>
  <w:style w:type="paragraph" w:customStyle="1" w:styleId="NewNewNewNew">
    <w:name w:val="正文 New New New New"/>
    <w:qFormat/>
    <w:pPr>
      <w:widowControl w:val="0"/>
      <w:jc w:val="both"/>
    </w:pPr>
    <w:rPr>
      <w:rFonts w:ascii="Times New Roman" w:eastAsia="宋体" w:hAnsi="Times New Roman" w:cs="Times New Roman"/>
      <w:kern w:val="2"/>
      <w:sz w:val="21"/>
      <w:szCs w:val="24"/>
      <w:lang w:val="en-US" w:eastAsia="zh-CN" w:bidi="ar-SA"/>
    </w:rPr>
  </w:style>
  <w:style w:type="paragraph" w:customStyle="1" w:styleId="1">
    <w:name w:val="样式1"/>
    <w:basedOn w:val="Normal"/>
    <w:qFormat/>
    <w:rPr>
      <w:sz w:val="28"/>
    </w:rPr>
  </w:style>
  <w:style w:type="character" w:customStyle="1" w:styleId="a">
    <w:name w:val="批注框文本字符"/>
    <w:basedOn w:val="DefaultParagraphFont"/>
    <w:link w:val="BalloonText"/>
    <w:qFormat/>
    <w:rPr>
      <w:rFonts w:ascii="Heiti SC Light" w:eastAsia="Heiti SC Light"/>
      <w:kern w:val="2"/>
      <w:sz w:val="18"/>
      <w:szCs w:val="18"/>
    </w:rPr>
  </w:style>
  <w:style w:type="paragraph" w:styleId="ListParagraph">
    <w:name w:val="List Paragraph"/>
    <w:basedOn w:val="Normal"/>
    <w:uiPriority w:val="34"/>
    <w:qFormat/>
    <w:pPr>
      <w:ind w:firstLine="420" w:firstLineChars="200"/>
    </w:pPr>
  </w:style>
  <w:style w:type="character" w:customStyle="1" w:styleId="Char">
    <w:name w:val="物理量 Char"/>
    <w:link w:val="a0"/>
    <w:qFormat/>
    <w:rPr>
      <w:rFonts w:eastAsia="黑体"/>
      <w:i/>
      <w:kern w:val="0"/>
      <w:szCs w:val="20"/>
    </w:rPr>
  </w:style>
  <w:style w:type="paragraph" w:customStyle="1" w:styleId="a0">
    <w:name w:val="物理量"/>
    <w:basedOn w:val="BodyText"/>
    <w:link w:val="Char"/>
    <w:qFormat/>
    <w:rPr>
      <w:rFonts w:eastAsia="黑体"/>
      <w:i/>
      <w:kern w:val="0"/>
      <w:szCs w:val="20"/>
    </w:rPr>
  </w:style>
  <w:style w:type="paragraph" w:customStyle="1" w:styleId="NoSpacingChar">
    <w:name w:val="No Spacing Char"/>
    <w:qFormat/>
    <w:rPr>
      <w:rFonts w:ascii="Calibri" w:eastAsia="宋体" w:hAnsi="Calibri" w:cs="Calibri"/>
      <w:sz w:val="22"/>
      <w:szCs w:val="22"/>
      <w:lang w:val="en-US" w:eastAsia="zh-CN" w:bidi="ar-SA"/>
    </w:rPr>
  </w:style>
  <w:style w:type="paragraph" w:customStyle="1" w:styleId="NewNewNew">
    <w:name w:val="正文 New New New"/>
    <w:qFormat/>
    <w:pPr>
      <w:widowControl w:val="0"/>
      <w:jc w:val="both"/>
    </w:pPr>
    <w:rPr>
      <w:rFonts w:ascii="Times New Roman" w:eastAsia="宋体" w:hAnsi="Times New Roman" w:cs="Times New Roman"/>
      <w:kern w:val="2"/>
      <w:sz w:val="21"/>
      <w:szCs w:val="24"/>
      <w:lang w:val="en-US" w:eastAsia="zh-CN" w:bidi="ar-SA"/>
    </w:rPr>
  </w:style>
  <w:style w:type="character" w:customStyle="1" w:styleId="xb1">
    <w:name w:val="xb1"/>
    <w:basedOn w:val="DefaultParagraphFont"/>
    <w:rPr>
      <w:sz w:val="18"/>
      <w:szCs w:val="18"/>
      <w:vertAlign w:val="subscript"/>
    </w:rPr>
  </w:style>
  <w:style w:type="table" w:customStyle="1" w:styleId="TableGrid0">
    <w:name w:val="Table Grid_0"/>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_1"/>
    <w:basedOn w:val="TableNormal"/>
    <w:uiPriority w:val="3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wmf" /><Relationship Id="rId15" Type="http://schemas.openxmlformats.org/officeDocument/2006/relationships/oleObject" Target="embeddings/oleObject1.bin" /><Relationship Id="rId16" Type="http://schemas.openxmlformats.org/officeDocument/2006/relationships/oleObject" Target="embeddings/oleObject2.bin"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file:///D:\QQ\2974606770\Image\C2C\4207CBA82C491278C4E7C1D6F5E3BCD9.jpg" TargetMode="External" /><Relationship Id="rId2" Type="http://schemas.openxmlformats.org/officeDocument/2006/relationships/webSettings" Target="webSettings.xml" /><Relationship Id="rId20" Type="http://schemas.openxmlformats.org/officeDocument/2006/relationships/image" Target="media/image13.tif" /><Relationship Id="rId21" Type="http://schemas.openxmlformats.org/officeDocument/2006/relationships/image" Target="media/image14.jpeg" /><Relationship Id="rId22" Type="http://schemas.openxmlformats.org/officeDocument/2006/relationships/image" Target="file:///D:\QQ\2974606770\Image\C2C\8E6D8B6FF79445CC1E83DC487B5325D6.jpg" TargetMode="External" /><Relationship Id="rId23" Type="http://schemas.openxmlformats.org/officeDocument/2006/relationships/image" Target="media/image15.jpeg" /><Relationship Id="rId24" Type="http://schemas.openxmlformats.org/officeDocument/2006/relationships/image" Target="media/image16.jpe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http://www.pep.com.cn/czwl/jszx/tbjx/tb8s/tb8s1/st1/201011/W020101112540412014847.gif" TargetMode="External"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http://www.pep.com.cn/czwl/jszx/tbjx/tb8s/tb8s1/st1/201011/W020101112540412485560.gif" TargetMode="External" /><Relationship Id="rId31" Type="http://schemas.openxmlformats.org/officeDocument/2006/relationships/image" Target="media/image21.png" /><Relationship Id="rId32" Type="http://schemas.openxmlformats.org/officeDocument/2006/relationships/image" Target="media/image22.png" /><Relationship Id="rId33" Type="http://schemas.openxmlformats.org/officeDocument/2006/relationships/image" Target="media/image23.png" /><Relationship Id="rId34" Type="http://schemas.openxmlformats.org/officeDocument/2006/relationships/image" Target="media/image24.png" /><Relationship Id="rId35" Type="http://schemas.openxmlformats.org/officeDocument/2006/relationships/image" Target="media/image25.png" /><Relationship Id="rId36" Type="http://schemas.openxmlformats.org/officeDocument/2006/relationships/image" Target="media/image26.png" /><Relationship Id="rId37" Type="http://schemas.openxmlformats.org/officeDocument/2006/relationships/image" Target="media/image27.png" /><Relationship Id="rId38" Type="http://schemas.openxmlformats.org/officeDocument/2006/relationships/image" Target="media/image28.png" /><Relationship Id="rId39" Type="http://schemas.openxmlformats.org/officeDocument/2006/relationships/image" Target="media/image29.png"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hyperlink" Target="https://d.book118.com/656034053004010040" TargetMode="Externa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052"/>
    <customShpInfo spid="_x0000_s2053"/>
    <customShpInfo spid="_x0000_s2051"/>
    <customShpInfo spid="_x0000_s2054"/>
    <customShpInfo spid="_x0000_s2056"/>
    <customShpInfo spid="_x0000_s2057"/>
    <customShpInfo spid="_x0000_s2055"/>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5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8"/>
    <customShpInfo spid="_x0000_s2119"/>
    <customShpInfo spid="_x0000_s2120"/>
    <customShpInfo spid="_x0000_s2117"/>
    <customShpInfo spid="_x0000_s2122"/>
    <customShpInfo spid="_x0000_s2123"/>
    <customShpInfo spid="_x0000_s2124"/>
    <customShpInfo spid="_x0000_s2121"/>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00"/>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48"/>
    <customShpInfo spid="_x0000_s2149"/>
    <customShpInfo spid="_x0000_s2150"/>
    <customShpInfo spid="_x0000_s2151"/>
    <customShpInfo spid="_x0000_s2152"/>
    <customShpInfo spid="_x0000_s2153"/>
    <customShpInfo spid="_x0000_s2154"/>
    <customShpInfo spid="_x0000_s2155"/>
    <customShpInfo spid="_x0000_s2071"/>
    <customShpInfo spid="_x0000_s2160"/>
    <customShpInfo spid="_x0000_s2162"/>
    <customShpInfo spid="_x0000_s2163"/>
    <customShpInfo spid="_x0000_s2161"/>
    <customShpInfo spid="_x0000_s2164"/>
    <customShpInfo spid="_x0000_s2165"/>
    <customShpInfo spid="_x0000_s2167"/>
    <customShpInfo spid="_x0000_s2168"/>
    <customShpInfo spid="_x0000_s2169"/>
    <customShpInfo spid="_x0000_s2166"/>
    <customShpInfo spid="_x0000_s2159"/>
    <customShpInfo spid="_x0000_s2170"/>
    <customShpInfo spid="_x0000_s2158"/>
    <customShpInfo spid="_x0000_s2197"/>
    <customShpInfo spid="_x0000_s2198"/>
    <customShpInfo spid="_x0000_s2196"/>
    <customShpInfo spid="_x0000_s2184"/>
    <customShpInfo spid="_x0000_s2185"/>
    <customShpInfo spid="_x0000_s2186"/>
    <customShpInfo spid="_x0000_s2187"/>
    <customShpInfo spid="_x0000_s2188"/>
    <customShpInfo spid="_x0000_s2189"/>
    <customShpInfo spid="_x0000_s2190"/>
    <customShpInfo spid="_x0000_s2183"/>
    <customShpInfo spid="_x0000_s2192"/>
    <customShpInfo spid="_x0000_s2193"/>
    <customShpInfo spid="_x0000_s2191"/>
    <customShpInfo spid="_x0000_s2194"/>
    <customShpInfo spid="_x0000_s2195"/>
    <customShpInfo spid="_x0000_s2182"/>
    <customShpInfo spid="_x0000_s2156"/>
    <customShpInfo spid="_x0000_s2171"/>
    <customShpInfo spid="_x0000_s2172"/>
    <customShpInfo spid="_x0000_s2157"/>
    <customShpInfo spid="_x0000_s2174"/>
    <customShpInfo spid="_x0000_s2175"/>
    <customShpInfo spid="_x0000_s2173"/>
    <customShpInfo spid="_x0000_s2070"/>
    <customShpInfo spid="_x0000_s2177"/>
    <customShpInfo spid="_x0000_s2178"/>
    <customShpInfo spid="_x0000_s2179"/>
    <customShpInfo spid="_x0000_s2180"/>
    <customShpInfo spid="_x0000_s2176"/>
    <customShpInfo spid="_x0000_s2181"/>
    <customShpInfo spid="_x0000_s2199"/>
    <customShpInfo spid="_x0000_s2069"/>
    <customShpInfo spid="_x0000_s2234"/>
    <customShpInfo spid="_x0000_s2236"/>
    <customShpInfo spid="_x0000_s2237"/>
    <customShpInfo spid="_x0000_s2235"/>
    <customShpInfo spid="_x0000_s2239"/>
    <customShpInfo spid="_x0000_s2240"/>
    <customShpInfo spid="_x0000_s2238"/>
    <customShpInfo spid="_x0000_s2233"/>
    <customShpInfo spid="_x0000_s2242"/>
    <customShpInfo spid="_x0000_s2243"/>
    <customShpInfo spid="_x0000_s2244"/>
    <customShpInfo spid="_x0000_s2245"/>
    <customShpInfo spid="_x0000_s2241"/>
    <customShpInfo spid="_x0000_s2246"/>
    <customShpInfo spid="_x0000_s2247"/>
    <customShpInfo spid="_x0000_s2232"/>
    <customShpInfo spid="_x0000_s2491"/>
    <customShpInfo spid="_x0000_s2495"/>
    <customShpInfo spid="_x0000_s2497"/>
    <customShpInfo spid="_x0000_s2498"/>
    <customShpInfo spid="_x0000_s2499"/>
    <customShpInfo spid="_x0000_s2500"/>
    <customShpInfo spid="_x0000_s2496"/>
    <customShpInfo spid="_x0000_s2501"/>
    <customShpInfo spid="_x0000_s2494"/>
    <customShpInfo spid="_x0000_s2502"/>
    <customShpInfo spid="_x0000_s2503"/>
    <customShpInfo spid="_x0000_s2504"/>
    <customShpInfo spid="_x0000_s2505"/>
    <customShpInfo spid="_x0000_s2493"/>
    <customShpInfo spid="_x0000_s2506"/>
    <customShpInfo spid="_x0000_s2492"/>
    <customShpInfo spid="_x0000_s2490"/>
    <customShpInfo spid="_x0000_s2275"/>
    <customShpInfo spid="_x0000_s2291"/>
    <customShpInfo spid="_x0000_s2309"/>
    <customShpInfo spid="_x0000_s2310"/>
    <customShpInfo spid="_x0000_s2308"/>
    <customShpInfo spid="_x0000_s2300"/>
    <customShpInfo spid="_x0000_s2301"/>
    <customShpInfo spid="_x0000_s2299"/>
    <customShpInfo spid="_x0000_s2306"/>
    <customShpInfo spid="_x0000_s2307"/>
    <customShpInfo spid="_x0000_s2305"/>
    <customShpInfo spid="_x0000_s2303"/>
    <customShpInfo spid="_x0000_s2304"/>
    <customShpInfo spid="_x0000_s2302"/>
    <customShpInfo spid="_x0000_s2295"/>
    <customShpInfo spid="_x0000_s2296"/>
    <customShpInfo spid="_x0000_s2297"/>
    <customShpInfo spid="_x0000_s2298"/>
    <customShpInfo spid="_x0000_s2294"/>
    <customShpInfo spid="_x0000_s2311"/>
    <customShpInfo spid="_x0000_s2434"/>
    <customShpInfo spid="_x0000_s2435"/>
    <customShpInfo spid="_x0000_s2436"/>
    <customShpInfo spid="_x0000_s2437"/>
    <customShpInfo spid="_x0000_s2433"/>
    <customShpInfo spid="_x0000_s2440"/>
    <customShpInfo spid="_x0000_s2441"/>
    <customShpInfo spid="_x0000_s2439"/>
    <customShpInfo spid="_x0000_s2443"/>
    <customShpInfo spid="_x0000_s2444"/>
    <customShpInfo spid="_x0000_s2442"/>
    <customShpInfo spid="_x0000_s2446"/>
    <customShpInfo spid="_x0000_s2447"/>
    <customShpInfo spid="_x0000_s2445"/>
    <customShpInfo spid="_x0000_s2449"/>
    <customShpInfo spid="_x0000_s2450"/>
    <customShpInfo spid="_x0000_s2448"/>
    <customShpInfo spid="_x0000_s2451"/>
    <customShpInfo spid="_x0000_s2452"/>
    <customShpInfo spid="_x0000_s2453"/>
    <customShpInfo spid="_x0000_s2454"/>
    <customShpInfo spid="_x0000_s2438"/>
    <customShpInfo spid="_x0000_s2432"/>
    <customShpInfo spid="_x0000_s2455"/>
    <customShpInfo spid="_x0000_s2431"/>
    <customShpInfo spid="_x0000_s2537"/>
    <customShpInfo spid="_x0000_s2538"/>
    <customShpInfo spid="_x0000_s2536"/>
    <customShpInfo spid="_x0000_s2540"/>
    <customShpInfo spid="_x0000_s2541"/>
    <customShpInfo spid="_x0000_s2539"/>
    <customShpInfo spid="_x0000_s2544"/>
    <customShpInfo spid="_x0000_s2545"/>
    <customShpInfo spid="_x0000_s2543"/>
    <customShpInfo spid="_x0000_s2548"/>
    <customShpInfo spid="_x0000_s2549"/>
    <customShpInfo spid="_x0000_s2547"/>
    <customShpInfo spid="_x0000_s2551"/>
    <customShpInfo spid="_x0000_s2552"/>
    <customShpInfo spid="_x0000_s2550"/>
    <customShpInfo spid="_x0000_s2553"/>
    <customShpInfo spid="_x0000_s2555"/>
    <customShpInfo spid="_x0000_s2556"/>
    <customShpInfo spid="_x0000_s2557"/>
    <customShpInfo spid="_x0000_s2558"/>
    <customShpInfo spid="_x0000_s2554"/>
    <customShpInfo spid="_x0000_s2559"/>
    <customShpInfo spid="_x0000_s2546"/>
    <customShpInfo spid="_x0000_s2542"/>
    <customShpInfo spid="_x0000_s2535"/>
    <customShpInfo spid="_x0000_s2560"/>
    <customShpInfo spid="_x0000_s2534"/>
    <customShpInfo spid="_x0000_s2214"/>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16"/>
    <customShpInfo spid="_x0000_s2227"/>
    <customShpInfo spid="_x0000_s2230"/>
    <customShpInfo spid="_x0000_s2231"/>
    <customShpInfo spid="_x0000_s2248"/>
    <customShpInfo spid="_x0000_s2249"/>
    <customShpInfo spid="_x0000_s2250"/>
    <customShpInfo spid="_x0000_s2251"/>
    <customShpInfo spid="_x0000_s2252"/>
    <customShpInfo spid="_x0000_s2229"/>
    <customShpInfo spid="_x0000_s2253"/>
    <customShpInfo spid="_x0000_s2254"/>
    <customShpInfo spid="_x0000_s2228"/>
    <customShpInfo spid="_x0000_s2255"/>
    <customShpInfo spid="_x0000_s2256"/>
    <customShpInfo spid="_x0000_s2257"/>
    <customShpInfo spid="_x0000_s2258"/>
    <customShpInfo spid="_x0000_s2261"/>
    <customShpInfo spid="_x0000_s2262"/>
    <customShpInfo spid="_x0000_s2263"/>
    <customShpInfo spid="_x0000_s2260"/>
    <customShpInfo spid="_x0000_s2264"/>
    <customShpInfo spid="_x0000_s2265"/>
    <customShpInfo spid="_x0000_s2266"/>
    <customShpInfo spid="_x0000_s2259"/>
    <customShpInfo spid="_x0000_s2267"/>
    <customShpInfo spid="_x0000_s2271"/>
    <customShpInfo spid="_x0000_s2272"/>
    <customShpInfo spid="_x0000_s2273"/>
    <customShpInfo spid="_x0000_s2270"/>
    <customShpInfo spid="_x0000_s2274"/>
    <customShpInfo spid="_x0000_s2276"/>
    <customShpInfo spid="_x0000_s2277"/>
    <customShpInfo spid="_x0000_s2269"/>
    <customShpInfo spid="_x0000_s2278"/>
    <customShpInfo spid="_x0000_s2268"/>
    <customShpInfo spid="_x0000_s2279"/>
    <customShpInfo spid="_x0000_s2280"/>
    <customShpInfo spid="_x0000_s2281"/>
    <customShpInfo spid="_x0000_s2282"/>
    <customShpInfo spid="_x0000_s2284"/>
    <customShpInfo spid="_x0000_s2286"/>
    <customShpInfo spid="_x0000_s2287"/>
    <customShpInfo spid="_x0000_s2288"/>
    <customShpInfo spid="_x0000_s2289"/>
    <customShpInfo spid="_x0000_s2290"/>
    <customShpInfo spid="_x0000_s2292"/>
    <customShpInfo spid="_x0000_s2293"/>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285"/>
    <customShpInfo spid="_x0000_s2326"/>
    <customShpInfo spid="_x0000_s2283"/>
    <customShpInfo spid="_x0000_s2327"/>
    <customShpInfo spid="_x0000_s2328"/>
    <customShpInfo spid="_x0000_s2329"/>
    <customShpInfo spid="_x0000_s2215"/>
    <customShpInfo spid="_x0000_s2213"/>
    <customShpInfo spid="_x0000_s2331"/>
    <customShpInfo spid="_x0000_s2332"/>
    <customShpInfo spid="_x0000_s2333"/>
    <customShpInfo spid="_x0000_s2330"/>
    <customShpInfo spid="_x0000_s2335"/>
    <customShpInfo spid="_x0000_s2336"/>
    <customShpInfo spid="_x0000_s2337"/>
    <customShpInfo spid="_x0000_s2334"/>
    <customShpInfo spid="_x0000_s2339"/>
    <customShpInfo spid="_x0000_s2340"/>
    <customShpInfo spid="_x0000_s2341"/>
    <customShpInfo spid="_x0000_s2338"/>
    <customShpInfo spid="_x0000_s2343"/>
    <customShpInfo spid="_x0000_s2345"/>
    <customShpInfo spid="_x0000_s2346"/>
    <customShpInfo spid="_x0000_s2344"/>
    <customShpInfo spid="_x0000_s2342"/>
    <customShpInfo spid="_x0000_s221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27</Pages>
  <Words>2695</Words>
  <Characters>15364</Characters>
  <Application>Microsoft Office Word</Application>
  <DocSecurity>0</DocSecurity>
  <Lines>128</Lines>
  <Paragraphs>36</Paragraphs>
  <ScaleCrop>false</ScaleCrop>
  <Company>Hewlett-Packard</Company>
  <LinksUpToDate>false</LinksUpToDate>
  <CharactersWithSpaces>18023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lol</cp:lastModifiedBy>
  <cp:revision>2</cp:revision>
  <cp:lastPrinted>2014-01-23T19:20:00Z</cp:lastPrinted>
  <dcterms:created xsi:type="dcterms:W3CDTF">2014-01-23T19:23:00Z</dcterms:created>
  <dcterms:modified xsi:type="dcterms:W3CDTF">2020-10-21T05:46:04Z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