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耳鼻喉科医院项目规划设计方案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605" w:history="1">
        <w:r>
          <w:rPr>
            <w:rFonts w:ascii="仿宋" w:eastAsia="仿宋" w:hAnsi="仿宋" w:cs="仿宋" w:hint="eastAsia"/>
            <w:lang w:eastAsia="zh-CN"/>
          </w:rPr>
          <w:t>概论</w:t>
        </w:r>
        <w:r>
          <w:tab/>
        </w:r>
        <w:r>
          <w:fldChar w:fldCharType="begin"/>
        </w:r>
        <w:r>
          <w:instrText xml:space="preserve"> PAGEREF _Toc4605 \h </w:instrText>
        </w:r>
        <w:r>
          <w:fldChar w:fldCharType="separate"/>
        </w:r>
        <w:r>
          <w:t>3</w:t>
        </w:r>
        <w:r>
          <w:fldChar w:fldCharType="end"/>
        </w:r>
      </w:hyperlink>
    </w:p>
    <w:p>
      <w:pPr>
        <w:pStyle w:val="TOC1"/>
        <w:tabs>
          <w:tab w:val="right" w:leader="dot" w:pos="8306"/>
        </w:tabs>
      </w:pPr>
      <w:hyperlink w:anchor="_Toc31107" w:history="1">
        <w:r>
          <w:rPr>
            <w:rFonts w:ascii="仿宋" w:eastAsia="仿宋" w:hAnsi="仿宋" w:cs="仿宋" w:hint="eastAsia"/>
            <w:lang w:eastAsia="zh-CN"/>
          </w:rPr>
          <w:t>一、工艺说明</w:t>
        </w:r>
        <w:r>
          <w:tab/>
        </w:r>
        <w:r>
          <w:fldChar w:fldCharType="begin"/>
        </w:r>
        <w:r>
          <w:instrText xml:space="preserve"> PAGEREF _Toc31107 \h </w:instrText>
        </w:r>
        <w:r>
          <w:fldChar w:fldCharType="separate"/>
        </w:r>
        <w:r>
          <w:t>3</w:t>
        </w:r>
        <w:r>
          <w:fldChar w:fldCharType="end"/>
        </w:r>
      </w:hyperlink>
    </w:p>
    <w:p>
      <w:pPr>
        <w:pStyle w:val="TOC2"/>
        <w:tabs>
          <w:tab w:val="right" w:leader="dot" w:pos="8306"/>
        </w:tabs>
      </w:pPr>
      <w:hyperlink w:anchor="_Toc16394" w:history="1">
        <w:r>
          <w:rPr>
            <w:rFonts w:ascii="仿宋" w:eastAsia="仿宋" w:hAnsi="仿宋" w:cs="仿宋" w:hint="eastAsia"/>
            <w:lang w:eastAsia="zh-CN"/>
          </w:rPr>
          <w:t>(一)、技术管理特点</w:t>
        </w:r>
        <w:r>
          <w:tab/>
        </w:r>
        <w:r>
          <w:fldChar w:fldCharType="begin"/>
        </w:r>
        <w:r>
          <w:instrText xml:space="preserve"> PAGEREF _Toc16394 \h </w:instrText>
        </w:r>
        <w:r>
          <w:fldChar w:fldCharType="separate"/>
        </w:r>
        <w:r>
          <w:t>3</w:t>
        </w:r>
        <w:r>
          <w:fldChar w:fldCharType="end"/>
        </w:r>
      </w:hyperlink>
    </w:p>
    <w:p>
      <w:pPr>
        <w:pStyle w:val="TOC2"/>
        <w:tabs>
          <w:tab w:val="right" w:leader="dot" w:pos="8306"/>
        </w:tabs>
      </w:pPr>
      <w:hyperlink w:anchor="_Toc28507" w:history="1">
        <w:r>
          <w:rPr>
            <w:rFonts w:ascii="仿宋" w:eastAsia="仿宋" w:hAnsi="仿宋" w:cs="仿宋" w:hint="eastAsia"/>
            <w:lang w:eastAsia="zh-CN"/>
          </w:rPr>
          <w:t>(二)、耳鼻喉科医院项目工艺技术设计方案</w:t>
        </w:r>
        <w:r>
          <w:tab/>
        </w:r>
        <w:r>
          <w:fldChar w:fldCharType="begin"/>
        </w:r>
        <w:r>
          <w:instrText xml:space="preserve"> PAGEREF _Toc28507 \h </w:instrText>
        </w:r>
        <w:r>
          <w:fldChar w:fldCharType="separate"/>
        </w:r>
        <w:r>
          <w:t>4</w:t>
        </w:r>
        <w:r>
          <w:fldChar w:fldCharType="end"/>
        </w:r>
      </w:hyperlink>
    </w:p>
    <w:p>
      <w:pPr>
        <w:pStyle w:val="TOC2"/>
        <w:tabs>
          <w:tab w:val="right" w:leader="dot" w:pos="8306"/>
        </w:tabs>
      </w:pPr>
      <w:hyperlink w:anchor="_Toc10792" w:history="1">
        <w:r>
          <w:rPr>
            <w:rFonts w:ascii="仿宋" w:eastAsia="仿宋" w:hAnsi="仿宋" w:cs="仿宋" w:hint="eastAsia"/>
            <w:lang w:eastAsia="zh-CN"/>
          </w:rPr>
          <w:t>(三)、设备选型方案</w:t>
        </w:r>
        <w:r>
          <w:tab/>
        </w:r>
        <w:r>
          <w:fldChar w:fldCharType="begin"/>
        </w:r>
        <w:r>
          <w:instrText xml:space="preserve"> PAGEREF _Toc10792 \h </w:instrText>
        </w:r>
        <w:r>
          <w:fldChar w:fldCharType="separate"/>
        </w:r>
        <w:r>
          <w:t>5</w:t>
        </w:r>
        <w:r>
          <w:fldChar w:fldCharType="end"/>
        </w:r>
      </w:hyperlink>
    </w:p>
    <w:p>
      <w:pPr>
        <w:pStyle w:val="TOC1"/>
        <w:tabs>
          <w:tab w:val="right" w:leader="dot" w:pos="8306"/>
        </w:tabs>
      </w:pPr>
      <w:hyperlink w:anchor="_Toc27445" w:history="1">
        <w:r>
          <w:rPr>
            <w:rFonts w:ascii="仿宋" w:eastAsia="仿宋" w:hAnsi="仿宋" w:cs="仿宋" w:hint="eastAsia"/>
            <w:lang w:eastAsia="zh-CN"/>
          </w:rPr>
          <w:t>二、耳鼻喉科医院项目土建工程</w:t>
        </w:r>
        <w:r>
          <w:tab/>
        </w:r>
        <w:r>
          <w:fldChar w:fldCharType="begin"/>
        </w:r>
        <w:r>
          <w:instrText xml:space="preserve"> PAGEREF _Toc27445 \h </w:instrText>
        </w:r>
        <w:r>
          <w:fldChar w:fldCharType="separate"/>
        </w:r>
        <w:r>
          <w:t>7</w:t>
        </w:r>
        <w:r>
          <w:fldChar w:fldCharType="end"/>
        </w:r>
      </w:hyperlink>
    </w:p>
    <w:p>
      <w:pPr>
        <w:pStyle w:val="TOC2"/>
        <w:tabs>
          <w:tab w:val="right" w:leader="dot" w:pos="8306"/>
        </w:tabs>
      </w:pPr>
      <w:hyperlink w:anchor="_Toc12453" w:history="1">
        <w:r>
          <w:rPr>
            <w:rFonts w:ascii="仿宋" w:eastAsia="仿宋" w:hAnsi="仿宋" w:cs="仿宋" w:hint="eastAsia"/>
            <w:lang w:eastAsia="zh-CN"/>
          </w:rPr>
          <w:t>(一)、建筑工程设计原则</w:t>
        </w:r>
        <w:r>
          <w:tab/>
        </w:r>
        <w:r>
          <w:fldChar w:fldCharType="begin"/>
        </w:r>
        <w:r>
          <w:instrText xml:space="preserve"> PAGEREF _Toc12453 \h </w:instrText>
        </w:r>
        <w:r>
          <w:fldChar w:fldCharType="separate"/>
        </w:r>
        <w:r>
          <w:t>7</w:t>
        </w:r>
        <w:r>
          <w:fldChar w:fldCharType="end"/>
        </w:r>
      </w:hyperlink>
    </w:p>
    <w:p>
      <w:pPr>
        <w:pStyle w:val="TOC2"/>
        <w:tabs>
          <w:tab w:val="right" w:leader="dot" w:pos="8306"/>
        </w:tabs>
      </w:pPr>
      <w:hyperlink w:anchor="_Toc28602" w:history="1">
        <w:r>
          <w:rPr>
            <w:rFonts w:ascii="仿宋" w:eastAsia="仿宋" w:hAnsi="仿宋" w:cs="仿宋" w:hint="eastAsia"/>
            <w:lang w:eastAsia="zh-CN"/>
          </w:rPr>
          <w:t>(二)、土建工程设计年限及安全等级</w:t>
        </w:r>
        <w:r>
          <w:tab/>
        </w:r>
        <w:r>
          <w:fldChar w:fldCharType="begin"/>
        </w:r>
        <w:r>
          <w:instrText xml:space="preserve"> PAGEREF _Toc28602 \h </w:instrText>
        </w:r>
        <w:r>
          <w:fldChar w:fldCharType="separate"/>
        </w:r>
        <w:r>
          <w:t>8</w:t>
        </w:r>
        <w:r>
          <w:fldChar w:fldCharType="end"/>
        </w:r>
      </w:hyperlink>
    </w:p>
    <w:p>
      <w:pPr>
        <w:pStyle w:val="TOC2"/>
        <w:tabs>
          <w:tab w:val="right" w:leader="dot" w:pos="8306"/>
        </w:tabs>
      </w:pPr>
      <w:hyperlink w:anchor="_Toc18617" w:history="1">
        <w:r>
          <w:rPr>
            <w:rFonts w:ascii="仿宋" w:eastAsia="仿宋" w:hAnsi="仿宋" w:cs="仿宋" w:hint="eastAsia"/>
            <w:lang w:eastAsia="zh-CN"/>
          </w:rPr>
          <w:t>(三)、建筑工程设计总体要求</w:t>
        </w:r>
        <w:r>
          <w:tab/>
        </w:r>
        <w:r>
          <w:fldChar w:fldCharType="begin"/>
        </w:r>
        <w:r>
          <w:instrText xml:space="preserve"> PAGEREF _Toc18617 \h </w:instrText>
        </w:r>
        <w:r>
          <w:fldChar w:fldCharType="separate"/>
        </w:r>
        <w:r>
          <w:t>9</w:t>
        </w:r>
        <w:r>
          <w:fldChar w:fldCharType="end"/>
        </w:r>
      </w:hyperlink>
    </w:p>
    <w:p>
      <w:pPr>
        <w:pStyle w:val="TOC2"/>
        <w:tabs>
          <w:tab w:val="right" w:leader="dot" w:pos="8306"/>
        </w:tabs>
      </w:pPr>
      <w:hyperlink w:anchor="_Toc28086" w:history="1">
        <w:r>
          <w:rPr>
            <w:rFonts w:ascii="仿宋" w:eastAsia="仿宋" w:hAnsi="仿宋" w:cs="仿宋" w:hint="eastAsia"/>
            <w:lang w:eastAsia="zh-CN"/>
          </w:rPr>
          <w:t>(四)、土建工程建设指标</w:t>
        </w:r>
        <w:r>
          <w:tab/>
        </w:r>
        <w:r>
          <w:fldChar w:fldCharType="begin"/>
        </w:r>
        <w:r>
          <w:instrText xml:space="preserve"> PAGEREF _Toc28086 \h </w:instrText>
        </w:r>
        <w:r>
          <w:fldChar w:fldCharType="separate"/>
        </w:r>
        <w:r>
          <w:t>10</w:t>
        </w:r>
        <w:r>
          <w:fldChar w:fldCharType="end"/>
        </w:r>
      </w:hyperlink>
    </w:p>
    <w:p>
      <w:pPr>
        <w:pStyle w:val="TOC1"/>
        <w:tabs>
          <w:tab w:val="right" w:leader="dot" w:pos="8306"/>
        </w:tabs>
      </w:pPr>
      <w:hyperlink w:anchor="_Toc22212" w:history="1">
        <w:r>
          <w:rPr>
            <w:rFonts w:ascii="仿宋" w:eastAsia="仿宋" w:hAnsi="仿宋" w:cs="仿宋" w:hint="eastAsia"/>
            <w:lang w:eastAsia="zh-CN"/>
          </w:rPr>
          <w:t>三、耳鼻喉科医院项目建设单位说明</w:t>
        </w:r>
        <w:r>
          <w:tab/>
        </w:r>
        <w:r>
          <w:fldChar w:fldCharType="begin"/>
        </w:r>
        <w:r>
          <w:instrText xml:space="preserve"> PAGEREF _Toc22212 \h </w:instrText>
        </w:r>
        <w:r>
          <w:fldChar w:fldCharType="separate"/>
        </w:r>
        <w:r>
          <w:t>10</w:t>
        </w:r>
        <w:r>
          <w:fldChar w:fldCharType="end"/>
        </w:r>
      </w:hyperlink>
    </w:p>
    <w:p>
      <w:pPr>
        <w:pStyle w:val="TOC2"/>
        <w:tabs>
          <w:tab w:val="right" w:leader="dot" w:pos="8306"/>
        </w:tabs>
      </w:pPr>
      <w:hyperlink w:anchor="_Toc7101" w:history="1">
        <w:r>
          <w:rPr>
            <w:rFonts w:ascii="仿宋" w:eastAsia="仿宋" w:hAnsi="仿宋" w:cs="仿宋" w:hint="eastAsia"/>
            <w:lang w:eastAsia="zh-CN"/>
          </w:rPr>
          <w:t>(一)、耳鼻喉科医院项目承办单位基本情况</w:t>
        </w:r>
        <w:r>
          <w:tab/>
        </w:r>
        <w:r>
          <w:fldChar w:fldCharType="begin"/>
        </w:r>
        <w:r>
          <w:instrText xml:space="preserve"> PAGEREF _Toc7101 \h </w:instrText>
        </w:r>
        <w:r>
          <w:fldChar w:fldCharType="separate"/>
        </w:r>
        <w:r>
          <w:t>10</w:t>
        </w:r>
        <w:r>
          <w:fldChar w:fldCharType="end"/>
        </w:r>
      </w:hyperlink>
    </w:p>
    <w:p>
      <w:pPr>
        <w:pStyle w:val="TOC2"/>
        <w:tabs>
          <w:tab w:val="right" w:leader="dot" w:pos="8306"/>
        </w:tabs>
      </w:pPr>
      <w:hyperlink w:anchor="_Toc29657" w:history="1">
        <w:r>
          <w:rPr>
            <w:rFonts w:ascii="仿宋" w:eastAsia="仿宋" w:hAnsi="仿宋" w:cs="仿宋" w:hint="eastAsia"/>
            <w:lang w:eastAsia="zh-CN"/>
          </w:rPr>
          <w:t>(二)、公司经济效益分析</w:t>
        </w:r>
        <w:r>
          <w:tab/>
        </w:r>
        <w:r>
          <w:fldChar w:fldCharType="begin"/>
        </w:r>
        <w:r>
          <w:instrText xml:space="preserve"> PAGEREF _Toc29657 \h </w:instrText>
        </w:r>
        <w:r>
          <w:fldChar w:fldCharType="separate"/>
        </w:r>
        <w:r>
          <w:t>11</w:t>
        </w:r>
        <w:r>
          <w:fldChar w:fldCharType="end"/>
        </w:r>
      </w:hyperlink>
    </w:p>
    <w:p>
      <w:pPr>
        <w:pStyle w:val="TOC1"/>
        <w:tabs>
          <w:tab w:val="right" w:leader="dot" w:pos="8306"/>
        </w:tabs>
      </w:pPr>
      <w:hyperlink w:anchor="_Toc16416" w:history="1">
        <w:r>
          <w:rPr>
            <w:rFonts w:ascii="仿宋" w:eastAsia="仿宋" w:hAnsi="仿宋" w:cs="仿宋" w:hint="eastAsia"/>
            <w:lang w:eastAsia="zh-CN"/>
          </w:rPr>
          <w:t>四、耳鼻喉科医院项目危机管理</w:t>
        </w:r>
        <w:r>
          <w:tab/>
        </w:r>
        <w:r>
          <w:fldChar w:fldCharType="begin"/>
        </w:r>
        <w:r>
          <w:instrText xml:space="preserve"> PAGEREF _Toc16416 \h </w:instrText>
        </w:r>
        <w:r>
          <w:fldChar w:fldCharType="separate"/>
        </w:r>
        <w:r>
          <w:t>12</w:t>
        </w:r>
        <w:r>
          <w:fldChar w:fldCharType="end"/>
        </w:r>
      </w:hyperlink>
    </w:p>
    <w:p>
      <w:pPr>
        <w:pStyle w:val="TOC2"/>
        <w:tabs>
          <w:tab w:val="right" w:leader="dot" w:pos="8306"/>
        </w:tabs>
      </w:pPr>
      <w:hyperlink w:anchor="_Toc16486" w:history="1">
        <w:r>
          <w:rPr>
            <w:rFonts w:ascii="仿宋" w:eastAsia="仿宋" w:hAnsi="仿宋" w:cs="仿宋" w:hint="eastAsia"/>
            <w:lang w:eastAsia="zh-CN"/>
          </w:rPr>
          <w:t>(一)、危机预警与识别</w:t>
        </w:r>
        <w:r>
          <w:tab/>
        </w:r>
        <w:r>
          <w:fldChar w:fldCharType="begin"/>
        </w:r>
        <w:r>
          <w:instrText xml:space="preserve"> PAGEREF _Toc16486 \h </w:instrText>
        </w:r>
        <w:r>
          <w:fldChar w:fldCharType="separate"/>
        </w:r>
        <w:r>
          <w:t>12</w:t>
        </w:r>
        <w:r>
          <w:fldChar w:fldCharType="end"/>
        </w:r>
      </w:hyperlink>
    </w:p>
    <w:p>
      <w:pPr>
        <w:pStyle w:val="TOC2"/>
        <w:tabs>
          <w:tab w:val="right" w:leader="dot" w:pos="8306"/>
        </w:tabs>
      </w:pPr>
      <w:hyperlink w:anchor="_Toc10098" w:history="1">
        <w:r>
          <w:rPr>
            <w:rFonts w:ascii="仿宋" w:eastAsia="仿宋" w:hAnsi="仿宋" w:cs="仿宋" w:hint="eastAsia"/>
            <w:lang w:eastAsia="zh-CN"/>
          </w:rPr>
          <w:t>(二)、危机应对与恢复</w:t>
        </w:r>
        <w:r>
          <w:tab/>
        </w:r>
        <w:r>
          <w:fldChar w:fldCharType="begin"/>
        </w:r>
        <w:r>
          <w:instrText xml:space="preserve"> PAGEREF _Toc10098 \h </w:instrText>
        </w:r>
        <w:r>
          <w:fldChar w:fldCharType="separate"/>
        </w:r>
        <w:r>
          <w:t>13</w:t>
        </w:r>
        <w:r>
          <w:fldChar w:fldCharType="end"/>
        </w:r>
      </w:hyperlink>
    </w:p>
    <w:p>
      <w:pPr>
        <w:pStyle w:val="TOC1"/>
        <w:tabs>
          <w:tab w:val="right" w:leader="dot" w:pos="8306"/>
        </w:tabs>
      </w:pPr>
      <w:hyperlink w:anchor="_Toc13609" w:history="1">
        <w:r>
          <w:rPr>
            <w:rFonts w:ascii="仿宋" w:eastAsia="仿宋" w:hAnsi="仿宋" w:cs="仿宋" w:hint="eastAsia"/>
            <w:lang w:eastAsia="zh-CN"/>
          </w:rPr>
          <w:t>五、耳鼻喉科医院项目概论</w:t>
        </w:r>
        <w:r>
          <w:tab/>
        </w:r>
        <w:r>
          <w:fldChar w:fldCharType="begin"/>
        </w:r>
        <w:r>
          <w:instrText xml:space="preserve"> PAGEREF _Toc13609 \h </w:instrText>
        </w:r>
        <w:r>
          <w:fldChar w:fldCharType="separate"/>
        </w:r>
        <w:r>
          <w:t>14</w:t>
        </w:r>
        <w:r>
          <w:fldChar w:fldCharType="end"/>
        </w:r>
      </w:hyperlink>
    </w:p>
    <w:p>
      <w:pPr>
        <w:pStyle w:val="TOC2"/>
        <w:tabs>
          <w:tab w:val="right" w:leader="dot" w:pos="8306"/>
        </w:tabs>
      </w:pPr>
      <w:hyperlink w:anchor="_Toc5150" w:history="1">
        <w:r>
          <w:rPr>
            <w:rFonts w:ascii="仿宋" w:eastAsia="仿宋" w:hAnsi="仿宋" w:cs="仿宋" w:hint="eastAsia"/>
            <w:lang w:eastAsia="zh-CN"/>
          </w:rPr>
          <w:t>(一)、耳鼻喉科医院项目概况</w:t>
        </w:r>
        <w:r>
          <w:tab/>
        </w:r>
        <w:r>
          <w:fldChar w:fldCharType="begin"/>
        </w:r>
        <w:r>
          <w:instrText xml:space="preserve"> PAGEREF _Toc5150 \h </w:instrText>
        </w:r>
        <w:r>
          <w:fldChar w:fldCharType="separate"/>
        </w:r>
        <w:r>
          <w:t>14</w:t>
        </w:r>
        <w:r>
          <w:fldChar w:fldCharType="end"/>
        </w:r>
      </w:hyperlink>
    </w:p>
    <w:p>
      <w:pPr>
        <w:pStyle w:val="TOC2"/>
        <w:tabs>
          <w:tab w:val="right" w:leader="dot" w:pos="8306"/>
        </w:tabs>
      </w:pPr>
      <w:hyperlink w:anchor="_Toc11488" w:history="1">
        <w:r>
          <w:rPr>
            <w:rFonts w:ascii="仿宋" w:eastAsia="仿宋" w:hAnsi="仿宋" w:cs="仿宋" w:hint="eastAsia"/>
            <w:lang w:eastAsia="zh-CN"/>
          </w:rPr>
          <w:t>(二)、耳鼻喉科医院项目目标</w:t>
        </w:r>
        <w:r>
          <w:tab/>
        </w:r>
        <w:r>
          <w:fldChar w:fldCharType="begin"/>
        </w:r>
        <w:r>
          <w:instrText xml:space="preserve"> PAGEREF _Toc11488 \h </w:instrText>
        </w:r>
        <w:r>
          <w:fldChar w:fldCharType="separate"/>
        </w:r>
        <w:r>
          <w:t>16</w:t>
        </w:r>
        <w:r>
          <w:fldChar w:fldCharType="end"/>
        </w:r>
      </w:hyperlink>
    </w:p>
    <w:p>
      <w:pPr>
        <w:pStyle w:val="TOC2"/>
        <w:tabs>
          <w:tab w:val="right" w:leader="dot" w:pos="8306"/>
        </w:tabs>
      </w:pPr>
      <w:hyperlink w:anchor="_Toc6121" w:history="1">
        <w:r>
          <w:rPr>
            <w:rFonts w:ascii="仿宋" w:eastAsia="仿宋" w:hAnsi="仿宋" w:cs="仿宋" w:hint="eastAsia"/>
            <w:lang w:eastAsia="zh-CN"/>
          </w:rPr>
          <w:t>(三)、耳鼻喉科医院项目提出的理由</w:t>
        </w:r>
        <w:r>
          <w:tab/>
        </w:r>
        <w:r>
          <w:fldChar w:fldCharType="begin"/>
        </w:r>
        <w:r>
          <w:instrText xml:space="preserve"> PAGEREF _Toc6121 \h </w:instrText>
        </w:r>
        <w:r>
          <w:fldChar w:fldCharType="separate"/>
        </w:r>
        <w:r>
          <w:t>17</w:t>
        </w:r>
        <w:r>
          <w:fldChar w:fldCharType="end"/>
        </w:r>
      </w:hyperlink>
    </w:p>
    <w:p>
      <w:pPr>
        <w:pStyle w:val="TOC2"/>
        <w:tabs>
          <w:tab w:val="right" w:leader="dot" w:pos="8306"/>
        </w:tabs>
      </w:pPr>
      <w:hyperlink w:anchor="_Toc29772" w:history="1">
        <w:r>
          <w:rPr>
            <w:rFonts w:ascii="仿宋" w:eastAsia="仿宋" w:hAnsi="仿宋" w:cs="仿宋" w:hint="eastAsia"/>
            <w:lang w:eastAsia="zh-CN"/>
          </w:rPr>
          <w:t>(四)、耳鼻喉科医院项目意义</w:t>
        </w:r>
        <w:r>
          <w:tab/>
        </w:r>
        <w:r>
          <w:fldChar w:fldCharType="begin"/>
        </w:r>
        <w:r>
          <w:instrText xml:space="preserve"> PAGEREF _Toc29772 \h </w:instrText>
        </w:r>
        <w:r>
          <w:fldChar w:fldCharType="separate"/>
        </w:r>
        <w:r>
          <w:t>19</w:t>
        </w:r>
        <w:r>
          <w:fldChar w:fldCharType="end"/>
        </w:r>
      </w:hyperlink>
    </w:p>
    <w:p>
      <w:pPr>
        <w:pStyle w:val="TOC2"/>
        <w:tabs>
          <w:tab w:val="right" w:leader="dot" w:pos="8306"/>
        </w:tabs>
      </w:pPr>
      <w:hyperlink w:anchor="_Toc3673" w:history="1">
        <w:r>
          <w:rPr>
            <w:rFonts w:ascii="仿宋" w:eastAsia="仿宋" w:hAnsi="仿宋" w:cs="仿宋" w:hint="eastAsia"/>
            <w:lang w:eastAsia="zh-CN"/>
          </w:rPr>
          <w:t>(五)、耳鼻喉科医院项目背景</w:t>
        </w:r>
        <w:r>
          <w:tab/>
        </w:r>
        <w:r>
          <w:fldChar w:fldCharType="begin"/>
        </w:r>
        <w:r>
          <w:instrText xml:space="preserve"> PAGEREF _Toc3673 \h </w:instrText>
        </w:r>
        <w:r>
          <w:fldChar w:fldCharType="separate"/>
        </w:r>
        <w:r>
          <w:t>20</w:t>
        </w:r>
        <w:r>
          <w:fldChar w:fldCharType="end"/>
        </w:r>
      </w:hyperlink>
    </w:p>
    <w:p>
      <w:pPr>
        <w:pStyle w:val="TOC1"/>
        <w:tabs>
          <w:tab w:val="right" w:leader="dot" w:pos="8306"/>
        </w:tabs>
      </w:pPr>
      <w:hyperlink w:anchor="_Toc23427" w:history="1">
        <w:r>
          <w:rPr>
            <w:rFonts w:ascii="仿宋" w:eastAsia="仿宋" w:hAnsi="仿宋" w:cs="仿宋" w:hint="eastAsia"/>
            <w:lang w:eastAsia="zh-CN"/>
          </w:rPr>
          <w:t>六、耳鼻喉科医院项目选址可行性分析</w:t>
        </w:r>
        <w:r>
          <w:tab/>
        </w:r>
        <w:r>
          <w:fldChar w:fldCharType="begin"/>
        </w:r>
        <w:r>
          <w:instrText xml:space="preserve"> PAGEREF _Toc23427 \h </w:instrText>
        </w:r>
        <w:r>
          <w:fldChar w:fldCharType="separate"/>
        </w:r>
        <w:r>
          <w:t>21</w:t>
        </w:r>
        <w:r>
          <w:fldChar w:fldCharType="end"/>
        </w:r>
      </w:hyperlink>
    </w:p>
    <w:p>
      <w:pPr>
        <w:pStyle w:val="TOC2"/>
        <w:tabs>
          <w:tab w:val="right" w:leader="dot" w:pos="8306"/>
        </w:tabs>
      </w:pPr>
      <w:hyperlink w:anchor="_Toc26439" w:history="1">
        <w:r>
          <w:rPr>
            <w:rFonts w:ascii="仿宋" w:eastAsia="仿宋" w:hAnsi="仿宋" w:cs="仿宋" w:hint="eastAsia"/>
            <w:lang w:eastAsia="zh-CN"/>
          </w:rPr>
          <w:t>(一)、耳鼻喉科医院项目选址</w:t>
        </w:r>
        <w:r>
          <w:tab/>
        </w:r>
        <w:r>
          <w:fldChar w:fldCharType="begin"/>
        </w:r>
        <w:r>
          <w:instrText xml:space="preserve"> PAGEREF _Toc26439 \h </w:instrText>
        </w:r>
        <w:r>
          <w:fldChar w:fldCharType="separate"/>
        </w:r>
        <w:r>
          <w:t>21</w:t>
        </w:r>
        <w:r>
          <w:fldChar w:fldCharType="end"/>
        </w:r>
      </w:hyperlink>
    </w:p>
    <w:p>
      <w:pPr>
        <w:pStyle w:val="TOC2"/>
        <w:tabs>
          <w:tab w:val="right" w:leader="dot" w:pos="8306"/>
        </w:tabs>
      </w:pPr>
      <w:hyperlink w:anchor="_Toc23207" w:history="1">
        <w:r>
          <w:rPr>
            <w:rFonts w:ascii="仿宋" w:eastAsia="仿宋" w:hAnsi="仿宋" w:cs="仿宋" w:hint="eastAsia"/>
            <w:lang w:eastAsia="zh-CN"/>
          </w:rPr>
          <w:t>(二)、用地控制指标</w:t>
        </w:r>
        <w:r>
          <w:tab/>
        </w:r>
        <w:r>
          <w:fldChar w:fldCharType="begin"/>
        </w:r>
        <w:r>
          <w:instrText xml:space="preserve"> PAGEREF _Toc23207 \h </w:instrText>
        </w:r>
        <w:r>
          <w:fldChar w:fldCharType="separate"/>
        </w:r>
        <w:r>
          <w:t>21</w:t>
        </w:r>
        <w:r>
          <w:fldChar w:fldCharType="end"/>
        </w:r>
      </w:hyperlink>
    </w:p>
    <w:p>
      <w:pPr>
        <w:pStyle w:val="TOC2"/>
        <w:tabs>
          <w:tab w:val="right" w:leader="dot" w:pos="8306"/>
        </w:tabs>
      </w:pPr>
      <w:hyperlink w:anchor="_Toc11059" w:history="1">
        <w:r>
          <w:rPr>
            <w:rFonts w:ascii="仿宋" w:eastAsia="仿宋" w:hAnsi="仿宋" w:cs="仿宋" w:hint="eastAsia"/>
            <w:lang w:eastAsia="zh-CN"/>
          </w:rPr>
          <w:t>(三)、节约用地措施</w:t>
        </w:r>
        <w:r>
          <w:tab/>
        </w:r>
        <w:r>
          <w:fldChar w:fldCharType="begin"/>
        </w:r>
        <w:r>
          <w:instrText xml:space="preserve"> PAGEREF _Toc11059 \h </w:instrText>
        </w:r>
        <w:r>
          <w:fldChar w:fldCharType="separate"/>
        </w:r>
        <w:r>
          <w:t>23</w:t>
        </w:r>
        <w:r>
          <w:fldChar w:fldCharType="end"/>
        </w:r>
      </w:hyperlink>
    </w:p>
    <w:p>
      <w:pPr>
        <w:pStyle w:val="TOC2"/>
        <w:tabs>
          <w:tab w:val="right" w:leader="dot" w:pos="8306"/>
        </w:tabs>
      </w:pPr>
      <w:hyperlink w:anchor="_Toc11641" w:history="1">
        <w:r>
          <w:rPr>
            <w:rFonts w:ascii="仿宋" w:eastAsia="仿宋" w:hAnsi="仿宋" w:cs="仿宋" w:hint="eastAsia"/>
            <w:lang w:eastAsia="zh-CN"/>
          </w:rPr>
          <w:t>(四)、总图布置方案</w:t>
        </w:r>
        <w:r>
          <w:tab/>
        </w:r>
        <w:r>
          <w:fldChar w:fldCharType="begin"/>
        </w:r>
        <w:r>
          <w:instrText xml:space="preserve"> PAGEREF _Toc11641 \h </w:instrText>
        </w:r>
        <w:r>
          <w:fldChar w:fldCharType="separate"/>
        </w:r>
        <w:r>
          <w:t>24</w:t>
        </w:r>
        <w:r>
          <w:fldChar w:fldCharType="end"/>
        </w:r>
      </w:hyperlink>
    </w:p>
    <w:p>
      <w:pPr>
        <w:pStyle w:val="TOC2"/>
        <w:tabs>
          <w:tab w:val="right" w:leader="dot" w:pos="8306"/>
        </w:tabs>
      </w:pPr>
      <w:hyperlink w:anchor="_Toc12054" w:history="1">
        <w:r>
          <w:rPr>
            <w:rFonts w:ascii="仿宋" w:eastAsia="仿宋" w:hAnsi="仿宋" w:cs="仿宋" w:hint="eastAsia"/>
            <w:lang w:eastAsia="zh-CN"/>
          </w:rPr>
          <w:t>(五)、选址综合评价</w:t>
        </w:r>
        <w:r>
          <w:tab/>
        </w:r>
        <w:r>
          <w:fldChar w:fldCharType="begin"/>
        </w:r>
        <w:r>
          <w:instrText xml:space="preserve"> PAGEREF _Toc12054 \h </w:instrText>
        </w:r>
        <w:r>
          <w:fldChar w:fldCharType="separate"/>
        </w:r>
        <w:r>
          <w:t>25</w:t>
        </w:r>
        <w:r>
          <w:fldChar w:fldCharType="end"/>
        </w:r>
      </w:hyperlink>
    </w:p>
    <w:p>
      <w:pPr>
        <w:pStyle w:val="TOC1"/>
        <w:tabs>
          <w:tab w:val="right" w:leader="dot" w:pos="8306"/>
        </w:tabs>
      </w:pPr>
      <w:hyperlink w:anchor="_Toc9316" w:history="1">
        <w:r>
          <w:rPr>
            <w:rFonts w:ascii="仿宋" w:eastAsia="仿宋" w:hAnsi="仿宋" w:cs="仿宋" w:hint="eastAsia"/>
            <w:lang w:eastAsia="zh-CN"/>
          </w:rPr>
          <w:t>七、耳鼻喉科医院项目计划安排</w:t>
        </w:r>
        <w:r>
          <w:tab/>
        </w:r>
        <w:r>
          <w:fldChar w:fldCharType="begin"/>
        </w:r>
        <w:r>
          <w:instrText xml:space="preserve"> PAGEREF _Toc9316 \h </w:instrText>
        </w:r>
        <w:r>
          <w:fldChar w:fldCharType="separate"/>
        </w:r>
        <w:r>
          <w:t>26</w:t>
        </w:r>
        <w:r>
          <w:fldChar w:fldCharType="end"/>
        </w:r>
      </w:hyperlink>
    </w:p>
    <w:p>
      <w:pPr>
        <w:pStyle w:val="TOC2"/>
        <w:tabs>
          <w:tab w:val="right" w:leader="dot" w:pos="8306"/>
        </w:tabs>
      </w:pPr>
      <w:hyperlink w:anchor="_Toc23480" w:history="1">
        <w:r>
          <w:rPr>
            <w:rFonts w:ascii="仿宋" w:eastAsia="仿宋" w:hAnsi="仿宋" w:cs="仿宋" w:hint="eastAsia"/>
            <w:lang w:eastAsia="zh-CN"/>
          </w:rPr>
          <w:t>(一)、建设周期</w:t>
        </w:r>
        <w:r>
          <w:tab/>
        </w:r>
        <w:r>
          <w:fldChar w:fldCharType="begin"/>
        </w:r>
        <w:r>
          <w:instrText xml:space="preserve"> PAGEREF _Toc23480 \h </w:instrText>
        </w:r>
        <w:r>
          <w:fldChar w:fldCharType="separate"/>
        </w:r>
        <w:r>
          <w:t>26</w:t>
        </w:r>
        <w:r>
          <w:fldChar w:fldCharType="end"/>
        </w:r>
      </w:hyperlink>
    </w:p>
    <w:p>
      <w:pPr>
        <w:pStyle w:val="TOC2"/>
        <w:tabs>
          <w:tab w:val="right" w:leader="dot" w:pos="8306"/>
        </w:tabs>
      </w:pPr>
      <w:hyperlink w:anchor="_Toc7920" w:history="1">
        <w:r>
          <w:rPr>
            <w:rFonts w:ascii="仿宋" w:eastAsia="仿宋" w:hAnsi="仿宋" w:cs="仿宋" w:hint="eastAsia"/>
            <w:lang w:eastAsia="zh-CN"/>
          </w:rPr>
          <w:t>(二)、建设进度</w:t>
        </w:r>
        <w:r>
          <w:tab/>
        </w:r>
        <w:r>
          <w:fldChar w:fldCharType="begin"/>
        </w:r>
        <w:r>
          <w:instrText xml:space="preserve"> PAGEREF _Toc7920 \h </w:instrText>
        </w:r>
        <w:r>
          <w:fldChar w:fldCharType="separate"/>
        </w:r>
        <w:r>
          <w:t>27</w:t>
        </w:r>
        <w:r>
          <w:fldChar w:fldCharType="end"/>
        </w:r>
      </w:hyperlink>
    </w:p>
    <w:p>
      <w:pPr>
        <w:pStyle w:val="TOC2"/>
        <w:tabs>
          <w:tab w:val="right" w:leader="dot" w:pos="8306"/>
        </w:tabs>
      </w:pPr>
      <w:hyperlink w:anchor="_Toc19679" w:history="1">
        <w:r>
          <w:rPr>
            <w:rFonts w:ascii="仿宋" w:eastAsia="仿宋" w:hAnsi="仿宋" w:cs="仿宋" w:hint="eastAsia"/>
            <w:lang w:eastAsia="zh-CN"/>
          </w:rPr>
          <w:t>(三)、进度安排注意事项</w:t>
        </w:r>
        <w:r>
          <w:tab/>
        </w:r>
        <w:r>
          <w:fldChar w:fldCharType="begin"/>
        </w:r>
        <w:r>
          <w:instrText xml:space="preserve"> PAGEREF _Toc19679 \h </w:instrText>
        </w:r>
        <w:r>
          <w:fldChar w:fldCharType="separate"/>
        </w:r>
        <w:r>
          <w:t>28</w:t>
        </w:r>
        <w:r>
          <w:fldChar w:fldCharType="end"/>
        </w:r>
      </w:hyperlink>
    </w:p>
    <w:p>
      <w:pPr>
        <w:pStyle w:val="TOC2"/>
        <w:tabs>
          <w:tab w:val="right" w:leader="dot" w:pos="8306"/>
        </w:tabs>
      </w:pPr>
      <w:hyperlink w:anchor="_Toc701" w:history="1">
        <w:r>
          <w:rPr>
            <w:rFonts w:ascii="仿宋" w:eastAsia="仿宋" w:hAnsi="仿宋" w:cs="仿宋" w:hint="eastAsia"/>
            <w:lang w:eastAsia="zh-CN"/>
          </w:rPr>
          <w:t>(四)、人力资源配置</w:t>
        </w:r>
        <w:r>
          <w:tab/>
        </w:r>
        <w:r>
          <w:fldChar w:fldCharType="begin"/>
        </w:r>
        <w:r>
          <w:instrText xml:space="preserve"> PAGEREF _Toc701 \h </w:instrText>
        </w:r>
        <w:r>
          <w:fldChar w:fldCharType="separate"/>
        </w:r>
        <w:r>
          <w:t>30</w:t>
        </w:r>
        <w:r>
          <w:fldChar w:fldCharType="end"/>
        </w:r>
      </w:hyperlink>
    </w:p>
    <w:p>
      <w:pPr>
        <w:pStyle w:val="TOC1"/>
        <w:tabs>
          <w:tab w:val="right" w:leader="dot" w:pos="8306"/>
        </w:tabs>
      </w:pPr>
      <w:hyperlink w:anchor="_Toc28369" w:history="1">
        <w:r>
          <w:rPr>
            <w:rFonts w:ascii="仿宋" w:eastAsia="仿宋" w:hAnsi="仿宋" w:cs="仿宋" w:hint="eastAsia"/>
            <w:lang w:eastAsia="zh-CN"/>
          </w:rPr>
          <w:t>八、耳鼻喉科医院项目人力资源培养与发展</w:t>
        </w:r>
        <w:r>
          <w:tab/>
        </w:r>
        <w:r>
          <w:fldChar w:fldCharType="begin"/>
        </w:r>
        <w:r>
          <w:instrText xml:space="preserve"> PAGEREF _Toc28369 \h </w:instrText>
        </w:r>
        <w:r>
          <w:fldChar w:fldCharType="separate"/>
        </w:r>
        <w:r>
          <w:t>30</w:t>
        </w:r>
        <w:r>
          <w:fldChar w:fldCharType="end"/>
        </w:r>
      </w:hyperlink>
    </w:p>
    <w:p>
      <w:pPr>
        <w:pStyle w:val="TOC2"/>
        <w:tabs>
          <w:tab w:val="right" w:leader="dot" w:pos="8306"/>
        </w:tabs>
      </w:pPr>
      <w:hyperlink w:anchor="_Toc23419" w:history="1">
        <w:r>
          <w:rPr>
            <w:rFonts w:ascii="仿宋" w:eastAsia="仿宋" w:hAnsi="仿宋" w:cs="仿宋" w:hint="eastAsia"/>
            <w:lang w:eastAsia="zh-CN"/>
          </w:rPr>
          <w:t>(一)、人才需求与规划</w:t>
        </w:r>
        <w:r>
          <w:tab/>
        </w:r>
        <w:r>
          <w:fldChar w:fldCharType="begin"/>
        </w:r>
        <w:r>
          <w:instrText xml:space="preserve"> PAGEREF _Toc23419 \h </w:instrText>
        </w:r>
        <w:r>
          <w:fldChar w:fldCharType="separate"/>
        </w:r>
        <w:r>
          <w:t>30</w:t>
        </w:r>
        <w:r>
          <w:fldChar w:fldCharType="end"/>
        </w:r>
      </w:hyperlink>
    </w:p>
    <w:p>
      <w:pPr>
        <w:pStyle w:val="TOC2"/>
        <w:tabs>
          <w:tab w:val="right" w:leader="dot" w:pos="8306"/>
        </w:tabs>
      </w:pPr>
      <w:hyperlink w:anchor="_Toc13563" w:history="1">
        <w:r>
          <w:rPr>
            <w:rFonts w:ascii="仿宋" w:eastAsia="仿宋" w:hAnsi="仿宋" w:cs="仿宋" w:hint="eastAsia"/>
            <w:lang w:eastAsia="zh-CN"/>
          </w:rPr>
          <w:t>(二)、培训与发展计划</w:t>
        </w:r>
        <w:r>
          <w:tab/>
        </w:r>
        <w:r>
          <w:fldChar w:fldCharType="begin"/>
        </w:r>
        <w:r>
          <w:instrText xml:space="preserve"> PAGEREF _Toc13563 \h </w:instrText>
        </w:r>
        <w:r>
          <w:fldChar w:fldCharType="separate"/>
        </w:r>
        <w:r>
          <w:t>31</w:t>
        </w:r>
        <w:r>
          <w:fldChar w:fldCharType="end"/>
        </w:r>
      </w:hyperlink>
    </w:p>
    <w:p>
      <w:pPr>
        <w:pStyle w:val="TOC1"/>
        <w:tabs>
          <w:tab w:val="right" w:leader="dot" w:pos="8306"/>
        </w:tabs>
      </w:pPr>
      <w:hyperlink w:anchor="_Toc29559" w:history="1">
        <w:r>
          <w:rPr>
            <w:rFonts w:ascii="仿宋" w:eastAsia="仿宋" w:hAnsi="仿宋" w:cs="仿宋" w:hint="eastAsia"/>
            <w:lang w:eastAsia="zh-CN"/>
          </w:rPr>
          <w:t>九、耳鼻喉科医院项目环境影响分析</w:t>
        </w:r>
        <w:r>
          <w:tab/>
        </w:r>
        <w:r>
          <w:fldChar w:fldCharType="begin"/>
        </w:r>
        <w:r>
          <w:instrText xml:space="preserve"> PAGEREF _Toc29559 \h </w:instrText>
        </w:r>
        <w:r>
          <w:fldChar w:fldCharType="separate"/>
        </w:r>
        <w:r>
          <w:t>31</w:t>
        </w:r>
        <w:r>
          <w:fldChar w:fldCharType="end"/>
        </w:r>
      </w:hyperlink>
    </w:p>
    <w:p>
      <w:pPr>
        <w:pStyle w:val="TOC2"/>
        <w:tabs>
          <w:tab w:val="right" w:leader="dot" w:pos="8306"/>
        </w:tabs>
      </w:pPr>
      <w:hyperlink w:anchor="_Toc6843" w:history="1">
        <w:r>
          <w:rPr>
            <w:rFonts w:ascii="仿宋" w:eastAsia="仿宋" w:hAnsi="仿宋" w:cs="仿宋" w:hint="eastAsia"/>
            <w:lang w:eastAsia="zh-CN"/>
          </w:rPr>
          <w:t>(一)、建设区域环境质量现状</w:t>
        </w:r>
        <w:r>
          <w:tab/>
        </w:r>
        <w:r>
          <w:fldChar w:fldCharType="begin"/>
        </w:r>
        <w:r>
          <w:instrText xml:space="preserve"> PAGEREF _Toc6843 \h </w:instrText>
        </w:r>
        <w:r>
          <w:fldChar w:fldCharType="separate"/>
        </w:r>
        <w:r>
          <w:t>31</w:t>
        </w:r>
        <w:r>
          <w:fldChar w:fldCharType="end"/>
        </w:r>
      </w:hyperlink>
    </w:p>
    <w:p>
      <w:pPr>
        <w:pStyle w:val="TOC2"/>
        <w:tabs>
          <w:tab w:val="right" w:leader="dot" w:pos="8306"/>
        </w:tabs>
      </w:pPr>
      <w:hyperlink w:anchor="_Toc29108" w:history="1">
        <w:r>
          <w:rPr>
            <w:rFonts w:ascii="仿宋" w:eastAsia="仿宋" w:hAnsi="仿宋" w:cs="仿宋" w:hint="eastAsia"/>
            <w:lang w:eastAsia="zh-CN"/>
          </w:rPr>
          <w:t>(二)、建设期环境保护</w:t>
        </w:r>
        <w:r>
          <w:tab/>
        </w:r>
        <w:r>
          <w:fldChar w:fldCharType="begin"/>
        </w:r>
        <w:r>
          <w:instrText xml:space="preserve"> PAGEREF _Toc29108 \h </w:instrText>
        </w:r>
        <w:r>
          <w:fldChar w:fldCharType="separate"/>
        </w:r>
        <w:r>
          <w:t>33</w:t>
        </w:r>
        <w:r>
          <w:fldChar w:fldCharType="end"/>
        </w:r>
      </w:hyperlink>
    </w:p>
    <w:p>
      <w:pPr>
        <w:pStyle w:val="TOC2"/>
        <w:tabs>
          <w:tab w:val="right" w:leader="dot" w:pos="8306"/>
        </w:tabs>
      </w:pPr>
      <w:hyperlink w:anchor="_Toc26534" w:history="1">
        <w:r>
          <w:rPr>
            <w:rFonts w:ascii="仿宋" w:eastAsia="仿宋" w:hAnsi="仿宋" w:cs="仿宋" w:hint="eastAsia"/>
            <w:lang w:eastAsia="zh-CN"/>
          </w:rPr>
          <w:t>(三)、运营期环境保护</w:t>
        </w:r>
        <w:r>
          <w:tab/>
        </w:r>
        <w:r>
          <w:fldChar w:fldCharType="begin"/>
        </w:r>
        <w:r>
          <w:instrText xml:space="preserve"> PAGEREF _Toc26534 \h </w:instrText>
        </w:r>
        <w:r>
          <w:fldChar w:fldCharType="separate"/>
        </w:r>
        <w:r>
          <w:t>34</w:t>
        </w:r>
        <w:r>
          <w:fldChar w:fldCharType="end"/>
        </w:r>
      </w:hyperlink>
    </w:p>
    <w:p>
      <w:pPr>
        <w:pStyle w:val="TOC2"/>
        <w:tabs>
          <w:tab w:val="right" w:leader="dot" w:pos="8306"/>
        </w:tabs>
      </w:pPr>
      <w:hyperlink w:anchor="_Toc12716" w:history="1">
        <w:r>
          <w:rPr>
            <w:rFonts w:ascii="仿宋" w:eastAsia="仿宋" w:hAnsi="仿宋" w:cs="仿宋" w:hint="eastAsia"/>
            <w:lang w:eastAsia="zh-CN"/>
          </w:rPr>
          <w:t>(四)、耳鼻喉科医院项目建设对区域经济的影响</w:t>
        </w:r>
        <w:r>
          <w:tab/>
        </w:r>
        <w:r>
          <w:fldChar w:fldCharType="begin"/>
        </w:r>
        <w:r>
          <w:instrText xml:space="preserve"> PAGEREF _Toc12716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032" w:history="1">
        <w:r>
          <w:rPr>
            <w:rFonts w:ascii="仿宋" w:eastAsia="仿宋" w:hAnsi="仿宋" w:cs="仿宋" w:hint="eastAsia"/>
            <w:lang w:eastAsia="zh-CN"/>
          </w:rPr>
          <w:t>(五)、废弃物处理</w:t>
        </w:r>
        <w:r>
          <w:tab/>
        </w:r>
        <w:r>
          <w:fldChar w:fldCharType="begin"/>
        </w:r>
        <w:r>
          <w:instrText xml:space="preserve"> PAGEREF _Toc15032 \h </w:instrText>
        </w:r>
        <w:r>
          <w:fldChar w:fldCharType="separate"/>
        </w:r>
        <w:r>
          <w:t>37</w:t>
        </w:r>
        <w:r>
          <w:fldChar w:fldCharType="end"/>
        </w:r>
      </w:hyperlink>
    </w:p>
    <w:p>
      <w:pPr>
        <w:pStyle w:val="TOC2"/>
        <w:tabs>
          <w:tab w:val="right" w:leader="dot" w:pos="8306"/>
        </w:tabs>
      </w:pPr>
      <w:hyperlink w:anchor="_Toc27175" w:history="1">
        <w:r>
          <w:rPr>
            <w:rFonts w:ascii="仿宋" w:eastAsia="仿宋" w:hAnsi="仿宋" w:cs="仿宋" w:hint="eastAsia"/>
            <w:lang w:eastAsia="zh-CN"/>
          </w:rPr>
          <w:t>(六)、特殊环境影响分析</w:t>
        </w:r>
        <w:r>
          <w:tab/>
        </w:r>
        <w:r>
          <w:fldChar w:fldCharType="begin"/>
        </w:r>
        <w:r>
          <w:instrText xml:space="preserve"> PAGEREF _Toc27175 \h </w:instrText>
        </w:r>
        <w:r>
          <w:fldChar w:fldCharType="separate"/>
        </w:r>
        <w:r>
          <w:t>39</w:t>
        </w:r>
        <w:r>
          <w:fldChar w:fldCharType="end"/>
        </w:r>
      </w:hyperlink>
    </w:p>
    <w:p>
      <w:pPr>
        <w:pStyle w:val="TOC2"/>
        <w:tabs>
          <w:tab w:val="right" w:leader="dot" w:pos="8306"/>
        </w:tabs>
      </w:pPr>
      <w:hyperlink w:anchor="_Toc15445" w:history="1">
        <w:r>
          <w:rPr>
            <w:rFonts w:ascii="仿宋" w:eastAsia="仿宋" w:hAnsi="仿宋" w:cs="仿宋" w:hint="eastAsia"/>
            <w:lang w:eastAsia="zh-CN"/>
          </w:rPr>
          <w:t>(七)、清洁生产</w:t>
        </w:r>
        <w:r>
          <w:tab/>
        </w:r>
        <w:r>
          <w:fldChar w:fldCharType="begin"/>
        </w:r>
        <w:r>
          <w:instrText xml:space="preserve"> PAGEREF _Toc15445 \h </w:instrText>
        </w:r>
        <w:r>
          <w:fldChar w:fldCharType="separate"/>
        </w:r>
        <w:r>
          <w:t>40</w:t>
        </w:r>
        <w:r>
          <w:fldChar w:fldCharType="end"/>
        </w:r>
      </w:hyperlink>
    </w:p>
    <w:p>
      <w:pPr>
        <w:pStyle w:val="TOC2"/>
        <w:tabs>
          <w:tab w:val="right" w:leader="dot" w:pos="8306"/>
        </w:tabs>
      </w:pPr>
      <w:hyperlink w:anchor="_Toc9166" w:history="1">
        <w:r>
          <w:rPr>
            <w:rFonts w:ascii="仿宋" w:eastAsia="仿宋" w:hAnsi="仿宋" w:cs="仿宋" w:hint="eastAsia"/>
            <w:lang w:eastAsia="zh-CN"/>
          </w:rPr>
          <w:t>(八)、环境保护综合评价</w:t>
        </w:r>
        <w:r>
          <w:tab/>
        </w:r>
        <w:r>
          <w:fldChar w:fldCharType="begin"/>
        </w:r>
        <w:r>
          <w:instrText xml:space="preserve"> PAGEREF _Toc9166 \h </w:instrText>
        </w:r>
        <w:r>
          <w:fldChar w:fldCharType="separate"/>
        </w:r>
        <w:r>
          <w:t>41</w:t>
        </w:r>
        <w:r>
          <w:fldChar w:fldCharType="end"/>
        </w:r>
      </w:hyperlink>
    </w:p>
    <w:p>
      <w:pPr>
        <w:pStyle w:val="TOC1"/>
        <w:tabs>
          <w:tab w:val="right" w:leader="dot" w:pos="8306"/>
        </w:tabs>
      </w:pPr>
      <w:hyperlink w:anchor="_Toc5381" w:history="1">
        <w:r>
          <w:rPr>
            <w:rFonts w:ascii="仿宋" w:eastAsia="仿宋" w:hAnsi="仿宋" w:cs="仿宋" w:hint="eastAsia"/>
            <w:lang w:eastAsia="zh-CN"/>
          </w:rPr>
          <w:t>十、耳鼻喉科医院项目投资规划</w:t>
        </w:r>
        <w:r>
          <w:tab/>
        </w:r>
        <w:r>
          <w:fldChar w:fldCharType="begin"/>
        </w:r>
        <w:r>
          <w:instrText xml:space="preserve"> PAGEREF _Toc5381 \h </w:instrText>
        </w:r>
        <w:r>
          <w:fldChar w:fldCharType="separate"/>
        </w:r>
        <w:r>
          <w:t>42</w:t>
        </w:r>
        <w:r>
          <w:fldChar w:fldCharType="end"/>
        </w:r>
      </w:hyperlink>
    </w:p>
    <w:p>
      <w:pPr>
        <w:pStyle w:val="TOC2"/>
        <w:tabs>
          <w:tab w:val="right" w:leader="dot" w:pos="8306"/>
        </w:tabs>
      </w:pPr>
      <w:hyperlink w:anchor="_Toc17771" w:history="1">
        <w:r>
          <w:rPr>
            <w:rFonts w:ascii="仿宋" w:eastAsia="仿宋" w:hAnsi="仿宋" w:cs="仿宋" w:hint="eastAsia"/>
            <w:lang w:eastAsia="zh-CN"/>
          </w:rPr>
          <w:t>(一)、耳鼻喉科医院项目总投资估算</w:t>
        </w:r>
        <w:r>
          <w:tab/>
        </w:r>
        <w:r>
          <w:fldChar w:fldCharType="begin"/>
        </w:r>
        <w:r>
          <w:instrText xml:space="preserve"> PAGEREF _Toc17771 \h </w:instrText>
        </w:r>
        <w:r>
          <w:fldChar w:fldCharType="separate"/>
        </w:r>
        <w:r>
          <w:t>42</w:t>
        </w:r>
        <w:r>
          <w:fldChar w:fldCharType="end"/>
        </w:r>
      </w:hyperlink>
    </w:p>
    <w:p>
      <w:pPr>
        <w:pStyle w:val="TOC2"/>
        <w:tabs>
          <w:tab w:val="right" w:leader="dot" w:pos="8306"/>
        </w:tabs>
      </w:pPr>
      <w:hyperlink w:anchor="_Toc30538" w:history="1">
        <w:r>
          <w:rPr>
            <w:rFonts w:ascii="仿宋" w:eastAsia="仿宋" w:hAnsi="仿宋" w:cs="仿宋" w:hint="eastAsia"/>
            <w:lang w:eastAsia="zh-CN"/>
          </w:rPr>
          <w:t>(二)、资金筹措</w:t>
        </w:r>
        <w:r>
          <w:tab/>
        </w:r>
        <w:r>
          <w:fldChar w:fldCharType="begin"/>
        </w:r>
        <w:r>
          <w:instrText xml:space="preserve"> PAGEREF _Toc30538 \h </w:instrText>
        </w:r>
        <w:r>
          <w:fldChar w:fldCharType="separate"/>
        </w:r>
        <w:r>
          <w:t>44</w:t>
        </w:r>
        <w:r>
          <w:fldChar w:fldCharType="end"/>
        </w:r>
      </w:hyperlink>
    </w:p>
    <w:p>
      <w:pPr>
        <w:pStyle w:val="TOC1"/>
        <w:tabs>
          <w:tab w:val="right" w:leader="dot" w:pos="8306"/>
        </w:tabs>
      </w:pPr>
      <w:hyperlink w:anchor="_Toc27369" w:history="1">
        <w:r>
          <w:rPr>
            <w:rFonts w:ascii="仿宋" w:eastAsia="仿宋" w:hAnsi="仿宋" w:cs="仿宋" w:hint="eastAsia"/>
            <w:lang w:eastAsia="zh-CN"/>
          </w:rPr>
          <w:t>十一、耳鼻喉科医院项目财务管理</w:t>
        </w:r>
        <w:r>
          <w:tab/>
        </w:r>
        <w:r>
          <w:fldChar w:fldCharType="begin"/>
        </w:r>
        <w:r>
          <w:instrText xml:space="preserve"> PAGEREF _Toc27369 \h </w:instrText>
        </w:r>
        <w:r>
          <w:fldChar w:fldCharType="separate"/>
        </w:r>
        <w:r>
          <w:t>44</w:t>
        </w:r>
        <w:r>
          <w:fldChar w:fldCharType="end"/>
        </w:r>
      </w:hyperlink>
    </w:p>
    <w:p>
      <w:pPr>
        <w:pStyle w:val="TOC2"/>
        <w:tabs>
          <w:tab w:val="right" w:leader="dot" w:pos="8306"/>
        </w:tabs>
      </w:pPr>
      <w:hyperlink w:anchor="_Toc15627" w:history="1">
        <w:r>
          <w:rPr>
            <w:rFonts w:ascii="仿宋" w:eastAsia="仿宋" w:hAnsi="仿宋" w:cs="仿宋" w:hint="eastAsia"/>
            <w:lang w:eastAsia="zh-CN"/>
          </w:rPr>
          <w:t>(一)、资金需求大</w:t>
        </w:r>
        <w:r>
          <w:tab/>
        </w:r>
        <w:r>
          <w:fldChar w:fldCharType="begin"/>
        </w:r>
        <w:r>
          <w:instrText xml:space="preserve"> PAGEREF _Toc15627 \h </w:instrText>
        </w:r>
        <w:r>
          <w:fldChar w:fldCharType="separate"/>
        </w:r>
        <w:r>
          <w:t>44</w:t>
        </w:r>
        <w:r>
          <w:fldChar w:fldCharType="end"/>
        </w:r>
      </w:hyperlink>
    </w:p>
    <w:p>
      <w:pPr>
        <w:pStyle w:val="TOC2"/>
        <w:tabs>
          <w:tab w:val="right" w:leader="dot" w:pos="8306"/>
        </w:tabs>
      </w:pPr>
      <w:hyperlink w:anchor="_Toc9618" w:history="1">
        <w:r>
          <w:rPr>
            <w:rFonts w:ascii="仿宋" w:eastAsia="仿宋" w:hAnsi="仿宋" w:cs="仿宋" w:hint="eastAsia"/>
            <w:lang w:eastAsia="zh-CN"/>
          </w:rPr>
          <w:t>(二)、研发周期长</w:t>
        </w:r>
        <w:r>
          <w:tab/>
        </w:r>
        <w:r>
          <w:fldChar w:fldCharType="begin"/>
        </w:r>
        <w:r>
          <w:instrText xml:space="preserve"> PAGEREF _Toc9618 \h </w:instrText>
        </w:r>
        <w:r>
          <w:fldChar w:fldCharType="separate"/>
        </w:r>
        <w:r>
          <w:t>45</w:t>
        </w:r>
        <w:r>
          <w:fldChar w:fldCharType="end"/>
        </w:r>
      </w:hyperlink>
    </w:p>
    <w:p>
      <w:pPr>
        <w:pStyle w:val="TOC2"/>
        <w:tabs>
          <w:tab w:val="right" w:leader="dot" w:pos="8306"/>
        </w:tabs>
      </w:pPr>
      <w:hyperlink w:anchor="_Toc23909" w:history="1">
        <w:r>
          <w:rPr>
            <w:rFonts w:ascii="仿宋" w:eastAsia="仿宋" w:hAnsi="仿宋" w:cs="仿宋" w:hint="eastAsia"/>
            <w:lang w:eastAsia="zh-CN"/>
          </w:rPr>
          <w:t>(三)、市场风险大</w:t>
        </w:r>
        <w:r>
          <w:tab/>
        </w:r>
        <w:r>
          <w:fldChar w:fldCharType="begin"/>
        </w:r>
        <w:r>
          <w:instrText xml:space="preserve"> PAGEREF _Toc23909 \h </w:instrText>
        </w:r>
        <w:r>
          <w:fldChar w:fldCharType="separate"/>
        </w:r>
        <w:r>
          <w:t>47</w:t>
        </w:r>
        <w:r>
          <w:fldChar w:fldCharType="end"/>
        </w:r>
      </w:hyperlink>
    </w:p>
    <w:p>
      <w:pPr>
        <w:pStyle w:val="TOC2"/>
        <w:tabs>
          <w:tab w:val="right" w:leader="dot" w:pos="8306"/>
        </w:tabs>
      </w:pPr>
      <w:hyperlink w:anchor="_Toc30504" w:history="1">
        <w:r>
          <w:rPr>
            <w:rFonts w:ascii="仿宋" w:eastAsia="仿宋" w:hAnsi="仿宋" w:cs="仿宋" w:hint="eastAsia"/>
            <w:lang w:eastAsia="zh-CN"/>
          </w:rPr>
          <w:t>(四)、利润率高</w:t>
        </w:r>
        <w:r>
          <w:tab/>
        </w:r>
        <w:r>
          <w:fldChar w:fldCharType="begin"/>
        </w:r>
        <w:r>
          <w:instrText xml:space="preserve"> PAGEREF _Toc30504 \h </w:instrText>
        </w:r>
        <w:r>
          <w:fldChar w:fldCharType="separate"/>
        </w:r>
        <w:r>
          <w:t>49</w:t>
        </w:r>
        <w:r>
          <w:fldChar w:fldCharType="end"/>
        </w:r>
      </w:hyperlink>
    </w:p>
    <w:p>
      <w:pPr>
        <w:pStyle w:val="TOC1"/>
        <w:tabs>
          <w:tab w:val="right" w:leader="dot" w:pos="8306"/>
        </w:tabs>
      </w:pPr>
      <w:hyperlink w:anchor="_Toc26073" w:history="1">
        <w:r>
          <w:rPr>
            <w:rFonts w:ascii="仿宋" w:eastAsia="仿宋" w:hAnsi="仿宋" w:cs="仿宋" w:hint="eastAsia"/>
            <w:lang w:eastAsia="zh-CN"/>
          </w:rPr>
          <w:t>十二、耳鼻喉科医院项目创新与研发</w:t>
        </w:r>
        <w:r>
          <w:tab/>
        </w:r>
        <w:r>
          <w:fldChar w:fldCharType="begin"/>
        </w:r>
        <w:r>
          <w:instrText xml:space="preserve"> PAGEREF _Toc26073 \h </w:instrText>
        </w:r>
        <w:r>
          <w:fldChar w:fldCharType="separate"/>
        </w:r>
        <w:r>
          <w:t>51</w:t>
        </w:r>
        <w:r>
          <w:fldChar w:fldCharType="end"/>
        </w:r>
      </w:hyperlink>
    </w:p>
    <w:p>
      <w:pPr>
        <w:pStyle w:val="TOC2"/>
        <w:tabs>
          <w:tab w:val="right" w:leader="dot" w:pos="8306"/>
        </w:tabs>
      </w:pPr>
      <w:hyperlink w:anchor="_Toc9924" w:history="1">
        <w:r>
          <w:rPr>
            <w:rFonts w:ascii="仿宋" w:eastAsia="仿宋" w:hAnsi="仿宋" w:cs="仿宋" w:hint="eastAsia"/>
            <w:lang w:eastAsia="zh-CN"/>
          </w:rPr>
          <w:t>(一)、创新策略与方向</w:t>
        </w:r>
        <w:r>
          <w:tab/>
        </w:r>
        <w:r>
          <w:fldChar w:fldCharType="begin"/>
        </w:r>
        <w:r>
          <w:instrText xml:space="preserve"> PAGEREF _Toc9924 \h </w:instrText>
        </w:r>
        <w:r>
          <w:fldChar w:fldCharType="separate"/>
        </w:r>
        <w:r>
          <w:t>51</w:t>
        </w:r>
        <w:r>
          <w:fldChar w:fldCharType="end"/>
        </w:r>
      </w:hyperlink>
    </w:p>
    <w:p>
      <w:pPr>
        <w:pStyle w:val="TOC2"/>
        <w:tabs>
          <w:tab w:val="right" w:leader="dot" w:pos="8306"/>
        </w:tabs>
      </w:pPr>
      <w:hyperlink w:anchor="_Toc14909" w:history="1">
        <w:r>
          <w:rPr>
            <w:rFonts w:ascii="仿宋" w:eastAsia="仿宋" w:hAnsi="仿宋" w:cs="仿宋" w:hint="eastAsia"/>
            <w:lang w:eastAsia="zh-CN"/>
          </w:rPr>
          <w:t>(二)、研发规划与投入</w:t>
        </w:r>
        <w:r>
          <w:tab/>
        </w:r>
        <w:r>
          <w:fldChar w:fldCharType="begin"/>
        </w:r>
        <w:r>
          <w:instrText xml:space="preserve"> PAGEREF _Toc14909 \h </w:instrText>
        </w:r>
        <w:r>
          <w:fldChar w:fldCharType="separate"/>
        </w:r>
        <w:r>
          <w:t>53</w:t>
        </w:r>
        <w:r>
          <w:fldChar w:fldCharType="end"/>
        </w:r>
      </w:hyperlink>
    </w:p>
    <w:p>
      <w:pPr>
        <w:pStyle w:val="TOC1"/>
        <w:tabs>
          <w:tab w:val="right" w:leader="dot" w:pos="8306"/>
        </w:tabs>
      </w:pPr>
      <w:hyperlink w:anchor="_Toc17819" w:history="1">
        <w:r>
          <w:rPr>
            <w:rFonts w:ascii="仿宋" w:eastAsia="仿宋" w:hAnsi="仿宋" w:cs="仿宋" w:hint="eastAsia"/>
            <w:lang w:eastAsia="zh-CN"/>
          </w:rPr>
          <w:t>十三、利益相关者分析与沟通计划</w:t>
        </w:r>
        <w:r>
          <w:tab/>
        </w:r>
        <w:r>
          <w:fldChar w:fldCharType="begin"/>
        </w:r>
        <w:r>
          <w:instrText xml:space="preserve"> PAGEREF _Toc17819 \h </w:instrText>
        </w:r>
        <w:r>
          <w:fldChar w:fldCharType="separate"/>
        </w:r>
        <w:r>
          <w:t>55</w:t>
        </w:r>
        <w:r>
          <w:fldChar w:fldCharType="end"/>
        </w:r>
      </w:hyperlink>
    </w:p>
    <w:p>
      <w:pPr>
        <w:pStyle w:val="TOC2"/>
        <w:tabs>
          <w:tab w:val="right" w:leader="dot" w:pos="8306"/>
        </w:tabs>
      </w:pPr>
      <w:hyperlink w:anchor="_Toc14546" w:history="1">
        <w:r>
          <w:rPr>
            <w:rFonts w:ascii="仿宋" w:eastAsia="仿宋" w:hAnsi="仿宋" w:cs="仿宋" w:hint="eastAsia"/>
            <w:lang w:eastAsia="zh-CN"/>
          </w:rPr>
          <w:t>(一)、利益相关者分析</w:t>
        </w:r>
        <w:r>
          <w:tab/>
        </w:r>
        <w:r>
          <w:fldChar w:fldCharType="begin"/>
        </w:r>
        <w:r>
          <w:instrText xml:space="preserve"> PAGEREF _Toc14546 \h </w:instrText>
        </w:r>
        <w:r>
          <w:fldChar w:fldCharType="separate"/>
        </w:r>
        <w:r>
          <w:t>55</w:t>
        </w:r>
        <w:r>
          <w:fldChar w:fldCharType="end"/>
        </w:r>
      </w:hyperlink>
    </w:p>
    <w:p>
      <w:pPr>
        <w:pStyle w:val="TOC2"/>
        <w:tabs>
          <w:tab w:val="right" w:leader="dot" w:pos="8306"/>
        </w:tabs>
      </w:pPr>
      <w:hyperlink w:anchor="_Toc11046" w:history="1">
        <w:r>
          <w:rPr>
            <w:rFonts w:ascii="仿宋" w:eastAsia="仿宋" w:hAnsi="仿宋" w:cs="仿宋" w:hint="eastAsia"/>
            <w:lang w:eastAsia="zh-CN"/>
          </w:rPr>
          <w:t>(二)、沟通计划</w:t>
        </w:r>
        <w:r>
          <w:tab/>
        </w:r>
        <w:r>
          <w:fldChar w:fldCharType="begin"/>
        </w:r>
        <w:r>
          <w:instrText xml:space="preserve"> PAGEREF _Toc11046 \h </w:instrText>
        </w:r>
        <w:r>
          <w:fldChar w:fldCharType="separate"/>
        </w:r>
        <w:r>
          <w:t>56</w:t>
        </w:r>
        <w:r>
          <w:fldChar w:fldCharType="end"/>
        </w:r>
      </w:hyperlink>
    </w:p>
    <w:p>
      <w:pPr>
        <w:pStyle w:val="TOC1"/>
        <w:tabs>
          <w:tab w:val="right" w:leader="dot" w:pos="8306"/>
        </w:tabs>
      </w:pPr>
      <w:hyperlink w:anchor="_Toc3183" w:history="1">
        <w:r>
          <w:rPr>
            <w:rFonts w:ascii="仿宋" w:eastAsia="仿宋" w:hAnsi="仿宋" w:cs="仿宋" w:hint="eastAsia"/>
            <w:lang w:eastAsia="zh-CN"/>
          </w:rPr>
          <w:t>十四、风险识别与分类</w:t>
        </w:r>
        <w:r>
          <w:tab/>
        </w:r>
        <w:r>
          <w:fldChar w:fldCharType="begin"/>
        </w:r>
        <w:r>
          <w:instrText xml:space="preserve"> PAGEREF _Toc3183 \h </w:instrText>
        </w:r>
        <w:r>
          <w:fldChar w:fldCharType="separate"/>
        </w:r>
        <w:r>
          <w:t>57</w:t>
        </w:r>
        <w:r>
          <w:fldChar w:fldCharType="end"/>
        </w:r>
      </w:hyperlink>
    </w:p>
    <w:p>
      <w:pPr>
        <w:pStyle w:val="TOC2"/>
        <w:tabs>
          <w:tab w:val="right" w:leader="dot" w:pos="8306"/>
        </w:tabs>
      </w:pPr>
      <w:hyperlink w:anchor="_Toc11063" w:history="1">
        <w:r>
          <w:rPr>
            <w:rFonts w:ascii="仿宋" w:eastAsia="仿宋" w:hAnsi="仿宋" w:cs="仿宋" w:hint="eastAsia"/>
            <w:lang w:eastAsia="zh-CN"/>
          </w:rPr>
          <w:t>(一)、风险识别</w:t>
        </w:r>
        <w:r>
          <w:tab/>
        </w:r>
        <w:r>
          <w:fldChar w:fldCharType="begin"/>
        </w:r>
        <w:r>
          <w:instrText xml:space="preserve"> PAGEREF _Toc11063 \h </w:instrText>
        </w:r>
        <w:r>
          <w:fldChar w:fldCharType="separate"/>
        </w:r>
        <w:r>
          <w:t>57</w:t>
        </w:r>
        <w:r>
          <w:fldChar w:fldCharType="end"/>
        </w:r>
      </w:hyperlink>
    </w:p>
    <w:p>
      <w:pPr>
        <w:pStyle w:val="TOC2"/>
        <w:tabs>
          <w:tab w:val="right" w:leader="dot" w:pos="8306"/>
        </w:tabs>
      </w:pPr>
      <w:hyperlink w:anchor="_Toc1187" w:history="1">
        <w:r>
          <w:rPr>
            <w:rFonts w:ascii="仿宋" w:eastAsia="仿宋" w:hAnsi="仿宋" w:cs="仿宋" w:hint="eastAsia"/>
            <w:lang w:eastAsia="zh-CN"/>
          </w:rPr>
          <w:t>(二)、风险分类</w:t>
        </w:r>
        <w:r>
          <w:tab/>
        </w:r>
        <w:r>
          <w:fldChar w:fldCharType="begin"/>
        </w:r>
        <w:r>
          <w:instrText xml:space="preserve"> PAGEREF _Toc1187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60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1107"/>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6394"/>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耳鼻喉科医院项目的技术管理特点体现在其创新导向。通过引入最先进的技术趋势和解决方案，耳鼻喉科医院项目致力于提升科技含量、提高质量和效率水平。这意味着我们将采用最新的工具和方法，确保耳鼻喉科医院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耳鼻喉科医院项目技术管理的显著特征。通过整合不同领域的技术资源，我们实现了跨学科的协同工作。这有助于优化技术架构，提高整体效能。此外，整合性策略还促进了不同技术团队之间的紧密沟通和高效合作，确保耳鼻喉科医院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耳鼻喉科医院项目所采用的技术。通过不断优化技术方案，耳鼻喉科医院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耳鼻喉科医院项目团队将在耳鼻喉科医院项目初期识别可能的技术风险，并采取相应的预防和应对措施。通过建立健全的风险评估机制，耳鼻喉科医院项目能够在实施过程中及时发现并解决潜在的技术问题，保障耳鼻喉科医院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耳鼻喉科医院项目中，技术将成为耳鼻喉科医院项目成功的有力支持。这一深度剖析揭示了技术管理在耳鼻喉科医院项目实施中的关键作用，为耳鼻喉科医院项目的技术基础奠定了坚实的基础。</w:t>
      </w:r>
    </w:p>
    <w:p>
      <w:pPr>
        <w:pStyle w:val="Heading2"/>
        <w:ind w:firstLine="560" w:firstLineChars="200"/>
        <w:rPr>
          <w:rFonts w:ascii="仿宋" w:eastAsia="仿宋" w:hAnsi="仿宋" w:cs="仿宋" w:hint="eastAsia"/>
          <w:sz w:val="28"/>
          <w:lang w:eastAsia="zh-CN"/>
        </w:rPr>
      </w:pPr>
      <w:bookmarkStart w:id="4" w:name="_Toc28507"/>
      <w:r>
        <w:rPr>
          <w:rFonts w:ascii="仿宋" w:eastAsia="仿宋" w:hAnsi="仿宋" w:cs="仿宋" w:hint="eastAsia"/>
          <w:sz w:val="28"/>
          <w:lang w:eastAsia="zh-CN"/>
        </w:rPr>
        <w:t>(二)、耳鼻喉科医院项目工艺技术设计方案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耳鼻喉科医院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耳鼻喉科医院项目将严格按照相关行业规范要求进行组织。通过有效控制产品质量，耳鼻喉科医院项目将致力于为顾客提供优质的耳鼻喉科医院项目产品和良好的服务。这体现了耳鼻喉科医院项目对于生产活动合规性和质量标准的高度重视，为耳鼻喉科医院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耳鼻喉科医院项目注重生态效益和清洁生产原则。耳鼻喉科医院项目建设将紧密结合地方特色经济发展，与社会经济发展规划和区域环境保护规划方案相协调一致。通过与当地区域自然生态系统的结合，耳鼻喉科医院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耳鼻喉科医院项目产品具有多样化的客户需求和个性化的特点。因此，耳鼻喉科医院项目产品规格品种多样，且单批生产数量较小。为满足这一特点，耳鼻喉科医院项目承办单位将建设先进的柔性制造生产线。通过广泛应用柔性制造技术，耳鼻喉科医院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耳鼻喉科医院项目采用的技术具有较高的技术含量和自动化水平，处于国内先进水平。这一技术选用不仅体现了对生产效率、质量和环境友好性的高标准要求，同时为耳鼻喉科医院项目的可持续发展奠定了坚实的基础。</w:t>
      </w:r>
    </w:p>
    <w:p>
      <w:pPr>
        <w:pStyle w:val="Heading2"/>
        <w:ind w:firstLine="560" w:firstLineChars="200"/>
        <w:rPr>
          <w:rFonts w:ascii="仿宋" w:eastAsia="仿宋" w:hAnsi="仿宋" w:cs="仿宋" w:hint="eastAsia"/>
          <w:sz w:val="28"/>
          <w:lang w:eastAsia="zh-CN"/>
        </w:rPr>
      </w:pPr>
      <w:bookmarkStart w:id="5" w:name="_Toc10792"/>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为确保耳鼻喉科医院项目的高效生产和技术实施，我们制定了一套精心设计的设备选型方案，以满足耳鼻喉科医院项目生产、质量和环保的要求。该方案的主要特点如下：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耳鼻喉科医院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针对耳鼻喉科医院项目产品的多样性和小批量生产的特点，我们将建设柔性制造生产线。通过在设备选型中考虑柔性制造技术，可以灵活应对不同产品规格和生产需求，实现生产线的高度灵活性和适应性。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7445"/>
      <w:r>
        <w:rPr>
          <w:rFonts w:ascii="仿宋" w:eastAsia="仿宋" w:hAnsi="仿宋" w:cs="仿宋" w:hint="eastAsia"/>
          <w:sz w:val="28"/>
          <w:lang w:eastAsia="zh-CN"/>
        </w:rPr>
        <w:t>二、耳鼻喉科医院项目土建工程</w:t>
      </w:r>
      <w:bookmarkEnd w:id="6"/>
    </w:p>
    <w:p>
      <w:pPr>
        <w:pStyle w:val="Heading2"/>
        <w:rPr>
          <w:rFonts w:ascii="仿宋" w:eastAsia="仿宋" w:hAnsi="仿宋" w:cs="仿宋" w:hint="eastAsia"/>
          <w:lang w:eastAsia="zh-CN"/>
        </w:rPr>
      </w:pPr>
      <w:bookmarkStart w:id="7" w:name="_Toc12453"/>
      <w:r>
        <w:rPr>
          <w:rFonts w:ascii="仿宋" w:eastAsia="仿宋" w:hAnsi="仿宋" w:cs="仿宋" w:hint="eastAsia"/>
          <w:lang w:eastAsia="zh-CN"/>
        </w:rPr>
        <w:t>(一)、建筑工程设计原则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在耳鼻喉科医院项目的建筑工程设计中，我们将秉承一系列重要的设计原则，以确保耳鼻喉科医院项目建筑在功能、美观、可持续性等方面达到最佳效果。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首要原则是确保建筑的功能性得到最大化的发挥。我们将充分理解耳鼻喉科医院项目的实际需求，合理布局各个功能区域，保证建筑在满足业务需求的同时，提供高效的工作环境。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美学与文化融合：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在建筑设计中，我们将综合考虑建设和运营成本。通过精细的经济效益分析，确保设计方案在高效利用资源的同时，对耳鼻喉科医院项目的长期盈利能力有积极的贡献。</w:t>
      </w:r>
    </w:p>
    <w:p>
      <w:pPr>
        <w:pStyle w:val="Heading2"/>
        <w:ind w:firstLine="560" w:firstLineChars="200"/>
        <w:rPr>
          <w:rFonts w:ascii="仿宋" w:eastAsia="仿宋" w:hAnsi="仿宋" w:cs="仿宋" w:hint="eastAsia"/>
          <w:sz w:val="28"/>
          <w:lang w:eastAsia="zh-CN"/>
        </w:rPr>
      </w:pPr>
      <w:bookmarkStart w:id="8" w:name="_Toc28602"/>
      <w:r>
        <w:rPr>
          <w:rFonts w:ascii="仿宋" w:eastAsia="仿宋" w:hAnsi="仿宋" w:cs="仿宋" w:hint="eastAsia"/>
          <w:sz w:val="28"/>
          <w:lang w:eastAsia="zh-CN"/>
        </w:rPr>
        <w:t>(二)、土建工程设计年限及安全等级</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耳鼻喉科医院项目的土建工程设计中，我们将精准设定设计年限，结合耳鼻喉科医院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耳鼻喉科医院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9" w:name="_Toc18617"/>
      <w:r>
        <w:rPr>
          <w:rFonts w:ascii="仿宋" w:eastAsia="仿宋" w:hAnsi="仿宋" w:cs="仿宋" w:hint="eastAsia"/>
          <w:sz w:val="28"/>
          <w:lang w:eastAsia="zh-CN"/>
        </w:rPr>
        <w:t>(三)、建筑工程设计总体要求</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耳鼻喉科医院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耳鼻喉科医院项目的设计在符合法规的同时，达到最高的安全标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耳鼻喉科医院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0" w:name="_Toc28086"/>
      <w:r>
        <w:rPr>
          <w:rFonts w:ascii="仿宋" w:eastAsia="仿宋" w:hAnsi="仿宋" w:cs="仿宋" w:hint="eastAsia"/>
          <w:sz w:val="28"/>
          <w:lang w:eastAsia="zh-CN"/>
        </w:rPr>
        <w:t>(四)、土建工程建设指标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本期工程耳鼻喉科医院项目预计总建筑面积XXX平方米，其中：计容建筑面积XXX平方米，计划建筑工程投资XX万元，占耳鼻喉科医院项目总投资的XX%。</w:t>
      </w:r>
    </w:p>
    <w:p>
      <w:pPr>
        <w:pStyle w:val="Heading1"/>
        <w:ind w:firstLine="560" w:firstLineChars="200"/>
        <w:rPr>
          <w:rFonts w:ascii="仿宋" w:eastAsia="仿宋" w:hAnsi="仿宋" w:cs="仿宋" w:hint="eastAsia"/>
          <w:sz w:val="28"/>
          <w:lang w:eastAsia="zh-CN"/>
        </w:rPr>
      </w:pPr>
      <w:bookmarkStart w:id="11" w:name="_Toc22212"/>
      <w:r>
        <w:rPr>
          <w:rFonts w:ascii="仿宋" w:eastAsia="仿宋" w:hAnsi="仿宋" w:cs="仿宋" w:hint="eastAsia"/>
          <w:sz w:val="28"/>
          <w:lang w:eastAsia="zh-CN"/>
        </w:rPr>
        <w:t>三、耳鼻喉科医院项目建设单位说明</w:t>
      </w:r>
      <w:bookmarkEnd w:id="11"/>
    </w:p>
    <w:p>
      <w:pPr>
        <w:pStyle w:val="Heading2"/>
        <w:rPr>
          <w:rFonts w:ascii="仿宋" w:eastAsia="仿宋" w:hAnsi="仿宋" w:cs="仿宋" w:hint="eastAsia"/>
          <w:lang w:eastAsia="zh-CN"/>
        </w:rPr>
      </w:pPr>
      <w:bookmarkStart w:id="12" w:name="_Toc7101"/>
      <w:r>
        <w:rPr>
          <w:rFonts w:ascii="仿宋" w:eastAsia="仿宋" w:hAnsi="仿宋" w:cs="仿宋" w:hint="eastAsia"/>
          <w:lang w:eastAsia="zh-CN"/>
        </w:rPr>
        <w:t>(一)、耳鼻喉科医院项目承办单位基本情况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3" w:name="_Toc29657"/>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耳鼻喉科医院项目承办单位的XXXX，我们着眼于实现可持续的经济效益。通过技术创新和解决方案的提供，公司预计在耳鼻喉科医院项目执行期间将获得可观的收入增长。这一收入来源主要包括耳鼻喉科医院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同时，我们注重成本控制和效率提升，以确保耳鼻喉科医院项目的可持续盈利。透过精细的管理和资源优化，公司期望实现耳鼻喉科医院项目利润最大化。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耳鼻喉科医院项目实施进行全面的投资评估，包括耳鼻喉科医院项目启动阶段的资金投入和后续运营成本。通过对耳鼻喉科医院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为确保公司在耳鼻喉科医院项目实施过程中具备足够的资金流动性，公司将进行详尽的现金流分析。这包括资金需求的合理预测、耳鼻喉科医院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4" w:name="_Toc16416"/>
      <w:r>
        <w:rPr>
          <w:rFonts w:ascii="仿宋" w:eastAsia="仿宋" w:hAnsi="仿宋" w:cs="仿宋" w:hint="eastAsia"/>
          <w:sz w:val="28"/>
          <w:lang w:eastAsia="zh-CN"/>
        </w:rPr>
        <w:t>四、耳鼻喉科医院项目危机管理</w:t>
      </w:r>
      <w:bookmarkEnd w:id="14"/>
    </w:p>
    <w:p>
      <w:pPr>
        <w:pStyle w:val="Heading2"/>
        <w:rPr>
          <w:rFonts w:ascii="仿宋" w:eastAsia="仿宋" w:hAnsi="仿宋" w:cs="仿宋" w:hint="eastAsia"/>
          <w:lang w:eastAsia="zh-CN"/>
        </w:rPr>
      </w:pPr>
      <w:bookmarkStart w:id="15" w:name="_Toc16486"/>
      <w:r>
        <w:rPr>
          <w:rFonts w:ascii="仿宋" w:eastAsia="仿宋" w:hAnsi="仿宋" w:cs="仿宋" w:hint="eastAsia"/>
          <w:lang w:eastAsia="zh-CN"/>
        </w:rPr>
        <w:t>(一)、危机预警与识别</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耳鼻喉科医院项目危机管理中，危机预警与识别是确保耳鼻喉科医院项目稳健运行的核心步骤。通过建立全面的监测机制，耳鼻喉科医院项目团队旨在及时发现和理解潜在的风险和危机因素，以便采取及时的预防和应对措施，确保耳鼻喉科医院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首先，通过深入的风险评估，耳鼻喉科医院项目团队全面分析了整个耳鼻喉科医院项目和各个阶段可能存在的威胁。这包括准确评估每个潜在风险的发生概率和可能影响的程度，为后续危机预警提供了有力支持。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耳鼻喉科医院项目团队着重于明确定义耳鼻喉科医院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耳鼻喉科医院项目进展的持续监控，团队能够及时发现潜在问题并作出迅速反应。耳鼻喉科医院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在这一阶段，团队的专业素养和反应速度将发挥至关重要的作用，以确保潜在危机能够在初期得到有效的处理，最大程度地减轻负面影响。通过危机预警与识别，耳鼻喉科医院项目得以更有序、可控地推进。</w:t>
      </w:r>
    </w:p>
    <w:p>
      <w:pPr>
        <w:pStyle w:val="Heading2"/>
        <w:ind w:firstLine="560" w:firstLineChars="200"/>
        <w:rPr>
          <w:rFonts w:ascii="仿宋" w:eastAsia="仿宋" w:hAnsi="仿宋" w:cs="仿宋" w:hint="eastAsia"/>
          <w:sz w:val="28"/>
          <w:lang w:eastAsia="zh-CN"/>
        </w:rPr>
      </w:pPr>
      <w:bookmarkStart w:id="16" w:name="_Toc10098"/>
      <w:r>
        <w:rPr>
          <w:rFonts w:ascii="仿宋" w:eastAsia="仿宋" w:hAnsi="仿宋" w:cs="仿宋" w:hint="eastAsia"/>
          <w:sz w:val="28"/>
          <w:lang w:eastAsia="zh-CN"/>
        </w:rPr>
        <w:t>(二)、危机应对与恢复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在危机发生时，耳鼻喉科医院项目团队立即行动，成立了应急小组。该小组的任务是迅速制定并实施紧急应对措施，以最小化潜在损失。以下是采取的主要措施：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暂停耳鼻喉科医院项目进度：为遏制危机蔓延，耳鼻喉科医院项目暂时停止进行，以便全面评估当前状况。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资源重新分配：重新评估耳鼻喉科医院项目资源的分配，确保最大限度地减小损失。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实时沟通：与关键利益相关者建立实时沟通机制，向他们传递耳鼻喉科医院项目危机的实际状况，保障耳鼻喉科医院项目核心利益。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在紧急应对的同时，耳鼻喉科医院项目团队强调了团队协作和有效沟通的重要性。以下是团队协作的关键举措：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信息共享机制：建立了信息共享平台，确保团队成员能够及时获取耳鼻喉科医院项目危机的实时信息。</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领导者沟通：耳鼻喉科医院项目领导者通过定期会议和即时沟通工具，指导团队应对危机，保持团队稳定运行。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随着危机得到初步控制，耳鼻喉科医院项目团队转向制定恢复计划，以确保耳鼻喉科医院项目能够从中迅速恢复。主要恢复计划包括：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修复受损的进度计划：重新评估耳鼻喉科医院项目进度，制定修复计划，确保耳鼻喉科医院项目尽快回归正常进程。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重新调整资源分配：优化资源分配，确保耳鼻喉科医院项目在有限资源下高效运转。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风险管理机制加强：对耳鼻喉科医院项目风险进行全面评估，制定更强化的风险管理策略，以预防未来可能的危机。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7" w:name="_Toc13609"/>
      <w:r>
        <w:rPr>
          <w:rFonts w:ascii="仿宋" w:eastAsia="仿宋" w:hAnsi="仿宋" w:cs="仿宋" w:hint="eastAsia"/>
          <w:sz w:val="28"/>
          <w:lang w:eastAsia="zh-CN"/>
        </w:rPr>
        <w:t>五、耳鼻喉科医院项目概论</w:t>
      </w:r>
      <w:bookmarkEnd w:id="17"/>
    </w:p>
    <w:p>
      <w:pPr>
        <w:pStyle w:val="Heading2"/>
        <w:rPr>
          <w:rFonts w:ascii="仿宋" w:eastAsia="仿宋" w:hAnsi="仿宋" w:cs="仿宋" w:hint="eastAsia"/>
          <w:lang w:eastAsia="zh-CN"/>
        </w:rPr>
      </w:pPr>
      <w:bookmarkStart w:id="18" w:name="_Toc5150"/>
      <w:r>
        <w:rPr>
          <w:rFonts w:ascii="仿宋" w:eastAsia="仿宋" w:hAnsi="仿宋" w:cs="仿宋" w:hint="eastAsia"/>
          <w:lang w:eastAsia="zh-CN"/>
        </w:rPr>
        <w:t>(一)、耳鼻喉科医院项目概况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耳鼻喉科医院项目的起源追溯至对市场的深入洞察。市场的不断演变与变革为耳鼻喉科医院项目提供了难得的机遇。当前市场存在的需求缺口和变革的大环境共同构成了耳鼻喉科医院项目的背景。这个耳鼻喉科医院项目旨在充分利用市场机遇，填补行业中尚未满足的需求，为客户提供全新的解决方案。市场的变革和需求的增长使得这个耳鼻喉科医院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耳鼻喉科医院项目名称</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耳鼻喉科医院项目正式命名为耳鼻喉科医院。这个名称不仅仅是一个标识，更代表了耳鼻喉科医院项目的核心理念和愿景。它蕴含着耳鼻喉科医院项目所要解决问题的关键字，具有强烈的表达和辨识度，为耳鼻喉科医院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耳鼻喉科医院项目目标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耳鼻喉科医院项目的核心目标是提供一种全新、高效的解决方案，满足客户日益增长的需求。耳鼻喉科医院项目追求的不仅仅是满足市场需求，更是在市场中获得卓越的竞争优势。通过不断提升产品或服务的质量和创新水平，耳鼻喉科医院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耳鼻喉科医院项目范围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耳鼻喉科医院项目全面涵盖了产品研发、制造、市场推广和售后服务，确保从产品设计到最终用户体验的全方位关注。这一全面的耳鼻喉科医院项目范围是为了确保耳鼻喉科医院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耳鼻喉科医院项目时间表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耳鼻喉科医院项目计划在未来18个月内完成，包括研发、测试、市场试点和正式推出等不同阶段。这个时间表的合理设计是为了确保耳鼻喉科医院项目各个阶段的顺利推进，以便按时交付高质量的成果。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耳鼻喉科医院项目预算</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耳鼻喉科医院项目总预算估算为XX百万美元，主要分配在研发、市场推广、人员培训和运营等方面。这一充足的预算为耳鼻喉科医院项目提供了充足的资源，确保耳鼻喉科医院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耳鼻喉科医院项目风险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耳鼻喉科医院项目可能面临的风险包括市场接受度低、技术难题、竞争激烈等。耳鼻喉科医院项目团队已经制定了相应的风险应对计划，通过前瞻性的风险管理，确保耳鼻喉科医院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耳鼻喉科医院项目团队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耳鼻喉科医院项目汇聚了一支经验丰富、多领域专业素养的核心团队，确保耳鼻喉科医院项目在各个方面都能拥有高水平的执行力。团队的协同作战是耳鼻喉科医院项目成功的关键因素之一。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耳鼻喉科医院项目背景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耳鼻喉科医院项目的背景根植于市场对更高效、创新产品的渴望，同时也受到科技发展对行业格局的深刻改变的影响。这为耳鼻喉科医院项目提供了广阔的发展空间和市场需求。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耳鼻喉科医院项目现状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截至目前，耳鼻喉科医院项目已完成市场调研和技术验证，取得了初步的成功。这为耳鼻喉科医院项目在未来的发展奠定了坚实的基础，为更远大的目标打下了坚实的基石。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9" w:name="_Toc11488"/>
      <w:r>
        <w:rPr>
          <w:rFonts w:ascii="仿宋" w:eastAsia="仿宋" w:hAnsi="仿宋" w:cs="仿宋" w:hint="eastAsia"/>
          <w:sz w:val="28"/>
          <w:lang w:eastAsia="zh-CN"/>
        </w:rPr>
        <w:t>(二)、耳鼻喉科医院项目目标</w:t>
      </w:r>
      <w:bookmarkEnd w:id="19"/>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https://d.book118.com/656142115032010044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耳鼻喉科医院项目规划设计方案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耳鼻喉科医院项目规划设计方案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耳鼻喉科医院项目规划设计方案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耳鼻喉科医院项目规划设计方案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耳鼻喉科医院项目规划设计方案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耳鼻喉科医院项目规划设计方案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耳鼻喉科医院项目规划设计方案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耳鼻喉科医院项目规划设计方案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耳鼻喉科医院项目规划设计方案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耳鼻喉科医院项目规划设计方案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耳鼻喉科医院项目规划设计方案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耳鼻喉科医院项目规划设计方案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耳鼻喉科医院项目规划设计方案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耳鼻喉科医院项目规划设计方案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耳鼻喉科医院项目规划设计方案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耳鼻喉科医院项目规划设计方案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耳鼻喉科医院项目规划设计方案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0BC4C8F"/>
    <w:rsid w:val="50BC4C8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56142115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2024-02-02T20:39:00Z</dcterms:created>
  <dcterms:modified xsi:type="dcterms:W3CDTF">2024-02-02T20:39:42Z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821A4A1466C846489C8003E495E1F46B_11</vt:lpwstr>
  </property>
  <property fmtid="{D5CDD505-2E9C-101B-9397-08002B2CF9AE}" pid="3" name="KSOProductBuildVer">
    <vt:lpwstr>2052-12.1.0.16250</vt:lpwstr>
  </property>
</Properties>
</file>