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甲醇汽油行业相关公司筹备报告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9883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_Toc19883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411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_Toc25411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70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_Toc15570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10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_Toc6610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82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_Toc23482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2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_Toc2422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83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_Toc27483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15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_Toc29715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92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_Toc16292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88" w:history="1">
        <w:r>
          <w:rPr>
            <w:rFonts w:ascii="仿宋" w:eastAsia="仿宋" w:hAnsi="仿宋" w:cs="仿宋" w:hint="eastAsia"/>
            <w:lang w:eastAsia="zh-CN"/>
          </w:rPr>
          <w:t>二、公司成立背景及可行性分析</w:t>
        </w:r>
        <w:r>
          <w:tab/>
        </w:r>
        <w:r>
          <w:fldChar w:fldCharType="begin"/>
        </w:r>
        <w:r>
          <w:instrText xml:space="preserve"> PAGEREF _Toc6388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42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_Toc20842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80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_Toc12680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51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_Toc12451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64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_Toc24864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00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_Toc25000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82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_Toc6082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47" w:history="1">
        <w:r>
          <w:rPr>
            <w:rFonts w:ascii="仿宋" w:eastAsia="仿宋" w:hAnsi="仿宋" w:cs="仿宋" w:hint="eastAsia"/>
            <w:lang w:eastAsia="zh-CN"/>
          </w:rPr>
          <w:t>(七)、甲醇汽油项目建设必要性分析</w:t>
        </w:r>
        <w:r>
          <w:tab/>
        </w:r>
        <w:r>
          <w:fldChar w:fldCharType="begin"/>
        </w:r>
        <w:r>
          <w:instrText xml:space="preserve"> PAGEREF _Toc17747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297" w:history="1">
        <w:r>
          <w:rPr>
            <w:rFonts w:ascii="仿宋" w:eastAsia="仿宋" w:hAnsi="仿宋" w:cs="仿宋" w:hint="eastAsia"/>
            <w:lang w:eastAsia="zh-CN"/>
          </w:rPr>
          <w:t>三、甲醇汽油项目概况</w:t>
        </w:r>
        <w:r>
          <w:tab/>
        </w:r>
        <w:r>
          <w:fldChar w:fldCharType="begin"/>
        </w:r>
        <w:r>
          <w:instrText xml:space="preserve"> PAGEREF _Toc10297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36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_Toc27436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37" w:history="1">
        <w:r>
          <w:rPr>
            <w:rFonts w:ascii="仿宋" w:eastAsia="仿宋" w:hAnsi="仿宋" w:cs="仿宋" w:hint="eastAsia"/>
            <w:lang w:eastAsia="zh-CN"/>
          </w:rPr>
          <w:t>(二)、甲醇汽油项目提出的理由</w:t>
        </w:r>
        <w:r>
          <w:tab/>
        </w:r>
        <w:r>
          <w:fldChar w:fldCharType="begin"/>
        </w:r>
        <w:r>
          <w:instrText xml:space="preserve"> PAGEREF _Toc5137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31" w:history="1">
        <w:r>
          <w:rPr>
            <w:rFonts w:ascii="仿宋" w:eastAsia="仿宋" w:hAnsi="仿宋" w:cs="仿宋" w:hint="eastAsia"/>
            <w:lang w:eastAsia="zh-CN"/>
          </w:rPr>
          <w:t>(三)、甲醇汽油项目选址</w:t>
        </w:r>
        <w:r>
          <w:tab/>
        </w:r>
        <w:r>
          <w:fldChar w:fldCharType="begin"/>
        </w:r>
        <w:r>
          <w:instrText xml:space="preserve"> PAGEREF _Toc26131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43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_Toc25643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22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_Toc16122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88" w:history="1">
        <w:r>
          <w:rPr>
            <w:rFonts w:ascii="仿宋" w:eastAsia="仿宋" w:hAnsi="仿宋" w:cs="仿宋" w:hint="eastAsia"/>
            <w:lang w:eastAsia="zh-CN"/>
          </w:rPr>
          <w:t>(六)、甲醇汽油项目投资</w:t>
        </w:r>
        <w:r>
          <w:tab/>
        </w:r>
        <w:r>
          <w:fldChar w:fldCharType="begin"/>
        </w:r>
        <w:r>
          <w:instrText xml:space="preserve"> PAGEREF _Toc23288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46" w:history="1">
        <w:r>
          <w:rPr>
            <w:rFonts w:ascii="仿宋" w:eastAsia="仿宋" w:hAnsi="仿宋" w:cs="仿宋" w:hint="eastAsia"/>
            <w:lang w:eastAsia="zh-CN"/>
          </w:rPr>
          <w:t>(七)、甲醇汽油项目进度规划</w:t>
        </w:r>
        <w:r>
          <w:tab/>
        </w:r>
        <w:r>
          <w:fldChar w:fldCharType="begin"/>
        </w:r>
        <w:r>
          <w:instrText xml:space="preserve"> PAGEREF _Toc16046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23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_Toc30123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69" w:history="1">
        <w:r>
          <w:rPr>
            <w:rFonts w:ascii="仿宋" w:eastAsia="仿宋" w:hAnsi="仿宋" w:cs="仿宋" w:hint="eastAsia"/>
            <w:lang w:eastAsia="zh-CN"/>
          </w:rPr>
          <w:t>(九)、甲醇汽油项目综合评价</w:t>
        </w:r>
        <w:r>
          <w:tab/>
        </w:r>
        <w:r>
          <w:fldChar w:fldCharType="begin"/>
        </w:r>
        <w:r>
          <w:instrText xml:space="preserve"> PAGEREF _Toc20169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135" w:history="1">
        <w:r>
          <w:rPr>
            <w:rFonts w:ascii="仿宋" w:eastAsia="仿宋" w:hAnsi="仿宋" w:cs="仿宋" w:hint="eastAsia"/>
            <w:lang w:eastAsia="zh-CN"/>
          </w:rPr>
          <w:t>四、法人治理</w:t>
        </w:r>
        <w:r>
          <w:tab/>
        </w:r>
        <w:r>
          <w:fldChar w:fldCharType="begin"/>
        </w:r>
        <w:r>
          <w:instrText xml:space="preserve"> PAGEREF _Toc7135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99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_Toc29499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30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_Toc6530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06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_Toc10506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32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_Toc7432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233" w:history="1">
        <w:r>
          <w:rPr>
            <w:rFonts w:ascii="仿宋" w:eastAsia="仿宋" w:hAnsi="仿宋" w:cs="仿宋" w:hint="eastAsia"/>
            <w:lang w:eastAsia="zh-CN"/>
          </w:rPr>
          <w:t>五、选址分析</w:t>
        </w:r>
        <w:r>
          <w:tab/>
        </w:r>
        <w:r>
          <w:fldChar w:fldCharType="begin"/>
        </w:r>
        <w:r>
          <w:instrText xml:space="preserve"> PAGEREF _Toc7233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5" w:history="1">
        <w:r>
          <w:rPr>
            <w:rFonts w:ascii="仿宋" w:eastAsia="仿宋" w:hAnsi="仿宋" w:cs="仿宋" w:hint="eastAsia"/>
            <w:lang w:eastAsia="zh-CN"/>
          </w:rPr>
          <w:t>(一)、甲醇汽油项目选址原则</w:t>
        </w:r>
        <w:r>
          <w:tab/>
        </w:r>
        <w:r>
          <w:fldChar w:fldCharType="begin"/>
        </w:r>
        <w:r>
          <w:instrText xml:space="preserve"> PAGEREF _Toc1065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45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_Toc30245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44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_Toc21444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99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_Toc19999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47" w:history="1">
        <w:r>
          <w:rPr>
            <w:rFonts w:ascii="仿宋" w:eastAsia="仿宋" w:hAnsi="仿宋" w:cs="仿宋" w:hint="eastAsia"/>
            <w:lang w:eastAsia="zh-CN"/>
          </w:rPr>
          <w:t>(五)、甲醇汽油项目选址综合评价</w:t>
        </w:r>
        <w:r>
          <w:tab/>
        </w:r>
        <w:r>
          <w:fldChar w:fldCharType="begin"/>
        </w:r>
        <w:r>
          <w:instrText xml:space="preserve"> PAGEREF _Toc23447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302" w:history="1">
        <w:r>
          <w:rPr>
            <w:rFonts w:ascii="仿宋" w:eastAsia="仿宋" w:hAnsi="仿宋" w:cs="仿宋" w:hint="eastAsia"/>
            <w:lang w:eastAsia="zh-CN"/>
          </w:rPr>
          <w:t>六、甲醇汽油项目经济效益</w:t>
        </w:r>
        <w:r>
          <w:tab/>
        </w:r>
        <w:r>
          <w:fldChar w:fldCharType="begin"/>
        </w:r>
        <w:r>
          <w:instrText xml:space="preserve"> PAGEREF _Toc23302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87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_Toc19687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03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_Toc12203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855" w:history="1">
        <w:r>
          <w:rPr>
            <w:rFonts w:ascii="仿宋" w:eastAsia="仿宋" w:hAnsi="仿宋" w:cs="仿宋" w:hint="eastAsia"/>
            <w:lang w:eastAsia="zh-CN"/>
          </w:rPr>
          <w:t>(三)、甲醇汽油项目盈利能力分析</w:t>
        </w:r>
        <w:r>
          <w:tab/>
        </w:r>
        <w:r>
          <w:fldChar w:fldCharType="begin"/>
        </w:r>
        <w:r>
          <w:instrText xml:space="preserve"> PAGEREF _Toc855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16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_Toc25816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97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_Toc31097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26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_Toc25626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381" w:history="1">
        <w:r>
          <w:rPr>
            <w:rFonts w:ascii="仿宋" w:eastAsia="仿宋" w:hAnsi="仿宋" w:cs="仿宋" w:hint="eastAsia"/>
            <w:lang w:eastAsia="zh-CN"/>
          </w:rPr>
          <w:t>七、SWOT分析</w:t>
        </w:r>
        <w:r>
          <w:tab/>
        </w:r>
        <w:r>
          <w:fldChar w:fldCharType="begin"/>
        </w:r>
        <w:r>
          <w:instrText xml:space="preserve"> PAGEREF _Toc28381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04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_Toc25104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30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_Toc13230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88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_Toc19488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86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_Toc28186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630" w:history="1">
        <w:r>
          <w:rPr>
            <w:rFonts w:ascii="仿宋" w:eastAsia="仿宋" w:hAnsi="仿宋" w:cs="仿宋" w:hint="eastAsia"/>
            <w:lang w:eastAsia="zh-CN"/>
          </w:rPr>
          <w:t>八、投资方案分析</w:t>
        </w:r>
        <w:r>
          <w:tab/>
        </w:r>
        <w:r>
          <w:fldChar w:fldCharType="begin"/>
        </w:r>
        <w:r>
          <w:instrText xml:space="preserve"> PAGEREF _Toc19630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20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_Toc4120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75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_Toc25175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18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_Toc10318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87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_Toc10687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52" w:history="1">
        <w:r>
          <w:rPr>
            <w:rFonts w:ascii="仿宋" w:eastAsia="仿宋" w:hAnsi="仿宋" w:cs="仿宋" w:hint="eastAsia"/>
            <w:lang w:eastAsia="zh-CN"/>
          </w:rPr>
          <w:t>(五)、甲醇汽油项目总投资</w:t>
        </w:r>
        <w:r>
          <w:tab/>
        </w:r>
        <w:r>
          <w:fldChar w:fldCharType="begin"/>
        </w:r>
        <w:r>
          <w:instrText xml:space="preserve"> PAGEREF _Toc20252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53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_Toc14053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622" w:history="1">
        <w:r>
          <w:rPr>
            <w:rFonts w:ascii="仿宋" w:eastAsia="仿宋" w:hAnsi="仿宋" w:cs="仿宋" w:hint="eastAsia"/>
            <w:lang w:eastAsia="zh-CN"/>
          </w:rPr>
          <w:t>九、环境保护分析</w:t>
        </w:r>
        <w:r>
          <w:tab/>
        </w:r>
        <w:r>
          <w:fldChar w:fldCharType="begin"/>
        </w:r>
        <w:r>
          <w:instrText xml:space="preserve"> PAGEREF _Toc14622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1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_Toc551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5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_Toc675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58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_Toc20058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90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_Toc9190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85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_Toc22685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77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_Toc15377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83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_Toc26583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32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_Toc4432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31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_Toc16631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39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_Toc22139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77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_Toc28277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4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_Toc2854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12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_Toc31912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565" w:history="1">
        <w:r>
          <w:rPr>
            <w:rFonts w:ascii="仿宋" w:eastAsia="仿宋" w:hAnsi="仿宋" w:cs="仿宋" w:hint="eastAsia"/>
            <w:lang w:eastAsia="zh-CN"/>
          </w:rPr>
          <w:t>十、目标客户和受众分析</w:t>
        </w:r>
        <w:r>
          <w:tab/>
        </w:r>
        <w:r>
          <w:fldChar w:fldCharType="begin"/>
        </w:r>
        <w:r>
          <w:instrText xml:space="preserve"> PAGEREF _Toc12565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28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_Toc6628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52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_Toc10852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19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_Toc16519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37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_Toc28137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5" w:history="1">
        <w:r>
          <w:rPr>
            <w:rFonts w:ascii="仿宋" w:eastAsia="仿宋" w:hAnsi="仿宋" w:cs="仿宋" w:hint="eastAsia"/>
            <w:lang w:eastAsia="zh-CN"/>
          </w:rPr>
          <w:t>十一、未来计划和展望</w:t>
        </w:r>
        <w:r>
          <w:tab/>
        </w:r>
        <w:r>
          <w:fldChar w:fldCharType="begin"/>
        </w:r>
        <w:r>
          <w:instrText xml:space="preserve"> PAGEREF _Toc595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38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_Toc27538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2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_Toc2002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9883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5411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5570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6610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https://d.book118.com/656232145053010050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甲醇汽油行业相关公司筹备报告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甲醇汽油行业相关公司筹备报告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甲醇汽油行业相关公司筹备报告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甲醇汽油行业相关公司筹备报告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甲醇汽油行业相关公司筹备报告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65623214505301005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2024-02-04T01:49:00Z</dcterms:created>
  <dcterms:modified xsi:type="dcterms:W3CDTF">2024-02-04T01:50:08Z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6D42C942A1264B26BD1482F3B8C45953_11</vt:lpwstr>
  </property>
  <property fmtid="{D5CDD505-2E9C-101B-9397-08002B2CF9AE}" pid="3" name="KSOProductBuildVer">
    <vt:lpwstr>2052-12.1.0.16250</vt:lpwstr>
  </property>
</Properties>
</file>