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04236F26" w14:textId="77777777">
          <w:pPr>
            <w:pStyle w:val="NoSpacing"/>
          </w:pPr>
        </w:p>
        <w:p w:rsidR="00C018A2" w14:paraId="5E6BB97A" w14:textId="77777777">
          <w:pPr>
            <w:pStyle w:val="NoSpacing"/>
          </w:pPr>
        </w:p>
        <w:p w:rsidR="00C018A2" w14:paraId="65B771C2" w14:textId="77777777">
          <w:pPr>
            <w:pStyle w:val="NoSpacing"/>
          </w:pPr>
        </w:p>
        <w:p w:rsidR="00C018A2" w14:paraId="499403A8" w14:textId="77777777">
          <w:pPr>
            <w:pStyle w:val="NoSpacing"/>
          </w:pPr>
        </w:p>
        <w:p w:rsidR="00C018A2" w14:paraId="4E5D1840" w14:textId="77777777">
          <w:pPr>
            <w:pStyle w:val="NoSpacing"/>
          </w:pPr>
        </w:p>
        <w:p w:rsidR="00C018A2" w14:paraId="64782F62" w14:textId="77777777">
          <w:pPr>
            <w:pStyle w:val="NoSpacing"/>
          </w:pPr>
        </w:p>
        <w:p w:rsidR="00C018A2" w14:paraId="71BE9E29" w14:textId="77777777">
          <w:pPr>
            <w:pStyle w:val="NoSpacing"/>
          </w:pPr>
        </w:p>
        <w:p w:rsidR="00C018A2" w14:paraId="38C689C0" w14:textId="77777777">
          <w:pPr>
            <w:pStyle w:val="NoSpacing"/>
          </w:pPr>
        </w:p>
        <w:p w:rsidR="00C018A2" w14:paraId="339F5228" w14:textId="77777777">
          <w:pPr>
            <w:pStyle w:val="NoSpacing"/>
          </w:pPr>
        </w:p>
        <w:p w:rsidR="00C018A2" w14:paraId="021FA658" w14:textId="77777777">
          <w:pPr>
            <w:pStyle w:val="NoSpacing"/>
          </w:pPr>
        </w:p>
        <w:p w:rsidR="00C018A2" w14:paraId="133D4155" w14:textId="77777777">
          <w:pPr>
            <w:pStyle w:val="NoSpacing"/>
          </w:pPr>
        </w:p>
        <w:p w:rsidR="00C018A2" w14:paraId="300018AC" w14:textId="77777777">
          <w:pPr>
            <w:pStyle w:val="NoSpacing"/>
          </w:pPr>
        </w:p>
        <w:p w:rsidR="00C018A2" w14:paraId="0EBF5135"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5E3B367A" w14:textId="77777777">
                            <w:pPr>
                              <w:pStyle w:val="NoSpacing"/>
                              <w:jc w:val="right"/>
                              <w:rPr>
                                <w:color w:val="FFFFFF" w:themeColor="background1"/>
                                <w:sz w:val="28"/>
                                <w:szCs w:val="28"/>
                              </w:rPr>
                            </w:pPr>
                            <w:sdt>
                              <w:sdtPr>
                                <w:rPr>
                                  <w:color w:val="FFFFFF" w:themeColor="background1"/>
                                  <w:sz w:val="32"/>
                                  <w:szCs w:val="32"/>
                                </w:rPr>
                                <w:alias w:val="日期"/>
                                <w:id w:val="27064600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5C9B261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电锤</w:t>
          </w:r>
          <w:r w:rsidRPr="007A4CF7">
            <w:rPr>
              <w:rFonts w:ascii="仿宋" w:eastAsia="仿宋" w:hAnsi="仿宋" w:hint="eastAsia"/>
              <w:b/>
              <w:bCs/>
              <w:sz w:val="52"/>
              <w:szCs w:val="52"/>
            </w:rPr>
            <w:t>项目</w:t>
          </w:r>
        </w:p>
        <w:p w:rsidR="00C018A2" w:rsidP="007A4CF7" w14:paraId="4711E16E"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BCDA092">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27BEE8D" w14:textId="7BCDA092">
                          <w:pPr>
                            <w:pStyle w:val="NoSpacing"/>
                            <w:rPr>
                              <w:color w:val="4472C4" w:themeColor="accent1"/>
                              <w:sz w:val="36"/>
                              <w:szCs w:val="36"/>
                            </w:rPr>
                          </w:pPr>
                          <w:sdt>
                            <w:sdtPr>
                              <w:rPr>
                                <w:color w:val="4472C4" w:themeColor="accent1"/>
                                <w:sz w:val="36"/>
                                <w:szCs w:val="36"/>
                              </w:rPr>
                              <w:alias w:val="作者"/>
                              <w:id w:val="170115480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77B574A" w14:textId="77777777">
                          <w:pPr>
                            <w:pStyle w:val="NoSpacing"/>
                            <w:rPr>
                              <w:color w:val="595959" w:themeColor="text1" w:themeTint="A6"/>
                              <w:sz w:val="24"/>
                              <w:szCs w:val="24"/>
                            </w:rPr>
                          </w:pPr>
                          <w:sdt>
                            <w:sdtPr>
                              <w:rPr>
                                <w:caps/>
                                <w:color w:val="595959" w:themeColor="text1" w:themeTint="A6"/>
                                <w:sz w:val="24"/>
                                <w:szCs w:val="24"/>
                              </w:rPr>
                              <w:alias w:val="公司"/>
                              <w:id w:val="1175652211"/>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40209F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D44E368"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46D4D9BC"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EB1C9AD"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电锤项目商业计划书摘要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592DD85"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E4911E7"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电锤产品或服务描述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440BBE9"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275B030"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电锤目标市场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7F4F368"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电锤市场竞争分析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B2AD20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电锤行业趋势与机遇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4C8D419"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77DB6B2"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CD6AEFF"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电锤产品定价策略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304286E"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电锤产品销售渠道与拓展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18FDBD9"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6F21682"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0564AAE"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97B9356"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64CFFE77"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A621A9A"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0A34868"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31D9C0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1F818CE"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610109174"/>
        <w:docPartObj>
          <w:docPartGallery w:val="Table of Contents"/>
          <w:docPartUnique/>
        </w:docPartObj>
      </w:sdtPr>
      <w:sdtEndPr>
        <w:rPr>
          <w:b/>
          <w:bCs/>
        </w:rPr>
      </w:sdtEndPr>
      <w:sdtContent>
        <w:p w:rsidR="007A4CF7" w:rsidRPr="007A4CF7" w:rsidP="007A4CF7" w14:paraId="15DC6344"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42D8E5AB"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5EFB348"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7BD82B0"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C4B4FE3"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04488E9"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0453D7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B54E55D"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2EFEB6A"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927180E"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3BD27CB2"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506879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68B836B"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13D6D20"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C902284"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088FD2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2642A17" w14:textId="77777777">
          <w:pPr>
            <w:spacing w:line="500" w:lineRule="exact"/>
          </w:pPr>
          <w:r w:rsidRPr="007A4CF7">
            <w:rPr>
              <w:b/>
              <w:bCs/>
              <w:sz w:val="28"/>
              <w:szCs w:val="28"/>
              <w:lang w:val="zh-CN"/>
            </w:rPr>
            <w:fldChar w:fldCharType="end"/>
          </w:r>
        </w:p>
      </w:sdtContent>
    </w:sdt>
    <w:p w:rsidR="007A4CF7" w:rsidP="00DA4121" w14:paraId="47AF904B"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53F6237" w14:textId="77777777">
      <w:pPr>
        <w:pStyle w:val="Heading2"/>
      </w:pPr>
      <w:r w:rsidRPr="009C12B5">
        <w:t>一、概述</w:t>
      </w:r>
      <w:bookmarkEnd w:id="0"/>
    </w:p>
    <w:p w:rsidR="009C12B5" w:rsidRPr="00DA4121" w:rsidP="00DA4121" w14:paraId="5BA7B112" w14:textId="77777777">
      <w:pPr>
        <w:pStyle w:val="Heading3"/>
      </w:pPr>
      <w:bookmarkStart w:id="1" w:name="_Toc157814104"/>
      <w:r w:rsidRPr="00DA4121">
        <w:t xml:space="preserve">1.1 </w:t>
      </w:r>
      <w:r w:rsidR="007A4CF7">
        <w:t>电锤</w:t>
      </w:r>
      <w:r w:rsidR="007A4CF7">
        <w:rPr>
          <w:rFonts w:hint="eastAsia"/>
        </w:rPr>
        <w:t>项目</w:t>
      </w:r>
      <w:r w:rsidRPr="00DA4121">
        <w:t>商业计划书摘要</w:t>
      </w:r>
      <w:bookmarkEnd w:id="1"/>
    </w:p>
    <w:p w:rsidR="009C12B5" w:rsidRPr="009C12B5" w:rsidP="009C12B5" w14:paraId="4B40D84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电锤产品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电锤产品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电锤产品</w:t>
      </w:r>
      <w:r w:rsidRPr="009C12B5">
        <w:rPr>
          <w:rFonts w:ascii="仿宋" w:eastAsia="仿宋" w:hAnsi="仿宋"/>
          <w:sz w:val="28"/>
          <w:szCs w:val="28"/>
        </w:rPr>
        <w:t>有望成为市场上的畅销产品，并为公司带来可观的收益和市场份额。</w:t>
      </w:r>
    </w:p>
    <w:p w:rsidR="009C12B5" w:rsidRPr="009C12B5" w:rsidP="009C12B5" w14:paraId="11B511D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电锤产品</w:t>
      </w:r>
      <w:r w:rsidRPr="009C12B5">
        <w:rPr>
          <w:rFonts w:ascii="仿宋" w:eastAsia="仿宋" w:hAnsi="仿宋"/>
          <w:sz w:val="28"/>
          <w:szCs w:val="28"/>
        </w:rPr>
        <w:t>商业计划书中，我们将详细阐述</w:t>
      </w:r>
      <w:r w:rsidR="00E75C7F">
        <w:rPr>
          <w:rFonts w:ascii="仿宋" w:eastAsia="仿宋" w:hAnsi="仿宋"/>
          <w:sz w:val="28"/>
          <w:szCs w:val="28"/>
        </w:rPr>
        <w:t>电锤产品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电锤产品</w:t>
      </w:r>
      <w:r w:rsidRPr="009C12B5">
        <w:rPr>
          <w:rFonts w:ascii="仿宋" w:eastAsia="仿宋" w:hAnsi="仿宋"/>
          <w:sz w:val="28"/>
          <w:szCs w:val="28"/>
        </w:rPr>
        <w:t>有一个全面而深入的了解，并认识到其巨大的商业价值和投资潜力。</w:t>
      </w:r>
    </w:p>
    <w:p w:rsidR="009C12B5" w:rsidRPr="009C12B5" w:rsidP="009C12B5" w14:paraId="6A7AA2A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电锤产品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DBF8F73"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电锤产品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电锤产品</w:t>
      </w:r>
      <w:r w:rsidRPr="009C12B5">
        <w:rPr>
          <w:rFonts w:ascii="仿宋" w:eastAsia="仿宋" w:hAnsi="仿宋"/>
          <w:sz w:val="28"/>
          <w:szCs w:val="28"/>
        </w:rPr>
        <w:t>的美好未来。</w:t>
      </w:r>
    </w:p>
    <w:p w:rsidR="009C12B5" w:rsidRPr="009C12B5" w:rsidP="007A4CF7" w14:paraId="38EF2F5B" w14:textId="77777777">
      <w:pPr>
        <w:pStyle w:val="Heading3"/>
      </w:pPr>
      <w:bookmarkStart w:id="2" w:name="_Toc157814105"/>
      <w:r w:rsidRPr="009C12B5">
        <w:t xml:space="preserve">1.2 </w:t>
      </w:r>
      <w:r w:rsidRPr="009C12B5">
        <w:t>公司简介</w:t>
      </w:r>
      <w:bookmarkEnd w:id="2"/>
    </w:p>
    <w:p w:rsidR="009C12B5" w:rsidRPr="009C12B5" w:rsidP="009C12B5" w14:paraId="4AF8843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AF4D0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5CEBCF8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D84DB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CE415E8" w14:textId="77777777">
      <w:pPr>
        <w:pStyle w:val="Heading3"/>
      </w:pPr>
      <w:bookmarkStart w:id="3" w:name="_Toc157814106"/>
      <w:r w:rsidRPr="007A4CF7">
        <w:t xml:space="preserve">1.3 </w:t>
      </w:r>
      <w:r w:rsidR="007A4CF7">
        <w:t>电锤</w:t>
      </w:r>
      <w:r w:rsidRPr="007A4CF7">
        <w:t>产品或服务描述</w:t>
      </w:r>
      <w:bookmarkEnd w:id="3"/>
    </w:p>
    <w:p w:rsidR="00624089" w14:paraId="65294F87" w14:textId="71D17A53">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电锤是一种手持式电动工具，主要用于在混凝土、砖块和其他坚硬材料中钻孔或安装锚固件。它结合了锤击和旋转运动，能够产生强大的冲击力，穿透坚硬表面。电锤通常具有以下功能特点：</w:t>
      </w:r>
      <w:r>
        <w:rPr>
          <w:rFonts w:ascii="仿宋" w:eastAsia="仿宋" w:hAnsi="仿宋"/>
          <w:sz w:val="28"/>
        </w:rPr>
        <w:br/>
        <w:t xml:space="preserve">    1.</w:t>
      </w:r>
      <w:r>
        <w:rPr>
          <w:rFonts w:ascii="仿宋" w:eastAsia="仿宋" w:hAnsi="仿宋"/>
          <w:sz w:val="28"/>
        </w:rPr>
        <w:t>锤击功能：电锤能够快速重复地锤击工作表面，产生强大的冲击力，用于破碎或穿透坚硬材料。</w:t>
      </w:r>
      <w:r>
        <w:rPr>
          <w:rFonts w:ascii="仿宋" w:eastAsia="仿宋" w:hAnsi="仿宋"/>
          <w:sz w:val="28"/>
        </w:rPr>
        <w:br/>
        <w:t xml:space="preserve">    2.</w:t>
      </w:r>
      <w:r>
        <w:rPr>
          <w:rFonts w:ascii="仿宋" w:eastAsia="仿宋" w:hAnsi="仿宋"/>
          <w:sz w:val="28"/>
        </w:rPr>
        <w:t>旋转功能：同时，电锤还能够旋转钻头，以便在钻孔过程中排出碎屑并保持钻头的稳定。</w:t>
      </w:r>
      <w:r>
        <w:rPr>
          <w:rFonts w:ascii="仿宋" w:eastAsia="仿宋" w:hAnsi="仿宋"/>
          <w:sz w:val="28"/>
        </w:rPr>
        <w:br/>
        <w:t xml:space="preserve">    3.</w:t>
      </w:r>
      <w:r>
        <w:rPr>
          <w:rFonts w:ascii="仿宋" w:eastAsia="仿宋" w:hAnsi="仿宋"/>
          <w:sz w:val="28"/>
        </w:rPr>
        <w:t>调节功能：大多数电锤都配备有调节旋钮或开关，允许用户调整锤击和旋转的速度，以适应不同的材料和钻孔需求。</w:t>
      </w:r>
      <w:r>
        <w:rPr>
          <w:rFonts w:ascii="仿宋" w:eastAsia="仿宋" w:hAnsi="仿宋"/>
          <w:sz w:val="28"/>
        </w:rPr>
        <w:br/>
        <w:t xml:space="preserve">    4.</w:t>
      </w:r>
      <w:r>
        <w:rPr>
          <w:rFonts w:ascii="仿宋" w:eastAsia="仿宋" w:hAnsi="仿宋"/>
          <w:sz w:val="28"/>
        </w:rPr>
        <w:t>安全设计：电锤通常具有安全锁定按钮，防止意外启动；以及自动停止功能，当工具从工作表面抬起时，它会自动停止旋转，以防止伤害。</w:t>
      </w:r>
      <w:r>
        <w:rPr>
          <w:rFonts w:ascii="仿宋" w:eastAsia="仿宋" w:hAnsi="仿宋"/>
          <w:sz w:val="28"/>
        </w:rPr>
        <w:br/>
        <w:t xml:space="preserve">    5.</w:t>
      </w:r>
      <w:r>
        <w:rPr>
          <w:rFonts w:ascii="仿宋" w:eastAsia="仿宋" w:hAnsi="仿宋"/>
          <w:sz w:val="28"/>
        </w:rPr>
        <w:t>能量和效率：现代电锤设计注重能量效率，采用无刷电机等技术，提供更强的动力和更长的电池寿命。</w:t>
      </w:r>
      <w:r>
        <w:rPr>
          <w:rFonts w:ascii="仿宋" w:eastAsia="仿宋" w:hAnsi="仿宋"/>
          <w:sz w:val="28"/>
        </w:rPr>
        <w:br/>
        <w:t xml:space="preserve">    6.</w:t>
      </w:r>
      <w:r>
        <w:rPr>
          <w:rFonts w:ascii="仿宋" w:eastAsia="仿宋" w:hAnsi="仿宋"/>
          <w:sz w:val="28"/>
        </w:rPr>
        <w:t>多功能性：一些电锤设计为多功能的，可以切换到仅锤击或仅旋转模式，以适应不同的任务，如敲击或修整工作。</w:t>
      </w:r>
    </w:p>
    <w:p w:rsidR="00624089" w14:textId="71D17A53">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轻量化设计：为了减少使用者的疲劳，电锤通常采用轻量化的材料和人体工程学设计，提供更好的握持舒适度和操作体验。</w:t>
      </w:r>
      <w:r>
        <w:rPr>
          <w:rFonts w:ascii="仿宋" w:eastAsia="仿宋" w:hAnsi="仿宋"/>
          <w:sz w:val="28"/>
        </w:rPr>
        <w:br/>
        <w:t xml:space="preserve">    8.</w:t>
      </w:r>
      <w:r>
        <w:rPr>
          <w:rFonts w:ascii="仿宋" w:eastAsia="仿宋" w:hAnsi="仿宋"/>
          <w:sz w:val="28"/>
        </w:rPr>
        <w:t>附件兼容性：电锤通常兼容多种钻头和附件，以便于用户根据需要更换和调整。</w:t>
      </w:r>
      <w:r>
        <w:rPr>
          <w:rFonts w:ascii="仿宋" w:eastAsia="仿宋" w:hAnsi="仿宋"/>
          <w:sz w:val="28"/>
        </w:rPr>
        <w:br/>
      </w:r>
      <w:r>
        <w:rPr>
          <w:rFonts w:ascii="仿宋" w:eastAsia="仿宋" w:hAnsi="仿宋"/>
          <w:sz w:val="28"/>
        </w:rPr>
        <w:t>电锤广泛应用于建筑工地、装修现场和</w:t>
      </w:r>
      <w:r>
        <w:rPr>
          <w:rFonts w:ascii="仿宋" w:eastAsia="仿宋" w:hAnsi="仿宋"/>
          <w:sz w:val="28"/>
        </w:rPr>
        <w:t xml:space="preserve"> DIY </w:t>
      </w:r>
      <w:r>
        <w:rPr>
          <w:rFonts w:ascii="仿宋" w:eastAsia="仿宋" w:hAnsi="仿宋"/>
          <w:sz w:val="28"/>
        </w:rPr>
        <w:t>项目中，对于需要在高强度材料上进行钻孔或安装工作的场合尤为重要。随着技术的不断进步，电锤的功能和性能也在不断提升，以满足不同用户的需求。</w:t>
      </w:r>
    </w:p>
    <w:p w:rsidR="009C12B5" w:rsidRPr="009C12B5" w:rsidP="009C12B5" w14:paraId="7CDCDD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电锤产品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电锤产品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电锤产品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电锤产品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02E954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电锤产品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6214B9C" w14:textId="77777777">
      <w:pPr>
        <w:pStyle w:val="Heading2"/>
      </w:pPr>
      <w:bookmarkStart w:id="4" w:name="_Toc157814107"/>
      <w:r w:rsidRPr="009C12B5">
        <w:t>二、市场分析</w:t>
      </w:r>
      <w:bookmarkEnd w:id="4"/>
    </w:p>
    <w:p w:rsidR="009C12B5" w:rsidP="007A4CF7" w14:paraId="565E8DD1" w14:textId="77777777">
      <w:pPr>
        <w:pStyle w:val="Heading3"/>
      </w:pPr>
      <w:bookmarkStart w:id="5" w:name="_Toc157814108"/>
      <w:r w:rsidRPr="009C12B5">
        <w:t xml:space="preserve">2.1 </w:t>
      </w:r>
      <w:r w:rsidR="007A4CF7">
        <w:t>电锤</w:t>
      </w:r>
      <w:r w:rsidRPr="009C12B5">
        <w:t>目标市场</w:t>
      </w:r>
      <w:bookmarkEnd w:id="5"/>
    </w:p>
    <w:p w:rsidR="00624089" w14:paraId="04736538" w14:textId="41D10DD8">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电锤产品项目商业发展计划书中的电锤产品目标市场分析应重点评估市场潜力和机会，以确定产品定位和营销策略。分析应包括以下几个方面：</w:t>
      </w:r>
      <w:r>
        <w:rPr>
          <w:rFonts w:ascii="仿宋" w:eastAsia="仿宋" w:hAnsi="仿宋"/>
          <w:sz w:val="28"/>
        </w:rPr>
        <w:br/>
        <w:t xml:space="preserve">    1.</w:t>
      </w:r>
      <w:r>
        <w:rPr>
          <w:rFonts w:ascii="仿宋" w:eastAsia="仿宋" w:hAnsi="仿宋"/>
          <w:sz w:val="28"/>
        </w:rPr>
        <w:t>市场容量评估：确定目标市场内电锤产品的潜在用户数量和市场容量，分析市场增长趋势和未来需求预测。</w:t>
      </w:r>
      <w:r>
        <w:rPr>
          <w:rFonts w:ascii="仿宋" w:eastAsia="仿宋" w:hAnsi="仿宋"/>
          <w:sz w:val="28"/>
        </w:rPr>
        <w:br/>
        <w:t xml:space="preserve">    2.</w:t>
      </w:r>
      <w:r>
        <w:rPr>
          <w:rFonts w:ascii="仿宋" w:eastAsia="仿宋" w:hAnsi="仿宋"/>
          <w:sz w:val="28"/>
        </w:rPr>
        <w:t>客户细分：识别不同类型的电锤产品用户，如专业建筑工人、</w:t>
      </w:r>
      <w:r>
        <w:rPr>
          <w:rFonts w:ascii="仿宋" w:eastAsia="仿宋" w:hAnsi="仿宋"/>
          <w:sz w:val="28"/>
        </w:rPr>
        <w:t xml:space="preserve"> DIY</w:t>
      </w:r>
      <w:r>
        <w:rPr>
          <w:rFonts w:ascii="仿宋" w:eastAsia="仿宋" w:hAnsi="仿宋"/>
          <w:sz w:val="28"/>
        </w:rPr>
        <w:t>爱好者和家庭用户，并分析他们的需求差异。</w:t>
      </w:r>
      <w:r>
        <w:rPr>
          <w:rFonts w:ascii="仿宋" w:eastAsia="仿宋" w:hAnsi="仿宋"/>
          <w:sz w:val="28"/>
        </w:rPr>
        <w:br/>
        <w:t xml:space="preserve">    3.</w:t>
      </w:r>
      <w:r>
        <w:rPr>
          <w:rFonts w:ascii="仿宋" w:eastAsia="仿宋" w:hAnsi="仿宋"/>
          <w:sz w:val="28"/>
        </w:rPr>
        <w:t>竞争分析：评估现有电锤产品市场竞争状况，包括竞争对手的产品特点、市场占有率和定价策略等，确定本产品在市场中的独特卖点和竞争优势。</w:t>
      </w:r>
      <w:r>
        <w:rPr>
          <w:rFonts w:ascii="仿宋" w:eastAsia="仿宋" w:hAnsi="仿宋"/>
          <w:sz w:val="28"/>
        </w:rPr>
        <w:br/>
        <w:t xml:space="preserve">    4.</w:t>
      </w:r>
      <w:r>
        <w:rPr>
          <w:rFonts w:ascii="仿宋" w:eastAsia="仿宋" w:hAnsi="仿宋"/>
          <w:sz w:val="28"/>
        </w:rPr>
        <w:t>价格敏感性分析：研究目标市场对电锤产品价格变化的反应，确定价格区间和定价策略，以平衡成本和市场接受度。</w:t>
      </w:r>
      <w:r>
        <w:rPr>
          <w:rFonts w:ascii="仿宋" w:eastAsia="仿宋" w:hAnsi="仿宋"/>
          <w:sz w:val="28"/>
        </w:rPr>
        <w:br/>
        <w:t xml:space="preserve">    5.</w:t>
      </w:r>
      <w:r>
        <w:rPr>
          <w:rFonts w:ascii="仿宋" w:eastAsia="仿宋" w:hAnsi="仿宋"/>
          <w:sz w:val="28"/>
        </w:rPr>
        <w:t>渠道分析：分析目标市场内的销售渠道，包括线上和线下渠道，以及可能的合作伙伴和分销商，以确保产品能够有效地到达目标客户。</w:t>
      </w:r>
      <w:r>
        <w:rPr>
          <w:rFonts w:ascii="仿宋" w:eastAsia="仿宋" w:hAnsi="仿宋"/>
          <w:sz w:val="28"/>
        </w:rPr>
        <w:br/>
        <w:t xml:space="preserve">    6.</w:t>
      </w:r>
      <w:r>
        <w:rPr>
          <w:rFonts w:ascii="仿宋" w:eastAsia="仿宋" w:hAnsi="仿宋"/>
          <w:sz w:val="28"/>
        </w:rPr>
        <w:t>促销策略：制定针对目标市场的促销计划，包括广告、公关活动、销售促销和社交媒体营销等，以提高品牌知名度和产品认知度。</w:t>
      </w:r>
      <w:r>
        <w:rPr>
          <w:rFonts w:ascii="仿宋" w:eastAsia="仿宋" w:hAnsi="仿宋"/>
          <w:sz w:val="28"/>
        </w:rPr>
        <w:br/>
        <w:t xml:space="preserve">    7.</w:t>
      </w:r>
      <w:r>
        <w:rPr>
          <w:rFonts w:ascii="仿宋" w:eastAsia="仿宋" w:hAnsi="仿宋"/>
          <w:sz w:val="28"/>
        </w:rPr>
        <w:t>市场进入策略：根据市场分析和竞争情况，制定市场进入策略，如新产品发布、合作伙伴关系建立或收购现有品牌等。</w:t>
      </w:r>
      <w:r>
        <w:rPr>
          <w:rFonts w:ascii="仿宋" w:eastAsia="仿宋" w:hAnsi="仿宋"/>
          <w:sz w:val="28"/>
        </w:rPr>
        <w:br/>
        <w:t xml:space="preserve">    8.</w:t>
      </w:r>
    </w:p>
    <w:p w:rsidR="00624089" w14:textId="41D10DD8">
      <w:pPr>
        <w:ind w:firstLine="560"/>
      </w:pPr>
      <w:r>
        <w:rPr>
          <w:rFonts w:ascii="仿宋" w:eastAsia="仿宋" w:hAnsi="仿宋"/>
          <w:sz w:val="28"/>
        </w:rPr>
        <w:t>风险评估：识别市场分析中可能存在的风险，如技术变革、市场饱和、经济波动等，并制定相应的风险管理计划。</w:t>
      </w:r>
      <w:r>
        <w:rPr>
          <w:rFonts w:ascii="仿宋" w:eastAsia="仿宋" w:hAnsi="仿宋"/>
          <w:sz w:val="28"/>
        </w:rPr>
        <w:br/>
      </w:r>
      <w:r>
        <w:rPr>
          <w:rFonts w:ascii="仿宋" w:eastAsia="仿宋" w:hAnsi="仿宋"/>
          <w:sz w:val="28"/>
        </w:rPr>
        <w:t>通过上述分析，电锤产品项目商业发展计划书能够为电锤产品的市场定位和营销策略提供清晰的方向，从而为产品的成功推出和市场占有率的提升奠定坚实的基础。</w:t>
      </w:r>
    </w:p>
    <w:p w:rsidR="009C12B5" w:rsidRPr="009C12B5" w:rsidP="009C12B5" w14:paraId="59FEC41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DB5DA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电锤产品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电锤产品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电锤产品</w:t>
      </w:r>
      <w:r w:rsidRPr="009C12B5">
        <w:rPr>
          <w:rFonts w:ascii="仿宋" w:eastAsia="仿宋" w:hAnsi="仿宋"/>
          <w:sz w:val="28"/>
          <w:szCs w:val="28"/>
        </w:rPr>
        <w:t>始终与市场需求保持同步。</w:t>
      </w:r>
    </w:p>
    <w:p w:rsidR="009C12B5" w:rsidP="007A4CF7" w14:paraId="647D34A5" w14:textId="77777777">
      <w:pPr>
        <w:pStyle w:val="Heading3"/>
      </w:pPr>
      <w:bookmarkStart w:id="6" w:name="_Toc157814109"/>
      <w:r w:rsidRPr="009C12B5">
        <w:t xml:space="preserve">2.2 </w:t>
      </w:r>
      <w:r w:rsidR="007A4CF7">
        <w:t>电锤</w:t>
      </w:r>
      <w:r w:rsidR="007A4CF7">
        <w:rPr>
          <w:rFonts w:hint="eastAsia"/>
        </w:rPr>
        <w:t>市场</w:t>
      </w:r>
      <w:r w:rsidRPr="009C12B5">
        <w:t>竞争分析</w:t>
      </w:r>
      <w:bookmarkEnd w:id="6"/>
    </w:p>
    <w:p w:rsidR="00624089" w14:paraId="32597AEE" w14:textId="601B1119">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624089" w14:textId="601B1119">
      <w:pPr>
        <w:ind w:firstLine="560"/>
      </w:pPr>
      <w:r>
        <w:rPr>
          <w:rFonts w:ascii="仿宋" w:eastAsia="仿宋" w:hAnsi="仿宋"/>
          <w:sz w:val="28"/>
        </w:rPr>
        <w:t>电锤产品市场竞争分析显示，该市场具有较高的增长潜力和激烈的竞争。主要竞争对手包括国内外知名品牌，它们在产品性能、价格、营销策略和品牌影响力等方面各具优势。消费者对电锤产品的需求日益多样化，要求产品具有更高的效率、更长的使用寿命和更好的用户体验。市场上的产品差异化逐渐加大，从基础款到高端款，从家用型到专业型，满足了不同用户的特定需求。</w:t>
      </w:r>
      <w:r>
        <w:rPr>
          <w:rFonts w:ascii="仿宋" w:eastAsia="仿宋" w:hAnsi="仿宋"/>
          <w:sz w:val="28"/>
        </w:rPr>
        <w:br/>
      </w:r>
      <w:r>
        <w:rPr>
          <w:rFonts w:ascii="仿宋" w:eastAsia="仿宋" w:hAnsi="仿宋"/>
          <w:sz w:val="28"/>
        </w:rPr>
        <w:t>为了在竞争中脱颖而出，电锤产品项目需要制定差异化的市场策略，包括但不限于：</w:t>
      </w:r>
      <w:r>
        <w:rPr>
          <w:rFonts w:ascii="仿宋" w:eastAsia="仿宋" w:hAnsi="仿宋"/>
          <w:sz w:val="28"/>
        </w:rPr>
        <w:br/>
        <w:t xml:space="preserve">    1.</w:t>
      </w:r>
      <w:r>
        <w:rPr>
          <w:rFonts w:ascii="仿宋" w:eastAsia="仿宋" w:hAnsi="仿宋"/>
          <w:sz w:val="28"/>
        </w:rPr>
        <w:t>技术创新：持续投入研发，提升产品性能，如增加冲击力、改进振动控制和延长电池寿命等。</w:t>
      </w:r>
      <w:r>
        <w:rPr>
          <w:rFonts w:ascii="仿宋" w:eastAsia="仿宋" w:hAnsi="仿宋"/>
          <w:sz w:val="28"/>
        </w:rPr>
        <w:br/>
        <w:t xml:space="preserve">    2.</w:t>
      </w:r>
      <w:r>
        <w:rPr>
          <w:rFonts w:ascii="仿宋" w:eastAsia="仿宋" w:hAnsi="仿宋"/>
          <w:sz w:val="28"/>
        </w:rPr>
        <w:t>产品线扩展：根据市场需求，推出不同档次的电锤产品，覆盖从入门级到专业级的用户群体。</w:t>
      </w:r>
      <w:r>
        <w:rPr>
          <w:rFonts w:ascii="仿宋" w:eastAsia="仿宋" w:hAnsi="仿宋"/>
          <w:sz w:val="28"/>
        </w:rPr>
        <w:br/>
        <w:t xml:space="preserve">    3.</w:t>
      </w:r>
      <w:r>
        <w:rPr>
          <w:rFonts w:ascii="仿宋" w:eastAsia="仿宋" w:hAnsi="仿宋"/>
          <w:sz w:val="28"/>
        </w:rPr>
        <w:t>品牌建设：通过高质量的产品和卓越的客户服务，建立可靠的品牌形象，提升用户忠诚度。</w:t>
      </w:r>
      <w:r>
        <w:rPr>
          <w:rFonts w:ascii="仿宋" w:eastAsia="仿宋" w:hAnsi="仿宋"/>
          <w:sz w:val="28"/>
        </w:rPr>
        <w:br/>
        <w:t xml:space="preserve">    4.</w:t>
      </w:r>
      <w:r>
        <w:rPr>
          <w:rFonts w:ascii="仿宋" w:eastAsia="仿宋" w:hAnsi="仿宋"/>
          <w:sz w:val="28"/>
        </w:rPr>
        <w:t>营销策略：利用线上线下多种渠道进行市场推广，包括社交媒体营销、内容营销、合作营销等，以提高品牌知名度和产品销量。</w:t>
      </w:r>
      <w:r>
        <w:rPr>
          <w:rFonts w:ascii="仿宋" w:eastAsia="仿宋" w:hAnsi="仿宋"/>
          <w:sz w:val="28"/>
        </w:rPr>
        <w:br/>
        <w:t xml:space="preserve">    5.</w:t>
      </w:r>
      <w:r>
        <w:rPr>
          <w:rFonts w:ascii="仿宋" w:eastAsia="仿宋" w:hAnsi="仿宋"/>
          <w:sz w:val="28"/>
        </w:rPr>
        <w:t>渠道建设：与零售商和电商平台建立长期合作关系，确保产品广泛可获得，并提供便捷的售后服务。</w:t>
      </w:r>
      <w:r>
        <w:rPr>
          <w:rFonts w:ascii="仿宋" w:eastAsia="仿宋" w:hAnsi="仿宋"/>
          <w:sz w:val="28"/>
        </w:rPr>
        <w:br/>
        <w:t xml:space="preserve">    6.</w:t>
      </w:r>
      <w:r>
        <w:rPr>
          <w:rFonts w:ascii="仿宋" w:eastAsia="仿宋" w:hAnsi="仿宋"/>
          <w:sz w:val="28"/>
        </w:rPr>
        <w:t>客户服务：提供优质的客户服务，包括产品使用指导、快速响应的售后支持等，以提升用户满意度和口碑。</w:t>
      </w:r>
      <w:r>
        <w:rPr>
          <w:rFonts w:ascii="仿宋" w:eastAsia="仿宋" w:hAnsi="仿宋"/>
          <w:sz w:val="28"/>
        </w:rPr>
        <w:br/>
      </w:r>
      <w:r>
        <w:rPr>
          <w:rFonts w:ascii="仿宋" w:eastAsia="仿宋" w:hAnsi="仿宋"/>
          <w:sz w:val="28"/>
        </w:rPr>
        <w:t>通过上述策略，电锤产品项目将能够有效应对市场竞争，提高市场占有率，实现商业上的长期成功。</w:t>
      </w:r>
    </w:p>
    <w:p w:rsidR="009C12B5" w:rsidRPr="009C12B5" w:rsidP="009C12B5" w14:paraId="2DCDBFE6"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电锤产品</w:t>
      </w:r>
      <w:r w:rsidRPr="009C12B5">
        <w:rPr>
          <w:rFonts w:ascii="仿宋" w:eastAsia="仿宋" w:hAnsi="仿宋"/>
          <w:sz w:val="28"/>
          <w:szCs w:val="28"/>
        </w:rPr>
        <w:t>的竞争优势和差异化策略。我们认为，</w:t>
      </w:r>
      <w:r w:rsidR="00E75C7F">
        <w:rPr>
          <w:rFonts w:ascii="仿宋" w:eastAsia="仿宋" w:hAnsi="仿宋"/>
          <w:sz w:val="28"/>
          <w:szCs w:val="28"/>
        </w:rPr>
        <w:t>电锤产品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947A05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电锤产品</w:t>
      </w:r>
      <w:r w:rsidRPr="009C12B5">
        <w:rPr>
          <w:rFonts w:ascii="仿宋" w:eastAsia="仿宋" w:hAnsi="仿宋"/>
          <w:sz w:val="28"/>
          <w:szCs w:val="28"/>
        </w:rPr>
        <w:t>将在竞争激烈的市场中脱颖而出。</w:t>
      </w:r>
    </w:p>
    <w:p w:rsidR="009C12B5" w:rsidP="007A4CF7" w14:paraId="5BDDFB05" w14:textId="77777777">
      <w:pPr>
        <w:pStyle w:val="Heading3"/>
      </w:pPr>
      <w:bookmarkStart w:id="7" w:name="_Toc157814110"/>
      <w:r w:rsidRPr="009C12B5">
        <w:t xml:space="preserve">2.3 </w:t>
      </w:r>
      <w:r w:rsidR="007A4CF7">
        <w:t>电锤</w:t>
      </w:r>
      <w:r w:rsidRPr="009C12B5">
        <w:t>行业趋势与机遇</w:t>
      </w:r>
      <w:bookmarkEnd w:id="7"/>
    </w:p>
    <w:p w:rsidR="00624089" w14:paraId="6DF3E679" w14:textId="7627C82F">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电锤产品行业正经历着一系列积极的趋势和机遇，为企业和投资者提供了广阔的发展前景。首先，随着全球建筑业的持续增长，特别是新兴市场的基础设施建设和住宅开发，对电锤等电动工具的需求不断增加。这些工具在提高施工效率和质量方面发挥着关键作用，因此其市场潜力巨大。</w:t>
      </w:r>
      <w:r>
        <w:rPr>
          <w:rFonts w:ascii="仿宋" w:eastAsia="仿宋" w:hAnsi="仿宋"/>
          <w:sz w:val="28"/>
        </w:rPr>
        <w:br/>
      </w:r>
      <w:r>
        <w:rPr>
          <w:rFonts w:ascii="仿宋" w:eastAsia="仿宋" w:hAnsi="仿宋"/>
          <w:sz w:val="28"/>
        </w:rPr>
        <w:t>其次，消费者对高效、节能和安全的工具需求日益增长，推动了电锤产品的技术创新和升级。例如，无绳电锤的普及，得益于电池技术的进步和消费者对便携性的需求。此外，智能电锤的发展，结合了物联网和人工智能技术，可以实现工具的远程监控和故障诊断，提升用户体验和运营效率。</w:t>
      </w:r>
      <w:r>
        <w:rPr>
          <w:rFonts w:ascii="仿宋" w:eastAsia="仿宋" w:hAnsi="仿宋"/>
          <w:sz w:val="28"/>
        </w:rPr>
        <w:br/>
      </w:r>
      <w:r>
        <w:rPr>
          <w:rFonts w:ascii="仿宋" w:eastAsia="仿宋" w:hAnsi="仿宋"/>
          <w:sz w:val="28"/>
        </w:rPr>
        <w:t>再者，可持续发展理念的深入人心，促使电锤制造商开发更加环保的产品。例如，使用可回收材料和生产过程的节能减排，不仅符合环保标准，还能吸引注重社会责任和可持续发展的消费者和客户。</w:t>
      </w:r>
      <w:r>
        <w:rPr>
          <w:rFonts w:ascii="仿宋" w:eastAsia="仿宋" w:hAnsi="仿宋"/>
          <w:sz w:val="28"/>
        </w:rPr>
        <w:br/>
      </w:r>
    </w:p>
    <w:p w:rsidR="00624089" w14:textId="7627C82F">
      <w:pPr>
        <w:ind w:firstLine="560"/>
      </w:pPr>
      <w:r>
        <w:rPr>
          <w:rFonts w:ascii="仿宋" w:eastAsia="仿宋" w:hAnsi="仿宋"/>
          <w:sz w:val="28"/>
        </w:rPr>
        <w:t>此外，电子商务和在线零售的快速发展也为电锤产品提供了新的销售渠道和市场机遇。通过在线平台，制造商可以直接触达全球消费者，同时，大数据和人工智能的应用可以帮助企业精准营销和个性化服务，提高销售效率和客户满意度。</w:t>
      </w:r>
      <w:r>
        <w:rPr>
          <w:rFonts w:ascii="仿宋" w:eastAsia="仿宋" w:hAnsi="仿宋"/>
          <w:sz w:val="28"/>
        </w:rPr>
        <w:br/>
      </w:r>
      <w:r>
        <w:rPr>
          <w:rFonts w:ascii="仿宋" w:eastAsia="仿宋" w:hAnsi="仿宋"/>
          <w:sz w:val="28"/>
        </w:rPr>
        <w:t>最后，服务型经济的兴起也为电锤行业带来了新的增长点。提供工具租赁、维修保养、技术支持和培训等服务，可以增加用户的粘性，并创造额外的收入来源。</w:t>
      </w:r>
      <w:r>
        <w:rPr>
          <w:rFonts w:ascii="仿宋" w:eastAsia="仿宋" w:hAnsi="仿宋"/>
          <w:sz w:val="28"/>
        </w:rPr>
        <w:br/>
      </w:r>
      <w:r>
        <w:rPr>
          <w:rFonts w:ascii="仿宋" w:eastAsia="仿宋" w:hAnsi="仿宋"/>
          <w:sz w:val="28"/>
        </w:rPr>
        <w:t>综上所述，电锤产品行业正处于一个充满活力和机遇的发展环境中。通过技术创新、市场拓展和可持续发展策略的实施，企业有望在竞争激烈的市场中脱颖而出，实现长期稳定的增长。</w:t>
      </w:r>
    </w:p>
    <w:p w:rsidR="009C12B5" w:rsidRPr="009C12B5" w:rsidP="009C12B5" w14:paraId="40DDB33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电锤产品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电锤产品</w:t>
      </w:r>
      <w:r w:rsidRPr="009C12B5">
        <w:rPr>
          <w:rFonts w:ascii="仿宋" w:eastAsia="仿宋" w:hAnsi="仿宋"/>
          <w:sz w:val="28"/>
          <w:szCs w:val="28"/>
        </w:rPr>
        <w:t>始终走在行业的前沿并抓住每一个市场机遇。</w:t>
      </w:r>
    </w:p>
    <w:p w:rsidR="009C12B5" w:rsidRPr="009C12B5" w:rsidP="007A4CF7" w14:paraId="1431C144" w14:textId="77777777">
      <w:pPr>
        <w:pStyle w:val="Heading2"/>
      </w:pPr>
      <w:bookmarkStart w:id="8" w:name="_Toc157814111"/>
      <w:r w:rsidRPr="009C12B5">
        <w:t>三、营销策略</w:t>
      </w:r>
      <w:bookmarkEnd w:id="8"/>
    </w:p>
    <w:p w:rsidR="009C12B5" w:rsidRPr="009C12B5" w:rsidP="007A4CF7" w14:paraId="53D01795" w14:textId="77777777">
      <w:pPr>
        <w:pStyle w:val="Heading3"/>
      </w:pPr>
      <w:bookmarkStart w:id="9" w:name="_Toc157814112"/>
      <w:r w:rsidRPr="009C12B5">
        <w:t xml:space="preserve">3.1 </w:t>
      </w:r>
      <w:r w:rsidRPr="009C12B5">
        <w:t>品牌定位与传播</w:t>
      </w:r>
      <w:bookmarkEnd w:id="9"/>
    </w:p>
    <w:p w:rsidR="009C12B5" w:rsidRPr="009C12B5" w:rsidP="007A4CF7" w14:paraId="71258CB6"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电锤产品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48941D4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电锤产品</w:t>
      </w:r>
      <w:r w:rsidRPr="009C12B5">
        <w:rPr>
          <w:rFonts w:ascii="仿宋" w:eastAsia="仿宋" w:hAnsi="仿宋"/>
          <w:sz w:val="28"/>
          <w:szCs w:val="28"/>
        </w:rPr>
        <w:t>的专业评测和推荐文章，以扩大品牌影响力。</w:t>
      </w:r>
    </w:p>
    <w:p w:rsidR="009C12B5" w:rsidRPr="009C12B5" w:rsidP="009C12B5" w14:paraId="7534DE1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电锤产品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83A5296" w14:textId="77777777">
      <w:pPr>
        <w:pStyle w:val="Heading3"/>
      </w:pPr>
      <w:bookmarkStart w:id="10" w:name="_Toc157814113"/>
      <w:r w:rsidRPr="009C12B5">
        <w:t xml:space="preserve">3.2 </w:t>
      </w:r>
      <w:r w:rsidR="007A4CF7">
        <w:t>电锤</w:t>
      </w:r>
      <w:r w:rsidRPr="009C12B5">
        <w:t>产品定价策略</w:t>
      </w:r>
      <w:bookmarkEnd w:id="10"/>
    </w:p>
    <w:p w:rsidR="009C12B5" w:rsidRPr="009C12B5" w:rsidP="00CA39FB" w14:paraId="407EF9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电锤产品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6240B3A9"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673943F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电锤产品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AF15850" w14:textId="77777777">
      <w:pPr>
        <w:pStyle w:val="Heading3"/>
      </w:pPr>
      <w:bookmarkStart w:id="11" w:name="_Toc157814114"/>
      <w:r w:rsidRPr="009C12B5">
        <w:t xml:space="preserve">3.3 </w:t>
      </w:r>
      <w:r w:rsidR="007A4CF7">
        <w:t>电锤</w:t>
      </w:r>
      <w:r w:rsidR="007A4CF7">
        <w:rPr>
          <w:rFonts w:hint="eastAsia"/>
        </w:rPr>
        <w:t>产品</w:t>
      </w:r>
      <w:r w:rsidRPr="009C12B5">
        <w:t>销售渠道与拓展</w:t>
      </w:r>
      <w:bookmarkEnd w:id="11"/>
    </w:p>
    <w:p w:rsidR="009C12B5" w:rsidRPr="009C12B5" w:rsidP="009C12B5" w14:paraId="37D5B90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电锤产品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D27EB5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电锤产品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F7CC32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电锤产品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https://d.book118.com/657012056036006040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8EE0124" w14:textId="77777777">
    <w:pPr>
      <w:pStyle w:val="Footer"/>
      <w:jc w:val="center"/>
    </w:pPr>
  </w:p>
  <w:p w:rsidR="00FE7E16" w14:paraId="4DAE84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833E4D7" w14:textId="77777777">
    <w:pPr>
      <w:pStyle w:val="Footer"/>
      <w:jc w:val="center"/>
    </w:pPr>
  </w:p>
  <w:p w:rsidR="007A4CF7" w14:paraId="59DF012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7B23CA3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27116D1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C6BCB3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E5FD41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3622021"/>
      <w:docPartObj>
        <w:docPartGallery w:val="Page Numbers (Bottom of Page)"/>
        <w:docPartUnique/>
      </w:docPartObj>
    </w:sdtPr>
    <w:sdtContent>
      <w:sdt>
        <w:sdtPr>
          <w:id w:val="16517219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457721"/>
      <w:docPartObj>
        <w:docPartGallery w:val="Page Numbers (Bottom of Page)"/>
        <w:docPartUnique/>
      </w:docPartObj>
    </w:sdtPr>
    <w:sdtContent>
      <w:sdt>
        <w:sdtPr>
          <w:id w:val="145622463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3157071"/>
      <w:docPartObj>
        <w:docPartGallery w:val="Page Numbers (Bottom of Page)"/>
        <w:docPartUnique/>
      </w:docPartObj>
    </w:sdtPr>
    <w:sdtContent>
      <w:sdt>
        <w:sdtPr>
          <w:id w:val="8297334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0827186"/>
      <w:docPartObj>
        <w:docPartGallery w:val="Page Numbers (Bottom of Page)"/>
        <w:docPartUnique/>
      </w:docPartObj>
    </w:sdtPr>
    <w:sdtContent>
      <w:sdt>
        <w:sdtPr>
          <w:id w:val="5421738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1646143"/>
      <w:docPartObj>
        <w:docPartGallery w:val="Page Numbers (Bottom of Page)"/>
        <w:docPartUnique/>
      </w:docPartObj>
    </w:sdtPr>
    <w:sdtContent>
      <w:sdt>
        <w:sdtPr>
          <w:id w:val="9509533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1710439"/>
      <w:docPartObj>
        <w:docPartGallery w:val="Page Numbers (Bottom of Page)"/>
        <w:docPartUnique/>
      </w:docPartObj>
    </w:sdtPr>
    <w:sdtContent>
      <w:sdt>
        <w:sdtPr>
          <w:id w:val="35219932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4221692"/>
      <w:docPartObj>
        <w:docPartGallery w:val="Page Numbers (Bottom of Page)"/>
        <w:docPartUnique/>
      </w:docPartObj>
    </w:sdtPr>
    <w:sdtContent>
      <w:sdt>
        <w:sdtPr>
          <w:id w:val="24508824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2102283"/>
      <w:docPartObj>
        <w:docPartGallery w:val="Page Numbers (Bottom of Page)"/>
        <w:docPartUnique/>
      </w:docPartObj>
    </w:sdtPr>
    <w:sdtContent>
      <w:sdt>
        <w:sdtPr>
          <w:id w:val="108472599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7037864"/>
      <w:docPartObj>
        <w:docPartGallery w:val="Page Numbers (Bottom of Page)"/>
        <w:docPartUnique/>
      </w:docPartObj>
    </w:sdtPr>
    <w:sdtContent>
      <w:sdt>
        <w:sdtPr>
          <w:id w:val="160471600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2160565"/>
      <w:docPartObj>
        <w:docPartGallery w:val="Page Numbers (Bottom of Page)"/>
        <w:docPartUnique/>
      </w:docPartObj>
    </w:sdtPr>
    <w:sdtContent>
      <w:sdt>
        <w:sdtPr>
          <w:id w:val="5328826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0378710"/>
      <w:docPartObj>
        <w:docPartGallery w:val="Page Numbers (Bottom of Page)"/>
        <w:docPartUnique/>
      </w:docPartObj>
    </w:sdtPr>
    <w:sdtContent>
      <w:sdt>
        <w:sdtPr>
          <w:id w:val="83762100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10835"/>
      <w:docPartObj>
        <w:docPartGallery w:val="Page Numbers (Bottom of Page)"/>
        <w:docPartUnique/>
      </w:docPartObj>
    </w:sdtPr>
    <w:sdtContent>
      <w:sdt>
        <w:sdtPr>
          <w:id w:val="18453521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488226"/>
      <w:docPartObj>
        <w:docPartGallery w:val="Page Numbers (Bottom of Page)"/>
        <w:docPartUnique/>
      </w:docPartObj>
    </w:sdtPr>
    <w:sdtContent>
      <w:sdt>
        <w:sdtPr>
          <w:id w:val="2732661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7859206"/>
      <w:docPartObj>
        <w:docPartGallery w:val="Page Numbers (Bottom of Page)"/>
        <w:docPartUnique/>
      </w:docPartObj>
    </w:sdtPr>
    <w:sdtContent>
      <w:sdt>
        <w:sdtPr>
          <w:id w:val="15609982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3450856"/>
      <w:docPartObj>
        <w:docPartGallery w:val="Page Numbers (Bottom of Page)"/>
        <w:docPartUnique/>
      </w:docPartObj>
    </w:sdtPr>
    <w:sdtContent>
      <w:sdt>
        <w:sdtPr>
          <w:id w:val="14935933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3027601"/>
      <w:docPartObj>
        <w:docPartGallery w:val="Page Numbers (Bottom of Page)"/>
        <w:docPartUnique/>
      </w:docPartObj>
    </w:sdtPr>
    <w:sdtContent>
      <w:sdt>
        <w:sdtPr>
          <w:id w:val="8058865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0337767"/>
      <w:docPartObj>
        <w:docPartGallery w:val="Page Numbers (Bottom of Page)"/>
        <w:docPartUnique/>
      </w:docPartObj>
    </w:sdtPr>
    <w:sdtContent>
      <w:sdt>
        <w:sdtPr>
          <w:id w:val="13594501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7815705"/>
      <w:docPartObj>
        <w:docPartGallery w:val="Page Numbers (Bottom of Page)"/>
        <w:docPartUnique/>
      </w:docPartObj>
    </w:sdtPr>
    <w:sdtContent>
      <w:sdt>
        <w:sdtPr>
          <w:id w:val="10743081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3006468"/>
      <w:docPartObj>
        <w:docPartGallery w:val="Page Numbers (Bottom of Page)"/>
        <w:docPartUnique/>
      </w:docPartObj>
    </w:sdtPr>
    <w:sdtContent>
      <w:sdt>
        <w:sdtPr>
          <w:id w:val="79231725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572957"/>
      <w:docPartObj>
        <w:docPartGallery w:val="Page Numbers (Bottom of Page)"/>
        <w:docPartUnique/>
      </w:docPartObj>
    </w:sdtPr>
    <w:sdtContent>
      <w:sdt>
        <w:sdtPr>
          <w:id w:val="18714770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666336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1D00E832"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17C2A"/>
    <w:rsid w:val="002F134B"/>
    <w:rsid w:val="00452FD7"/>
    <w:rsid w:val="004E5126"/>
    <w:rsid w:val="004F3055"/>
    <w:rsid w:val="004F564F"/>
    <w:rsid w:val="005C30B8"/>
    <w:rsid w:val="00624089"/>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77A5D3"/>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7012056036006040"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2708</Words>
  <Characters>15441</Characters>
  <Application>Microsoft Office Word</Application>
  <DocSecurity>0</DocSecurity>
  <Lines>128</Lines>
  <Paragraphs>36</Paragraphs>
  <ScaleCrop>false</ScaleCrop>
  <Company/>
  <LinksUpToDate>false</LinksUpToDate>
  <CharactersWithSpaces>18113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2024-02-05T05:55:00Z</dcterms:modified>
</cp:coreProperties>
</file>