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260B" w14:paraId="116CD042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2021-2022</w:t>
      </w:r>
      <w:r>
        <w:rPr>
          <w:rFonts w:ascii="Times New Roman" w:eastAsia="新宋体" w:hAnsi="Times New Roman" w:hint="eastAsia"/>
          <w:b/>
          <w:sz w:val="30"/>
          <w:szCs w:val="30"/>
        </w:rPr>
        <w:t>学年浙江省</w:t>
      </w:r>
      <w:r>
        <w:rPr>
          <w:rFonts w:ascii="Times New Roman" w:eastAsia="新宋体" w:hAnsi="Times New Roman" w:hint="eastAsia"/>
          <w:b/>
          <w:sz w:val="30"/>
          <w:szCs w:val="30"/>
        </w:rPr>
        <w:t>9+1</w:t>
      </w:r>
      <w:r>
        <w:rPr>
          <w:rFonts w:ascii="Times New Roman" w:eastAsia="新宋体" w:hAnsi="Times New Roman" w:hint="eastAsia"/>
          <w:b/>
          <w:sz w:val="30"/>
          <w:szCs w:val="30"/>
        </w:rPr>
        <w:t>高中联盟高二（下）期中数学试卷</w:t>
      </w:r>
    </w:p>
    <w:p w:rsidR="0053260B" w14:paraId="167E376A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一、选择题（本大题共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题，每小题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40</w:t>
      </w:r>
      <w:r>
        <w:rPr>
          <w:rFonts w:ascii="Times New Roman" w:eastAsia="新宋体" w:hAnsi="Times New Roman" w:hint="eastAsia"/>
          <w:b/>
          <w:szCs w:val="21"/>
        </w:rPr>
        <w:t>分，每小题列出的四个备选项中只有一个是符合题目要求的，不选、多选、错选均不得分）</w:t>
      </w:r>
    </w:p>
    <w:p w:rsidR="0053260B" w14:paraId="0320A345" w14:textId="358CC85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．下列导数运算正确的是（　　）</w:t>
      </w:r>
    </w:p>
    <w:p w:rsidR="0053260B" w14:paraId="08915C10" w14:textId="384FD8A4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）′＝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 w:rsidR="00E00E57">
        <w:tab/>
      </w:r>
      <w:r w:rsidR="00E00E57">
        <w:tab/>
      </w:r>
      <w:r w:rsidR="00E00E57">
        <w:tab/>
      </w:r>
      <w:r w:rsidR="00E00E57">
        <w:tab/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e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x</m:t>
                </m:r>
              </m:sup>
            </m:sSup>
          </m:den>
        </m:f>
        <m:r>
          <w:rPr>
            <w:rFonts w:ascii="Cambria Math" w:eastAsia="新宋体" w:hAnsi="Cambria Math"/>
            <w:szCs w:val="21"/>
          </w:rPr>
          <m:t>)'=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1-x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e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x</m:t>
                </m:r>
              </m:sup>
            </m:sSup>
          </m:den>
        </m:f>
      </m:oMath>
      <w:r>
        <w:tab/>
      </w:r>
    </w:p>
    <w:p w:rsidR="0053260B" w14:paraId="5A7FCEC3" w14:textId="2A1E0303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lnx</w:t>
      </w:r>
      <w:r>
        <w:rPr>
          <w:rFonts w:ascii="Times New Roman" w:eastAsia="新宋体" w:hAnsi="Times New Roman" w:hint="eastAsia"/>
          <w:szCs w:val="21"/>
        </w:rPr>
        <w:t>）′＝</w:t>
      </w:r>
      <w:r>
        <w:rPr>
          <w:rFonts w:ascii="Times New Roman" w:eastAsia="新宋体" w:hAnsi="Times New Roman" w:hint="eastAsia"/>
          <w:i/>
          <w:szCs w:val="21"/>
        </w:rPr>
        <w:t>lnx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 w:rsidR="00E00E57">
        <w:tab/>
      </w:r>
      <w:r w:rsidR="00E00E57">
        <w:tab/>
      </w:r>
      <w:r w:rsidR="00E00E57">
        <w:tab/>
      </w:r>
      <w:r w:rsidR="00E00E57">
        <w:tab/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3sin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cos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）′＝</w:t>
      </w:r>
      <w:r>
        <w:rPr>
          <w:rFonts w:ascii="Times New Roman" w:eastAsia="新宋体" w:hAnsi="Times New Roman" w:hint="eastAsia"/>
          <w:szCs w:val="21"/>
        </w:rPr>
        <w:t>3cos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sin</w:t>
      </w:r>
      <w:r>
        <w:rPr>
          <w:rFonts w:ascii="Times New Roman" w:eastAsia="新宋体" w:hAnsi="Times New Roman" w:hint="eastAsia"/>
          <w:i/>
          <w:szCs w:val="21"/>
        </w:rPr>
        <w:t>x</w:t>
      </w:r>
    </w:p>
    <w:p w:rsidR="00E00E57" w14:paraId="58707B8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742BFFE7" w14:textId="6A36EEB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．曲线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lnx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处的切线方程为（　　）</w:t>
      </w:r>
    </w:p>
    <w:p w:rsidR="0053260B" w14:paraId="570544CA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</w:p>
    <w:p w:rsidR="00E00E57" w14:paraId="00A327D6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002CED9A" w14:textId="6E3EF75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．已知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x</m:t>
            </m:r>
          </m:e>
        </m:rad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)</m:t>
            </m:r>
          </m:e>
          <m:sup>
            <m:r>
              <w:rPr>
                <w:rFonts w:ascii="Cambria Math" w:eastAsia="新宋体" w:hAnsi="Cambria Math"/>
                <w:szCs w:val="21"/>
              </w:rPr>
              <m:t>n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的展开式中所有项的系数之和为</w:t>
      </w:r>
      <w:r>
        <w:rPr>
          <w:rFonts w:ascii="Times New Roman" w:eastAsia="新宋体" w:hAnsi="Times New Roman" w:hint="eastAsia"/>
          <w:szCs w:val="21"/>
        </w:rPr>
        <w:t>729</w:t>
      </w:r>
      <w:r>
        <w:rPr>
          <w:rFonts w:ascii="Times New Roman" w:eastAsia="新宋体" w:hAnsi="Times New Roman" w:hint="eastAsia"/>
          <w:szCs w:val="21"/>
        </w:rPr>
        <w:t>，则该展开式中常数项为（　　）</w:t>
      </w:r>
    </w:p>
    <w:p w:rsidR="0053260B" w14:paraId="56A3D5D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60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100</w:t>
      </w:r>
    </w:p>
    <w:p w:rsidR="00E00E57" w14:paraId="2DEB557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66501324" w14:textId="0E3BF9D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．已知函数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|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|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，则函数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可能是（　　）</w:t>
      </w:r>
    </w:p>
    <w:p w:rsidR="0053260B" w14:paraId="48D8B84A" w14:textId="34C67DF8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344897" cy="205740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7665" cy="2059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508804" cy="2089150"/>
            <wp:effectExtent l="0" t="0" r="6350" b="635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0341" cy="209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53260B" w14:paraId="7A33561C" w14:textId="3DDB6A16">
      <w:pPr>
        <w:spacing w:line="360" w:lineRule="auto"/>
        <w:ind w:firstLine="273" w:firstLineChars="130"/>
        <w:jc w:val="left"/>
        <w:sectPr w:rsidSect="00E00E57">
          <w:footerReference w:type="default" r:id="rId7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357792" cy="2228850"/>
            <wp:effectExtent l="0" t="0" r="4445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0821" cy="2231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399127" cy="1936750"/>
            <wp:effectExtent l="0" t="0" r="1270" b="635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1037" cy="193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60B" w14:paraId="1E7B63DD" w14:textId="5E08F1D8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．若函数</w:t>
      </w:r>
      <m:oMath>
        <m:r>
          <w:rPr>
            <w:rFonts w:ascii="Cambria Math" w:eastAsia="新宋体" w:hAnsi="Cambria Math" w:hint="eastAsia"/>
            <w:szCs w:val="21"/>
          </w:rPr>
          <m:t>f(x)=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cosx-a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sinx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在区间（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Cambria Math" w:eastAsia="Cambria Math" w:hAnsi="Cambria Math"/>
          <w:szCs w:val="21"/>
        </w:rPr>
        <w:t>π</w:t>
      </w:r>
      <w:r>
        <w:rPr>
          <w:rFonts w:ascii="Times New Roman" w:eastAsia="新宋体" w:hAnsi="Times New Roman" w:hint="eastAsia"/>
          <w:szCs w:val="21"/>
        </w:rPr>
        <w:t>）上单调递减，则实数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的取值范围是（　　）</w:t>
      </w:r>
    </w:p>
    <w:p w:rsidR="0053260B" w14:paraId="7EB2DA24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≤﹣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≥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≥﹣</w:t>
      </w:r>
      <w:r>
        <w:rPr>
          <w:rFonts w:ascii="Times New Roman" w:eastAsia="新宋体" w:hAnsi="Times New Roman" w:hint="eastAsia"/>
          <w:szCs w:val="21"/>
        </w:rPr>
        <w:t>1</w:t>
      </w:r>
    </w:p>
    <w:p w:rsidR="00E00E57" w:rsidP="00E00E57" w14:paraId="585A579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53260B" w:rsidP="00E00E57" w14:paraId="2E679482" w14:textId="73D89F0B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．甲、乙、丙、丁四人做相互传球的游戏，第一次由甲传给其他三人中的一人，第二㳄由拿到球的人再传给其他三人中的一人，这样的传球共进行了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次，则第四次球</w:t>
      </w:r>
      <w:r>
        <w:rPr>
          <w:rFonts w:ascii="Times New Roman" w:eastAsia="新宋体" w:hAnsi="Times New Roman" w:hint="eastAsia"/>
          <w:szCs w:val="21"/>
        </w:rPr>
        <w:t>传回甲</w:t>
      </w:r>
      <w:r>
        <w:rPr>
          <w:rFonts w:ascii="Times New Roman" w:eastAsia="新宋体" w:hAnsi="Times New Roman" w:hint="eastAsia"/>
          <w:szCs w:val="21"/>
        </w:rPr>
        <w:t>的概率是（　　）</w:t>
      </w:r>
    </w:p>
    <w:p w:rsidR="0053260B" w14:paraId="56B91BC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8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64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27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27</m:t>
            </m:r>
          </m:den>
        </m:f>
      </m:oMath>
    </w:p>
    <w:p w:rsidR="00E00E57" w:rsidP="00E00E57" w14:paraId="370E02CC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53260B" w:rsidP="00E00E57" w14:paraId="166AEE32" w14:textId="383A7E5A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．如图为一棋盘，规则如下：棋子</w:t>
      </w:r>
      <w:r>
        <w:rPr>
          <w:rFonts w:ascii="Times New Roman" w:eastAsia="新宋体" w:hAnsi="Times New Roman" w:hint="eastAsia"/>
          <w:szCs w:val="21"/>
        </w:rPr>
        <w:t>从甲格出发</w:t>
      </w:r>
      <w:r>
        <w:rPr>
          <w:rFonts w:ascii="Times New Roman" w:eastAsia="新宋体" w:hAnsi="Times New Roman" w:hint="eastAsia"/>
          <w:szCs w:val="21"/>
        </w:rPr>
        <w:t>，每次可逆时针或顺时针走一格，则第九步时</w:t>
      </w:r>
      <w:r>
        <w:rPr>
          <w:rFonts w:ascii="Times New Roman" w:eastAsia="新宋体" w:hAnsi="Times New Roman" w:hint="eastAsia"/>
          <w:szCs w:val="21"/>
        </w:rPr>
        <w:t>到达丁格的</w:t>
      </w:r>
      <w:r>
        <w:rPr>
          <w:rFonts w:ascii="Times New Roman" w:eastAsia="新宋体" w:hAnsi="Times New Roman" w:hint="eastAsia"/>
          <w:szCs w:val="21"/>
        </w:rPr>
        <w:t>走法有（　　）种．</w:t>
      </w:r>
    </w:p>
    <w:p w:rsidR="0053260B" w14:paraId="1F40AC4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00318" cy="1438476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318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60B" w14:paraId="0F1E483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168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169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170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171</w:t>
      </w:r>
    </w:p>
    <w:p w:rsidR="00E00E57" w:rsidP="00E00E57" w14:paraId="7AB4940F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53260B" w:rsidP="00E00E57" w14:paraId="17C5E5DD" w14:textId="2F8E21D4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年北京冬奥会山地滑雪比赛．滑雪场中某一段滑道的示意图如下所示，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点分别为这段滑道的起点和终点，它们在竖直方向的高度差为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．两点之间为滑雪弯道，相应的曲线可近似看作某三次函数图像的一部分（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分别在该三次函数的极值处）．综合考虑安全性与趣味性，在滑道最陡处，滑板与水平面成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°的夹角．则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两点在水平方向的距离约为（　　）</w:t>
      </w:r>
    </w:p>
    <w:p w:rsidR="0053260B" w14:paraId="1E100E6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581789" cy="1162520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789" cy="116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60B" w14:paraId="69045077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i/>
          <w:szCs w:val="21"/>
        </w:rPr>
        <w:t>m</w:t>
      </w:r>
    </w:p>
    <w:p w:rsidR="00E00E57" w14:paraId="477D9658" w14:textId="37FD899B"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 w:rsidR="00E00E57" w14:paraId="1494DEC5" w14:textId="2E32EEC7"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 w:rsidR="00E00E57" w14:paraId="72FF1F82" w14:textId="4068A88D"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 w:rsidR="00E00E57" w14:paraId="0A16F979" w14:textId="2E6D5F0A"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 w:rsidR="00E00E57" w14:paraId="38ED8F88" w14:textId="77777777">
      <w:pPr>
        <w:spacing w:line="360" w:lineRule="auto"/>
        <w:rPr>
          <w:rFonts w:ascii="Times New Roman" w:eastAsia="新宋体" w:hAnsi="Times New Roman" w:hint="eastAsia"/>
          <w:b/>
          <w:szCs w:val="21"/>
        </w:rPr>
        <w:sectPr w:rsidSect="00E00E57">
          <w:footerReference w:type="default" r:id="rId12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</w:p>
    <w:p w:rsidR="0053260B" w14:paraId="658FCC08" w14:textId="7CA0FFAD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二、选择题（本大题共</w:t>
      </w:r>
      <w:r>
        <w:rPr>
          <w:rFonts w:ascii="Times New Roman" w:eastAsia="新宋体" w:hAnsi="Times New Roman" w:hint="eastAsia"/>
          <w:b/>
          <w:szCs w:val="21"/>
        </w:rPr>
        <w:t>4</w:t>
      </w:r>
      <w:r>
        <w:rPr>
          <w:rFonts w:ascii="Times New Roman" w:eastAsia="新宋体" w:hAnsi="Times New Roman" w:hint="eastAsia"/>
          <w:b/>
          <w:szCs w:val="21"/>
        </w:rPr>
        <w:t>题，每小题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20</w:t>
      </w:r>
      <w:r>
        <w:rPr>
          <w:rFonts w:ascii="Times New Roman" w:eastAsia="新宋体" w:hAnsi="Times New Roman" w:hint="eastAsia"/>
          <w:b/>
          <w:szCs w:val="21"/>
        </w:rPr>
        <w:t>分，每小题列出的四个备选项中有多选项符合题目要求的，全部选对的得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分，部分选对的得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分，有选错的得</w:t>
      </w:r>
      <w:r>
        <w:rPr>
          <w:rFonts w:ascii="Times New Roman" w:eastAsia="新宋体" w:hAnsi="Times New Roman" w:hint="eastAsia"/>
          <w:b/>
          <w:szCs w:val="21"/>
        </w:rPr>
        <w:t>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53260B" w14:paraId="589330D6" w14:textId="57EEE78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是自然对数的底数，则下列不等关系中正确的是（　　）</w:t>
      </w:r>
    </w:p>
    <w:p w:rsidR="0053260B" w14:paraId="21C56B18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ln2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＞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e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ln3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e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ln2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＞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ln3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ln3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＞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lnπ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π</m:t>
            </m:r>
          </m:den>
        </m:f>
      </m:oMath>
    </w:p>
    <w:p w:rsidR="00E00E57" w14:paraId="5C8186BE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2DAA3A08" w14:textId="3852D3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．下列结论正确的是（　　）</w:t>
      </w:r>
    </w:p>
    <w:p w:rsidR="0053260B" w14:paraId="7681153A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．若随机变量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服从两点分布，</w:t>
      </w:r>
      <m:oMath>
        <m:r>
          <w:rPr>
            <w:rFonts w:ascii="Cambria Math" w:eastAsia="新宋体" w:hAnsi="Cambria Math" w:hint="eastAsia"/>
            <w:szCs w:val="21"/>
          </w:rPr>
          <m:t>P(X=1)=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，则</w:t>
      </w:r>
      <m:oMath>
        <m:r>
          <w:rPr>
            <w:rFonts w:ascii="Cambria Math" w:eastAsia="新宋体" w:hAnsi="Cambria Math" w:hint="eastAsia"/>
            <w:szCs w:val="21"/>
          </w:rPr>
          <m:t>E(X)=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</w:p>
    <w:p w:rsidR="0053260B" w14:paraId="5118477B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．若随机变量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的方差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4</w:t>
      </w:r>
      <w:r>
        <w:tab/>
      </w:r>
    </w:p>
    <w:p w:rsidR="0053260B" w14:paraId="2B7B2BCD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．若随机变量</w:t>
      </w:r>
      <w:r>
        <w:rPr>
          <w:rFonts w:ascii="Cambria Math" w:eastAsia="Cambria Math" w:hAnsi="Cambria Math"/>
          <w:szCs w:val="21"/>
        </w:rPr>
        <w:t>ξ</w:t>
      </w:r>
      <w:r>
        <w:rPr>
          <w:rFonts w:ascii="Times New Roman" w:eastAsia="新宋体" w:hAnsi="Times New Roman" w:hint="eastAsia"/>
          <w:szCs w:val="21"/>
        </w:rPr>
        <w:t>服从二项分布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），则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ξ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16</m:t>
            </m:r>
          </m:den>
        </m:f>
      </m:oMath>
      <w:r>
        <w:tab/>
      </w:r>
    </w:p>
    <w:p w:rsidR="0053260B" w14:paraId="2F4C2374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．若随机变量</w:t>
      </w:r>
      <w:r>
        <w:rPr>
          <w:rFonts w:ascii="Cambria Math" w:eastAsia="Cambria Math" w:hAnsi="Cambria Math"/>
          <w:szCs w:val="21"/>
        </w:rPr>
        <w:t>η</w:t>
      </w:r>
      <w:r>
        <w:rPr>
          <w:rFonts w:ascii="Times New Roman" w:eastAsia="新宋体" w:hAnsi="Times New Roman" w:hint="eastAsia"/>
          <w:szCs w:val="21"/>
        </w:rPr>
        <w:t>服从正态分布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，σ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η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0.75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Cambria Math" w:eastAsia="Cambria Math" w:hAnsi="Cambria Math"/>
          <w:szCs w:val="21"/>
        </w:rPr>
        <w:t>η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0.2</w:t>
      </w:r>
    </w:p>
    <w:p w:rsidR="00E00E57" w:rsidP="00E00E57" w14:paraId="263A2EB4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53260B" w:rsidP="00E00E57" w14:paraId="16F8D3AA" w14:textId="6DA3211C">
      <w:pPr>
        <w:spacing w:line="360" w:lineRule="auto"/>
      </w:pPr>
      <w:r>
        <w:rPr>
          <w:rFonts w:ascii="Times New Roman" w:eastAsia="新宋体" w:hAnsi="Times New Roman"/>
          <w:szCs w:val="21"/>
        </w:rPr>
        <w:t>1</w:t>
      </w:r>
      <w:r w:rsidR="00000000">
        <w:rPr>
          <w:rFonts w:ascii="Times New Roman" w:eastAsia="新宋体" w:hAnsi="Times New Roman" w:hint="eastAsia"/>
          <w:szCs w:val="21"/>
        </w:rPr>
        <w:t>1</w:t>
      </w:r>
      <w:r w:rsidR="00000000">
        <w:rPr>
          <w:rFonts w:ascii="Times New Roman" w:eastAsia="新宋体" w:hAnsi="Times New Roman" w:hint="eastAsia"/>
          <w:szCs w:val="21"/>
        </w:rPr>
        <w:t>．有两个箱子，第</w:t>
      </w:r>
      <w:r w:rsidR="00000000">
        <w:rPr>
          <w:rFonts w:ascii="Times New Roman" w:eastAsia="新宋体" w:hAnsi="Times New Roman" w:hint="eastAsia"/>
          <w:szCs w:val="21"/>
        </w:rPr>
        <w:t>1</w:t>
      </w:r>
      <w:r w:rsidR="00000000">
        <w:rPr>
          <w:rFonts w:ascii="Times New Roman" w:eastAsia="新宋体" w:hAnsi="Times New Roman" w:hint="eastAsia"/>
          <w:szCs w:val="21"/>
        </w:rPr>
        <w:t>个箱子有</w:t>
      </w:r>
      <w:r w:rsidR="00000000">
        <w:rPr>
          <w:rFonts w:ascii="Times New Roman" w:eastAsia="新宋体" w:hAnsi="Times New Roman" w:hint="eastAsia"/>
          <w:szCs w:val="21"/>
        </w:rPr>
        <w:t>3</w:t>
      </w:r>
      <w:r w:rsidR="00000000">
        <w:rPr>
          <w:rFonts w:ascii="Times New Roman" w:eastAsia="新宋体" w:hAnsi="Times New Roman" w:hint="eastAsia"/>
          <w:szCs w:val="21"/>
        </w:rPr>
        <w:t>个白球，</w:t>
      </w:r>
      <w:r w:rsidR="00000000">
        <w:rPr>
          <w:rFonts w:ascii="Times New Roman" w:eastAsia="新宋体" w:hAnsi="Times New Roman" w:hint="eastAsia"/>
          <w:szCs w:val="21"/>
        </w:rPr>
        <w:t>2</w:t>
      </w:r>
      <w:r w:rsidR="00000000">
        <w:rPr>
          <w:rFonts w:ascii="Times New Roman" w:eastAsia="新宋体" w:hAnsi="Times New Roman" w:hint="eastAsia"/>
          <w:szCs w:val="21"/>
        </w:rPr>
        <w:t>个红球，第</w:t>
      </w:r>
      <w:r w:rsidR="00000000">
        <w:rPr>
          <w:rFonts w:ascii="Times New Roman" w:eastAsia="新宋体" w:hAnsi="Times New Roman" w:hint="eastAsia"/>
          <w:szCs w:val="21"/>
        </w:rPr>
        <w:t>2</w:t>
      </w:r>
      <w:r w:rsidR="00000000">
        <w:rPr>
          <w:rFonts w:ascii="Times New Roman" w:eastAsia="新宋体" w:hAnsi="Times New Roman" w:hint="eastAsia"/>
          <w:szCs w:val="21"/>
        </w:rPr>
        <w:t>个箱子有</w:t>
      </w:r>
      <w:r w:rsidR="00000000">
        <w:rPr>
          <w:rFonts w:ascii="Times New Roman" w:eastAsia="新宋体" w:hAnsi="Times New Roman" w:hint="eastAsia"/>
          <w:szCs w:val="21"/>
        </w:rPr>
        <w:t>4</w:t>
      </w:r>
      <w:r w:rsidR="00000000">
        <w:rPr>
          <w:rFonts w:ascii="Times New Roman" w:eastAsia="新宋体" w:hAnsi="Times New Roman" w:hint="eastAsia"/>
          <w:szCs w:val="21"/>
        </w:rPr>
        <w:t>个白球，</w:t>
      </w:r>
      <w:r w:rsidR="00000000">
        <w:rPr>
          <w:rFonts w:ascii="Times New Roman" w:eastAsia="新宋体" w:hAnsi="Times New Roman" w:hint="eastAsia"/>
          <w:szCs w:val="21"/>
        </w:rPr>
        <w:t>4</w:t>
      </w:r>
      <w:r w:rsidR="00000000">
        <w:rPr>
          <w:rFonts w:ascii="Times New Roman" w:eastAsia="新宋体" w:hAnsi="Times New Roman" w:hint="eastAsia"/>
          <w:szCs w:val="21"/>
        </w:rPr>
        <w:t>个红球，现从第</w:t>
      </w:r>
      <w:r w:rsidR="00000000">
        <w:rPr>
          <w:rFonts w:ascii="Times New Roman" w:eastAsia="新宋体" w:hAnsi="Times New Roman" w:hint="eastAsia"/>
          <w:szCs w:val="21"/>
        </w:rPr>
        <w:t>1</w:t>
      </w:r>
      <w:r w:rsidR="00000000">
        <w:rPr>
          <w:rFonts w:ascii="Times New Roman" w:eastAsia="新宋体" w:hAnsi="Times New Roman" w:hint="eastAsia"/>
          <w:szCs w:val="21"/>
        </w:rPr>
        <w:t>个箱子中随机地取</w:t>
      </w:r>
      <w:r w:rsidR="00000000">
        <w:rPr>
          <w:rFonts w:ascii="Times New Roman" w:eastAsia="新宋体" w:hAnsi="Times New Roman" w:hint="eastAsia"/>
          <w:szCs w:val="21"/>
        </w:rPr>
        <w:t>1</w:t>
      </w:r>
      <w:r w:rsidR="00000000">
        <w:rPr>
          <w:rFonts w:ascii="Times New Roman" w:eastAsia="新宋体" w:hAnsi="Times New Roman" w:hint="eastAsia"/>
          <w:szCs w:val="21"/>
        </w:rPr>
        <w:t>个球放到第</w:t>
      </w:r>
      <w:r w:rsidR="00000000">
        <w:rPr>
          <w:rFonts w:ascii="Times New Roman" w:eastAsia="新宋体" w:hAnsi="Times New Roman" w:hint="eastAsia"/>
          <w:szCs w:val="21"/>
        </w:rPr>
        <w:t>2</w:t>
      </w:r>
      <w:r w:rsidR="00000000">
        <w:rPr>
          <w:rFonts w:ascii="Times New Roman" w:eastAsia="新宋体" w:hAnsi="Times New Roman" w:hint="eastAsia"/>
          <w:szCs w:val="21"/>
        </w:rPr>
        <w:t>个箱子里，再从第</w:t>
      </w:r>
      <w:r w:rsidR="00000000">
        <w:rPr>
          <w:rFonts w:ascii="Times New Roman" w:eastAsia="新宋体" w:hAnsi="Times New Roman" w:hint="eastAsia"/>
          <w:szCs w:val="21"/>
        </w:rPr>
        <w:t>2</w:t>
      </w:r>
      <w:r w:rsidR="00000000">
        <w:rPr>
          <w:rFonts w:ascii="Times New Roman" w:eastAsia="新宋体" w:hAnsi="Times New Roman" w:hint="eastAsia"/>
          <w:szCs w:val="21"/>
        </w:rPr>
        <w:t>个箱子中随机取</w:t>
      </w:r>
      <w:r w:rsidR="00000000">
        <w:rPr>
          <w:rFonts w:ascii="Times New Roman" w:eastAsia="新宋体" w:hAnsi="Times New Roman" w:hint="eastAsia"/>
          <w:szCs w:val="21"/>
        </w:rPr>
        <w:t>1</w:t>
      </w:r>
      <w:r w:rsidR="00000000">
        <w:rPr>
          <w:rFonts w:ascii="Times New Roman" w:eastAsia="新宋体" w:hAnsi="Times New Roman" w:hint="eastAsia"/>
          <w:szCs w:val="21"/>
        </w:rPr>
        <w:t>个球放到第</w:t>
      </w:r>
      <w:r w:rsidR="00000000">
        <w:rPr>
          <w:rFonts w:ascii="Times New Roman" w:eastAsia="新宋体" w:hAnsi="Times New Roman" w:hint="eastAsia"/>
          <w:szCs w:val="21"/>
        </w:rPr>
        <w:t>1</w:t>
      </w:r>
      <w:r w:rsidR="00000000">
        <w:rPr>
          <w:rFonts w:ascii="Times New Roman" w:eastAsia="新宋体" w:hAnsi="Times New Roman" w:hint="eastAsia"/>
          <w:szCs w:val="21"/>
        </w:rPr>
        <w:t>个箱子里，则下列判断正确的是（　　）</w:t>
      </w:r>
    </w:p>
    <w:p w:rsidR="0053260B" w14:paraId="62DCCEE9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．从第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个箱子里取出的球是白球的概率为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den>
        </m:f>
      </m:oMath>
      <w:r>
        <w:tab/>
      </w:r>
    </w:p>
    <w:p w:rsidR="0053260B" w14:paraId="4BFABCA7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．从第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个箱子里取出的球是红球的概率为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22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45</m:t>
            </m:r>
          </m:den>
        </m:f>
      </m:oMath>
      <w:r>
        <w:tab/>
      </w:r>
    </w:p>
    <w:p w:rsidR="0053260B" w14:paraId="6D241DBE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．从第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个箱子里取出的球是白球前提下，则从第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个箱子里取出的是白球的概率为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15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23</m:t>
            </m:r>
          </m:den>
        </m:f>
      </m:oMath>
      <w:r>
        <w:tab/>
      </w:r>
    </w:p>
    <w:p w:rsidR="0053260B" w14:paraId="1D960261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．两次取出的球颜色不同的概率为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9</m:t>
            </m:r>
          </m:den>
        </m:f>
      </m:oMath>
    </w:p>
    <w:p w:rsidR="00E00E57" w14:paraId="26A9A5FA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1EE5FC90" w14:textId="211E68D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为常数，函数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lnx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Cs w:val="21"/>
        </w:rPr>
        <w:t>）有两个极值点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），则（　　）</w:t>
      </w:r>
    </w:p>
    <w:p w:rsidR="0053260B" w14:paraId="7816D210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）＞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f(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eastAsia="新宋体" w:hAnsi="Cambria Math"/>
                <w:szCs w:val="21"/>
              </w:rPr>
              <m:t>x</m:t>
            </m:r>
          </m:e>
          <m:sub>
            <m:r>
              <w:rPr>
                <w:rFonts w:ascii="Cambria Math" w:eastAsia="新宋体" w:hAnsi="Cambria Math"/>
                <w:szCs w:val="21"/>
              </w:rPr>
              <m:t>2</m:t>
            </m:r>
          </m:sub>
        </m:sSub>
        <m:r>
          <w:rPr>
            <w:rFonts w:ascii="Cambria Math" w:eastAsia="新宋体" w:hAnsi="Cambria Math"/>
            <w:szCs w:val="21"/>
          </w:rPr>
          <m:t>)</m:t>
        </m:r>
        <m:r>
          <w:rPr>
            <w:rFonts w:ascii="Cambria Math" w:eastAsia="新宋体" w:hAnsi="Cambria Math"/>
            <w:szCs w:val="21"/>
          </w:rPr>
          <m:t>＞</m:t>
        </m:r>
        <m:r>
          <w:rPr>
            <w:rFonts w:ascii="Cambria Math" w:eastAsia="新宋体" w:hAnsi="Cambria Math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</w:p>
    <w:p w:rsidR="0053260B" w14:paraId="1E85A10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eastAsia="新宋体" w:hAnsi="Cambria Math"/>
            <w:szCs w:val="21"/>
          </w:rPr>
          <m:t>＜</m:t>
        </m:r>
        <m:r>
          <w:rPr>
            <w:rFonts w:ascii="Cambria Math" w:eastAsia="新宋体" w:hAnsi="Cambria Math"/>
            <w:szCs w:val="21"/>
          </w:rPr>
          <m:t>2</m:t>
        </m:r>
      </m:oMath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eastAsia="新宋体" w:hAnsi="Cambria Math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eastAsia="新宋体" w:hAnsi="Cambria Math"/>
            <w:szCs w:val="21"/>
          </w:rPr>
          <m:t>＞</m:t>
        </m:r>
        <m:r>
          <w:rPr>
            <w:rFonts w:ascii="Cambria Math" w:eastAsia="新宋体" w:hAnsi="Cambria Math"/>
            <w:szCs w:val="21"/>
          </w:rPr>
          <m:t>2</m:t>
        </m:r>
      </m:oMath>
    </w:p>
    <w:p w:rsidR="00E00E57" w14:paraId="25D5AA29" w14:textId="77777777"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 w:rsidR="0053260B" w14:paraId="077F7512" w14:textId="55512A6E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三、填空题（本大题共</w:t>
      </w:r>
      <w:r>
        <w:rPr>
          <w:rFonts w:ascii="Times New Roman" w:eastAsia="新宋体" w:hAnsi="Times New Roman" w:hint="eastAsia"/>
          <w:b/>
          <w:szCs w:val="21"/>
        </w:rPr>
        <w:t>4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53260B" w14:paraId="3FBAD9C1" w14:textId="3FD295B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．二项式（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szCs w:val="21"/>
        </w:rPr>
        <w:t>展开式中，最大的二项式系数为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E00E57" w14:paraId="07F16D0C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7E408D03" w14:textId="10EDA57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Cambria Math" w:eastAsia="Cambria Math" w:hAnsi="Cambria Math"/>
          <w:szCs w:val="21"/>
        </w:rPr>
        <w:t>∈</w:t>
      </w:r>
      <w:r>
        <w:rPr>
          <w:rFonts w:ascii="Times New Roman" w:eastAsia="新宋体" w:hAnsi="Times New Roman" w:hint="eastAsia"/>
          <w:b/>
          <w:szCs w:val="21"/>
        </w:rPr>
        <w:t>N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*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，记随机变量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中的最小值，则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E00E57" w:rsidP="00E00E57" w14:paraId="63D6D577" w14:textId="77777777">
      <w:pPr>
        <w:spacing w:line="360" w:lineRule="auto"/>
        <w:rPr>
          <w:rFonts w:ascii="Times New Roman" w:eastAsia="新宋体" w:hAnsi="Times New Roman"/>
          <w:szCs w:val="21"/>
        </w:rPr>
        <w:sectPr w:rsidSect="00E00E57">
          <w:footerReference w:type="default" r:id="rId13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</w:p>
    <w:p w:rsidR="0053260B" w:rsidP="00E00E57" w14:paraId="0D6EAC5F" w14:textId="53F11C48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．已知定义在</w:t>
      </w:r>
      <w:r>
        <w:rPr>
          <w:rFonts w:ascii="Times New Roman" w:eastAsia="新宋体" w:hAnsi="Times New Roman" w:hint="eastAsia"/>
          <w:b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上的可导函数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）是奇函数，其导函数为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′（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），当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时，（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xf</w:t>
      </w:r>
      <w:r>
        <w:rPr>
          <w:rFonts w:ascii="Times New Roman" w:eastAsia="新宋体" w:hAnsi="Times New Roman" w:hint="eastAsia"/>
          <w:szCs w:val="21"/>
        </w:rPr>
        <w:t>′（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，则不等式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的解集为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E00E57" w14:paraId="6D62511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69D76AC9" w14:textId="43C811D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．已知函数</w:t>
      </w:r>
      <m:oMath>
        <m:r>
          <w:rPr>
            <w:rFonts w:ascii="Cambria Math" w:eastAsia="新宋体" w:hAnsi="Cambria Math" w:hint="eastAsia"/>
            <w:szCs w:val="21"/>
          </w:rPr>
          <m:t>f(x)=2x+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x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）作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）的切线，切线恰有三条，则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的取值范围是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E00E57" w14:paraId="5BA120E4" w14:textId="77777777">
      <w:pPr>
        <w:spacing w:line="360" w:lineRule="auto"/>
        <w:rPr>
          <w:rFonts w:ascii="Times New Roman" w:eastAsia="新宋体" w:hAnsi="Times New Roman"/>
          <w:b/>
          <w:szCs w:val="21"/>
        </w:rPr>
      </w:pPr>
    </w:p>
    <w:p w:rsidR="0053260B" w14:paraId="08289CA8" w14:textId="6FCE6261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四、解答题（本大题共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70</w:t>
      </w:r>
      <w:r>
        <w:rPr>
          <w:rFonts w:ascii="Times New Roman" w:eastAsia="新宋体" w:hAnsi="Times New Roman" w:hint="eastAsia"/>
          <w:b/>
          <w:szCs w:val="21"/>
        </w:rPr>
        <w:t>分。解答应写出文字说明、证明过程或演算步骤）</w:t>
      </w:r>
    </w:p>
    <w:p w:rsidR="0053260B" w14:paraId="190E814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分）有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个人排队，第一排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人，第二排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人（只考虑左右相邻，不考虑其他相邻情况）．</w:t>
      </w:r>
    </w:p>
    <w:p w:rsidR="0053260B" w:rsidP="00E00E57" w14:paraId="5C81FC4C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）甲乙丙三人相邻有多少种排法？</w:t>
      </w:r>
    </w:p>
    <w:p w:rsidR="0053260B" w:rsidP="00E00E57" w14:paraId="01B8CD59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）甲乙不相邻有多少种排法？</w:t>
      </w:r>
    </w:p>
    <w:p w:rsidR="00E00E57" w:rsidP="00E00E57" w14:paraId="3F7B9D2F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24B46A9C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70B50BEF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144B8E5E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15CA5B3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754B0642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4A61E530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7114F6CD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42C52F88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752AC72B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613E93EB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57C220E6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1E31B544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4CF2AFB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1BC59A7A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29B3CCAC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63D0CC03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24A22410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032BEA8A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6923B223" w14:textId="77777777">
      <w:pPr>
        <w:spacing w:line="360" w:lineRule="auto"/>
        <w:rPr>
          <w:rFonts w:ascii="Times New Roman" w:eastAsia="新宋体" w:hAnsi="Times New Roman"/>
          <w:szCs w:val="21"/>
        </w:rPr>
        <w:sectPr w:rsidSect="00E00E57">
          <w:footerReference w:type="default" r:id="rId14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</w:p>
    <w:p w:rsidR="00E00E57" w:rsidP="00E00E57" w14:paraId="5AD73828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53260B" w:rsidP="00E00E57" w14:paraId="29AA8BBA" w14:textId="1975E4CC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分）核酸检测是诊断新冠肺炎的重要依据，首先采集人的唾液或咽拭子的样本，再提取唾液或咽</w:t>
      </w:r>
      <w:r>
        <w:rPr>
          <w:rFonts w:ascii="Times New Roman" w:eastAsia="新宋体" w:hAnsi="Times New Roman" w:hint="eastAsia"/>
          <w:szCs w:val="21"/>
        </w:rPr>
        <w:t>拭</w:t>
      </w:r>
      <w:r>
        <w:rPr>
          <w:rFonts w:ascii="Times New Roman" w:eastAsia="新宋体" w:hAnsi="Times New Roman" w:hint="eastAsia"/>
          <w:szCs w:val="21"/>
        </w:rPr>
        <w:t>子样本里的遗传物质，如果有病毒，样本检测会呈现阳性，否则为阴性．根据我国动态清零政策某地区如发现阳性病例，就需要本地区全员筛查．为了提高检测效率，往往需要采取二混一检测（将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样本混合在一起化验一次，混合样本中只要有病毒，则混合样本化验结果就会呈阳性，需将该组中各个样本再逐个化验；若混合样本呈阴性，则该组各个样本均为阴性，该组样本无需再化验）．根据统计发现，某地区疑似病例核酸检测呈阳性的概率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，现有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例疑似病例，分别对其取样、检测．</w:t>
      </w:r>
    </w:p>
    <w:p w:rsidR="0053260B" w:rsidP="00E00E57" w14:paraId="0EBF217D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个疑似病例样本混合化验结果为阳性的概率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；</w:t>
      </w:r>
    </w:p>
    <w:p w:rsidR="0053260B" w:rsidP="00E00E57" w14:paraId="55746464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）现将该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例疑似病例样本进行二混一检测，求化验次数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的分布列及期望．</w:t>
      </w:r>
    </w:p>
    <w:p w:rsidR="00E00E57" w14:paraId="3BBE250A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7352CAB5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4B9EA710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4CA97D0E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3E4DB49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64855893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2BBAC6B9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6E584A3C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3914C6D3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7660D843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73D4CA66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6981880C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FD841A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2CE26D4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55386A4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4395A07E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148356A4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3AA6886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4991110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661ECE2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3B15371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  <w:sectPr w:rsidSect="00E00E57">
          <w:footerReference w:type="default" r:id="rId15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</w:p>
    <w:p w:rsidR="00E00E57" w14:paraId="71F855E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6D3C4211" w14:textId="37EF4A0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分）已知函数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aln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szCs w:val="21"/>
        </w:rPr>
        <w:t>）</w:t>
      </w:r>
      <m:oMath>
        <m:r>
          <w:rPr>
            <w:rFonts w:ascii="Cambria Math" w:eastAsia="新宋体" w:hAnsi="Cambria Math" w:hint="eastAsia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eastAsia="新宋体" w:hAnsi="Cambria Math"/>
                <w:szCs w:val="21"/>
              </w:rPr>
              <m:t>x</m:t>
            </m:r>
          </m:e>
          <m:sup>
            <m:r>
              <w:rPr>
                <w:rFonts w:ascii="Cambria Math" w:eastAsia="新宋体" w:hAnsi="Cambria Math"/>
                <w:szCs w:val="21"/>
              </w:rPr>
              <m:t>2</m:t>
            </m:r>
          </m:sup>
        </m:sSup>
      </m:oMath>
      <w:r>
        <w:rPr>
          <w:rFonts w:ascii="Times New Roman" w:eastAsia="新宋体" w:hAnsi="Times New Roman" w:hint="eastAsia"/>
          <w:szCs w:val="21"/>
        </w:rPr>
        <w:t>，（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53260B" w:rsidP="00E00E57" w14:paraId="3BBF7C0A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）讨论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）的单调性；</w:t>
      </w:r>
    </w:p>
    <w:p w:rsidR="0053260B" w:rsidP="00E00E57" w14:paraId="3C065AD5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）有两个极值点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）＜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</w:p>
    <w:p w:rsidR="00E00E57" w14:paraId="6102975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2199EEA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D7DF4F5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7494E24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30EA2B6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305F3360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4DEE0593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4C5B3C6C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588C584E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6288EB2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2CFF1CA8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29BF2A8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00DA9C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18316C60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8D3377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653C58C6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0651EAD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9B16F4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35EF791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71B2C86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31A2938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69BE5995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283CEE53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55501849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3FC0B1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1D80592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  <w:sectPr w:rsidSect="00E00E57">
          <w:footerReference w:type="default" r:id="rId16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</w:p>
    <w:p w:rsidR="00E00E57" w14:paraId="1EFD34B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5AD776FE" w14:textId="5FE994C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分）有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个数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</w:t>
      </w:r>
    </w:p>
    <w:p w:rsidR="0053260B" w:rsidP="00E00E57" w14:paraId="16FCD168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）从这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个数中任取两个数组成分数，求所组成的分数恰好是最简分数（分子分母除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之外没有其他公因数）的概率；</w:t>
      </w:r>
    </w:p>
    <w:p w:rsidR="0053260B" w:rsidP="00E00E57" w14:paraId="7BFA422B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）将这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个数按任意次序排成一行，拼成一个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位数，求所拼成的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位数满足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相邻且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不相邻的概率．</w:t>
      </w:r>
    </w:p>
    <w:p w:rsidR="00E00E57" w:rsidP="00E00E57" w14:paraId="01DAAE4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225F64D9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3783D96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589D526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6ACA1530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22187B8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53DA7771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49D0F679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56041A42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4C960C2E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3AC8F4EE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41020F36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4E47AD24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1AC21B83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372CF893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2F1BED64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00703D9D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0E0341CE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57382C5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11A2F78A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5DE513BD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1B885B47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18556FC2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2CB70DE6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E00E57" w:rsidP="00E00E57" w14:paraId="72C76BD4" w14:textId="77777777">
      <w:pPr>
        <w:spacing w:line="360" w:lineRule="auto"/>
        <w:rPr>
          <w:rFonts w:ascii="Times New Roman" w:eastAsia="新宋体" w:hAnsi="Times New Roman"/>
          <w:szCs w:val="21"/>
        </w:rPr>
        <w:sectPr w:rsidSect="00E00E57">
          <w:footerReference w:type="default" r:id="rId17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</w:p>
    <w:p w:rsidR="00E00E57" w:rsidP="00E00E57" w14:paraId="4C2055FD" w14:textId="77777777">
      <w:pPr>
        <w:spacing w:line="360" w:lineRule="auto"/>
        <w:rPr>
          <w:rFonts w:ascii="Times New Roman" w:eastAsia="新宋体" w:hAnsi="Times New Roman"/>
          <w:szCs w:val="21"/>
        </w:rPr>
      </w:pPr>
    </w:p>
    <w:p w:rsidR="0053260B" w:rsidP="00E00E57" w14:paraId="4AC95F16" w14:textId="67809D53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分）现有一块形状为等腰直角三角形的复合材料△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为斜边，现欲将其加工成某一零件，需沿着与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相切的曲线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进行裁切得到</w:t>
      </w:r>
      <w:r>
        <w:rPr>
          <w:rFonts w:ascii="Times New Roman" w:eastAsia="新宋体" w:hAnsi="Times New Roman" w:hint="eastAsia"/>
          <w:i/>
          <w:szCs w:val="21"/>
        </w:rPr>
        <w:t>OCD</w:t>
      </w:r>
      <w:r>
        <w:rPr>
          <w:rFonts w:ascii="Times New Roman" w:eastAsia="新宋体" w:hAnsi="Times New Roman" w:hint="eastAsia"/>
          <w:szCs w:val="21"/>
        </w:rPr>
        <w:t>部分，经测量，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的长度为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，若以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为坐标原点，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轴的正半轴，则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的曲线近似为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4x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x+1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．</w:t>
      </w:r>
    </w:p>
    <w:p w:rsidR="0053260B" w:rsidP="00E00E57" w14:paraId="2A51A563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）求复合材料△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的面积；</w:t>
      </w:r>
    </w:p>
    <w:p w:rsidR="0053260B" w:rsidP="00E00E57" w14:paraId="19428B01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）现要对裁切下来的</w:t>
      </w:r>
      <w:r>
        <w:rPr>
          <w:rFonts w:ascii="Times New Roman" w:eastAsia="新宋体" w:hAnsi="Times New Roman" w:hint="eastAsia"/>
          <w:i/>
          <w:szCs w:val="21"/>
        </w:rPr>
        <w:t>OCD</w:t>
      </w:r>
      <w:r>
        <w:rPr>
          <w:rFonts w:ascii="Times New Roman" w:eastAsia="新宋体" w:hAnsi="Times New Roman" w:hint="eastAsia"/>
          <w:szCs w:val="21"/>
        </w:rPr>
        <w:t>部分进行第二道工序，需在该材料上开个一边在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上相接于</w:t>
      </w:r>
      <w:r>
        <w:rPr>
          <w:rFonts w:ascii="Times New Roman" w:eastAsia="新宋体" w:hAnsi="Times New Roman" w:hint="eastAsia"/>
          <w:i/>
          <w:szCs w:val="21"/>
        </w:rPr>
        <w:t>OCD</w:t>
      </w:r>
      <w:r>
        <w:rPr>
          <w:rFonts w:ascii="Times New Roman" w:eastAsia="新宋体" w:hAnsi="Times New Roman" w:hint="eastAsia"/>
          <w:szCs w:val="21"/>
        </w:rPr>
        <w:t>的矩形盲孔，求盲孔面积的最大值．</w:t>
      </w:r>
    </w:p>
    <w:p w:rsidR="0053260B" w14:paraId="28DB562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471933" cy="142951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24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1933" cy="142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0E57" w14:paraId="14FDC7E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7FFDE8D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1F9D896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5BC401DC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4AC6E5DF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4080072E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409A4A4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2BA75690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BE63B92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6F2F6E4B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6EBE10E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3D0B449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10760701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20181B74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105CCF74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3AC4E85D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09F3F4A9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E00E57" w14:paraId="17BB9A37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  <w:sectPr w:rsidSect="00E00E57"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</w:p>
    <w:p w:rsidR="00E00E57" w14:paraId="1A7D2323" w14:textId="77777777">
      <w:pPr>
        <w:spacing w:line="360" w:lineRule="auto"/>
        <w:ind w:left="273" w:hanging="273" w:hangingChars="130"/>
        <w:rPr>
          <w:rFonts w:ascii="Times New Roman" w:eastAsia="新宋体" w:hAnsi="Times New Roman"/>
          <w:szCs w:val="21"/>
        </w:rPr>
      </w:pPr>
    </w:p>
    <w:p w:rsidR="0053260B" w14:paraId="01848670" w14:textId="1317FE2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分）已知函数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i/>
          <w:szCs w:val="21"/>
        </w:rPr>
        <w:t>lnx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53260B" w:rsidP="00E00E57" w14:paraId="5426249E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）当</w:t>
      </w:r>
      <m:oMath>
        <m:r>
          <w:rPr>
            <w:rFonts w:ascii="Cambria Math" w:eastAsia="新宋体" w:hAnsi="Cambria Math" w:hint="eastAsia"/>
            <w:szCs w:val="21"/>
          </w:rPr>
          <m:t>a=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2e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时，求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f(x)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的极值；</w:t>
      </w:r>
    </w:p>
    <w:p w:rsidR="0053260B" w:rsidP="00E00E57" w14:paraId="5657A880" w14:textId="77777777">
      <w:pPr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lnx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恒成立，求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的最小值．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https://d.book118.com/657012060161006046</w:t>
        </w:r>
      </w:hyperlink>
    </w:p>
    <w:p w:rsidR="0053260B" w:rsidP="00E00E57">
      <w:pPr>
        <w:spacing w:line="360" w:lineRule="auto"/>
      </w:pPr>
    </w:p>
    <w:sectPr w:rsidSect="00E00E57">
      <w:footerReference w:type="default" r:id="rId21"/>
      <w:type w:val="nextPage"/>
      <w:pgSz w:w="11906" w:h="16838"/>
      <w:pgMar w:top="1134" w:right="1134" w:bottom="1134" w:left="1134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E00E57" w:rsidP="00E00E57" w14:paraId="00E6E205" w14:textId="19C5E9F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00E57">
      <w:rPr>
        <w:rFonts w:ascii="Times New Roman" w:hAnsi="Times New Roman" w:cs="Times New Roman"/>
        <w:sz w:val="13"/>
        <w:szCs w:val="13"/>
      </w:rPr>
      <w:t>第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1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  <w:lang w:val="zh-CN"/>
      </w:rPr>
      <w:t>页（共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E00E57" w:rsidP="00E00E57" w14:textId="19C5E9F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00E57">
      <w:rPr>
        <w:rFonts w:ascii="Times New Roman" w:hAnsi="Times New Roman" w:cs="Times New Roman"/>
        <w:sz w:val="13"/>
        <w:szCs w:val="13"/>
      </w:rPr>
      <w:t>第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2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  <w:lang w:val="zh-CN"/>
      </w:rPr>
      <w:t>页（共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E00E57" w:rsidP="00E00E57" w14:textId="19C5E9F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00E57">
      <w:rPr>
        <w:rFonts w:ascii="Times New Roman" w:hAnsi="Times New Roman" w:cs="Times New Roman"/>
        <w:sz w:val="13"/>
        <w:szCs w:val="13"/>
      </w:rPr>
      <w:t>第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3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  <w:lang w:val="zh-CN"/>
      </w:rPr>
      <w:t>页（共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E00E57" w:rsidP="00E00E57" w14:textId="19C5E9F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00E57">
      <w:rPr>
        <w:rFonts w:ascii="Times New Roman" w:hAnsi="Times New Roman" w:cs="Times New Roman"/>
        <w:sz w:val="13"/>
        <w:szCs w:val="13"/>
      </w:rPr>
      <w:t>第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4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  <w:lang w:val="zh-CN"/>
      </w:rPr>
      <w:t>页（共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E00E57" w:rsidP="00E00E57" w14:textId="19C5E9F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00E57">
      <w:rPr>
        <w:rFonts w:ascii="Times New Roman" w:hAnsi="Times New Roman" w:cs="Times New Roman"/>
        <w:sz w:val="13"/>
        <w:szCs w:val="13"/>
      </w:rPr>
      <w:t>第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5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  <w:lang w:val="zh-CN"/>
      </w:rPr>
      <w:t>页（共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E00E57" w:rsidP="00E00E57" w14:textId="19C5E9F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00E57">
      <w:rPr>
        <w:rFonts w:ascii="Times New Roman" w:hAnsi="Times New Roman" w:cs="Times New Roman"/>
        <w:sz w:val="13"/>
        <w:szCs w:val="13"/>
      </w:rPr>
      <w:t>第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6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  <w:lang w:val="zh-CN"/>
      </w:rPr>
      <w:t>页（共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E00E57" w:rsidP="00E00E57" w14:textId="19C5E9F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00E57">
      <w:rPr>
        <w:rFonts w:ascii="Times New Roman" w:hAnsi="Times New Roman" w:cs="Times New Roman"/>
        <w:sz w:val="13"/>
        <w:szCs w:val="13"/>
      </w:rPr>
      <w:t>第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7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  <w:lang w:val="zh-CN"/>
      </w:rPr>
      <w:t>页（共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E00E57" w:rsidP="00E00E57" w14:textId="19C5E9F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00E57">
      <w:rPr>
        <w:rFonts w:ascii="Times New Roman" w:hAnsi="Times New Roman" w:cs="Times New Roman"/>
        <w:sz w:val="13"/>
        <w:szCs w:val="13"/>
      </w:rPr>
      <w:t>第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8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  <w:lang w:val="zh-CN"/>
      </w:rPr>
      <w:t>页（共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693" w:rsidRPr="00E00E57" w:rsidP="00E00E57" w14:textId="19C5E9F0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E00E57">
      <w:rPr>
        <w:rFonts w:ascii="Times New Roman" w:hAnsi="Times New Roman" w:cs="Times New Roman"/>
        <w:sz w:val="13"/>
        <w:szCs w:val="13"/>
      </w:rPr>
      <w:t>第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  <w:lang w:val="zh-CN"/>
      </w:rPr>
      <w:t>页（共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E00E57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E00E57">
      <w:rPr>
        <w:rFonts w:ascii="Times New Roman" w:hAnsi="Times New Roman" w:cs="Times New Roman"/>
        <w:b/>
        <w:bCs/>
        <w:sz w:val="13"/>
        <w:szCs w:val="13"/>
      </w:rPr>
      <w:t>9</w:t>
    </w:r>
    <w:r w:rsidRPr="00E00E57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E00E57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204B"/>
    <w:rsid w:val="0008194E"/>
    <w:rsid w:val="00082523"/>
    <w:rsid w:val="000A7BDA"/>
    <w:rsid w:val="000B638B"/>
    <w:rsid w:val="000C69CB"/>
    <w:rsid w:val="000D3247"/>
    <w:rsid w:val="000D4735"/>
    <w:rsid w:val="00157C29"/>
    <w:rsid w:val="00161F3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260B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7E24D0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AF7A7F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00E57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F98553"/>
  <w15:docId w15:val="{28A91662-7259-47E5-97EE-4E606F9FE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2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image" Target="media/image7.png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657012060161006046" TargetMode="External" /><Relationship Id="rId21" Type="http://schemas.openxmlformats.org/officeDocument/2006/relationships/footer" Target="footer9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2133</Words>
  <Characters>12164</Characters>
  <Application>Microsoft Office Word</Application>
  <DocSecurity>0</DocSecurity>
  <Lines>101</Lines>
  <Paragraphs>28</Paragraphs>
  <ScaleCrop>false</ScaleCrop>
  <Company>菁优网</Company>
  <LinksUpToDate>false</LinksUpToDate>
  <CharactersWithSpaces>14269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2021-2022学年浙江省9+1高中联盟高二（下）期中数学试卷</dc:title>
  <dc:creator>©2010-2023 jyeoo.com</dc:creator>
  <cp:keywords>jyeoo,菁优网</cp:keywords>
  <cp:lastModifiedBy>xp min</cp:lastModifiedBy>
  <cp:revision>7</cp:revision>
  <cp:lastPrinted>2023-03-03T06:53:00Z</cp:lastPrinted>
  <dcterms:created xsi:type="dcterms:W3CDTF">2023-03-03T06:45:00Z</dcterms:created>
  <dcterms:modified xsi:type="dcterms:W3CDTF">2023-03-03T06:54:00Z</dcterms:modified>
</cp:coreProperties>
</file>