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纯净水项目建设总纲及方案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79" w:history="1">
        <w:r>
          <w:rPr>
            <w:rFonts w:ascii="仿宋" w:eastAsia="仿宋" w:hAnsi="仿宋" w:cs="仿宋" w:hint="eastAsia"/>
            <w:lang w:eastAsia="zh-CN"/>
          </w:rPr>
          <w:t>概论</w:t>
        </w:r>
        <w:r>
          <w:tab/>
        </w:r>
        <w:r>
          <w:fldChar w:fldCharType="begin"/>
        </w:r>
        <w:r>
          <w:instrText xml:space="preserve"> PAGEREF _Toc15979 \h </w:instrText>
        </w:r>
        <w:r>
          <w:fldChar w:fldCharType="separate"/>
        </w:r>
        <w:r>
          <w:t>3</w:t>
        </w:r>
        <w:r>
          <w:fldChar w:fldCharType="end"/>
        </w:r>
      </w:hyperlink>
    </w:p>
    <w:p>
      <w:pPr>
        <w:pStyle w:val="TOC1"/>
        <w:tabs>
          <w:tab w:val="right" w:leader="dot" w:pos="8306"/>
        </w:tabs>
      </w:pPr>
      <w:hyperlink w:anchor="_Toc23330" w:history="1">
        <w:r>
          <w:rPr>
            <w:rFonts w:ascii="仿宋" w:eastAsia="仿宋" w:hAnsi="仿宋" w:cs="仿宋" w:hint="eastAsia"/>
            <w:lang w:eastAsia="zh-CN"/>
          </w:rPr>
          <w:t>一、背景、必要性分析</w:t>
        </w:r>
        <w:r>
          <w:tab/>
        </w:r>
        <w:r>
          <w:fldChar w:fldCharType="begin"/>
        </w:r>
        <w:r>
          <w:instrText xml:space="preserve"> PAGEREF _Toc23330 \h </w:instrText>
        </w:r>
        <w:r>
          <w:fldChar w:fldCharType="separate"/>
        </w:r>
        <w:r>
          <w:t>3</w:t>
        </w:r>
        <w:r>
          <w:fldChar w:fldCharType="end"/>
        </w:r>
      </w:hyperlink>
    </w:p>
    <w:p>
      <w:pPr>
        <w:pStyle w:val="TOC2"/>
        <w:tabs>
          <w:tab w:val="right" w:leader="dot" w:pos="8306"/>
        </w:tabs>
      </w:pPr>
      <w:hyperlink w:anchor="_Toc26405" w:history="1">
        <w:r>
          <w:rPr>
            <w:rFonts w:ascii="仿宋" w:eastAsia="仿宋" w:hAnsi="仿宋" w:cs="仿宋" w:hint="eastAsia"/>
            <w:lang w:eastAsia="zh-CN"/>
          </w:rPr>
          <w:t>(一)、项目建设背景</w:t>
        </w:r>
        <w:r>
          <w:tab/>
        </w:r>
        <w:r>
          <w:fldChar w:fldCharType="begin"/>
        </w:r>
        <w:r>
          <w:instrText xml:space="preserve"> PAGEREF _Toc26405 \h </w:instrText>
        </w:r>
        <w:r>
          <w:fldChar w:fldCharType="separate"/>
        </w:r>
        <w:r>
          <w:t>3</w:t>
        </w:r>
        <w:r>
          <w:fldChar w:fldCharType="end"/>
        </w:r>
      </w:hyperlink>
    </w:p>
    <w:p>
      <w:pPr>
        <w:pStyle w:val="TOC2"/>
        <w:tabs>
          <w:tab w:val="right" w:leader="dot" w:pos="8306"/>
        </w:tabs>
      </w:pPr>
      <w:hyperlink w:anchor="_Toc21527" w:history="1">
        <w:r>
          <w:rPr>
            <w:rFonts w:ascii="仿宋" w:eastAsia="仿宋" w:hAnsi="仿宋" w:cs="仿宋" w:hint="eastAsia"/>
            <w:lang w:eastAsia="zh-CN"/>
          </w:rPr>
          <w:t>(二)、必要性分析</w:t>
        </w:r>
        <w:r>
          <w:tab/>
        </w:r>
        <w:r>
          <w:fldChar w:fldCharType="begin"/>
        </w:r>
        <w:r>
          <w:instrText xml:space="preserve"> PAGEREF _Toc21527 \h </w:instrText>
        </w:r>
        <w:r>
          <w:fldChar w:fldCharType="separate"/>
        </w:r>
        <w:r>
          <w:t>4</w:t>
        </w:r>
        <w:r>
          <w:fldChar w:fldCharType="end"/>
        </w:r>
      </w:hyperlink>
    </w:p>
    <w:p>
      <w:pPr>
        <w:pStyle w:val="TOC2"/>
        <w:tabs>
          <w:tab w:val="right" w:leader="dot" w:pos="8306"/>
        </w:tabs>
      </w:pPr>
      <w:hyperlink w:anchor="_Toc29696" w:history="1">
        <w:r>
          <w:rPr>
            <w:rFonts w:ascii="仿宋" w:eastAsia="仿宋" w:hAnsi="仿宋" w:cs="仿宋" w:hint="eastAsia"/>
            <w:lang w:eastAsia="zh-CN"/>
          </w:rPr>
          <w:t>(三)、项目建设有利条件</w:t>
        </w:r>
        <w:r>
          <w:tab/>
        </w:r>
        <w:r>
          <w:fldChar w:fldCharType="begin"/>
        </w:r>
        <w:r>
          <w:instrText xml:space="preserve"> PAGEREF _Toc29696 \h </w:instrText>
        </w:r>
        <w:r>
          <w:fldChar w:fldCharType="separate"/>
        </w:r>
        <w:r>
          <w:t>5</w:t>
        </w:r>
        <w:r>
          <w:fldChar w:fldCharType="end"/>
        </w:r>
      </w:hyperlink>
    </w:p>
    <w:p>
      <w:pPr>
        <w:pStyle w:val="TOC1"/>
        <w:tabs>
          <w:tab w:val="right" w:leader="dot" w:pos="8306"/>
        </w:tabs>
      </w:pPr>
      <w:hyperlink w:anchor="_Toc21237" w:history="1">
        <w:r>
          <w:rPr>
            <w:rFonts w:ascii="仿宋" w:eastAsia="仿宋" w:hAnsi="仿宋" w:cs="仿宋" w:hint="eastAsia"/>
            <w:lang w:eastAsia="zh-CN"/>
          </w:rPr>
          <w:t>二、项目选址研究</w:t>
        </w:r>
        <w:r>
          <w:tab/>
        </w:r>
        <w:r>
          <w:fldChar w:fldCharType="begin"/>
        </w:r>
        <w:r>
          <w:instrText xml:space="preserve"> PAGEREF _Toc21237 \h </w:instrText>
        </w:r>
        <w:r>
          <w:fldChar w:fldCharType="separate"/>
        </w:r>
        <w:r>
          <w:t>7</w:t>
        </w:r>
        <w:r>
          <w:fldChar w:fldCharType="end"/>
        </w:r>
      </w:hyperlink>
    </w:p>
    <w:p>
      <w:pPr>
        <w:pStyle w:val="TOC2"/>
        <w:tabs>
          <w:tab w:val="right" w:leader="dot" w:pos="8306"/>
        </w:tabs>
      </w:pPr>
      <w:hyperlink w:anchor="_Toc24886" w:history="1">
        <w:r>
          <w:rPr>
            <w:rFonts w:ascii="仿宋" w:eastAsia="仿宋" w:hAnsi="仿宋" w:cs="仿宋" w:hint="eastAsia"/>
            <w:lang w:eastAsia="zh-CN"/>
          </w:rPr>
          <w:t>(一)、项目选址原则</w:t>
        </w:r>
        <w:r>
          <w:tab/>
        </w:r>
        <w:r>
          <w:fldChar w:fldCharType="begin"/>
        </w:r>
        <w:r>
          <w:instrText xml:space="preserve"> PAGEREF _Toc24886 \h </w:instrText>
        </w:r>
        <w:r>
          <w:fldChar w:fldCharType="separate"/>
        </w:r>
        <w:r>
          <w:t>7</w:t>
        </w:r>
        <w:r>
          <w:fldChar w:fldCharType="end"/>
        </w:r>
      </w:hyperlink>
    </w:p>
    <w:p>
      <w:pPr>
        <w:pStyle w:val="TOC2"/>
        <w:tabs>
          <w:tab w:val="right" w:leader="dot" w:pos="8306"/>
        </w:tabs>
      </w:pPr>
      <w:hyperlink w:anchor="_Toc16261" w:history="1">
        <w:r>
          <w:rPr>
            <w:rFonts w:ascii="仿宋" w:eastAsia="仿宋" w:hAnsi="仿宋" w:cs="仿宋" w:hint="eastAsia"/>
            <w:lang w:eastAsia="zh-CN"/>
          </w:rPr>
          <w:t>(二)、项目选址</w:t>
        </w:r>
        <w:r>
          <w:tab/>
        </w:r>
        <w:r>
          <w:fldChar w:fldCharType="begin"/>
        </w:r>
        <w:r>
          <w:instrText xml:space="preserve"> PAGEREF _Toc16261 \h </w:instrText>
        </w:r>
        <w:r>
          <w:fldChar w:fldCharType="separate"/>
        </w:r>
        <w:r>
          <w:t>10</w:t>
        </w:r>
        <w:r>
          <w:fldChar w:fldCharType="end"/>
        </w:r>
      </w:hyperlink>
    </w:p>
    <w:p>
      <w:pPr>
        <w:pStyle w:val="TOC2"/>
        <w:tabs>
          <w:tab w:val="right" w:leader="dot" w:pos="8306"/>
        </w:tabs>
      </w:pPr>
      <w:hyperlink w:anchor="_Toc10773" w:history="1">
        <w:r>
          <w:rPr>
            <w:rFonts w:ascii="仿宋" w:eastAsia="仿宋" w:hAnsi="仿宋" w:cs="仿宋" w:hint="eastAsia"/>
            <w:lang w:eastAsia="zh-CN"/>
          </w:rPr>
          <w:t>(三)、建设条件分析</w:t>
        </w:r>
        <w:r>
          <w:tab/>
        </w:r>
        <w:r>
          <w:fldChar w:fldCharType="begin"/>
        </w:r>
        <w:r>
          <w:instrText xml:space="preserve"> PAGEREF _Toc10773 \h </w:instrText>
        </w:r>
        <w:r>
          <w:fldChar w:fldCharType="separate"/>
        </w:r>
        <w:r>
          <w:t>12</w:t>
        </w:r>
        <w:r>
          <w:fldChar w:fldCharType="end"/>
        </w:r>
      </w:hyperlink>
    </w:p>
    <w:p>
      <w:pPr>
        <w:pStyle w:val="TOC2"/>
        <w:tabs>
          <w:tab w:val="right" w:leader="dot" w:pos="8306"/>
        </w:tabs>
      </w:pPr>
      <w:hyperlink w:anchor="_Toc14296" w:history="1">
        <w:r>
          <w:rPr>
            <w:rFonts w:ascii="仿宋" w:eastAsia="仿宋" w:hAnsi="仿宋" w:cs="仿宋" w:hint="eastAsia"/>
            <w:lang w:eastAsia="zh-CN"/>
          </w:rPr>
          <w:t>(四)、用地控制指标</w:t>
        </w:r>
        <w:r>
          <w:tab/>
        </w:r>
        <w:r>
          <w:fldChar w:fldCharType="begin"/>
        </w:r>
        <w:r>
          <w:instrText xml:space="preserve"> PAGEREF _Toc14296 \h </w:instrText>
        </w:r>
        <w:r>
          <w:fldChar w:fldCharType="separate"/>
        </w:r>
        <w:r>
          <w:t>14</w:t>
        </w:r>
        <w:r>
          <w:fldChar w:fldCharType="end"/>
        </w:r>
      </w:hyperlink>
    </w:p>
    <w:p>
      <w:pPr>
        <w:pStyle w:val="TOC2"/>
        <w:tabs>
          <w:tab w:val="right" w:leader="dot" w:pos="8306"/>
        </w:tabs>
      </w:pPr>
      <w:hyperlink w:anchor="_Toc19556" w:history="1">
        <w:r>
          <w:rPr>
            <w:rFonts w:ascii="仿宋" w:eastAsia="仿宋" w:hAnsi="仿宋" w:cs="仿宋" w:hint="eastAsia"/>
            <w:lang w:eastAsia="zh-CN"/>
          </w:rPr>
          <w:t>(五)、地总体要求</w:t>
        </w:r>
        <w:r>
          <w:tab/>
        </w:r>
        <w:r>
          <w:fldChar w:fldCharType="begin"/>
        </w:r>
        <w:r>
          <w:instrText xml:space="preserve"> PAGEREF _Toc19556 \h </w:instrText>
        </w:r>
        <w:r>
          <w:fldChar w:fldCharType="separate"/>
        </w:r>
        <w:r>
          <w:t>15</w:t>
        </w:r>
        <w:r>
          <w:fldChar w:fldCharType="end"/>
        </w:r>
      </w:hyperlink>
    </w:p>
    <w:p>
      <w:pPr>
        <w:pStyle w:val="TOC2"/>
        <w:tabs>
          <w:tab w:val="right" w:leader="dot" w:pos="8306"/>
        </w:tabs>
      </w:pPr>
      <w:hyperlink w:anchor="_Toc8882" w:history="1">
        <w:r>
          <w:rPr>
            <w:rFonts w:ascii="仿宋" w:eastAsia="仿宋" w:hAnsi="仿宋" w:cs="仿宋" w:hint="eastAsia"/>
            <w:lang w:eastAsia="zh-CN"/>
          </w:rPr>
          <w:t>(六)、节约用地措施</w:t>
        </w:r>
        <w:r>
          <w:tab/>
        </w:r>
        <w:r>
          <w:fldChar w:fldCharType="begin"/>
        </w:r>
        <w:r>
          <w:instrText xml:space="preserve"> PAGEREF _Toc8882 \h </w:instrText>
        </w:r>
        <w:r>
          <w:fldChar w:fldCharType="separate"/>
        </w:r>
        <w:r>
          <w:t>16</w:t>
        </w:r>
        <w:r>
          <w:fldChar w:fldCharType="end"/>
        </w:r>
      </w:hyperlink>
    </w:p>
    <w:p>
      <w:pPr>
        <w:pStyle w:val="TOC2"/>
        <w:tabs>
          <w:tab w:val="right" w:leader="dot" w:pos="8306"/>
        </w:tabs>
      </w:pPr>
      <w:hyperlink w:anchor="_Toc15266" w:history="1">
        <w:r>
          <w:rPr>
            <w:rFonts w:ascii="仿宋" w:eastAsia="仿宋" w:hAnsi="仿宋" w:cs="仿宋" w:hint="eastAsia"/>
            <w:lang w:eastAsia="zh-CN"/>
          </w:rPr>
          <w:t>(七)、选址综合评价</w:t>
        </w:r>
        <w:r>
          <w:tab/>
        </w:r>
        <w:r>
          <w:fldChar w:fldCharType="begin"/>
        </w:r>
        <w:r>
          <w:instrText xml:space="preserve"> PAGEREF _Toc15266 \h </w:instrText>
        </w:r>
        <w:r>
          <w:fldChar w:fldCharType="separate"/>
        </w:r>
        <w:r>
          <w:t>18</w:t>
        </w:r>
        <w:r>
          <w:fldChar w:fldCharType="end"/>
        </w:r>
      </w:hyperlink>
    </w:p>
    <w:p>
      <w:pPr>
        <w:pStyle w:val="TOC1"/>
        <w:tabs>
          <w:tab w:val="right" w:leader="dot" w:pos="8306"/>
        </w:tabs>
      </w:pPr>
      <w:hyperlink w:anchor="_Toc22070" w:history="1">
        <w:r>
          <w:rPr>
            <w:rFonts w:ascii="仿宋" w:eastAsia="仿宋" w:hAnsi="仿宋" w:cs="仿宋" w:hint="eastAsia"/>
            <w:lang w:eastAsia="zh-CN"/>
          </w:rPr>
          <w:t>三、资源开发及综合利用分析</w:t>
        </w:r>
        <w:r>
          <w:tab/>
        </w:r>
        <w:r>
          <w:fldChar w:fldCharType="begin"/>
        </w:r>
        <w:r>
          <w:instrText xml:space="preserve"> PAGEREF _Toc22070 \h </w:instrText>
        </w:r>
        <w:r>
          <w:fldChar w:fldCharType="separate"/>
        </w:r>
        <w:r>
          <w:t>19</w:t>
        </w:r>
        <w:r>
          <w:fldChar w:fldCharType="end"/>
        </w:r>
      </w:hyperlink>
    </w:p>
    <w:p>
      <w:pPr>
        <w:pStyle w:val="TOC2"/>
        <w:tabs>
          <w:tab w:val="right" w:leader="dot" w:pos="8306"/>
        </w:tabs>
      </w:pPr>
      <w:hyperlink w:anchor="_Toc27521" w:history="1">
        <w:r>
          <w:rPr>
            <w:rFonts w:ascii="仿宋" w:eastAsia="仿宋" w:hAnsi="仿宋" w:cs="仿宋" w:hint="eastAsia"/>
            <w:lang w:eastAsia="zh-CN"/>
          </w:rPr>
          <w:t>(一)、资源开发方案</w:t>
        </w:r>
        <w:r>
          <w:tab/>
        </w:r>
        <w:r>
          <w:fldChar w:fldCharType="begin"/>
        </w:r>
        <w:r>
          <w:instrText xml:space="preserve"> PAGEREF _Toc27521 \h </w:instrText>
        </w:r>
        <w:r>
          <w:fldChar w:fldCharType="separate"/>
        </w:r>
        <w:r>
          <w:t>19</w:t>
        </w:r>
        <w:r>
          <w:fldChar w:fldCharType="end"/>
        </w:r>
      </w:hyperlink>
    </w:p>
    <w:p>
      <w:pPr>
        <w:pStyle w:val="TOC2"/>
        <w:tabs>
          <w:tab w:val="right" w:leader="dot" w:pos="8306"/>
        </w:tabs>
      </w:pPr>
      <w:hyperlink w:anchor="_Toc31999" w:history="1">
        <w:r>
          <w:rPr>
            <w:rFonts w:ascii="仿宋" w:eastAsia="仿宋" w:hAnsi="仿宋" w:cs="仿宋" w:hint="eastAsia"/>
            <w:lang w:eastAsia="zh-CN"/>
          </w:rPr>
          <w:t>(二)、资源利用方案</w:t>
        </w:r>
        <w:r>
          <w:tab/>
        </w:r>
        <w:r>
          <w:fldChar w:fldCharType="begin"/>
        </w:r>
        <w:r>
          <w:instrText xml:space="preserve"> PAGEREF _Toc31999 \h </w:instrText>
        </w:r>
        <w:r>
          <w:fldChar w:fldCharType="separate"/>
        </w:r>
        <w:r>
          <w:t>20</w:t>
        </w:r>
        <w:r>
          <w:fldChar w:fldCharType="end"/>
        </w:r>
      </w:hyperlink>
    </w:p>
    <w:p>
      <w:pPr>
        <w:pStyle w:val="TOC2"/>
        <w:tabs>
          <w:tab w:val="right" w:leader="dot" w:pos="8306"/>
        </w:tabs>
      </w:pPr>
      <w:hyperlink w:anchor="_Toc4884" w:history="1">
        <w:r>
          <w:rPr>
            <w:rFonts w:ascii="仿宋" w:eastAsia="仿宋" w:hAnsi="仿宋" w:cs="仿宋" w:hint="eastAsia"/>
            <w:lang w:eastAsia="zh-CN"/>
          </w:rPr>
          <w:t>(三)、资源节约措施</w:t>
        </w:r>
        <w:r>
          <w:tab/>
        </w:r>
        <w:r>
          <w:fldChar w:fldCharType="begin"/>
        </w:r>
        <w:r>
          <w:instrText xml:space="preserve"> PAGEREF _Toc4884 \h </w:instrText>
        </w:r>
        <w:r>
          <w:fldChar w:fldCharType="separate"/>
        </w:r>
        <w:r>
          <w:t>21</w:t>
        </w:r>
        <w:r>
          <w:fldChar w:fldCharType="end"/>
        </w:r>
      </w:hyperlink>
    </w:p>
    <w:p>
      <w:pPr>
        <w:pStyle w:val="TOC1"/>
        <w:tabs>
          <w:tab w:val="right" w:leader="dot" w:pos="8306"/>
        </w:tabs>
      </w:pPr>
      <w:hyperlink w:anchor="_Toc29974" w:history="1">
        <w:r>
          <w:rPr>
            <w:rFonts w:ascii="仿宋" w:eastAsia="仿宋" w:hAnsi="仿宋" w:cs="仿宋" w:hint="eastAsia"/>
            <w:lang w:eastAsia="zh-CN"/>
          </w:rPr>
          <w:t>四、环境和生态影响分析</w:t>
        </w:r>
        <w:r>
          <w:tab/>
        </w:r>
        <w:r>
          <w:fldChar w:fldCharType="begin"/>
        </w:r>
        <w:r>
          <w:instrText xml:space="preserve"> PAGEREF _Toc29974 \h </w:instrText>
        </w:r>
        <w:r>
          <w:fldChar w:fldCharType="separate"/>
        </w:r>
        <w:r>
          <w:t>22</w:t>
        </w:r>
        <w:r>
          <w:fldChar w:fldCharType="end"/>
        </w:r>
      </w:hyperlink>
    </w:p>
    <w:p>
      <w:pPr>
        <w:pStyle w:val="TOC2"/>
        <w:tabs>
          <w:tab w:val="right" w:leader="dot" w:pos="8306"/>
        </w:tabs>
      </w:pPr>
      <w:hyperlink w:anchor="_Toc5763" w:history="1">
        <w:r>
          <w:rPr>
            <w:rFonts w:ascii="仿宋" w:eastAsia="仿宋" w:hAnsi="仿宋" w:cs="仿宋" w:hint="eastAsia"/>
            <w:lang w:eastAsia="zh-CN"/>
          </w:rPr>
          <w:t>(一)、环境和生态现状</w:t>
        </w:r>
        <w:r>
          <w:tab/>
        </w:r>
        <w:r>
          <w:fldChar w:fldCharType="begin"/>
        </w:r>
        <w:r>
          <w:instrText xml:space="preserve"> PAGEREF _Toc5763 \h </w:instrText>
        </w:r>
        <w:r>
          <w:fldChar w:fldCharType="separate"/>
        </w:r>
        <w:r>
          <w:t>22</w:t>
        </w:r>
        <w:r>
          <w:fldChar w:fldCharType="end"/>
        </w:r>
      </w:hyperlink>
    </w:p>
    <w:p>
      <w:pPr>
        <w:pStyle w:val="TOC2"/>
        <w:tabs>
          <w:tab w:val="right" w:leader="dot" w:pos="8306"/>
        </w:tabs>
      </w:pPr>
      <w:hyperlink w:anchor="_Toc32597" w:history="1">
        <w:r>
          <w:rPr>
            <w:rFonts w:ascii="仿宋" w:eastAsia="仿宋" w:hAnsi="仿宋" w:cs="仿宋" w:hint="eastAsia"/>
            <w:lang w:eastAsia="zh-CN"/>
          </w:rPr>
          <w:t>(二)、生态环境影响分析</w:t>
        </w:r>
        <w:r>
          <w:tab/>
        </w:r>
        <w:r>
          <w:fldChar w:fldCharType="begin"/>
        </w:r>
        <w:r>
          <w:instrText xml:space="preserve"> PAGEREF _Toc32597 \h </w:instrText>
        </w:r>
        <w:r>
          <w:fldChar w:fldCharType="separate"/>
        </w:r>
        <w:r>
          <w:t>24</w:t>
        </w:r>
        <w:r>
          <w:fldChar w:fldCharType="end"/>
        </w:r>
      </w:hyperlink>
    </w:p>
    <w:p>
      <w:pPr>
        <w:pStyle w:val="TOC2"/>
        <w:tabs>
          <w:tab w:val="right" w:leader="dot" w:pos="8306"/>
        </w:tabs>
      </w:pPr>
      <w:hyperlink w:anchor="_Toc13122" w:history="1">
        <w:r>
          <w:rPr>
            <w:rFonts w:ascii="仿宋" w:eastAsia="仿宋" w:hAnsi="仿宋" w:cs="仿宋" w:hint="eastAsia"/>
            <w:lang w:eastAsia="zh-CN"/>
          </w:rPr>
          <w:t>(三)、生态环境保护措施</w:t>
        </w:r>
        <w:r>
          <w:tab/>
        </w:r>
        <w:r>
          <w:fldChar w:fldCharType="begin"/>
        </w:r>
        <w:r>
          <w:instrText xml:space="preserve"> PAGEREF _Toc13122 \h </w:instrText>
        </w:r>
        <w:r>
          <w:fldChar w:fldCharType="separate"/>
        </w:r>
        <w:r>
          <w:t>25</w:t>
        </w:r>
        <w:r>
          <w:fldChar w:fldCharType="end"/>
        </w:r>
      </w:hyperlink>
    </w:p>
    <w:p>
      <w:pPr>
        <w:pStyle w:val="TOC2"/>
        <w:tabs>
          <w:tab w:val="right" w:leader="dot" w:pos="8306"/>
        </w:tabs>
      </w:pPr>
      <w:hyperlink w:anchor="_Toc2881" w:history="1">
        <w:r>
          <w:rPr>
            <w:rFonts w:ascii="仿宋" w:eastAsia="仿宋" w:hAnsi="仿宋" w:cs="仿宋" w:hint="eastAsia"/>
            <w:lang w:eastAsia="zh-CN"/>
          </w:rPr>
          <w:t>(四)、地质灾害影响分析</w:t>
        </w:r>
        <w:r>
          <w:tab/>
        </w:r>
        <w:r>
          <w:fldChar w:fldCharType="begin"/>
        </w:r>
        <w:r>
          <w:instrText xml:space="preserve"> PAGEREF _Toc2881 \h </w:instrText>
        </w:r>
        <w:r>
          <w:fldChar w:fldCharType="separate"/>
        </w:r>
        <w:r>
          <w:t>27</w:t>
        </w:r>
        <w:r>
          <w:fldChar w:fldCharType="end"/>
        </w:r>
      </w:hyperlink>
    </w:p>
    <w:p>
      <w:pPr>
        <w:pStyle w:val="TOC2"/>
        <w:tabs>
          <w:tab w:val="right" w:leader="dot" w:pos="8306"/>
        </w:tabs>
      </w:pPr>
      <w:hyperlink w:anchor="_Toc11039" w:history="1">
        <w:r>
          <w:rPr>
            <w:rFonts w:ascii="仿宋" w:eastAsia="仿宋" w:hAnsi="仿宋" w:cs="仿宋" w:hint="eastAsia"/>
            <w:lang w:eastAsia="zh-CN"/>
          </w:rPr>
          <w:t>(五)、特殊环境影响</w:t>
        </w:r>
        <w:r>
          <w:tab/>
        </w:r>
        <w:r>
          <w:fldChar w:fldCharType="begin"/>
        </w:r>
        <w:r>
          <w:instrText xml:space="preserve"> PAGEREF _Toc11039 \h </w:instrText>
        </w:r>
        <w:r>
          <w:fldChar w:fldCharType="separate"/>
        </w:r>
        <w:r>
          <w:t>28</w:t>
        </w:r>
        <w:r>
          <w:fldChar w:fldCharType="end"/>
        </w:r>
      </w:hyperlink>
    </w:p>
    <w:p>
      <w:pPr>
        <w:pStyle w:val="TOC1"/>
        <w:tabs>
          <w:tab w:val="right" w:leader="dot" w:pos="8306"/>
        </w:tabs>
      </w:pPr>
      <w:hyperlink w:anchor="_Toc2662" w:history="1">
        <w:r>
          <w:rPr>
            <w:rFonts w:ascii="仿宋" w:eastAsia="仿宋" w:hAnsi="仿宋" w:cs="仿宋" w:hint="eastAsia"/>
            <w:lang w:eastAsia="zh-CN"/>
          </w:rPr>
          <w:t>五、社会影响分析</w:t>
        </w:r>
        <w:r>
          <w:tab/>
        </w:r>
        <w:r>
          <w:fldChar w:fldCharType="begin"/>
        </w:r>
        <w:r>
          <w:instrText xml:space="preserve"> PAGEREF _Toc2662 \h </w:instrText>
        </w:r>
        <w:r>
          <w:fldChar w:fldCharType="separate"/>
        </w:r>
        <w:r>
          <w:t>29</w:t>
        </w:r>
        <w:r>
          <w:fldChar w:fldCharType="end"/>
        </w:r>
      </w:hyperlink>
    </w:p>
    <w:p>
      <w:pPr>
        <w:pStyle w:val="TOC2"/>
        <w:tabs>
          <w:tab w:val="right" w:leader="dot" w:pos="8306"/>
        </w:tabs>
      </w:pPr>
      <w:hyperlink w:anchor="_Toc19618" w:history="1">
        <w:r>
          <w:rPr>
            <w:rFonts w:ascii="仿宋" w:eastAsia="仿宋" w:hAnsi="仿宋" w:cs="仿宋" w:hint="eastAsia"/>
            <w:lang w:eastAsia="zh-CN"/>
          </w:rPr>
          <w:t>(一)、社会影响效果分析</w:t>
        </w:r>
        <w:r>
          <w:tab/>
        </w:r>
        <w:r>
          <w:fldChar w:fldCharType="begin"/>
        </w:r>
        <w:r>
          <w:instrText xml:space="preserve"> PAGEREF _Toc19618 \h </w:instrText>
        </w:r>
        <w:r>
          <w:fldChar w:fldCharType="separate"/>
        </w:r>
        <w:r>
          <w:t>29</w:t>
        </w:r>
        <w:r>
          <w:fldChar w:fldCharType="end"/>
        </w:r>
      </w:hyperlink>
    </w:p>
    <w:p>
      <w:pPr>
        <w:pStyle w:val="TOC2"/>
        <w:tabs>
          <w:tab w:val="right" w:leader="dot" w:pos="8306"/>
        </w:tabs>
      </w:pPr>
      <w:hyperlink w:anchor="_Toc20391" w:history="1">
        <w:r>
          <w:rPr>
            <w:rFonts w:ascii="仿宋" w:eastAsia="仿宋" w:hAnsi="仿宋" w:cs="仿宋" w:hint="eastAsia"/>
            <w:lang w:eastAsia="zh-CN"/>
          </w:rPr>
          <w:t>(二)、社会适应性分析</w:t>
        </w:r>
        <w:r>
          <w:tab/>
        </w:r>
        <w:r>
          <w:fldChar w:fldCharType="begin"/>
        </w:r>
        <w:r>
          <w:instrText xml:space="preserve"> PAGEREF _Toc20391 \h </w:instrText>
        </w:r>
        <w:r>
          <w:fldChar w:fldCharType="separate"/>
        </w:r>
        <w:r>
          <w:t>32</w:t>
        </w:r>
        <w:r>
          <w:fldChar w:fldCharType="end"/>
        </w:r>
      </w:hyperlink>
    </w:p>
    <w:p>
      <w:pPr>
        <w:pStyle w:val="TOC2"/>
        <w:tabs>
          <w:tab w:val="right" w:leader="dot" w:pos="8306"/>
        </w:tabs>
      </w:pPr>
      <w:hyperlink w:anchor="_Toc27545" w:history="1">
        <w:r>
          <w:rPr>
            <w:rFonts w:ascii="仿宋" w:eastAsia="仿宋" w:hAnsi="仿宋" w:cs="仿宋" w:hint="eastAsia"/>
            <w:lang w:eastAsia="zh-CN"/>
          </w:rPr>
          <w:t>(三)、社会风险及对策分析</w:t>
        </w:r>
        <w:r>
          <w:tab/>
        </w:r>
        <w:r>
          <w:fldChar w:fldCharType="begin"/>
        </w:r>
        <w:r>
          <w:instrText xml:space="preserve"> PAGEREF _Toc27545 \h </w:instrText>
        </w:r>
        <w:r>
          <w:fldChar w:fldCharType="separate"/>
        </w:r>
        <w:r>
          <w:t>33</w:t>
        </w:r>
        <w:r>
          <w:fldChar w:fldCharType="end"/>
        </w:r>
      </w:hyperlink>
    </w:p>
    <w:p>
      <w:pPr>
        <w:pStyle w:val="TOC1"/>
        <w:tabs>
          <w:tab w:val="right" w:leader="dot" w:pos="8306"/>
        </w:tabs>
      </w:pPr>
      <w:hyperlink w:anchor="_Toc25141" w:history="1">
        <w:r>
          <w:rPr>
            <w:rFonts w:ascii="仿宋" w:eastAsia="仿宋" w:hAnsi="仿宋" w:cs="仿宋" w:hint="eastAsia"/>
            <w:lang w:eastAsia="zh-CN"/>
          </w:rPr>
          <w:t>六、项目监理与质量保证</w:t>
        </w:r>
        <w:r>
          <w:tab/>
        </w:r>
        <w:r>
          <w:fldChar w:fldCharType="begin"/>
        </w:r>
        <w:r>
          <w:instrText xml:space="preserve"> PAGEREF _Toc25141 \h </w:instrText>
        </w:r>
        <w:r>
          <w:fldChar w:fldCharType="separate"/>
        </w:r>
        <w:r>
          <w:t>36</w:t>
        </w:r>
        <w:r>
          <w:fldChar w:fldCharType="end"/>
        </w:r>
      </w:hyperlink>
    </w:p>
    <w:p>
      <w:pPr>
        <w:pStyle w:val="TOC2"/>
        <w:tabs>
          <w:tab w:val="right" w:leader="dot" w:pos="8306"/>
        </w:tabs>
      </w:pPr>
      <w:hyperlink w:anchor="_Toc12989" w:history="1">
        <w:r>
          <w:rPr>
            <w:rFonts w:ascii="仿宋" w:eastAsia="仿宋" w:hAnsi="仿宋" w:cs="仿宋" w:hint="eastAsia"/>
            <w:lang w:eastAsia="zh-CN"/>
          </w:rPr>
          <w:t>(一)、监理体系构建</w:t>
        </w:r>
        <w:r>
          <w:tab/>
        </w:r>
        <w:r>
          <w:fldChar w:fldCharType="begin"/>
        </w:r>
        <w:r>
          <w:instrText xml:space="preserve"> PAGEREF _Toc12989 \h </w:instrText>
        </w:r>
        <w:r>
          <w:fldChar w:fldCharType="separate"/>
        </w:r>
        <w:r>
          <w:t>36</w:t>
        </w:r>
        <w:r>
          <w:fldChar w:fldCharType="end"/>
        </w:r>
      </w:hyperlink>
    </w:p>
    <w:p>
      <w:pPr>
        <w:pStyle w:val="TOC2"/>
        <w:tabs>
          <w:tab w:val="right" w:leader="dot" w:pos="8306"/>
        </w:tabs>
      </w:pPr>
      <w:hyperlink w:anchor="_Toc10495" w:history="1">
        <w:r>
          <w:rPr>
            <w:rFonts w:ascii="仿宋" w:eastAsia="仿宋" w:hAnsi="仿宋" w:cs="仿宋" w:hint="eastAsia"/>
            <w:lang w:eastAsia="zh-CN"/>
          </w:rPr>
          <w:t>(二)、质量保证体系实施</w:t>
        </w:r>
        <w:r>
          <w:tab/>
        </w:r>
        <w:r>
          <w:fldChar w:fldCharType="begin"/>
        </w:r>
        <w:r>
          <w:instrText xml:space="preserve"> PAGEREF _Toc10495 \h </w:instrText>
        </w:r>
        <w:r>
          <w:fldChar w:fldCharType="separate"/>
        </w:r>
        <w:r>
          <w:t>37</w:t>
        </w:r>
        <w:r>
          <w:fldChar w:fldCharType="end"/>
        </w:r>
      </w:hyperlink>
    </w:p>
    <w:p>
      <w:pPr>
        <w:pStyle w:val="TOC2"/>
        <w:tabs>
          <w:tab w:val="right" w:leader="dot" w:pos="8306"/>
        </w:tabs>
      </w:pPr>
      <w:hyperlink w:anchor="_Toc16346" w:history="1">
        <w:r>
          <w:rPr>
            <w:rFonts w:ascii="仿宋" w:eastAsia="仿宋" w:hAnsi="仿宋" w:cs="仿宋" w:hint="eastAsia"/>
            <w:lang w:eastAsia="zh-CN"/>
          </w:rPr>
          <w:t>(三)、监理与质量控制流程</w:t>
        </w:r>
        <w:r>
          <w:tab/>
        </w:r>
        <w:r>
          <w:fldChar w:fldCharType="begin"/>
        </w:r>
        <w:r>
          <w:instrText xml:space="preserve"> PAGEREF _Toc16346 \h </w:instrText>
        </w:r>
        <w:r>
          <w:fldChar w:fldCharType="separate"/>
        </w:r>
        <w:r>
          <w:t>38</w:t>
        </w:r>
        <w:r>
          <w:fldChar w:fldCharType="end"/>
        </w:r>
      </w:hyperlink>
    </w:p>
    <w:p>
      <w:pPr>
        <w:pStyle w:val="TOC1"/>
        <w:tabs>
          <w:tab w:val="right" w:leader="dot" w:pos="8306"/>
        </w:tabs>
      </w:pPr>
      <w:hyperlink w:anchor="_Toc15064" w:history="1">
        <w:r>
          <w:rPr>
            <w:rFonts w:ascii="仿宋" w:eastAsia="仿宋" w:hAnsi="仿宋" w:cs="仿宋" w:hint="eastAsia"/>
            <w:lang w:eastAsia="zh-CN"/>
          </w:rPr>
          <w:t>七、技术创新与产业升级</w:t>
        </w:r>
        <w:r>
          <w:tab/>
        </w:r>
        <w:r>
          <w:fldChar w:fldCharType="begin"/>
        </w:r>
        <w:r>
          <w:instrText xml:space="preserve"> PAGEREF _Toc15064 \h </w:instrText>
        </w:r>
        <w:r>
          <w:fldChar w:fldCharType="separate"/>
        </w:r>
        <w:r>
          <w:t>38</w:t>
        </w:r>
        <w:r>
          <w:fldChar w:fldCharType="end"/>
        </w:r>
      </w:hyperlink>
    </w:p>
    <w:p>
      <w:pPr>
        <w:pStyle w:val="TOC2"/>
        <w:tabs>
          <w:tab w:val="right" w:leader="dot" w:pos="8306"/>
        </w:tabs>
      </w:pPr>
      <w:hyperlink w:anchor="_Toc17888" w:history="1">
        <w:r>
          <w:rPr>
            <w:rFonts w:ascii="仿宋" w:eastAsia="仿宋" w:hAnsi="仿宋" w:cs="仿宋" w:hint="eastAsia"/>
            <w:lang w:eastAsia="zh-CN"/>
          </w:rPr>
          <w:t>(一)、技术创新方向与目标</w:t>
        </w:r>
        <w:r>
          <w:tab/>
        </w:r>
        <w:r>
          <w:fldChar w:fldCharType="begin"/>
        </w:r>
        <w:r>
          <w:instrText xml:space="preserve"> PAGEREF _Toc17888 \h </w:instrText>
        </w:r>
        <w:r>
          <w:fldChar w:fldCharType="separate"/>
        </w:r>
        <w:r>
          <w:t>38</w:t>
        </w:r>
        <w:r>
          <w:fldChar w:fldCharType="end"/>
        </w:r>
      </w:hyperlink>
    </w:p>
    <w:p>
      <w:pPr>
        <w:pStyle w:val="TOC2"/>
        <w:tabs>
          <w:tab w:val="right" w:leader="dot" w:pos="8306"/>
        </w:tabs>
      </w:pPr>
      <w:hyperlink w:anchor="_Toc16558" w:history="1">
        <w:r>
          <w:rPr>
            <w:rFonts w:ascii="仿宋" w:eastAsia="仿宋" w:hAnsi="仿宋" w:cs="仿宋" w:hint="eastAsia"/>
            <w:lang w:eastAsia="zh-CN"/>
          </w:rPr>
          <w:t>(二)、产业升级路径与措施</w:t>
        </w:r>
        <w:r>
          <w:tab/>
        </w:r>
        <w:r>
          <w:fldChar w:fldCharType="begin"/>
        </w:r>
        <w:r>
          <w:instrText xml:space="preserve"> PAGEREF _Toc16558 \h </w:instrText>
        </w:r>
        <w:r>
          <w:fldChar w:fldCharType="separate"/>
        </w:r>
        <w:r>
          <w:t>39</w:t>
        </w:r>
        <w:r>
          <w:fldChar w:fldCharType="end"/>
        </w:r>
      </w:hyperlink>
    </w:p>
    <w:p>
      <w:pPr>
        <w:pStyle w:val="TOC1"/>
        <w:tabs>
          <w:tab w:val="right" w:leader="dot" w:pos="8306"/>
        </w:tabs>
      </w:pPr>
      <w:hyperlink w:anchor="_Toc3267" w:history="1">
        <w:r>
          <w:rPr>
            <w:rFonts w:ascii="仿宋" w:eastAsia="仿宋" w:hAnsi="仿宋" w:cs="仿宋" w:hint="eastAsia"/>
            <w:lang w:eastAsia="zh-CN"/>
          </w:rPr>
          <w:t>八、项目进度计划</w:t>
        </w:r>
        <w:r>
          <w:tab/>
        </w:r>
        <w:r>
          <w:fldChar w:fldCharType="begin"/>
        </w:r>
        <w:r>
          <w:instrText xml:space="preserve"> PAGEREF _Toc3267 \h </w:instrText>
        </w:r>
        <w:r>
          <w:fldChar w:fldCharType="separate"/>
        </w:r>
        <w:r>
          <w:t>41</w:t>
        </w:r>
        <w:r>
          <w:fldChar w:fldCharType="end"/>
        </w:r>
      </w:hyperlink>
    </w:p>
    <w:p>
      <w:pPr>
        <w:pStyle w:val="TOC2"/>
        <w:tabs>
          <w:tab w:val="right" w:leader="dot" w:pos="8306"/>
        </w:tabs>
      </w:pPr>
      <w:hyperlink w:anchor="_Toc636" w:history="1">
        <w:r>
          <w:rPr>
            <w:rFonts w:ascii="仿宋" w:eastAsia="仿宋" w:hAnsi="仿宋" w:cs="仿宋" w:hint="eastAsia"/>
            <w:lang w:eastAsia="zh-CN"/>
          </w:rPr>
          <w:t>(一)、建设周期</w:t>
        </w:r>
        <w:r>
          <w:tab/>
        </w:r>
        <w:r>
          <w:fldChar w:fldCharType="begin"/>
        </w:r>
        <w:r>
          <w:instrText xml:space="preserve"> PAGEREF _Toc636 \h </w:instrText>
        </w:r>
        <w:r>
          <w:fldChar w:fldCharType="separate"/>
        </w:r>
        <w:r>
          <w:t>41</w:t>
        </w:r>
        <w:r>
          <w:fldChar w:fldCharType="end"/>
        </w:r>
      </w:hyperlink>
    </w:p>
    <w:p>
      <w:pPr>
        <w:pStyle w:val="TOC2"/>
        <w:tabs>
          <w:tab w:val="right" w:leader="dot" w:pos="8306"/>
        </w:tabs>
      </w:pPr>
      <w:hyperlink w:anchor="_Toc9493" w:history="1">
        <w:r>
          <w:rPr>
            <w:rFonts w:ascii="仿宋" w:eastAsia="仿宋" w:hAnsi="仿宋" w:cs="仿宋" w:hint="eastAsia"/>
            <w:lang w:eastAsia="zh-CN"/>
          </w:rPr>
          <w:t>(二)、建设进度</w:t>
        </w:r>
        <w:r>
          <w:tab/>
        </w:r>
        <w:r>
          <w:fldChar w:fldCharType="begin"/>
        </w:r>
        <w:r>
          <w:instrText xml:space="preserve"> PAGEREF _Toc9493 \h </w:instrText>
        </w:r>
        <w:r>
          <w:fldChar w:fldCharType="separate"/>
        </w:r>
        <w:r>
          <w:t>41</w:t>
        </w:r>
        <w:r>
          <w:fldChar w:fldCharType="end"/>
        </w:r>
      </w:hyperlink>
    </w:p>
    <w:p>
      <w:pPr>
        <w:pStyle w:val="TOC2"/>
        <w:tabs>
          <w:tab w:val="right" w:leader="dot" w:pos="8306"/>
        </w:tabs>
      </w:pPr>
      <w:hyperlink w:anchor="_Toc15594" w:history="1">
        <w:r>
          <w:rPr>
            <w:rFonts w:ascii="仿宋" w:eastAsia="仿宋" w:hAnsi="仿宋" w:cs="仿宋" w:hint="eastAsia"/>
            <w:lang w:eastAsia="zh-CN"/>
          </w:rPr>
          <w:t>(三)、进度安排注意事项</w:t>
        </w:r>
        <w:r>
          <w:tab/>
        </w:r>
        <w:r>
          <w:fldChar w:fldCharType="begin"/>
        </w:r>
        <w:r>
          <w:instrText xml:space="preserve"> PAGEREF _Toc15594 \h </w:instrText>
        </w:r>
        <w:r>
          <w:fldChar w:fldCharType="separate"/>
        </w:r>
        <w:r>
          <w:t>42</w:t>
        </w:r>
        <w:r>
          <w:fldChar w:fldCharType="end"/>
        </w:r>
      </w:hyperlink>
    </w:p>
    <w:p>
      <w:pPr>
        <w:pStyle w:val="TOC2"/>
        <w:tabs>
          <w:tab w:val="right" w:leader="dot" w:pos="8306"/>
        </w:tabs>
      </w:pPr>
      <w:hyperlink w:anchor="_Toc5569" w:history="1">
        <w:r>
          <w:rPr>
            <w:rFonts w:ascii="仿宋" w:eastAsia="仿宋" w:hAnsi="仿宋" w:cs="仿宋" w:hint="eastAsia"/>
            <w:lang w:eastAsia="zh-CN"/>
          </w:rPr>
          <w:t>(四)、人力资源配置</w:t>
        </w:r>
        <w:r>
          <w:tab/>
        </w:r>
        <w:r>
          <w:fldChar w:fldCharType="begin"/>
        </w:r>
        <w:r>
          <w:instrText xml:space="preserve"> PAGEREF _Toc5569 \h </w:instrText>
        </w:r>
        <w:r>
          <w:fldChar w:fldCharType="separate"/>
        </w:r>
        <w:r>
          <w:t>43</w:t>
        </w:r>
        <w:r>
          <w:fldChar w:fldCharType="end"/>
        </w:r>
      </w:hyperlink>
    </w:p>
    <w:p>
      <w:pPr>
        <w:pStyle w:val="TOC2"/>
        <w:tabs>
          <w:tab w:val="right" w:leader="dot" w:pos="8306"/>
        </w:tabs>
      </w:pPr>
      <w:hyperlink w:anchor="_Toc3243" w:history="1">
        <w:r>
          <w:rPr>
            <w:rFonts w:ascii="仿宋" w:eastAsia="仿宋" w:hAnsi="仿宋" w:cs="仿宋" w:hint="eastAsia"/>
            <w:lang w:eastAsia="zh-CN"/>
          </w:rPr>
          <w:t>(五)、员工培训</w:t>
        </w:r>
        <w:r>
          <w:tab/>
        </w:r>
        <w:r>
          <w:fldChar w:fldCharType="begin"/>
        </w:r>
        <w:r>
          <w:instrText xml:space="preserve"> PAGEREF _Toc3243 \h </w:instrText>
        </w:r>
        <w:r>
          <w:fldChar w:fldCharType="separate"/>
        </w:r>
        <w:r>
          <w:t>45</w:t>
        </w:r>
        <w:r>
          <w:fldChar w:fldCharType="end"/>
        </w:r>
      </w:hyperlink>
    </w:p>
    <w:p>
      <w:pPr>
        <w:pStyle w:val="TOC2"/>
        <w:tabs>
          <w:tab w:val="right" w:leader="dot" w:pos="8306"/>
        </w:tabs>
      </w:pPr>
      <w:hyperlink w:anchor="_Toc15441" w:history="1">
        <w:r>
          <w:rPr>
            <w:rFonts w:ascii="仿宋" w:eastAsia="仿宋" w:hAnsi="仿宋" w:cs="仿宋" w:hint="eastAsia"/>
            <w:lang w:eastAsia="zh-CN"/>
          </w:rPr>
          <w:t>(六)、项目实施保障</w:t>
        </w:r>
        <w:r>
          <w:tab/>
        </w:r>
        <w:r>
          <w:fldChar w:fldCharType="begin"/>
        </w:r>
        <w:r>
          <w:instrText xml:space="preserve"> PAGEREF _Toc15441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43" w:history="1">
        <w:r>
          <w:rPr>
            <w:rFonts w:ascii="仿宋" w:eastAsia="仿宋" w:hAnsi="仿宋" w:cs="仿宋" w:hint="eastAsia"/>
            <w:lang w:eastAsia="zh-CN"/>
          </w:rPr>
          <w:t>(七)、安全规范管理</w:t>
        </w:r>
        <w:r>
          <w:tab/>
        </w:r>
        <w:r>
          <w:fldChar w:fldCharType="begin"/>
        </w:r>
        <w:r>
          <w:instrText xml:space="preserve"> PAGEREF _Toc26143 \h </w:instrText>
        </w:r>
        <w:r>
          <w:fldChar w:fldCharType="separate"/>
        </w:r>
        <w:r>
          <w:t>47</w:t>
        </w:r>
        <w:r>
          <w:fldChar w:fldCharType="end"/>
        </w:r>
      </w:hyperlink>
    </w:p>
    <w:p>
      <w:pPr>
        <w:pStyle w:val="TOC1"/>
        <w:tabs>
          <w:tab w:val="right" w:leader="dot" w:pos="8306"/>
        </w:tabs>
      </w:pPr>
      <w:hyperlink w:anchor="_Toc7329" w:history="1">
        <w:r>
          <w:rPr>
            <w:rFonts w:ascii="仿宋" w:eastAsia="仿宋" w:hAnsi="仿宋" w:cs="仿宋" w:hint="eastAsia"/>
            <w:lang w:eastAsia="zh-CN"/>
          </w:rPr>
          <w:t>九、环境保护与治理方案</w:t>
        </w:r>
        <w:r>
          <w:tab/>
        </w:r>
        <w:r>
          <w:fldChar w:fldCharType="begin"/>
        </w:r>
        <w:r>
          <w:instrText xml:space="preserve"> PAGEREF _Toc7329 \h </w:instrText>
        </w:r>
        <w:r>
          <w:fldChar w:fldCharType="separate"/>
        </w:r>
        <w:r>
          <w:t>48</w:t>
        </w:r>
        <w:r>
          <w:fldChar w:fldCharType="end"/>
        </w:r>
      </w:hyperlink>
    </w:p>
    <w:p>
      <w:pPr>
        <w:pStyle w:val="TOC2"/>
        <w:tabs>
          <w:tab w:val="right" w:leader="dot" w:pos="8306"/>
        </w:tabs>
      </w:pPr>
      <w:hyperlink w:anchor="_Toc714" w:history="1">
        <w:r>
          <w:rPr>
            <w:rFonts w:ascii="仿宋" w:eastAsia="仿宋" w:hAnsi="仿宋" w:cs="仿宋" w:hint="eastAsia"/>
            <w:lang w:eastAsia="zh-CN"/>
          </w:rPr>
          <w:t>(一)、项目环境影响评估</w:t>
        </w:r>
        <w:r>
          <w:tab/>
        </w:r>
        <w:r>
          <w:fldChar w:fldCharType="begin"/>
        </w:r>
        <w:r>
          <w:instrText xml:space="preserve"> PAGEREF _Toc714 \h </w:instrText>
        </w:r>
        <w:r>
          <w:fldChar w:fldCharType="separate"/>
        </w:r>
        <w:r>
          <w:t>48</w:t>
        </w:r>
        <w:r>
          <w:fldChar w:fldCharType="end"/>
        </w:r>
      </w:hyperlink>
    </w:p>
    <w:p>
      <w:pPr>
        <w:pStyle w:val="TOC2"/>
        <w:tabs>
          <w:tab w:val="right" w:leader="dot" w:pos="8306"/>
        </w:tabs>
      </w:pPr>
      <w:hyperlink w:anchor="_Toc751" w:history="1">
        <w:r>
          <w:rPr>
            <w:rFonts w:ascii="仿宋" w:eastAsia="仿宋" w:hAnsi="仿宋" w:cs="仿宋" w:hint="eastAsia"/>
            <w:lang w:eastAsia="zh-CN"/>
          </w:rPr>
          <w:t>(二)、环境保护措施与治理方案</w:t>
        </w:r>
        <w:r>
          <w:tab/>
        </w:r>
        <w:r>
          <w:fldChar w:fldCharType="begin"/>
        </w:r>
        <w:r>
          <w:instrText xml:space="preserve"> PAGEREF _Toc751 \h </w:instrText>
        </w:r>
        <w:r>
          <w:fldChar w:fldCharType="separate"/>
        </w:r>
        <w:r>
          <w:t>49</w:t>
        </w:r>
        <w:r>
          <w:fldChar w:fldCharType="end"/>
        </w:r>
      </w:hyperlink>
    </w:p>
    <w:p>
      <w:pPr>
        <w:pStyle w:val="TOC1"/>
        <w:tabs>
          <w:tab w:val="right" w:leader="dot" w:pos="8306"/>
        </w:tabs>
      </w:pPr>
      <w:hyperlink w:anchor="_Toc15249" w:history="1">
        <w:r>
          <w:rPr>
            <w:rFonts w:ascii="仿宋" w:eastAsia="仿宋" w:hAnsi="仿宋" w:cs="仿宋" w:hint="eastAsia"/>
            <w:lang w:eastAsia="zh-CN"/>
          </w:rPr>
          <w:t>十、安全与应急管理</w:t>
        </w:r>
        <w:r>
          <w:tab/>
        </w:r>
        <w:r>
          <w:fldChar w:fldCharType="begin"/>
        </w:r>
        <w:r>
          <w:instrText xml:space="preserve"> PAGEREF _Toc15249 \h </w:instrText>
        </w:r>
        <w:r>
          <w:fldChar w:fldCharType="separate"/>
        </w:r>
        <w:r>
          <w:t>49</w:t>
        </w:r>
        <w:r>
          <w:fldChar w:fldCharType="end"/>
        </w:r>
      </w:hyperlink>
    </w:p>
    <w:p>
      <w:pPr>
        <w:pStyle w:val="TOC2"/>
        <w:tabs>
          <w:tab w:val="right" w:leader="dot" w:pos="8306"/>
        </w:tabs>
      </w:pPr>
      <w:hyperlink w:anchor="_Toc13222" w:history="1">
        <w:r>
          <w:rPr>
            <w:rFonts w:ascii="仿宋" w:eastAsia="仿宋" w:hAnsi="仿宋" w:cs="仿宋" w:hint="eastAsia"/>
            <w:lang w:eastAsia="zh-CN"/>
          </w:rPr>
          <w:t>(一)、安全生产管理</w:t>
        </w:r>
        <w:r>
          <w:tab/>
        </w:r>
        <w:r>
          <w:fldChar w:fldCharType="begin"/>
        </w:r>
        <w:r>
          <w:instrText xml:space="preserve"> PAGEREF _Toc13222 \h </w:instrText>
        </w:r>
        <w:r>
          <w:fldChar w:fldCharType="separate"/>
        </w:r>
        <w:r>
          <w:t>49</w:t>
        </w:r>
        <w:r>
          <w:fldChar w:fldCharType="end"/>
        </w:r>
      </w:hyperlink>
    </w:p>
    <w:p>
      <w:pPr>
        <w:pStyle w:val="TOC2"/>
        <w:tabs>
          <w:tab w:val="right" w:leader="dot" w:pos="8306"/>
        </w:tabs>
      </w:pPr>
      <w:hyperlink w:anchor="_Toc15846" w:history="1">
        <w:r>
          <w:rPr>
            <w:rFonts w:ascii="仿宋" w:eastAsia="仿宋" w:hAnsi="仿宋" w:cs="仿宋" w:hint="eastAsia"/>
            <w:lang w:eastAsia="zh-CN"/>
          </w:rPr>
          <w:t>(二)、应急预案与响应</w:t>
        </w:r>
        <w:r>
          <w:tab/>
        </w:r>
        <w:r>
          <w:fldChar w:fldCharType="begin"/>
        </w:r>
        <w:r>
          <w:instrText xml:space="preserve"> PAGEREF _Toc15846 \h </w:instrText>
        </w:r>
        <w:r>
          <w:fldChar w:fldCharType="separate"/>
        </w:r>
        <w:r>
          <w:t>51</w:t>
        </w:r>
        <w:r>
          <w:fldChar w:fldCharType="end"/>
        </w:r>
      </w:hyperlink>
    </w:p>
    <w:p>
      <w:pPr>
        <w:pStyle w:val="TOC1"/>
        <w:tabs>
          <w:tab w:val="right" w:leader="dot" w:pos="8306"/>
        </w:tabs>
      </w:pPr>
      <w:hyperlink w:anchor="_Toc32349" w:history="1">
        <w:r>
          <w:rPr>
            <w:rFonts w:ascii="仿宋" w:eastAsia="仿宋" w:hAnsi="仿宋" w:cs="仿宋" w:hint="eastAsia"/>
            <w:lang w:eastAsia="zh-CN"/>
          </w:rPr>
          <w:t>十一、项目变更管理</w:t>
        </w:r>
        <w:r>
          <w:tab/>
        </w:r>
        <w:r>
          <w:fldChar w:fldCharType="begin"/>
        </w:r>
        <w:r>
          <w:instrText xml:space="preserve"> PAGEREF _Toc32349 \h </w:instrText>
        </w:r>
        <w:r>
          <w:fldChar w:fldCharType="separate"/>
        </w:r>
        <w:r>
          <w:t>53</w:t>
        </w:r>
        <w:r>
          <w:fldChar w:fldCharType="end"/>
        </w:r>
      </w:hyperlink>
    </w:p>
    <w:p>
      <w:pPr>
        <w:pStyle w:val="TOC2"/>
        <w:tabs>
          <w:tab w:val="right" w:leader="dot" w:pos="8306"/>
        </w:tabs>
      </w:pPr>
      <w:hyperlink w:anchor="_Toc15172" w:history="1">
        <w:r>
          <w:rPr>
            <w:rFonts w:ascii="仿宋" w:eastAsia="仿宋" w:hAnsi="仿宋" w:cs="仿宋" w:hint="eastAsia"/>
            <w:lang w:eastAsia="zh-CN"/>
          </w:rPr>
          <w:t>(一)、变更控制流程</w:t>
        </w:r>
        <w:r>
          <w:tab/>
        </w:r>
        <w:r>
          <w:fldChar w:fldCharType="begin"/>
        </w:r>
        <w:r>
          <w:instrText xml:space="preserve"> PAGEREF _Toc15172 \h </w:instrText>
        </w:r>
        <w:r>
          <w:fldChar w:fldCharType="separate"/>
        </w:r>
        <w:r>
          <w:t>53</w:t>
        </w:r>
        <w:r>
          <w:fldChar w:fldCharType="end"/>
        </w:r>
      </w:hyperlink>
    </w:p>
    <w:p>
      <w:pPr>
        <w:pStyle w:val="TOC2"/>
        <w:tabs>
          <w:tab w:val="right" w:leader="dot" w:pos="8306"/>
        </w:tabs>
      </w:pPr>
      <w:hyperlink w:anchor="_Toc30169" w:history="1">
        <w:r>
          <w:rPr>
            <w:rFonts w:ascii="仿宋" w:eastAsia="仿宋" w:hAnsi="仿宋" w:cs="仿宋" w:hint="eastAsia"/>
            <w:lang w:eastAsia="zh-CN"/>
          </w:rPr>
          <w:t>(二)、影响评估与处理</w:t>
        </w:r>
        <w:r>
          <w:tab/>
        </w:r>
        <w:r>
          <w:fldChar w:fldCharType="begin"/>
        </w:r>
        <w:r>
          <w:instrText xml:space="preserve"> PAGEREF _Toc30169 \h </w:instrText>
        </w:r>
        <w:r>
          <w:fldChar w:fldCharType="separate"/>
        </w:r>
        <w:r>
          <w:t>53</w:t>
        </w:r>
        <w:r>
          <w:fldChar w:fldCharType="end"/>
        </w:r>
      </w:hyperlink>
    </w:p>
    <w:p>
      <w:pPr>
        <w:pStyle w:val="TOC2"/>
        <w:tabs>
          <w:tab w:val="right" w:leader="dot" w:pos="8306"/>
        </w:tabs>
      </w:pPr>
      <w:hyperlink w:anchor="_Toc28080" w:history="1">
        <w:r>
          <w:rPr>
            <w:rFonts w:ascii="仿宋" w:eastAsia="仿宋" w:hAnsi="仿宋" w:cs="仿宋" w:hint="eastAsia"/>
            <w:lang w:eastAsia="zh-CN"/>
          </w:rPr>
          <w:t>(三)、变更记录与追踪</w:t>
        </w:r>
        <w:r>
          <w:tab/>
        </w:r>
        <w:r>
          <w:fldChar w:fldCharType="begin"/>
        </w:r>
        <w:r>
          <w:instrText xml:space="preserve"> PAGEREF _Toc28080 \h </w:instrText>
        </w:r>
        <w:r>
          <w:fldChar w:fldCharType="separate"/>
        </w:r>
        <w:r>
          <w:t>55</w:t>
        </w:r>
        <w:r>
          <w:fldChar w:fldCharType="end"/>
        </w:r>
      </w:hyperlink>
    </w:p>
    <w:p>
      <w:pPr>
        <w:pStyle w:val="TOC2"/>
        <w:tabs>
          <w:tab w:val="right" w:leader="dot" w:pos="8306"/>
        </w:tabs>
      </w:pPr>
      <w:hyperlink w:anchor="_Toc23830" w:history="1">
        <w:r>
          <w:rPr>
            <w:rFonts w:ascii="仿宋" w:eastAsia="仿宋" w:hAnsi="仿宋" w:cs="仿宋" w:hint="eastAsia"/>
            <w:lang w:eastAsia="zh-CN"/>
          </w:rPr>
          <w:t>(四)、变更管理策略</w:t>
        </w:r>
        <w:r>
          <w:tab/>
        </w:r>
        <w:r>
          <w:fldChar w:fldCharType="begin"/>
        </w:r>
        <w:r>
          <w:instrText xml:space="preserve"> PAGEREF _Toc23830 \h </w:instrText>
        </w:r>
        <w:r>
          <w:fldChar w:fldCharType="separate"/>
        </w:r>
        <w:r>
          <w:t>57</w:t>
        </w:r>
        <w:r>
          <w:fldChar w:fldCharType="end"/>
        </w:r>
      </w:hyperlink>
    </w:p>
    <w:p>
      <w:pPr>
        <w:pStyle w:val="TOC1"/>
        <w:tabs>
          <w:tab w:val="right" w:leader="dot" w:pos="8306"/>
        </w:tabs>
      </w:pPr>
      <w:hyperlink w:anchor="_Toc24857" w:history="1">
        <w:r>
          <w:rPr>
            <w:rFonts w:ascii="仿宋" w:eastAsia="仿宋" w:hAnsi="仿宋" w:cs="仿宋" w:hint="eastAsia"/>
            <w:lang w:eastAsia="zh-CN"/>
          </w:rPr>
          <w:t>十二、客户关系管理与市场拓展</w:t>
        </w:r>
        <w:r>
          <w:tab/>
        </w:r>
        <w:r>
          <w:fldChar w:fldCharType="begin"/>
        </w:r>
        <w:r>
          <w:instrText xml:space="preserve"> PAGEREF _Toc24857 \h </w:instrText>
        </w:r>
        <w:r>
          <w:fldChar w:fldCharType="separate"/>
        </w:r>
        <w:r>
          <w:t>58</w:t>
        </w:r>
        <w:r>
          <w:fldChar w:fldCharType="end"/>
        </w:r>
      </w:hyperlink>
    </w:p>
    <w:p>
      <w:pPr>
        <w:pStyle w:val="TOC2"/>
        <w:tabs>
          <w:tab w:val="right" w:leader="dot" w:pos="8306"/>
        </w:tabs>
      </w:pPr>
      <w:hyperlink w:anchor="_Toc6561" w:history="1">
        <w:r>
          <w:rPr>
            <w:rFonts w:ascii="仿宋" w:eastAsia="仿宋" w:hAnsi="仿宋" w:cs="仿宋" w:hint="eastAsia"/>
            <w:lang w:eastAsia="zh-CN"/>
          </w:rPr>
          <w:t>(一)、客户关系管理策略</w:t>
        </w:r>
        <w:r>
          <w:tab/>
        </w:r>
        <w:r>
          <w:fldChar w:fldCharType="begin"/>
        </w:r>
        <w:r>
          <w:instrText xml:space="preserve"> PAGEREF _Toc6561 \h </w:instrText>
        </w:r>
        <w:r>
          <w:fldChar w:fldCharType="separate"/>
        </w:r>
        <w:r>
          <w:t>58</w:t>
        </w:r>
        <w:r>
          <w:fldChar w:fldCharType="end"/>
        </w:r>
      </w:hyperlink>
    </w:p>
    <w:p>
      <w:pPr>
        <w:pStyle w:val="TOC2"/>
        <w:tabs>
          <w:tab w:val="right" w:leader="dot" w:pos="8306"/>
        </w:tabs>
      </w:pPr>
      <w:hyperlink w:anchor="_Toc12485" w:history="1">
        <w:r>
          <w:rPr>
            <w:rFonts w:ascii="仿宋" w:eastAsia="仿宋" w:hAnsi="仿宋" w:cs="仿宋" w:hint="eastAsia"/>
            <w:lang w:eastAsia="zh-CN"/>
          </w:rPr>
          <w:t>(二)、市场拓展方案</w:t>
        </w:r>
        <w:r>
          <w:tab/>
        </w:r>
        <w:r>
          <w:fldChar w:fldCharType="begin"/>
        </w:r>
        <w:r>
          <w:instrText xml:space="preserve"> PAGEREF _Toc12485 \h </w:instrText>
        </w:r>
        <w:r>
          <w:fldChar w:fldCharType="separate"/>
        </w:r>
        <w:r>
          <w:t>60</w:t>
        </w:r>
        <w:r>
          <w:fldChar w:fldCharType="end"/>
        </w:r>
      </w:hyperlink>
    </w:p>
    <w:p>
      <w:pPr>
        <w:pStyle w:val="TOC1"/>
        <w:tabs>
          <w:tab w:val="right" w:leader="dot" w:pos="8306"/>
        </w:tabs>
      </w:pPr>
      <w:hyperlink w:anchor="_Toc15824" w:history="1">
        <w:r>
          <w:rPr>
            <w:rFonts w:ascii="仿宋" w:eastAsia="仿宋" w:hAnsi="仿宋" w:cs="仿宋" w:hint="eastAsia"/>
            <w:lang w:eastAsia="zh-CN"/>
          </w:rPr>
          <w:t>十三、设施与设备管理</w:t>
        </w:r>
        <w:r>
          <w:tab/>
        </w:r>
        <w:r>
          <w:fldChar w:fldCharType="begin"/>
        </w:r>
        <w:r>
          <w:instrText xml:space="preserve"> PAGEREF _Toc15824 \h </w:instrText>
        </w:r>
        <w:r>
          <w:fldChar w:fldCharType="separate"/>
        </w:r>
        <w:r>
          <w:t>61</w:t>
        </w:r>
        <w:r>
          <w:fldChar w:fldCharType="end"/>
        </w:r>
      </w:hyperlink>
    </w:p>
    <w:p>
      <w:pPr>
        <w:pStyle w:val="TOC2"/>
        <w:tabs>
          <w:tab w:val="right" w:leader="dot" w:pos="8306"/>
        </w:tabs>
      </w:pPr>
      <w:hyperlink w:anchor="_Toc8505" w:history="1">
        <w:r>
          <w:rPr>
            <w:rFonts w:ascii="仿宋" w:eastAsia="仿宋" w:hAnsi="仿宋" w:cs="仿宋" w:hint="eastAsia"/>
            <w:lang w:eastAsia="zh-CN"/>
          </w:rPr>
          <w:t>(一)、设施规划与配置</w:t>
        </w:r>
        <w:r>
          <w:tab/>
        </w:r>
        <w:r>
          <w:fldChar w:fldCharType="begin"/>
        </w:r>
        <w:r>
          <w:instrText xml:space="preserve"> PAGEREF _Toc8505 \h </w:instrText>
        </w:r>
        <w:r>
          <w:fldChar w:fldCharType="separate"/>
        </w:r>
        <w:r>
          <w:t>61</w:t>
        </w:r>
        <w:r>
          <w:fldChar w:fldCharType="end"/>
        </w:r>
      </w:hyperlink>
    </w:p>
    <w:p>
      <w:pPr>
        <w:pStyle w:val="TOC2"/>
        <w:tabs>
          <w:tab w:val="right" w:leader="dot" w:pos="8306"/>
        </w:tabs>
      </w:pPr>
      <w:hyperlink w:anchor="_Toc4499" w:history="1">
        <w:r>
          <w:rPr>
            <w:rFonts w:ascii="仿宋" w:eastAsia="仿宋" w:hAnsi="仿宋" w:cs="仿宋" w:hint="eastAsia"/>
            <w:lang w:eastAsia="zh-CN"/>
          </w:rPr>
          <w:t>(二)、设备采购与维护管理</w:t>
        </w:r>
        <w:r>
          <w:tab/>
        </w:r>
        <w:r>
          <w:fldChar w:fldCharType="begin"/>
        </w:r>
        <w:r>
          <w:instrText xml:space="preserve"> PAGEREF _Toc4499 \h </w:instrText>
        </w:r>
        <w:r>
          <w:fldChar w:fldCharType="separate"/>
        </w:r>
        <w:r>
          <w:t>61</w:t>
        </w:r>
        <w:r>
          <w:fldChar w:fldCharType="end"/>
        </w:r>
      </w:hyperlink>
    </w:p>
    <w:p>
      <w:pPr>
        <w:pStyle w:val="TOC2"/>
        <w:tabs>
          <w:tab w:val="right" w:leader="dot" w:pos="8306"/>
        </w:tabs>
      </w:pPr>
      <w:hyperlink w:anchor="_Toc563" w:history="1">
        <w:r>
          <w:rPr>
            <w:rFonts w:ascii="仿宋" w:eastAsia="仿宋" w:hAnsi="仿宋" w:cs="仿宋" w:hint="eastAsia"/>
            <w:lang w:eastAsia="zh-CN"/>
          </w:rPr>
          <w:t>(三)、设施设备升级策略</w:t>
        </w:r>
        <w:r>
          <w:tab/>
        </w:r>
        <w:r>
          <w:fldChar w:fldCharType="begin"/>
        </w:r>
        <w:r>
          <w:instrText xml:space="preserve"> PAGEREF _Toc563 \h </w:instrText>
        </w:r>
        <w:r>
          <w:fldChar w:fldCharType="separate"/>
        </w:r>
        <w:r>
          <w:t>62</w:t>
        </w:r>
        <w:r>
          <w:fldChar w:fldCharType="end"/>
        </w:r>
      </w:hyperlink>
    </w:p>
    <w:p>
      <w:pPr>
        <w:pStyle w:val="TOC1"/>
        <w:tabs>
          <w:tab w:val="right" w:leader="dot" w:pos="8306"/>
        </w:tabs>
      </w:pPr>
      <w:hyperlink w:anchor="_Toc30454" w:history="1">
        <w:r>
          <w:rPr>
            <w:rFonts w:ascii="仿宋" w:eastAsia="仿宋" w:hAnsi="仿宋" w:cs="仿宋" w:hint="eastAsia"/>
            <w:lang w:eastAsia="zh-CN"/>
          </w:rPr>
          <w:t>十四、成果转化与推广应用</w:t>
        </w:r>
        <w:r>
          <w:tab/>
        </w:r>
        <w:r>
          <w:fldChar w:fldCharType="begin"/>
        </w:r>
        <w:r>
          <w:instrText xml:space="preserve"> PAGEREF _Toc30454 \h </w:instrText>
        </w:r>
        <w:r>
          <w:fldChar w:fldCharType="separate"/>
        </w:r>
        <w:r>
          <w:t>63</w:t>
        </w:r>
        <w:r>
          <w:fldChar w:fldCharType="end"/>
        </w:r>
      </w:hyperlink>
    </w:p>
    <w:p>
      <w:pPr>
        <w:pStyle w:val="TOC2"/>
        <w:tabs>
          <w:tab w:val="right" w:leader="dot" w:pos="8306"/>
        </w:tabs>
      </w:pPr>
      <w:hyperlink w:anchor="_Toc25014" w:history="1">
        <w:r>
          <w:rPr>
            <w:rFonts w:ascii="仿宋" w:eastAsia="仿宋" w:hAnsi="仿宋" w:cs="仿宋" w:hint="eastAsia"/>
            <w:lang w:eastAsia="zh-CN"/>
          </w:rPr>
          <w:t>(一)、成果转化策略制定</w:t>
        </w:r>
        <w:r>
          <w:tab/>
        </w:r>
        <w:r>
          <w:fldChar w:fldCharType="begin"/>
        </w:r>
        <w:r>
          <w:instrText xml:space="preserve"> PAGEREF _Toc25014 \h </w:instrText>
        </w:r>
        <w:r>
          <w:fldChar w:fldCharType="separate"/>
        </w:r>
        <w:r>
          <w:t>63</w:t>
        </w:r>
        <w:r>
          <w:fldChar w:fldCharType="end"/>
        </w:r>
      </w:hyperlink>
    </w:p>
    <w:p>
      <w:pPr>
        <w:pStyle w:val="TOC2"/>
        <w:tabs>
          <w:tab w:val="right" w:leader="dot" w:pos="8306"/>
        </w:tabs>
      </w:pPr>
      <w:hyperlink w:anchor="_Toc12171" w:history="1">
        <w:r>
          <w:rPr>
            <w:rFonts w:ascii="仿宋" w:eastAsia="仿宋" w:hAnsi="仿宋" w:cs="仿宋" w:hint="eastAsia"/>
            <w:lang w:eastAsia="zh-CN"/>
          </w:rPr>
          <w:t>(二)、成果推广应用方案</w:t>
        </w:r>
        <w:r>
          <w:tab/>
        </w:r>
        <w:r>
          <w:fldChar w:fldCharType="begin"/>
        </w:r>
        <w:r>
          <w:instrText xml:space="preserve"> PAGEREF _Toc12171 \h </w:instrText>
        </w:r>
        <w:r>
          <w:fldChar w:fldCharType="separate"/>
        </w:r>
        <w:r>
          <w:t>64</w:t>
        </w:r>
        <w:r>
          <w:fldChar w:fldCharType="end"/>
        </w:r>
      </w:hyperlink>
    </w:p>
    <w:p>
      <w:pPr>
        <w:pStyle w:val="TOC1"/>
        <w:tabs>
          <w:tab w:val="right" w:leader="dot" w:pos="8306"/>
        </w:tabs>
      </w:pPr>
      <w:hyperlink w:anchor="_Toc8249" w:history="1">
        <w:r>
          <w:rPr>
            <w:rFonts w:ascii="仿宋" w:eastAsia="仿宋" w:hAnsi="仿宋" w:cs="仿宋" w:hint="eastAsia"/>
            <w:lang w:eastAsia="zh-CN"/>
          </w:rPr>
          <w:t>十五、质量管理与控制</w:t>
        </w:r>
        <w:r>
          <w:tab/>
        </w:r>
        <w:r>
          <w:fldChar w:fldCharType="begin"/>
        </w:r>
        <w:r>
          <w:instrText xml:space="preserve"> PAGEREF _Toc8249 \h </w:instrText>
        </w:r>
        <w:r>
          <w:fldChar w:fldCharType="separate"/>
        </w:r>
        <w:r>
          <w:t>66</w:t>
        </w:r>
        <w:r>
          <w:fldChar w:fldCharType="end"/>
        </w:r>
      </w:hyperlink>
    </w:p>
    <w:p>
      <w:pPr>
        <w:pStyle w:val="TOC2"/>
        <w:tabs>
          <w:tab w:val="right" w:leader="dot" w:pos="8306"/>
        </w:tabs>
      </w:pPr>
      <w:hyperlink w:anchor="_Toc29272" w:history="1">
        <w:r>
          <w:rPr>
            <w:rFonts w:ascii="仿宋" w:eastAsia="仿宋" w:hAnsi="仿宋" w:cs="仿宋" w:hint="eastAsia"/>
            <w:lang w:eastAsia="zh-CN"/>
          </w:rPr>
          <w:t>(一)、质量管理体系建设</w:t>
        </w:r>
        <w:r>
          <w:tab/>
        </w:r>
        <w:r>
          <w:fldChar w:fldCharType="begin"/>
        </w:r>
        <w:r>
          <w:instrText xml:space="preserve"> PAGEREF _Toc29272 \h </w:instrText>
        </w:r>
        <w:r>
          <w:fldChar w:fldCharType="separate"/>
        </w:r>
        <w:r>
          <w:t>66</w:t>
        </w:r>
        <w:r>
          <w:fldChar w:fldCharType="end"/>
        </w:r>
      </w:hyperlink>
    </w:p>
    <w:p>
      <w:pPr>
        <w:pStyle w:val="TOC2"/>
        <w:tabs>
          <w:tab w:val="right" w:leader="dot" w:pos="8306"/>
        </w:tabs>
      </w:pPr>
      <w:hyperlink w:anchor="_Toc14192" w:history="1">
        <w:r>
          <w:rPr>
            <w:rFonts w:ascii="仿宋" w:eastAsia="仿宋" w:hAnsi="仿宋" w:cs="仿宋" w:hint="eastAsia"/>
            <w:lang w:eastAsia="zh-CN"/>
          </w:rPr>
          <w:t>(二)、质量控制措施</w:t>
        </w:r>
        <w:r>
          <w:tab/>
        </w:r>
        <w:r>
          <w:fldChar w:fldCharType="begin"/>
        </w:r>
        <w:r>
          <w:instrText xml:space="preserve"> PAGEREF _Toc14192 \h </w:instrText>
        </w:r>
        <w:r>
          <w:fldChar w:fldCharType="separate"/>
        </w:r>
        <w:r>
          <w:t>67</w:t>
        </w:r>
        <w:r>
          <w:fldChar w:fldCharType="end"/>
        </w:r>
      </w:hyperlink>
    </w:p>
    <w:p>
      <w:pPr>
        <w:pStyle w:val="TOC1"/>
        <w:tabs>
          <w:tab w:val="right" w:leader="dot" w:pos="8306"/>
        </w:tabs>
      </w:pPr>
      <w:hyperlink w:anchor="_Toc32252" w:history="1">
        <w:r>
          <w:rPr>
            <w:rFonts w:ascii="仿宋" w:eastAsia="仿宋" w:hAnsi="仿宋" w:cs="仿宋" w:hint="eastAsia"/>
            <w:lang w:eastAsia="zh-CN"/>
          </w:rPr>
          <w:t>十六、产业协同与集群发展</w:t>
        </w:r>
        <w:r>
          <w:tab/>
        </w:r>
        <w:r>
          <w:fldChar w:fldCharType="begin"/>
        </w:r>
        <w:r>
          <w:instrText xml:space="preserve"> PAGEREF _Toc32252 \h </w:instrText>
        </w:r>
        <w:r>
          <w:fldChar w:fldCharType="separate"/>
        </w:r>
        <w:r>
          <w:t>68</w:t>
        </w:r>
        <w:r>
          <w:fldChar w:fldCharType="end"/>
        </w:r>
      </w:hyperlink>
    </w:p>
    <w:p>
      <w:pPr>
        <w:pStyle w:val="TOC2"/>
        <w:tabs>
          <w:tab w:val="right" w:leader="dot" w:pos="8306"/>
        </w:tabs>
      </w:pPr>
      <w:hyperlink w:anchor="_Toc20559" w:history="1">
        <w:r>
          <w:rPr>
            <w:rFonts w:ascii="仿宋" w:eastAsia="仿宋" w:hAnsi="仿宋" w:cs="仿宋" w:hint="eastAsia"/>
            <w:lang w:eastAsia="zh-CN"/>
          </w:rPr>
          <w:t>(一)、产业协同机制建设</w:t>
        </w:r>
        <w:r>
          <w:tab/>
        </w:r>
        <w:r>
          <w:fldChar w:fldCharType="begin"/>
        </w:r>
        <w:r>
          <w:instrText xml:space="preserve"> PAGEREF _Toc20559 \h </w:instrText>
        </w:r>
        <w:r>
          <w:fldChar w:fldCharType="separate"/>
        </w:r>
        <w:r>
          <w:t>68</w:t>
        </w:r>
        <w:r>
          <w:fldChar w:fldCharType="end"/>
        </w:r>
      </w:hyperlink>
    </w:p>
    <w:p>
      <w:pPr>
        <w:pStyle w:val="TOC2"/>
        <w:tabs>
          <w:tab w:val="right" w:leader="dot" w:pos="8306"/>
        </w:tabs>
      </w:pPr>
      <w:hyperlink w:anchor="_Toc28962" w:history="1">
        <w:r>
          <w:rPr>
            <w:rFonts w:ascii="仿宋" w:eastAsia="仿宋" w:hAnsi="仿宋" w:cs="仿宋" w:hint="eastAsia"/>
            <w:lang w:eastAsia="zh-CN"/>
          </w:rPr>
          <w:t>(二)、产业集群培育与发展</w:t>
        </w:r>
        <w:r>
          <w:tab/>
        </w:r>
        <w:r>
          <w:fldChar w:fldCharType="begin"/>
        </w:r>
        <w:r>
          <w:instrText xml:space="preserve"> PAGEREF _Toc28962 \h </w:instrText>
        </w:r>
        <w:r>
          <w:fldChar w:fldCharType="separate"/>
        </w:r>
        <w:r>
          <w:t>69</w:t>
        </w:r>
        <w:r>
          <w:fldChar w:fldCharType="end"/>
        </w:r>
      </w:hyperlink>
    </w:p>
    <w:p>
      <w:pPr>
        <w:pStyle w:val="TOC1"/>
        <w:tabs>
          <w:tab w:val="right" w:leader="dot" w:pos="8306"/>
        </w:tabs>
      </w:pPr>
      <w:hyperlink w:anchor="_Toc27190" w:history="1">
        <w:r>
          <w:rPr>
            <w:rFonts w:ascii="仿宋" w:eastAsia="仿宋" w:hAnsi="仿宋" w:cs="仿宋" w:hint="eastAsia"/>
            <w:lang w:eastAsia="zh-CN"/>
          </w:rPr>
          <w:t>十七、法律法规与政策遵循</w:t>
        </w:r>
        <w:r>
          <w:tab/>
        </w:r>
        <w:r>
          <w:fldChar w:fldCharType="begin"/>
        </w:r>
        <w:r>
          <w:instrText xml:space="preserve"> PAGEREF _Toc27190 \h </w:instrText>
        </w:r>
        <w:r>
          <w:fldChar w:fldCharType="separate"/>
        </w:r>
        <w:r>
          <w:t>70</w:t>
        </w:r>
        <w:r>
          <w:fldChar w:fldCharType="end"/>
        </w:r>
      </w:hyperlink>
    </w:p>
    <w:p>
      <w:pPr>
        <w:pStyle w:val="TOC2"/>
        <w:tabs>
          <w:tab w:val="right" w:leader="dot" w:pos="8306"/>
        </w:tabs>
      </w:pPr>
      <w:hyperlink w:anchor="_Toc17284" w:history="1">
        <w:r>
          <w:rPr>
            <w:rFonts w:ascii="仿宋" w:eastAsia="仿宋" w:hAnsi="仿宋" w:cs="仿宋" w:hint="eastAsia"/>
            <w:lang w:eastAsia="zh-CN"/>
          </w:rPr>
          <w:t>(一)、法律法规遵守</w:t>
        </w:r>
        <w:r>
          <w:tab/>
        </w:r>
        <w:r>
          <w:fldChar w:fldCharType="begin"/>
        </w:r>
        <w:r>
          <w:instrText xml:space="preserve"> PAGEREF _Toc17284 \h </w:instrText>
        </w:r>
        <w:r>
          <w:fldChar w:fldCharType="separate"/>
        </w:r>
        <w:r>
          <w:t>70</w:t>
        </w:r>
        <w:r>
          <w:fldChar w:fldCharType="end"/>
        </w:r>
      </w:hyperlink>
    </w:p>
    <w:p>
      <w:pPr>
        <w:pStyle w:val="TOC2"/>
        <w:tabs>
          <w:tab w:val="right" w:leader="dot" w:pos="8306"/>
        </w:tabs>
      </w:pPr>
      <w:hyperlink w:anchor="_Toc9318" w:history="1">
        <w:r>
          <w:rPr>
            <w:rFonts w:ascii="仿宋" w:eastAsia="仿宋" w:hAnsi="仿宋" w:cs="仿宋" w:hint="eastAsia"/>
            <w:lang w:eastAsia="zh-CN"/>
          </w:rPr>
          <w:t>(二)、政策导向与利用</w:t>
        </w:r>
        <w:r>
          <w:tab/>
        </w:r>
        <w:r>
          <w:fldChar w:fldCharType="begin"/>
        </w:r>
        <w:r>
          <w:instrText xml:space="preserve"> PAGEREF _Toc9318 \h </w:instrText>
        </w:r>
        <w:r>
          <w:fldChar w:fldCharType="separate"/>
        </w:r>
        <w:r>
          <w:t>71</w:t>
        </w:r>
        <w:r>
          <w:fldChar w:fldCharType="end"/>
        </w:r>
      </w:hyperlink>
    </w:p>
    <w:p>
      <w:pPr>
        <w:pStyle w:val="TOC1"/>
        <w:tabs>
          <w:tab w:val="right" w:leader="dot" w:pos="8306"/>
        </w:tabs>
      </w:pPr>
      <w:hyperlink w:anchor="_Toc19466" w:history="1">
        <w:r>
          <w:rPr>
            <w:rFonts w:ascii="仿宋" w:eastAsia="仿宋" w:hAnsi="仿宋" w:cs="仿宋" w:hint="eastAsia"/>
            <w:lang w:eastAsia="zh-CN"/>
          </w:rPr>
          <w:t>十八、合作与交流机制建立</w:t>
        </w:r>
        <w:r>
          <w:tab/>
        </w:r>
        <w:r>
          <w:fldChar w:fldCharType="begin"/>
        </w:r>
        <w:r>
          <w:instrText xml:space="preserve"> PAGEREF _Toc19466 \h </w:instrText>
        </w:r>
        <w:r>
          <w:fldChar w:fldCharType="separate"/>
        </w:r>
        <w:r>
          <w:t>72</w:t>
        </w:r>
        <w:r>
          <w:fldChar w:fldCharType="end"/>
        </w:r>
      </w:hyperlink>
    </w:p>
    <w:p>
      <w:pPr>
        <w:pStyle w:val="TOC2"/>
        <w:tabs>
          <w:tab w:val="right" w:leader="dot" w:pos="8306"/>
        </w:tabs>
      </w:pPr>
      <w:hyperlink w:anchor="_Toc1070" w:history="1">
        <w:r>
          <w:rPr>
            <w:rFonts w:ascii="仿宋" w:eastAsia="仿宋" w:hAnsi="仿宋" w:cs="仿宋" w:hint="eastAsia"/>
            <w:lang w:eastAsia="zh-CN"/>
          </w:rPr>
          <w:t>(一)、合作伙伴选择与合作方式</w:t>
        </w:r>
        <w:r>
          <w:tab/>
        </w:r>
        <w:r>
          <w:fldChar w:fldCharType="begin"/>
        </w:r>
        <w:r>
          <w:instrText xml:space="preserve"> PAGEREF _Toc1070 \h </w:instrText>
        </w:r>
        <w:r>
          <w:fldChar w:fldCharType="separate"/>
        </w:r>
        <w:r>
          <w:t>72</w:t>
        </w:r>
        <w:r>
          <w:fldChar w:fldCharType="end"/>
        </w:r>
      </w:hyperlink>
    </w:p>
    <w:p>
      <w:pPr>
        <w:pStyle w:val="TOC2"/>
        <w:tabs>
          <w:tab w:val="right" w:leader="dot" w:pos="8306"/>
        </w:tabs>
      </w:pPr>
      <w:hyperlink w:anchor="_Toc25796" w:history="1">
        <w:r>
          <w:rPr>
            <w:rFonts w:ascii="仿宋" w:eastAsia="仿宋" w:hAnsi="仿宋" w:cs="仿宋" w:hint="eastAsia"/>
            <w:lang w:eastAsia="zh-CN"/>
          </w:rPr>
          <w:t>(二)、交流与合作平台搭建</w:t>
        </w:r>
        <w:r>
          <w:tab/>
        </w:r>
        <w:r>
          <w:fldChar w:fldCharType="begin"/>
        </w:r>
        <w:r>
          <w:instrText xml:space="preserve"> PAGEREF _Toc25796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33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640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纯净水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纯净水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纯净水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纯净水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152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纯净水项目的必要性在当前经济和社会背景下表现得尤为重要，其对市场需求的满足、技术创新的推动、社会经济发展的促进以及环境可持续性的提高，共同构成了项目建设的核心价值和必要性。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在全球经济快速发展和科技日新月异的今天，市场对创新技术和环保解决方案的需求日益增长。纯净水项目恰好聚焦于这一趋势，提供涵盖人工智能、大数据分析和可持续能源等领域的高效、先进产品和服务。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纯净水项目在其专注的领域内，特别是在人工智能和数据科学方面，有望推动显著的技术革新。项目的研发活动不仅有望孕育出改变行业运作方式的新技术，还可能在长远中影响整个技术生态系统。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纯净水项目还致力于提升当地居民的技能和就业能力，通过与当地教育机构合作提供培训和教育机会，从而提高社区整体的生活水平和社会福祉。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纯净水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969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纯净水项目的建设和发展得益于一系列有利条件，这些条件涵盖了技术优势、市场潜力、政策支持、人力资源、基础设施以及投资和合作伙伴的支持，共同构成了项目成功的坚实基础。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纯净水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纯净水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123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488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6261"/>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https://d.book118.com/657022104150006025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纯净水项目建设总纲及方案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纯净水项目建设总纲及方案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纯净水项目建设总纲及方案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纯净水项目建设总纲及方案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纯净水项目建设总纲及方案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纯净水项目建设总纲及方案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纯净水项目建设总纲及方案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纯净水项目建设总纲及方案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纯净水项目建设总纲及方案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纯净水项目建设总纲及方案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纯净水项目建设总纲及方案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纯净水项目建设总纲及方案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834D30"/>
    <w:rsid w:val="38834D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7022104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2023-12-26T22:10:00Z</dcterms:created>
  <dcterms:modified xsi:type="dcterms:W3CDTF">2023-12-26T22:10:35Z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427274D1C6B54B3382BA1670F54FA14D_11</vt:lpwstr>
  </property>
  <property fmtid="{D5CDD505-2E9C-101B-9397-08002B2CF9AE}" pid="3" name="KSOProductBuildVer">
    <vt:lpwstr>2052-12.1.0.16120</vt:lpwstr>
  </property>
</Properties>
</file>