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1、板内分布钢筋不仅可使主筋定位，分担局部荷载，还可（　　　）。</w:t>
        <w:br/>
        <w:t>A.承担负弯矩</w:t>
        <w:br/>
        <w:t>B.承受收缩和温度应力</w:t>
        <w:br/>
        <w:t>C.减少裂缝宽度</w:t>
        <w:br/>
        <w:t>D.增加主筋与混凝土的粘结</w:t>
        <w:br/>
        <w:br/>
        <w:t xml:space="preserve">【答案】：B </w:t>
      </w:r>
    </w:p>
    <w:p>
      <w:r>
        <w:t>2、自然状态下的土，经过开挖后，其体积因松散而增加，以后虽经回填压实，仍不能恢复到原来的体积，这种性质称为（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3、对待不同的检测对象，应当采集具有（　　　）的质量数据。</w:t>
        <w:br/>
        <w:t>A.普遍性</w:t>
        <w:br/>
        <w:t>B.控制意义</w:t>
        <w:br/>
        <w:t>C.特殊性</w:t>
        <w:br/>
        <w:t>D.研究意义</w:t>
        <w:br/>
        <w:br/>
        <w:t xml:space="preserve">【答案】：B </w:t>
      </w:r>
    </w:p>
    <w:p>
      <w:pPr>
        <w:sectPr w:rsidSect="00034616">
          <w:pgSz w:w="12240" w:h="15840"/>
          <w:pgMar w:top="1440" w:right="1800" w:bottom="1440" w:left="1800" w:header="720" w:footer="720" w:gutter="0"/>
          <w:cols w:space="720"/>
          <w:docGrid w:linePitch="360"/>
        </w:sectPr>
      </w:pPr>
    </w:p>
    <w:p>
      <w:r>
        <w:t>4、把总体按照研究目的的某些特性分组，然后在每一组中随机抽取样品组成样本的方法为（　　　）。</w:t>
        <w:br/>
        <w:t>A.全数检验</w:t>
        <w:br/>
        <w:t>B.完全随机检测</w:t>
        <w:br/>
        <w:t>C.等距抽样</w:t>
        <w:br/>
        <w:t>D.分层抽样</w:t>
        <w:br/>
        <w:br/>
        <w:t>【答案】：D</w:t>
      </w:r>
      <w:r>
        <w:t xml:space="preserve"> </w:t>
      </w:r>
    </w:p>
    <w:p>
      <w:r>
        <w:t>5、下列关于膨胀剂、防冻剂、泵送剂、速凝剂的相关说法中，错误的是（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 xml:space="preserve">【答案】：B </w:t>
      </w:r>
    </w:p>
    <w:p>
      <w:r>
        <w:t>6、抹底层灰的作用是（　　　）。</w:t>
        <w:br/>
        <w:t>A.保证与墙面粘贴牢固</w:t>
        <w:br/>
        <w:t>B.保证抹灰层平整</w:t>
        <w:br/>
        <w:t>C.美观</w:t>
        <w:br/>
        <w:t>D.经济</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7、柱子安装时一般用水准仪在杯口内壁测设一条（　　　）的标高线，作为杯底找平的依据。</w:t>
        <w:br/>
        <w:t>A.-1.000</w:t>
        <w:br/>
        <w:t>B.-0.600</w:t>
        <w:br/>
        <w:t>C.±0.000</w:t>
        <w:br/>
        <w:t>D.+0.500</w:t>
        <w:br/>
        <w:br/>
        <w:t>【答案】：B</w:t>
      </w:r>
      <w:r>
        <w:t xml:space="preserve"> </w:t>
      </w:r>
    </w:p>
    <w:p>
      <w:r>
        <w:t>8、后浇带处的混凝土，宜采用（　　　），强度等级宜比原结构的混凝土提高5～10N/mm,并保持不少于15d的潮湿养护。</w:t>
        <w:br/>
        <w:t>A.细石混凝土</w:t>
        <w:br/>
        <w:t>B.微膨胀混凝土</w:t>
        <w:br/>
        <w:t>C.抗冻混凝土</w:t>
        <w:br/>
        <w:t>D.高性能混凝土</w:t>
        <w:br/>
        <w:br/>
        <w:t xml:space="preserve">【答案】：B </w:t>
      </w:r>
    </w:p>
    <w:p>
      <w:r>
        <w:t>9、望远镜实现水平，竖盘指标水准管气泡居中，盘左位置竖盘读数（　　　）。</w:t>
        <w:br/>
        <w:t>A.90°</w:t>
        <w:br/>
        <w:t>B.0°</w:t>
        <w:br/>
        <w:t>C.180°</w:t>
        <w:br/>
        <w:t>D.270°</w:t>
        <w:br/>
        <w:br/>
        <w:t xml:space="preserve">【答案】：A </w:t>
      </w:r>
    </w:p>
    <w:p>
      <w:r>
        <w:t>10、下面防治流砂的方法中，（　　　）是根除流砂的最有效的方法。</w:t>
        <w:br/>
        <w:t>A.水下挖土法</w:t>
        <w:br/>
        <w:t>B.打钢板桩法</w:t>
        <w:br/>
        <w:t>C.土壤冻结法</w:t>
        <w:br/>
        <w:t>D.井点降水法</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【答案】：D</w:t>
      </w:r>
      <w:r>
        <w:t xml:space="preserve"> </w:t>
      </w:r>
    </w:p>
    <w:p>
      <w:r>
        <w:t>12、炉渣砖可用于一般工业与民用建筑的墙体和基础。但用于基础或易受冻融和干湿交替作用的建筑部位必须使用（　　　）及以上强度等级的砖。</w:t>
        <w:br/>
        <w:t>A.MU10</w:t>
        <w:br/>
        <w:t>B.MU15</w:t>
        <w:br/>
        <w:t>C.MU5</w:t>
        <w:br/>
        <w:t>D.MU7.5</w:t>
        <w:br/>
        <w:br/>
        <w:t xml:space="preserve">【答案】：B </w:t>
      </w:r>
    </w:p>
    <w:p>
      <w:r>
        <w:t>13、（　　　）是工作对象的全体，如果要对某种规格的构件进行检测，就是这批构件的全部，它应当是物的集合，通常可以记作X。</w:t>
        <w:br/>
        <w:t>A.样本</w:t>
        <w:br/>
        <w:t>B.总体</w:t>
        <w:br/>
        <w:t>C.统计量</w:t>
        <w:br/>
        <w:t>D.个体</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14、施涂溶剂型涂料时，基层含水率不得大于（　　　）。</w:t>
        <w:br/>
        <w:t>A.6％</w:t>
        <w:br/>
        <w:t>B.8％</w:t>
        <w:br/>
        <w:t>C.10</w:t>
        <w:br/>
        <w:t>D.12％</w:t>
        <w:br/>
        <w:br/>
        <w:t>【答案】：B</w:t>
      </w:r>
      <w:r>
        <w:t xml:space="preserve"> </w:t>
      </w:r>
    </w:p>
    <w:p>
      <w:r>
        <w:t>15、改善砂浆和易性，砖应隔夜浇水，严禁干砖砌筑，铺灰长度不得超过500mm，宜采用“”砌砖法进行砌筑。这是预防（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r>
        <w:t>16、受弯钢构件的整体失稳是（　　　）屈曲。</w:t>
        <w:br/>
        <w:t>A.弯曲</w:t>
        <w:br/>
        <w:t>B.扭转</w:t>
        <w:br/>
        <w:t>C.弯扭</w:t>
        <w:br/>
        <w:t>D.弯剪</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17、泥浆护壁成孔灌注桩施工中有以下步骤：①成孔②清孔③水下浇筑混凝土④埋设护筒⑤测定桩位⑥下钢筋笼⑦制备泥浆。其工艺流程顺序为（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t>18、在用高强度螺栓进行钢结构安装中，（　　　）是目前被广泛采用的基本连接形式。</w:t>
        <w:br/>
        <w:t>A.摩擦型连接</w:t>
        <w:br/>
        <w:t>B.摩擦一承压型连接</w:t>
        <w:br/>
        <w:t>C.承压型连接</w:t>
        <w:br/>
        <w:t>D.张拉型连接</w:t>
        <w:br/>
        <w:br/>
        <w:t xml:space="preserve">【答案】：A </w:t>
      </w:r>
    </w:p>
    <w:p>
      <w:r>
        <w:t>19、用灰勺、大铲或铺灰器在墙顶上铺一段砂浆，然后双手拿砖或单手拿砖，用砖挤人砂浆中一定厚度之后把砖放平，达到下齐边、上齐线、横平竖直的要求。这种砌砖方法是（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r>
        <w:t>20、吊顶工程的吊杆长度大于（　　　）米时，应设置反向支撑。</w:t>
        <w:br/>
        <w:t>A.1</w:t>
        <w:br/>
        <w:t>B.1.5</w:t>
        <w:br/>
        <w:t>C.2</w:t>
        <w:br/>
        <w:t>D.3</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21、在简单随机抽样中，某一个个体被抽到的可能性（　　　）。</w:t>
        <w:br/>
        <w:t>A.与第几次抽样有关，第一次抽到的可能性最大</w:t>
        <w:br/>
        <w:t>B.与第几次抽样有关，第一次抽到的可能性最小</w:t>
        <w:br/>
        <w:t>C.与第几次抽样无关，每一次抽到的可能性相等</w:t>
        <w:br/>
        <w:t>D.与第几次抽样无关，与样本容量无关</w:t>
        <w:br/>
        <w:br/>
        <w:t>【答案】：C</w:t>
      </w:r>
      <w:r>
        <w:t xml:space="preserve"> </w:t>
      </w:r>
    </w:p>
    <w:p>
      <w:r>
        <w:t>22、根据《建筑抗震设计规范》GB50011-2010的规定，当遭受低于本地区设防烈度的多遭地震影响时，建筑物应（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r>
        <w:t>23、对钢结构构件进行涂饰时，（　　　）适用于油性基料的涂料。</w:t>
        <w:br/>
        <w:t>A.弹涂法</w:t>
        <w:br/>
        <w:t>B.刷涂法</w:t>
        <w:br/>
        <w:t>C.擦拭法</w:t>
        <w:br/>
        <w:t>D.喷涂法</w:t>
        <w:br/>
        <w:br/>
        <w:t xml:space="preserve">【答案】：B </w:t>
      </w:r>
    </w:p>
    <w:p>
      <w:r>
        <w:t>24、抗震设计时，建筑物应根据其重要性分为甲、乙、丙、丁四类。一幢18层的普通高层住宅应属于（　　　）。</w:t>
        <w:br/>
        <w:t>A.甲类</w:t>
        <w:br/>
        <w:t>B.乙类</w:t>
        <w:br/>
        <w:t>C.丙类</w:t>
        <w:br/>
        <w:t>D.丁类</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25、在梁板柱等结构的接缝和施工缝处，产生“烂根”的原因之一是（　　　）。</w:t>
        <w:br/>
        <w:t>A.混凝土强度偏低</w:t>
        <w:br/>
        <w:t>B.养护时间不足</w:t>
        <w:br/>
        <w:t>C.配筋不足</w:t>
        <w:br/>
        <w:t>D.接缝处模板拼缝不严，漏浆</w:t>
        <w:br/>
        <w:br/>
        <w:t>【答案】：D</w:t>
      </w:r>
      <w:r>
        <w:t xml:space="preserve"> </w:t>
      </w:r>
    </w:p>
    <w:p>
      <w:r>
        <w:t>26、卷扬机使用时，必须用（　　　）予以固定，以防止工作时产生滑动造成倾覆。</w:t>
        <w:br/>
        <w:t>A.木桩</w:t>
        <w:br/>
        <w:t>B.钢筋混凝土桩</w:t>
        <w:br/>
        <w:t>C.地锚</w:t>
        <w:br/>
        <w:t>D.锚杆</w:t>
        <w:br/>
        <w:br/>
        <w:t xml:space="preserve">【答案】：C </w:t>
      </w:r>
    </w:p>
    <w:p>
      <w:r>
        <w:t>27、砖墙、砌块墙、石墙和混凝土墙等是按照( )分的。（）</w:t>
        <w:br/>
        <w:t>A.承重能力</w:t>
        <w:br/>
        <w:t>B.砌墙材料</w:t>
        <w:br/>
        <w:t>C.墙体在建筑中的位置</w:t>
        <w:br/>
        <w:t>D.墙体的施工方式</w:t>
        <w:br/>
        <w:br/>
        <w:t xml:space="preserve">【答案】：B </w:t>
      </w:r>
    </w:p>
    <w:p>
      <w:r>
        <w:t>28、精确整平DS3型水准仪需要转动（　　　）。</w:t>
        <w:br/>
        <w:t>A.脚螺旋</w:t>
        <w:br/>
        <w:t>B.微动螺旋</w:t>
        <w:br/>
        <w:t>C.微倾螺旋</w:t>
        <w:br/>
        <w:t>D.望远镜调焦螺旋</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【答案】：A</w:t>
      </w:r>
      <w:r>
        <w:t xml:space="preserve"> </w:t>
      </w:r>
    </w:p>
    <w:p>
      <w:r>
        <w:t>30、钢材是以铁为主要元素，含碳量为（　　　），并含有其他元素的合金材料。</w:t>
        <w:br/>
        <w:t>A.0.02%～1.05％</w:t>
        <w:br/>
        <w:t>B.0.02%～1.26％</w:t>
        <w:br/>
        <w:t>C.0.02%～1.8％</w:t>
        <w:br/>
        <w:t>D.0.02%～2.06</w:t>
        <w:br/>
        <w:br/>
        <w:t xml:space="preserve">【答案】：D </w:t>
      </w:r>
    </w:p>
    <w:p>
      <w:r>
        <w:t>31、柱配筋平面整体表示法有（　　　）。</w:t>
        <w:br/>
        <w:t>A.平面注写和截面注写</w:t>
        <w:br/>
        <w:t>B.平面注写和列表注写</w:t>
        <w:br/>
        <w:t>C.截面注写和列表注写</w:t>
        <w:br/>
        <w:t>D.平面注写和原位注写</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32、附加圈梁与圈梁的搭接长度，不应大于圈梁之间垂直间距的（　　　）倍，且不小于1m。</w:t>
        <w:br/>
        <w:t>A.1</w:t>
        <w:br/>
        <w:t>B.2</w:t>
        <w:br/>
        <w:t>C.3</w:t>
        <w:br/>
        <w:t>D.4</w:t>
        <w:br/>
        <w:br/>
        <w:t>【答案】：D</w:t>
      </w:r>
      <w:r>
        <w:t xml:space="preserve"> </w:t>
      </w:r>
    </w:p>
    <w:p>
      <w:r>
        <w:t>33、多立杆脚手架的立杆与纵、横向扫地杆的连接应用（　　　）固定。</w:t>
        <w:br/>
        <w:t>A.直角扣件</w:t>
        <w:br/>
        <w:t>B.旋转扣件</w:t>
        <w:br/>
        <w:t>C.对接扣</w:t>
        <w:br/>
        <w:t>D.承插件</w:t>
        <w:br/>
        <w:br/>
        <w:t xml:space="preserve">【答案】：A </w:t>
      </w:r>
    </w:p>
    <w:p>
      <w:r>
        <w:t>34、用水准仪册杯形基础在杯口内壁，测设一条一般为（　　　）的标高线。</w:t>
        <w:br/>
        <w:t>A.-0.600m</w:t>
        <w:br/>
        <w:t>B.-0.500m</w:t>
        <w:br/>
        <w:t>C.-400m</w:t>
        <w:br/>
        <w:t>D.-0.700m</w:t>
        <w:br/>
        <w:br/>
        <w:t xml:space="preserve">【答案】：A </w:t>
      </w:r>
    </w:p>
    <w:p>
      <w:r>
        <w:t>35、当屋面坡度大于15％或受振动时，防水卷材的铺贴方向应（　　　）。</w:t>
        <w:br/>
        <w:t>A.平行于屋脊</w:t>
        <w:br/>
        <w:t>B.垂直于屋脊</w:t>
        <w:br/>
        <w:t>C.与屋脊呈45°角</w:t>
        <w:br/>
        <w:t>D.上下层相互垂直</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【答案】：D</w:t>
      </w:r>
      <w:r>
        <w:t xml:space="preserve"> </w:t>
      </w:r>
    </w:p>
    <w:p>
      <w:r>
        <w:t>37、构件代号TB表示（　　　）。</w:t>
        <w:br/>
        <w:t>A.板</w:t>
        <w:br/>
        <w:t>B.楼梯板</w:t>
        <w:br/>
        <w:t>C.屋面板</w:t>
        <w:br/>
        <w:t>D.空心板</w:t>
        <w:br/>
        <w:br/>
        <w:t xml:space="preserve">【答案】：B </w:t>
      </w:r>
    </w:p>
    <w:p>
      <w:r>
        <w:t>38、土方的开挖顺序、方法必须与设计工况相一致，并遵循开槽支撑，（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39、下列墙体或部位中，可留设脚手眼的是（　　　）。</w:t>
        <w:br/>
        <w:t>A.半砖墙和砖柱</w:t>
        <w:br/>
        <w:t>B.宽度大于1m的窗间墙</w:t>
        <w:br/>
        <w:t>C.砖砌体门窗洞口两侧200mm的范围内</w:t>
        <w:br/>
        <w:t>D.转角处450mm的范围内</w:t>
        <w:br/>
        <w:br/>
        <w:t>【答案】：B</w:t>
      </w:r>
      <w:r>
        <w:t xml:space="preserve"> </w:t>
      </w:r>
    </w:p>
    <w:p>
      <w:r>
        <w:t>40、通用硅酸盐水泥是以硅酸盐水泥熟料和适量的石膏，及规定的混合材料制成的（　　　）胶凝材料。</w:t>
        <w:br/>
        <w:t>A.气硬性</w:t>
        <w:br/>
        <w:t>B.水硬性</w:t>
        <w:br/>
        <w:t>C.气硬性或水硬性</w:t>
        <w:br/>
        <w:t>D.气硬性和水硬性</w:t>
        <w:br/>
        <w:br/>
        <w:t xml:space="preserve">【答案】：B </w:t>
      </w:r>
    </w:p>
    <w:p>
      <w:r>
        <w:t>41、下列关于砖基础的施工工艺的基本规定，错误的是（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42、轴向拉（压）时横截面上的正应力( )分布。（）</w:t>
        <w:br/>
        <w:t>A.均匀</w:t>
        <w:br/>
        <w:t>B.线性</w:t>
        <w:br/>
        <w:t>C.假设均匀</w:t>
        <w:br/>
        <w:t>D.抛物线</w:t>
        <w:br/>
        <w:br/>
        <w:t xml:space="preserve">【答案】：A </w:t>
      </w:r>
    </w:p>
    <w:p>
      <w:r>
        <w:t>43、生产效率较高的机械化焊接方法是（　　　）。</w:t>
        <w:br/>
        <w:t>A.药皮焊条手工电弧焊</w:t>
        <w:br/>
        <w:t>B.气体保护焊</w:t>
        <w:br/>
        <w:t>C.埋弧焊</w:t>
        <w:br/>
        <w:t>D.焊包括钨极氩弧焊</w:t>
        <w:br/>
        <w:br/>
        <w:t xml:space="preserve">【答案】：C </w:t>
      </w:r>
    </w:p>
    <w:p>
      <w:r>
        <w:t>44、构造柱的截面尺寸应不小于（　　　）mm。</w:t>
        <w:br/>
        <w:t>A.180×240</w:t>
        <w:br/>
        <w:t>B.120×180</w:t>
        <w:br/>
        <w:t>C.240×240</w:t>
        <w:br/>
        <w:t>D.180×180</w:t>
        <w:br/>
        <w:br/>
        <w:t xml:space="preserve">【答案】：A </w:t>
      </w:r>
    </w:p>
    <w:p>
      <w:r>
        <w:t>45、砖及毛石基础抗压强度( ),抗拉、抗剪强度( )。（）  </w:t>
        <w:br/>
        <w:t>A.低,低</w:t>
        <w:br/>
        <w:t>B.低,高</w:t>
        <w:br/>
        <w:t>C.高,低</w:t>
        <w:br/>
        <w:t>D.高,高</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46、当屋面坡度小于3％时，沥青防水卷材的铺贴方向宜（　　　）。</w:t>
        <w:br/>
        <w:t>A.平行于屋脊</w:t>
        <w:br/>
        <w:t>B.垂直于屋脊</w:t>
        <w:br/>
        <w:t>C.与屋脊呈45°角</w:t>
        <w:br/>
        <w:t>D.下层平行于屋脊，上层垂直于屋脊</w:t>
        <w:br/>
        <w:br/>
        <w:t xml:space="preserve">【答案】：A </w:t>
      </w:r>
    </w:p>
    <w:p>
      <w:r>
        <w:t>47、混凝土冬期施工时，可加的外加剂是（　　　）。</w:t>
        <w:br/>
        <w:t>A.速凝剂</w:t>
        <w:br/>
        <w:t>B.早强剂</w:t>
        <w:br/>
        <w:t>C.引气剂</w:t>
        <w:br/>
        <w:t>D.减水剂</w:t>
        <w:br/>
        <w:br/>
        <w:t xml:space="preserve">【答案】：B </w:t>
      </w:r>
    </w:p>
    <w:p>
      <w:r>
        <w:t>48、下列关于常用人工地基处理方法的适用范围的说法中，不正确的是（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r>
        <w:t>49、关于劳动合同的履行和变更的叙述中，不正确的是（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50、施工缝一般应留在构件（　　　）部位。</w:t>
        <w:br/>
        <w:t>A.受压最小</w:t>
        <w:br/>
        <w:t>B.受剪最小</w:t>
        <w:br/>
        <w:t>C.受弯最小</w:t>
        <w:br/>
        <w:t>D.受扭最小</w:t>
        <w:br/>
        <w:br/>
        <w:t>【答案】：B</w:t>
      </w:r>
      <w:r>
        <w:t xml:space="preserve"> </w:t>
      </w:r>
    </w:p>
    <w:p>
      <w:r>
        <w:t>51、梁的平面注写包括集中标注和（　　　）。</w:t>
        <w:br/>
        <w:t>A.原位标注</w:t>
        <w:br/>
        <w:t>B.基线标注</w:t>
        <w:br/>
        <w:t>C.轴线标注</w:t>
        <w:br/>
        <w:t>D.连续标注</w:t>
        <w:br/>
        <w:br/>
        <w:t xml:space="preserve">【答案】：A </w:t>
      </w:r>
    </w:p>
    <w:p>
      <w:r>
        <w:t>52、一般用作砌筑地面以上砖石砌体的砂浆是（　　　）。</w:t>
        <w:br/>
        <w:t>A.水泥砂浆</w:t>
        <w:br/>
        <w:t>B.水泥混合砂浆</w:t>
        <w:br/>
        <w:t>C.石灰砂浆</w:t>
        <w:br/>
        <w:t>D.纸筋灰砂浆</w:t>
        <w:br/>
        <w:br/>
        <w:t xml:space="preserve">【答案】：B </w:t>
      </w:r>
    </w:p>
    <w:p>
      <w:r>
        <w:t>53、沸腾钢用符号（　　　）表示。</w:t>
        <w:br/>
        <w:t>A.TZ</w:t>
        <w:br/>
        <w:t>B.Z</w:t>
        <w:br/>
        <w:t>C.F</w:t>
        <w:br/>
        <w:t>D.B</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【答案】：B</w:t>
      </w:r>
      <w:r>
        <w:t xml:space="preserve"> </w:t>
      </w:r>
    </w:p>
    <w:p>
      <w:r>
        <w:t>55、属于建筑业企业资质序列的是（　　　）。</w:t>
        <w:br/>
        <w:t>A.工程总承包</w:t>
        <w:br/>
        <w:t>B.专业分包</w:t>
        <w:br/>
        <w:t>C.专业承包</w:t>
        <w:br/>
        <w:t>D.劳务承包</w:t>
        <w:br/>
        <w:br/>
        <w:t xml:space="preserve">【答案】：C </w:t>
      </w:r>
    </w:p>
    <w:p>
      <w:r>
        <w:t>56、砌砖墙留斜槎时，斜槎长度不应小于高度的（　　　）。</w:t>
        <w:br/>
        <w:t>A.1/2</w:t>
        <w:br/>
        <w:t>B.1/3</w:t>
        <w:br/>
        <w:t>C.2/3</w:t>
        <w:br/>
        <w:t>D.1/4</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57、水泥的初凝时间是指从水泥加水拌合起至水泥浆（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r>
        <w:t>58、下列劳动合同条款，属于必备条款的是（　　　）。</w:t>
        <w:br/>
        <w:t>A.福利待遇</w:t>
        <w:br/>
        <w:t>B.劳动条件</w:t>
        <w:br/>
        <w:t>C.试用期</w:t>
        <w:br/>
        <w:t>D.补充保险</w:t>
        <w:br/>
        <w:br/>
        <w:t xml:space="preserve">【答案】：B </w:t>
      </w:r>
    </w:p>
    <w:p>
      <w:r>
        <w:t>59、当室内地面垫层为混凝土等密实材料时，防潮层设在垫层厚度中间位置，一般低于室内地坪（　　　）</w:t>
        <w:br/>
        <w:t>A.30mm</w:t>
        <w:br/>
        <w:t>B.60mm</w:t>
        <w:br/>
        <w:t>C.120mm</w:t>
        <w:br/>
        <w:t>D.180mm</w:t>
        <w:br/>
        <w:br/>
        <w:t xml:space="preserve">【答案】：B </w:t>
      </w:r>
    </w:p>
    <w:p>
      <w:r>
        <w:t>60、摩擦型高强度螺栓抗剪能力是依靠（　　　）。</w:t>
        <w:br/>
        <w:t>A.栓杆的预拉力</w:t>
        <w:br/>
        <w:t>B.栓杆的抗剪能力</w:t>
        <w:br/>
        <w:t>C.被连接板件间的摩擦力</w:t>
        <w:br/>
        <w:t>D.栓杆被连接板件间的挤压力</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61、黏土砖应在砌筑前（　　　）浇水湿润，以水浸人砖内深度1～1.5cm为宜。</w:t>
        <w:br/>
        <w:t>A.1～12h</w:t>
        <w:br/>
        <w:t>B.3～14h</w:t>
        <w:br/>
        <w:t>C.1～2d</w:t>
        <w:br/>
        <w:t>D.3～4d</w:t>
        <w:br/>
        <w:br/>
        <w:t>【答案】：C</w:t>
      </w:r>
      <w:r>
        <w:t xml:space="preserve"> </w:t>
      </w:r>
    </w:p>
    <w:p>
      <w:r>
        <w:t>62、高分子防水卷材具有拉伸强度高、（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r>
        <w:t>63、“流砂”现象产生的原因是由于（　　　）。</w:t>
        <w:br/>
        <w:t>A.地面水流动的作用</w:t>
        <w:br/>
        <w:t>B.地下水动水压力大于或等于土的浸水密度</w:t>
        <w:br/>
        <w:t>C.土方开挖的作用</w:t>
        <w:br/>
        <w:t>D.基坑降水不当</w:t>
        <w:br/>
        <w:br/>
        <w:t xml:space="preserve">【答案】：B </w:t>
      </w:r>
    </w:p>
    <w:p>
      <w:r>
        <w:t>64、为保证人流通行和家具搬运，我国规定楼梯段之间的净高不应小于（　　　）。</w:t>
        <w:br/>
        <w:t>A.1.8</w:t>
        <w:br/>
        <w:t>B.2.0</w:t>
        <w:br/>
        <w:t>C.2.2</w:t>
        <w:br/>
        <w:t>D.2.4</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【答案】：C</w:t>
      </w:r>
      <w:r>
        <w:t xml:space="preserve"> </w:t>
      </w:r>
    </w:p>
    <w:p>
      <w:r>
        <w:t>66、质量数据的收集方法主要有（　　　）和随机抽样检验两种方法。</w:t>
        <w:br/>
        <w:t>A.随机抽样检验</w:t>
        <w:br/>
        <w:t>B.全数检验</w:t>
        <w:br/>
        <w:t>C.完全随机抽样</w:t>
        <w:br/>
        <w:t>D.等距抽样</w:t>
        <w:br/>
        <w:br/>
        <w:t xml:space="preserve">【答案】：B </w:t>
      </w:r>
    </w:p>
    <w:p>
      <w:r>
        <w:t>67、普通混凝土小型空心砌块最高强度等级为（　　　）。</w:t>
        <w:br/>
        <w:t>A.MU10.0</w:t>
        <w:br/>
        <w:t>B.MU15.0</w:t>
        <w:br/>
        <w:t>C.MU20.0</w:t>
        <w:br/>
        <w:t>D.MU25.0</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68、混凝土构件的施工缝的留设位置不正确的是（　　　）。</w:t>
        <w:br/>
        <w:t>A.柱应留在基础的顶面、梁或吊车梁牛腿的下面、无梁楼盖柱帽的下面</w:t>
        <w:br/>
        <w:t>B.双向受力板、拱、薄壳应按设计要求留设</w:t>
        <w:br/>
        <w:t>C.单向板留置在平行于板的长边任何位置</w:t>
        <w:br/>
        <w:t>D.有主次梁的留置在次梁跨中的1/3范围内</w:t>
        <w:br/>
        <w:br/>
        <w:t xml:space="preserve">【答案】：C </w:t>
      </w:r>
    </w:p>
    <w:p>
      <w:r>
        <w:t>69、全数检验最大的优势是质量数据（　　　），可以获取可靠的评价结论。</w:t>
        <w:br/>
        <w:t>A.全面、丰富</w:t>
        <w:br/>
        <w:t>B.完善、具体</w:t>
        <w:br/>
        <w:t>C.深度、广博</w:t>
        <w:br/>
        <w:t>D.浅显、易懂</w:t>
        <w:br/>
        <w:br/>
        <w:t xml:space="preserve">【答案】：A </w:t>
      </w:r>
    </w:p>
    <w:p>
      <w:r>
        <w:t>70、当混凝土分层浇筑到模板高度的（　　　），且第一层混凝土的强度达到出模强度时，方可进行初滑。</w:t>
        <w:br/>
        <w:t>A.1/3</w:t>
        <w:br/>
        <w:t>B.2/3</w:t>
        <w:br/>
        <w:t>C.3/4</w:t>
        <w:br/>
        <w:t>D.1/2</w:t>
        <w:br/>
        <w:br/>
        <w:t xml:space="preserve">【答案】：B </w:t>
      </w:r>
    </w:p>
    <w:p>
      <w:r>
        <w:t>71、防水涂料按成膜物质的主要成分可分为沥青基防水涂料、（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72、基坑挖到一定深度时，应在基坑四壁，离基坑底设计标高（　　　）处，测设水平桩，作为检查基坑底标高和控制垫层的依据。</w:t>
        <w:br/>
        <w:t>A.0.5m</w:t>
        <w:br/>
        <w:t>B.0.6m</w:t>
        <w:br/>
        <w:t>C.0.7m</w:t>
        <w:br/>
        <w:t>D.1.5m</w:t>
        <w:br/>
        <w:br/>
        <w:t>【答案】：A</w:t>
      </w:r>
      <w:r>
        <w:t xml:space="preserve"> </w:t>
      </w:r>
    </w:p>
    <w:p>
      <w:r>
        <w:t>73、关于打桩质量控制，下列说法错误的是（　　　）。</w:t>
        <w:br/>
        <w:t>A.桩尖所在土层较硬时，以贯入度控制为主</w:t>
        <w:br/>
        <w:t>B.桩尖所在土层较软时，以贯入度控制为主</w:t>
        <w:br/>
        <w:t>C.桩尖所在土层较硬时，以桩尖设计标高控制为辅</w:t>
        <w:br/>
        <w:t>D.桩尖所在土层较软时，以桩尖设计标高控制为主</w:t>
        <w:br/>
        <w:br/>
        <w:t xml:space="preserve">【答案】：B </w:t>
      </w:r>
    </w:p>
    <w:p>
      <w:r>
        <w:t>74、防水混凝土底板与墙体的水平施工缝应留在（　　　）。</w:t>
        <w:br/>
        <w:t>A.底板下表面处</w:t>
        <w:br/>
        <w:t>B.底板上表面处</w:t>
        <w:br/>
        <w:t>C.距底板上表面不小于300mm的墙体上</w:t>
        <w:br/>
        <w:t>D.距孔洞边缘不少于100mm处</w:t>
        <w:br/>
        <w:br/>
        <w:t xml:space="preserve">【答案】：C </w:t>
      </w:r>
    </w:p>
    <w:p>
      <w:r>
        <w:t>75、钢结构安装时，螺栓的紧固顺序是（　　　）。</w:t>
        <w:br/>
        <w:t>A.从两边开始，对称向中间进行</w:t>
        <w:br/>
        <w:t>B.从中间开始，对称向两边进行</w:t>
        <w:br/>
        <w:t>C.C从一端开始，向另一端进行</w:t>
        <w:br/>
        <w:t>D.从中间开始，向四周扩散</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【答案】：B</w:t>
      </w:r>
      <w:r>
        <w:t xml:space="preserve"> </w:t>
      </w:r>
    </w:p>
    <w:p>
      <w:r>
        <w:t>77、下列关于一般抹灰工程施工要点的说法中，错误的是（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r>
        <w:t>78、碳素钢根据含碳量的大小可分为三类，其中含碳量大于（　　　）为高碳钢。</w:t>
        <w:br/>
        <w:t>A.0.3％</w:t>
        <w:br/>
        <w:t>B.4％</w:t>
        <w:br/>
        <w:t>C.0.5％</w:t>
        <w:br/>
        <w:t>D.0.6％</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79、符合混凝土强度等级表示方法的是（　　　）。</w:t>
        <w:br/>
        <w:t>A.200号</w:t>
        <w:br/>
        <w:t>B.MU20</w:t>
        <w:br/>
        <w:t>C.C20</w:t>
        <w:br/>
        <w:t>D.A-20</w:t>
        <w:br/>
        <w:br/>
        <w:t xml:space="preserve">【答案】：C </w:t>
      </w:r>
    </w:p>
    <w:p>
      <w:r>
        <w:t>80、下列关于掺防水剂水泥砂浆防水施工的说法中，错误的是（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81、用于砌筑砖砌体的砂浆强度主要取决于（　　　）。</w:t>
        <w:br/>
        <w:t>A.水泥用量、水泥强度等级</w:t>
        <w:br/>
        <w:t>B.砂子用量</w:t>
        <w:br/>
        <w:t>C.水灰比</w:t>
        <w:br/>
        <w:t>D.水用量</w:t>
        <w:br/>
        <w:br/>
        <w:t xml:space="preserve">【答案】：A </w:t>
      </w:r>
    </w:p>
    <w:p>
      <w:r>
        <w:t>82、混凝土在运输时不应产生离析、分层现象，如有离析现象，则必须在浇筑混凝土前进行（　　　）。</w:t>
        <w:br/>
        <w:t>A.加水</w:t>
        <w:br/>
        <w:t>B.二次搅拌</w:t>
        <w:br/>
        <w:t>C.二次配合比设计</w:t>
        <w:br/>
        <w:t>D.振捣</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83、把总体按照自然状态分为若干组群，并在其中抽取一定数量的样品组成样品，然后再进行检测的方法为（　　　）。</w:t>
        <w:br/>
        <w:t>A.整群抽样</w:t>
        <w:br/>
        <w:t>B.完全随机检测</w:t>
        <w:br/>
        <w:t>C.等距抽样</w:t>
        <w:br/>
        <w:t>D.分层抽样</w:t>
        <w:br/>
        <w:br/>
        <w:t>【答案】：A</w:t>
      </w:r>
      <w:r>
        <w:t xml:space="preserve"> </w:t>
      </w:r>
    </w:p>
    <w:p>
      <w:r>
        <w:t>84、混凝土必须养护至其强度达到（　　　）时，才能够在其上行人或安装模板支架</w:t>
        <w:br/>
        <w:t>A.1.2MPa</w:t>
        <w:br/>
        <w:t>B.1.8MPa</w:t>
        <w:br/>
        <w:t>C.2.4MPa</w:t>
        <w:br/>
        <w:t>D.3MPa</w:t>
        <w:br/>
        <w:br/>
        <w:t xml:space="preserve">【答案】：A </w:t>
      </w:r>
    </w:p>
    <w:p>
      <w:r>
        <w:t>85、钢材的工艺性能主要包括冷弯性能、（　　　）、冷拉性能、冷拔性能等。</w:t>
        <w:br/>
        <w:t>A.焊接性能</w:t>
        <w:br/>
        <w:t>B.抗拉强度</w:t>
        <w:br/>
        <w:t>C.伸长率</w:t>
        <w:br/>
        <w:t>D.冲击韧性</w:t>
        <w:br/>
        <w:br/>
        <w:t xml:space="preserve">【答案】：A </w:t>
      </w:r>
    </w:p>
    <w:p>
      <w:r>
        <w:t>86、引测轴线的目的是（　　　）。</w:t>
        <w:br/>
        <w:t>A.基坑开挖（槽）开挖后各阶段施工能恢复各轴线位置</w:t>
        <w:br/>
        <w:t>B.控制开挖深度</w:t>
        <w:br/>
        <w:t>C.砌筑基础的依据</w:t>
        <w:br/>
        <w:t>D.基础垫层施工的依据</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87、混凝土的（　　　）主要与其密实度及内部孔隙的大小和构造有关。</w:t>
        <w:br/>
        <w:t>A.抗冻性</w:t>
        <w:br/>
        <w:t>B.抗侵蚀性</w:t>
        <w:br/>
        <w:t>C.抗老化</w:t>
        <w:br/>
        <w:t>D.抗渗性</w:t>
        <w:br/>
        <w:br/>
        <w:t>【答案】：D</w:t>
      </w:r>
      <w:r>
        <w:t xml:space="preserve"> </w:t>
      </w:r>
    </w:p>
    <w:p>
      <w:r>
        <w:t>88、当混凝土小型空心砌块砌体的竖向灰缝宽度为（　　　）时，应采用C20以上的细石混凝土填实。</w:t>
        <w:br/>
        <w:t>A.15～120mm</w:t>
        <w:br/>
        <w:t>B.20～130mm</w:t>
        <w:br/>
        <w:t>C.30～1150mm</w:t>
        <w:br/>
        <w:t>D.150～1300mm</w:t>
        <w:br/>
        <w:br/>
        <w:t xml:space="preserve">【答案】：C </w:t>
      </w:r>
    </w:p>
    <w:p>
      <w:r>
        <w:t>89、砌筑砂浆的保水性指标用（　　　）来表示。</w:t>
        <w:br/>
        <w:t>A.坍落度</w:t>
        <w:br/>
        <w:t>B.维勃稠度</w:t>
        <w:br/>
        <w:t>C.沉入度</w:t>
        <w:br/>
        <w:t>D.分层度</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【答案】：A</w:t>
      </w:r>
      <w:r>
        <w:t xml:space="preserve"> </w:t>
      </w:r>
    </w:p>
    <w:p>
      <w:r>
        <w:t>91、关于总承包单位和分包单位的安全责任，下列叙述不正确的是（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92、（　　　）具有节能、节地的特点，并可以利用工业废渣，因地制宜，工艺简便。一般适用于工业及民用建筑的墙体。</w:t>
        <w:br/>
        <w:t>A.蒸压加气混凝土砌块</w:t>
        <w:br/>
        <w:t>B.混凝土小型空心砌块</w:t>
        <w:br/>
        <w:t>C.陶粒空心砌块</w:t>
        <w:br/>
        <w:t>D.多孔砖</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93、能有效防止钢材焊接冷裂纹的方法是（　　　）。</w:t>
        <w:br/>
        <w:t>A.焊前预热</w:t>
        <w:br/>
        <w:t>B.焊后速冷</w:t>
        <w:br/>
        <w:t>C.焊后缓冷</w:t>
        <w:br/>
        <w:t>D.焊后热处理</w:t>
        <w:br/>
        <w:br/>
        <w:t>【答案】：A</w:t>
      </w:r>
      <w:r>
        <w:t xml:space="preserve"> </w:t>
      </w:r>
    </w:p>
    <w:p>
      <w:r>
        <w:t>94、适用于处理碎石土、砂土、低饱和度的黏性土、粉土、湿陷性黄土及填土地基等的深层加固方法是（　　　）。</w:t>
        <w:br/>
        <w:t>A.强夯法</w:t>
        <w:br/>
        <w:t>B.重锤夯实法</w:t>
        <w:br/>
        <w:t>C.挤密桩法</w:t>
        <w:br/>
        <w:t>D.砂石桩法</w:t>
        <w:br/>
        <w:br/>
        <w:t xml:space="preserve">【答案】：A </w:t>
      </w:r>
    </w:p>
    <w:p>
      <w:r>
        <w:t>95、下列（　　　）是我国制定的第一部规范建筑活动的法律。</w:t>
        <w:br/>
        <w:t>A.《建筑法》</w:t>
        <w:br/>
        <w:t>B.《安全生产法》</w:t>
        <w:br/>
        <w:t>C.《建设工程质量管理条例》</w:t>
        <w:br/>
        <w:t>D.《建设工程安全生产管理条例》</w:t>
        <w:br/>
        <w:br/>
        <w:t xml:space="preserve">【答案】：A </w:t>
      </w:r>
    </w:p>
    <w:p>
      <w:r>
        <w:t>96、砌块砌筑施工的工艺顺序是（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97、关于对从业人员安全生产教育和培训，下列叙述不正确的是（　　　）。</w:t>
        <w:br/>
        <w:t>A.生产经营单位应当对从业人员进行安全生产教育和培训</w:t>
        <w:br/>
        <w:t>B.劳务派遣单位应当对被派遣劳动者进行安全生产教育和培训</w:t>
        <w:br/>
        <w:t>C.生产经营单位应当对劳务派遣单位进行安全生产教育和培训效果考核</w:t>
        <w:br/>
        <w:t>D.生产经营单位应当对实习学生进行安全生产教育和培训</w:t>
        <w:br/>
        <w:br/>
        <w:t>【答案】：C</w:t>
      </w:r>
      <w:r>
        <w:t xml:space="preserve"> </w:t>
      </w:r>
    </w:p>
    <w:p>
      <w:r>
        <w:t>98、以下哪些性能属于防水卷材的主要性能？（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99、玻璃棉制品具有良好的保温、隔热、吸声、（　　　）和耐腐蚀等性能，广泛应用于房屋、管道、储罐、锅炉等有关部位的保温、隔热和吸声。</w:t>
        <w:br/>
        <w:t>A.不燃</w:t>
        <w:br/>
        <w:t>B.难燃</w:t>
        <w:br/>
        <w:t>C.可燃</w:t>
        <w:br/>
        <w:t>D.易燃</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100、目前在国内推广应用较为普遍的砌块有蒸压加气混凝土砌块、（　　　）、石膏砌块等。</w:t>
        <w:br/>
        <w:t>A.普通混凝土小型空心砌块</w:t>
        <w:br/>
        <w:t>B.蒸压粉煤灰砖</w:t>
        <w:br/>
        <w:t>C.蒸压灰砂砖</w:t>
        <w:br/>
        <w:t>D.混凝土砖</w:t>
        <w:br/>
        <w:br/>
        <w:t xml:space="preserve">【答案】：A </w:t>
      </w:r>
    </w:p>
    <w:p>
      <w:r>
        <w:t>101、混凝土普通砖的强度等级分为MU30、MU25、MU20和（　　　）。</w:t>
        <w:br/>
        <w:t>A.MU40</w:t>
        <w:br/>
        <w:t>B.MU15</w:t>
        <w:br/>
        <w:t>C.MU60</w:t>
        <w:br/>
        <w:t>D.MU80</w:t>
        <w:br/>
        <w:br/>
        <w:t xml:space="preserve">【答案】：B </w:t>
      </w:r>
    </w:p>
    <w:p>
      <w:r>
        <w:t>102、填土的密度常以设计规定的（　　　）作为控制标准。</w:t>
        <w:br/>
        <w:t>A.可松性系数</w:t>
        <w:br/>
        <w:t>B.孔隙率</w:t>
        <w:br/>
        <w:t>C.渗透系数</w:t>
        <w:br/>
        <w:t>D.压实系数</w:t>
        <w:br/>
        <w:br/>
        <w:t xml:space="preserve">【答案】：D </w:t>
      </w:r>
    </w:p>
    <w:p>
      <w:r>
        <w:t>103、某混凝土按初步计算配合比，试拌混凝土151，其材料用量为水泥5.13kg、水2.93kg、砂9.92kg、碎石17.66kg。经搅拌后做坍落度试验，测得坍落度值偏低，不满足要求，欲采用增加10％水泥浆的办法来调整，则问：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104、抽样的方法通常是利用数理统计的（　　　）随机抽取样本。</w:t>
        <w:br/>
        <w:t>A.总体数量</w:t>
        <w:br/>
        <w:t>B.样本数量</w:t>
        <w:br/>
        <w:t>C.基本原理</w:t>
        <w:br/>
        <w:t>D.统计量</w:t>
        <w:br/>
        <w:br/>
        <w:t>【答案】：C</w:t>
      </w:r>
      <w:r>
        <w:t xml:space="preserve"> </w:t>
      </w:r>
    </w:p>
    <w:p>
      <w:r>
        <w:t>105、对建设工程实行总承包的，下列叙述不正确的是（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 xml:space="preserve">【答案】：C </w:t>
      </w:r>
    </w:p>
    <w:p>
      <w:r>
        <w:t>106、水准测量是利用水准仪提供（　　　）。</w:t>
        <w:br/>
        <w:t>A.水平视线</w:t>
        <w:br/>
        <w:t>B.垂直视线</w:t>
        <w:br/>
        <w:t>C.倾斜视线</w:t>
        <w:br/>
        <w:t>D.直线定线</w:t>
        <w:br/>
        <w:br/>
        <w:t xml:space="preserve">【答案】：A </w:t>
      </w:r>
    </w:p>
    <w:p>
      <w:r>
        <w:t>107、柱子中心线应与相应的柱列轴线一致，其允许偏差为（　　　）。</w:t>
        <w:br/>
        <w:t>A.±10mm</w:t>
        <w:br/>
        <w:t>B.±5mm</w:t>
        <w:br/>
        <w:t>C.±15mm</w:t>
        <w:br/>
        <w:t>D.±25mm</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108、实际地震烈度与下列因素中的（　　　）有关。</w:t>
        <w:br/>
        <w:t>A.建筑物类型</w:t>
        <w:br/>
        <w:t>B.城市大小</w:t>
        <w:br/>
        <w:t>C.行政区划</w:t>
        <w:br/>
        <w:t>D.离震中的距离</w:t>
        <w:br/>
        <w:br/>
        <w:t>【答案】：D</w:t>
      </w:r>
      <w:r>
        <w:t xml:space="preserve"> </w:t>
      </w:r>
    </w:p>
    <w:p>
      <w:r>
        <w:t>109、下列选项中，属于普通水泥的特性的是（　　　）。</w:t>
        <w:br/>
        <w:t>A.凝结硬化慢</w:t>
        <w:br/>
        <w:t>B.凝结硬化较快</w:t>
        <w:br/>
        <w:t>C.抗冻性差</w:t>
        <w:br/>
        <w:t>D.泌水性大</w:t>
        <w:br/>
        <w:br/>
        <w:t xml:space="preserve">【答案】：B </w:t>
      </w:r>
    </w:p>
    <w:p>
      <w:r>
        <w:t>110、下列关于普通混凝土的主要技术性质的表述中，正确的是（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111、桩基承台的厚度不应小于（　　　）。</w:t>
        <w:br/>
        <w:t>A.200mm</w:t>
        <w:br/>
        <w:t>B.300mm</w:t>
        <w:br/>
        <w:t>C.400mm</w:t>
        <w:br/>
        <w:t>D.500mm</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https://d.book118.com/657024041035006051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7024041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