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动物生物反应器及其产品项目规划设计纲要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08" w:history="1">
        <w:r>
          <w:rPr>
            <w:rFonts w:ascii="仿宋" w:eastAsia="仿宋" w:hAnsi="仿宋" w:cs="仿宋" w:hint="eastAsia"/>
            <w:lang w:eastAsia="zh-CN"/>
          </w:rPr>
          <w:t>序言</w:t>
        </w:r>
        <w:r>
          <w:tab/>
        </w:r>
        <w:r>
          <w:fldChar w:fldCharType="begin"/>
        </w:r>
        <w:r>
          <w:instrText xml:space="preserve"> PAGEREF _Toc31908 \h </w:instrText>
        </w:r>
        <w:r>
          <w:fldChar w:fldCharType="separate"/>
        </w:r>
        <w:r>
          <w:t>3</w:t>
        </w:r>
        <w:r>
          <w:fldChar w:fldCharType="end"/>
        </w:r>
      </w:hyperlink>
    </w:p>
    <w:p>
      <w:pPr>
        <w:pStyle w:val="TOC1"/>
        <w:tabs>
          <w:tab w:val="right" w:leader="dot" w:pos="8306"/>
        </w:tabs>
      </w:pPr>
      <w:hyperlink w:anchor="_Toc12402" w:history="1">
        <w:r>
          <w:rPr>
            <w:rFonts w:ascii="仿宋" w:eastAsia="仿宋" w:hAnsi="仿宋" w:cs="仿宋" w:hint="eastAsia"/>
            <w:lang w:eastAsia="zh-CN"/>
          </w:rPr>
          <w:t>一、工艺说明</w:t>
        </w:r>
        <w:r>
          <w:tab/>
        </w:r>
        <w:r>
          <w:fldChar w:fldCharType="begin"/>
        </w:r>
        <w:r>
          <w:instrText xml:space="preserve"> PAGEREF _Toc12402 \h </w:instrText>
        </w:r>
        <w:r>
          <w:fldChar w:fldCharType="separate"/>
        </w:r>
        <w:r>
          <w:t>3</w:t>
        </w:r>
        <w:r>
          <w:fldChar w:fldCharType="end"/>
        </w:r>
      </w:hyperlink>
    </w:p>
    <w:p>
      <w:pPr>
        <w:pStyle w:val="TOC2"/>
        <w:tabs>
          <w:tab w:val="right" w:leader="dot" w:pos="8306"/>
        </w:tabs>
      </w:pPr>
      <w:hyperlink w:anchor="_Toc4690" w:history="1">
        <w:r>
          <w:rPr>
            <w:rFonts w:ascii="仿宋" w:eastAsia="仿宋" w:hAnsi="仿宋" w:cs="仿宋" w:hint="eastAsia"/>
            <w:lang w:eastAsia="zh-CN"/>
          </w:rPr>
          <w:t>(一)、技术管理特点</w:t>
        </w:r>
        <w:r>
          <w:tab/>
        </w:r>
        <w:r>
          <w:fldChar w:fldCharType="begin"/>
        </w:r>
        <w:r>
          <w:instrText xml:space="preserve"> PAGEREF _Toc4690 \h </w:instrText>
        </w:r>
        <w:r>
          <w:fldChar w:fldCharType="separate"/>
        </w:r>
        <w:r>
          <w:t>3</w:t>
        </w:r>
        <w:r>
          <w:fldChar w:fldCharType="end"/>
        </w:r>
      </w:hyperlink>
    </w:p>
    <w:p>
      <w:pPr>
        <w:pStyle w:val="TOC2"/>
        <w:tabs>
          <w:tab w:val="right" w:leader="dot" w:pos="8306"/>
        </w:tabs>
      </w:pPr>
      <w:hyperlink w:anchor="_Toc8" w:history="1">
        <w:r>
          <w:rPr>
            <w:rFonts w:ascii="仿宋" w:eastAsia="仿宋" w:hAnsi="仿宋" w:cs="仿宋" w:hint="eastAsia"/>
            <w:lang w:eastAsia="zh-CN"/>
          </w:rPr>
          <w:t>(二)、动物生物反应器及其产品项目工艺技术设计方案</w:t>
        </w:r>
        <w:r>
          <w:tab/>
        </w:r>
        <w:r>
          <w:fldChar w:fldCharType="begin"/>
        </w:r>
        <w:r>
          <w:instrText xml:space="preserve"> PAGEREF _Toc8 \h </w:instrText>
        </w:r>
        <w:r>
          <w:fldChar w:fldCharType="separate"/>
        </w:r>
        <w:r>
          <w:t>4</w:t>
        </w:r>
        <w:r>
          <w:fldChar w:fldCharType="end"/>
        </w:r>
      </w:hyperlink>
    </w:p>
    <w:p>
      <w:pPr>
        <w:pStyle w:val="TOC2"/>
        <w:tabs>
          <w:tab w:val="right" w:leader="dot" w:pos="8306"/>
        </w:tabs>
      </w:pPr>
      <w:hyperlink w:anchor="_Toc7000" w:history="1">
        <w:r>
          <w:rPr>
            <w:rFonts w:ascii="仿宋" w:eastAsia="仿宋" w:hAnsi="仿宋" w:cs="仿宋" w:hint="eastAsia"/>
            <w:lang w:eastAsia="zh-CN"/>
          </w:rPr>
          <w:t>(三)、设备选型方案</w:t>
        </w:r>
        <w:r>
          <w:tab/>
        </w:r>
        <w:r>
          <w:fldChar w:fldCharType="begin"/>
        </w:r>
        <w:r>
          <w:instrText xml:space="preserve"> PAGEREF _Toc7000 \h </w:instrText>
        </w:r>
        <w:r>
          <w:fldChar w:fldCharType="separate"/>
        </w:r>
        <w:r>
          <w:t>6</w:t>
        </w:r>
        <w:r>
          <w:fldChar w:fldCharType="end"/>
        </w:r>
      </w:hyperlink>
    </w:p>
    <w:p>
      <w:pPr>
        <w:pStyle w:val="TOC1"/>
        <w:tabs>
          <w:tab w:val="right" w:leader="dot" w:pos="8306"/>
        </w:tabs>
      </w:pPr>
      <w:hyperlink w:anchor="_Toc195" w:history="1">
        <w:r>
          <w:rPr>
            <w:rFonts w:ascii="仿宋" w:eastAsia="仿宋" w:hAnsi="仿宋" w:cs="仿宋" w:hint="eastAsia"/>
            <w:lang w:eastAsia="zh-CN"/>
          </w:rPr>
          <w:t>二、动物生物反应器及其产品项目土建工程</w:t>
        </w:r>
        <w:r>
          <w:tab/>
        </w:r>
        <w:r>
          <w:fldChar w:fldCharType="begin"/>
        </w:r>
        <w:r>
          <w:instrText xml:space="preserve"> PAGEREF _Toc195 \h </w:instrText>
        </w:r>
        <w:r>
          <w:fldChar w:fldCharType="separate"/>
        </w:r>
        <w:r>
          <w:t>7</w:t>
        </w:r>
        <w:r>
          <w:fldChar w:fldCharType="end"/>
        </w:r>
      </w:hyperlink>
    </w:p>
    <w:p>
      <w:pPr>
        <w:pStyle w:val="TOC2"/>
        <w:tabs>
          <w:tab w:val="right" w:leader="dot" w:pos="8306"/>
        </w:tabs>
      </w:pPr>
      <w:hyperlink w:anchor="_Toc15455" w:history="1">
        <w:r>
          <w:rPr>
            <w:rFonts w:ascii="仿宋" w:eastAsia="仿宋" w:hAnsi="仿宋" w:cs="仿宋" w:hint="eastAsia"/>
            <w:lang w:eastAsia="zh-CN"/>
          </w:rPr>
          <w:t>(一)、建筑工程设计原则</w:t>
        </w:r>
        <w:r>
          <w:tab/>
        </w:r>
        <w:r>
          <w:fldChar w:fldCharType="begin"/>
        </w:r>
        <w:r>
          <w:instrText xml:space="preserve"> PAGEREF _Toc15455 \h </w:instrText>
        </w:r>
        <w:r>
          <w:fldChar w:fldCharType="separate"/>
        </w:r>
        <w:r>
          <w:t>7</w:t>
        </w:r>
        <w:r>
          <w:fldChar w:fldCharType="end"/>
        </w:r>
      </w:hyperlink>
    </w:p>
    <w:p>
      <w:pPr>
        <w:pStyle w:val="TOC2"/>
        <w:tabs>
          <w:tab w:val="right" w:leader="dot" w:pos="8306"/>
        </w:tabs>
      </w:pPr>
      <w:hyperlink w:anchor="_Toc20516" w:history="1">
        <w:r>
          <w:rPr>
            <w:rFonts w:ascii="仿宋" w:eastAsia="仿宋" w:hAnsi="仿宋" w:cs="仿宋" w:hint="eastAsia"/>
            <w:lang w:eastAsia="zh-CN"/>
          </w:rPr>
          <w:t>(二)、土建工程设计年限及安全等级</w:t>
        </w:r>
        <w:r>
          <w:tab/>
        </w:r>
        <w:r>
          <w:fldChar w:fldCharType="begin"/>
        </w:r>
        <w:r>
          <w:instrText xml:space="preserve"> PAGEREF _Toc20516 \h </w:instrText>
        </w:r>
        <w:r>
          <w:fldChar w:fldCharType="separate"/>
        </w:r>
        <w:r>
          <w:t>8</w:t>
        </w:r>
        <w:r>
          <w:fldChar w:fldCharType="end"/>
        </w:r>
      </w:hyperlink>
    </w:p>
    <w:p>
      <w:pPr>
        <w:pStyle w:val="TOC2"/>
        <w:tabs>
          <w:tab w:val="right" w:leader="dot" w:pos="8306"/>
        </w:tabs>
      </w:pPr>
      <w:hyperlink w:anchor="_Toc25209" w:history="1">
        <w:r>
          <w:rPr>
            <w:rFonts w:ascii="仿宋" w:eastAsia="仿宋" w:hAnsi="仿宋" w:cs="仿宋" w:hint="eastAsia"/>
            <w:lang w:eastAsia="zh-CN"/>
          </w:rPr>
          <w:t>(三)、建筑工程设计总体要求</w:t>
        </w:r>
        <w:r>
          <w:tab/>
        </w:r>
        <w:r>
          <w:fldChar w:fldCharType="begin"/>
        </w:r>
        <w:r>
          <w:instrText xml:space="preserve"> PAGEREF _Toc25209 \h </w:instrText>
        </w:r>
        <w:r>
          <w:fldChar w:fldCharType="separate"/>
        </w:r>
        <w:r>
          <w:t>9</w:t>
        </w:r>
        <w:r>
          <w:fldChar w:fldCharType="end"/>
        </w:r>
      </w:hyperlink>
    </w:p>
    <w:p>
      <w:pPr>
        <w:pStyle w:val="TOC2"/>
        <w:tabs>
          <w:tab w:val="right" w:leader="dot" w:pos="8306"/>
        </w:tabs>
      </w:pPr>
      <w:hyperlink w:anchor="_Toc7745" w:history="1">
        <w:r>
          <w:rPr>
            <w:rFonts w:ascii="仿宋" w:eastAsia="仿宋" w:hAnsi="仿宋" w:cs="仿宋" w:hint="eastAsia"/>
            <w:lang w:eastAsia="zh-CN"/>
          </w:rPr>
          <w:t>(四)、土建工程建设指标</w:t>
        </w:r>
        <w:r>
          <w:tab/>
        </w:r>
        <w:r>
          <w:fldChar w:fldCharType="begin"/>
        </w:r>
        <w:r>
          <w:instrText xml:space="preserve"> PAGEREF _Toc7745 \h </w:instrText>
        </w:r>
        <w:r>
          <w:fldChar w:fldCharType="separate"/>
        </w:r>
        <w:r>
          <w:t>10</w:t>
        </w:r>
        <w:r>
          <w:fldChar w:fldCharType="end"/>
        </w:r>
      </w:hyperlink>
    </w:p>
    <w:p>
      <w:pPr>
        <w:pStyle w:val="TOC1"/>
        <w:tabs>
          <w:tab w:val="right" w:leader="dot" w:pos="8306"/>
        </w:tabs>
      </w:pPr>
      <w:hyperlink w:anchor="_Toc16260" w:history="1">
        <w:r>
          <w:rPr>
            <w:rFonts w:ascii="仿宋" w:eastAsia="仿宋" w:hAnsi="仿宋" w:cs="仿宋" w:hint="eastAsia"/>
            <w:lang w:eastAsia="zh-CN"/>
          </w:rPr>
          <w:t>三、产品规划分析</w:t>
        </w:r>
        <w:r>
          <w:tab/>
        </w:r>
        <w:r>
          <w:fldChar w:fldCharType="begin"/>
        </w:r>
        <w:r>
          <w:instrText xml:space="preserve"> PAGEREF _Toc16260 \h </w:instrText>
        </w:r>
        <w:r>
          <w:fldChar w:fldCharType="separate"/>
        </w:r>
        <w:r>
          <w:t>10</w:t>
        </w:r>
        <w:r>
          <w:fldChar w:fldCharType="end"/>
        </w:r>
      </w:hyperlink>
    </w:p>
    <w:p>
      <w:pPr>
        <w:pStyle w:val="TOC2"/>
        <w:tabs>
          <w:tab w:val="right" w:leader="dot" w:pos="8306"/>
        </w:tabs>
      </w:pPr>
      <w:hyperlink w:anchor="_Toc5909" w:history="1">
        <w:r>
          <w:rPr>
            <w:rFonts w:ascii="仿宋" w:eastAsia="仿宋" w:hAnsi="仿宋" w:cs="仿宋" w:hint="eastAsia"/>
            <w:lang w:eastAsia="zh-CN"/>
          </w:rPr>
          <w:t>(一)、产品规划</w:t>
        </w:r>
        <w:r>
          <w:tab/>
        </w:r>
        <w:r>
          <w:fldChar w:fldCharType="begin"/>
        </w:r>
        <w:r>
          <w:instrText xml:space="preserve"> PAGEREF _Toc5909 \h </w:instrText>
        </w:r>
        <w:r>
          <w:fldChar w:fldCharType="separate"/>
        </w:r>
        <w:r>
          <w:t>10</w:t>
        </w:r>
        <w:r>
          <w:fldChar w:fldCharType="end"/>
        </w:r>
      </w:hyperlink>
    </w:p>
    <w:p>
      <w:pPr>
        <w:pStyle w:val="TOC2"/>
        <w:tabs>
          <w:tab w:val="right" w:leader="dot" w:pos="8306"/>
        </w:tabs>
      </w:pPr>
      <w:hyperlink w:anchor="_Toc29378" w:history="1">
        <w:r>
          <w:rPr>
            <w:rFonts w:ascii="仿宋" w:eastAsia="仿宋" w:hAnsi="仿宋" w:cs="仿宋" w:hint="eastAsia"/>
            <w:lang w:eastAsia="zh-CN"/>
          </w:rPr>
          <w:t>(二)、建设规模</w:t>
        </w:r>
        <w:r>
          <w:tab/>
        </w:r>
        <w:r>
          <w:fldChar w:fldCharType="begin"/>
        </w:r>
        <w:r>
          <w:instrText xml:space="preserve"> PAGEREF _Toc29378 \h </w:instrText>
        </w:r>
        <w:r>
          <w:fldChar w:fldCharType="separate"/>
        </w:r>
        <w:r>
          <w:t>11</w:t>
        </w:r>
        <w:r>
          <w:fldChar w:fldCharType="end"/>
        </w:r>
      </w:hyperlink>
    </w:p>
    <w:p>
      <w:pPr>
        <w:pStyle w:val="TOC1"/>
        <w:tabs>
          <w:tab w:val="right" w:leader="dot" w:pos="8306"/>
        </w:tabs>
      </w:pPr>
      <w:hyperlink w:anchor="_Toc15177" w:history="1">
        <w:r>
          <w:rPr>
            <w:rFonts w:ascii="仿宋" w:eastAsia="仿宋" w:hAnsi="仿宋" w:cs="仿宋" w:hint="eastAsia"/>
            <w:lang w:eastAsia="zh-CN"/>
          </w:rPr>
          <w:t>四、动物生物反应器及其产品项目建设单位说明</w:t>
        </w:r>
        <w:r>
          <w:tab/>
        </w:r>
        <w:r>
          <w:fldChar w:fldCharType="begin"/>
        </w:r>
        <w:r>
          <w:instrText xml:space="preserve"> PAGEREF _Toc15177 \h </w:instrText>
        </w:r>
        <w:r>
          <w:fldChar w:fldCharType="separate"/>
        </w:r>
        <w:r>
          <w:t>12</w:t>
        </w:r>
        <w:r>
          <w:fldChar w:fldCharType="end"/>
        </w:r>
      </w:hyperlink>
    </w:p>
    <w:p>
      <w:pPr>
        <w:pStyle w:val="TOC2"/>
        <w:tabs>
          <w:tab w:val="right" w:leader="dot" w:pos="8306"/>
        </w:tabs>
      </w:pPr>
      <w:hyperlink w:anchor="_Toc1788" w:history="1">
        <w:r>
          <w:rPr>
            <w:rFonts w:ascii="仿宋" w:eastAsia="仿宋" w:hAnsi="仿宋" w:cs="仿宋" w:hint="eastAsia"/>
            <w:lang w:eastAsia="zh-CN"/>
          </w:rPr>
          <w:t>(一)、动物生物反应器及其产品项目承办单位基本情况</w:t>
        </w:r>
        <w:r>
          <w:tab/>
        </w:r>
        <w:r>
          <w:fldChar w:fldCharType="begin"/>
        </w:r>
        <w:r>
          <w:instrText xml:space="preserve"> PAGEREF _Toc1788 \h </w:instrText>
        </w:r>
        <w:r>
          <w:fldChar w:fldCharType="separate"/>
        </w:r>
        <w:r>
          <w:t>12</w:t>
        </w:r>
        <w:r>
          <w:fldChar w:fldCharType="end"/>
        </w:r>
      </w:hyperlink>
    </w:p>
    <w:p>
      <w:pPr>
        <w:pStyle w:val="TOC2"/>
        <w:tabs>
          <w:tab w:val="right" w:leader="dot" w:pos="8306"/>
        </w:tabs>
      </w:pPr>
      <w:hyperlink w:anchor="_Toc19515" w:history="1">
        <w:r>
          <w:rPr>
            <w:rFonts w:ascii="仿宋" w:eastAsia="仿宋" w:hAnsi="仿宋" w:cs="仿宋" w:hint="eastAsia"/>
            <w:lang w:eastAsia="zh-CN"/>
          </w:rPr>
          <w:t>(二)、公司经济效益分析</w:t>
        </w:r>
        <w:r>
          <w:tab/>
        </w:r>
        <w:r>
          <w:fldChar w:fldCharType="begin"/>
        </w:r>
        <w:r>
          <w:instrText xml:space="preserve"> PAGEREF _Toc19515 \h </w:instrText>
        </w:r>
        <w:r>
          <w:fldChar w:fldCharType="separate"/>
        </w:r>
        <w:r>
          <w:t>13</w:t>
        </w:r>
        <w:r>
          <w:fldChar w:fldCharType="end"/>
        </w:r>
      </w:hyperlink>
    </w:p>
    <w:p>
      <w:pPr>
        <w:pStyle w:val="TOC1"/>
        <w:tabs>
          <w:tab w:val="right" w:leader="dot" w:pos="8306"/>
        </w:tabs>
      </w:pPr>
      <w:hyperlink w:anchor="_Toc31464" w:history="1">
        <w:r>
          <w:rPr>
            <w:rFonts w:ascii="仿宋" w:eastAsia="仿宋" w:hAnsi="仿宋" w:cs="仿宋" w:hint="eastAsia"/>
            <w:lang w:eastAsia="zh-CN"/>
          </w:rPr>
          <w:t>五、市场分析、调研</w:t>
        </w:r>
        <w:r>
          <w:tab/>
        </w:r>
        <w:r>
          <w:fldChar w:fldCharType="begin"/>
        </w:r>
        <w:r>
          <w:instrText xml:space="preserve"> PAGEREF _Toc31464 \h </w:instrText>
        </w:r>
        <w:r>
          <w:fldChar w:fldCharType="separate"/>
        </w:r>
        <w:r>
          <w:t>14</w:t>
        </w:r>
        <w:r>
          <w:fldChar w:fldCharType="end"/>
        </w:r>
      </w:hyperlink>
    </w:p>
    <w:p>
      <w:pPr>
        <w:pStyle w:val="TOC2"/>
        <w:tabs>
          <w:tab w:val="right" w:leader="dot" w:pos="8306"/>
        </w:tabs>
      </w:pPr>
      <w:hyperlink w:anchor="_Toc19794" w:history="1">
        <w:r>
          <w:rPr>
            <w:rFonts w:ascii="仿宋" w:eastAsia="仿宋" w:hAnsi="仿宋" w:cs="仿宋" w:hint="eastAsia"/>
            <w:lang w:eastAsia="zh-CN"/>
          </w:rPr>
          <w:t>(一)、动物生物反应器及其产品行业分析</w:t>
        </w:r>
        <w:r>
          <w:tab/>
        </w:r>
        <w:r>
          <w:fldChar w:fldCharType="begin"/>
        </w:r>
        <w:r>
          <w:instrText xml:space="preserve"> PAGEREF _Toc19794 \h </w:instrText>
        </w:r>
        <w:r>
          <w:fldChar w:fldCharType="separate"/>
        </w:r>
        <w:r>
          <w:t>14</w:t>
        </w:r>
        <w:r>
          <w:fldChar w:fldCharType="end"/>
        </w:r>
      </w:hyperlink>
    </w:p>
    <w:p>
      <w:pPr>
        <w:pStyle w:val="TOC2"/>
        <w:tabs>
          <w:tab w:val="right" w:leader="dot" w:pos="8306"/>
        </w:tabs>
      </w:pPr>
      <w:hyperlink w:anchor="_Toc28083" w:history="1">
        <w:r>
          <w:rPr>
            <w:rFonts w:ascii="仿宋" w:eastAsia="仿宋" w:hAnsi="仿宋" w:cs="仿宋" w:hint="eastAsia"/>
            <w:lang w:eastAsia="zh-CN"/>
          </w:rPr>
          <w:t>(二)、动物生物反应器及其产品市场分析预测</w:t>
        </w:r>
        <w:r>
          <w:tab/>
        </w:r>
        <w:r>
          <w:fldChar w:fldCharType="begin"/>
        </w:r>
        <w:r>
          <w:instrText xml:space="preserve"> PAGEREF _Toc28083 \h </w:instrText>
        </w:r>
        <w:r>
          <w:fldChar w:fldCharType="separate"/>
        </w:r>
        <w:r>
          <w:t>15</w:t>
        </w:r>
        <w:r>
          <w:fldChar w:fldCharType="end"/>
        </w:r>
      </w:hyperlink>
    </w:p>
    <w:p>
      <w:pPr>
        <w:pStyle w:val="TOC1"/>
        <w:tabs>
          <w:tab w:val="right" w:leader="dot" w:pos="8306"/>
        </w:tabs>
      </w:pPr>
      <w:hyperlink w:anchor="_Toc27873" w:history="1">
        <w:r>
          <w:rPr>
            <w:rFonts w:ascii="仿宋" w:eastAsia="仿宋" w:hAnsi="仿宋" w:cs="仿宋" w:hint="eastAsia"/>
            <w:lang w:eastAsia="zh-CN"/>
          </w:rPr>
          <w:t>六、动物生物反应器及其产品项目概论</w:t>
        </w:r>
        <w:r>
          <w:tab/>
        </w:r>
        <w:r>
          <w:fldChar w:fldCharType="begin"/>
        </w:r>
        <w:r>
          <w:instrText xml:space="preserve"> PAGEREF _Toc27873 \h </w:instrText>
        </w:r>
        <w:r>
          <w:fldChar w:fldCharType="separate"/>
        </w:r>
        <w:r>
          <w:t>16</w:t>
        </w:r>
        <w:r>
          <w:fldChar w:fldCharType="end"/>
        </w:r>
      </w:hyperlink>
    </w:p>
    <w:p>
      <w:pPr>
        <w:pStyle w:val="TOC2"/>
        <w:tabs>
          <w:tab w:val="right" w:leader="dot" w:pos="8306"/>
        </w:tabs>
      </w:pPr>
      <w:hyperlink w:anchor="_Toc6360" w:history="1">
        <w:r>
          <w:rPr>
            <w:rFonts w:ascii="仿宋" w:eastAsia="仿宋" w:hAnsi="仿宋" w:cs="仿宋" w:hint="eastAsia"/>
            <w:lang w:eastAsia="zh-CN"/>
          </w:rPr>
          <w:t>(一)、动物生物反应器及其产品项目概况</w:t>
        </w:r>
        <w:r>
          <w:tab/>
        </w:r>
        <w:r>
          <w:fldChar w:fldCharType="begin"/>
        </w:r>
        <w:r>
          <w:instrText xml:space="preserve"> PAGEREF _Toc6360 \h </w:instrText>
        </w:r>
        <w:r>
          <w:fldChar w:fldCharType="separate"/>
        </w:r>
        <w:r>
          <w:t>16</w:t>
        </w:r>
        <w:r>
          <w:fldChar w:fldCharType="end"/>
        </w:r>
      </w:hyperlink>
    </w:p>
    <w:p>
      <w:pPr>
        <w:pStyle w:val="TOC2"/>
        <w:tabs>
          <w:tab w:val="right" w:leader="dot" w:pos="8306"/>
        </w:tabs>
      </w:pPr>
      <w:hyperlink w:anchor="_Toc31009" w:history="1">
        <w:r>
          <w:rPr>
            <w:rFonts w:ascii="仿宋" w:eastAsia="仿宋" w:hAnsi="仿宋" w:cs="仿宋" w:hint="eastAsia"/>
            <w:lang w:eastAsia="zh-CN"/>
          </w:rPr>
          <w:t>(二)、动物生物反应器及其产品项目目标</w:t>
        </w:r>
        <w:r>
          <w:tab/>
        </w:r>
        <w:r>
          <w:fldChar w:fldCharType="begin"/>
        </w:r>
        <w:r>
          <w:instrText xml:space="preserve"> PAGEREF _Toc31009 \h </w:instrText>
        </w:r>
        <w:r>
          <w:fldChar w:fldCharType="separate"/>
        </w:r>
        <w:r>
          <w:t>18</w:t>
        </w:r>
        <w:r>
          <w:fldChar w:fldCharType="end"/>
        </w:r>
      </w:hyperlink>
    </w:p>
    <w:p>
      <w:pPr>
        <w:pStyle w:val="TOC2"/>
        <w:tabs>
          <w:tab w:val="right" w:leader="dot" w:pos="8306"/>
        </w:tabs>
      </w:pPr>
      <w:hyperlink w:anchor="_Toc18859" w:history="1">
        <w:r>
          <w:rPr>
            <w:rFonts w:ascii="仿宋" w:eastAsia="仿宋" w:hAnsi="仿宋" w:cs="仿宋" w:hint="eastAsia"/>
            <w:lang w:eastAsia="zh-CN"/>
          </w:rPr>
          <w:t>(三)、动物生物反应器及其产品项目提出的理由</w:t>
        </w:r>
        <w:r>
          <w:tab/>
        </w:r>
        <w:r>
          <w:fldChar w:fldCharType="begin"/>
        </w:r>
        <w:r>
          <w:instrText xml:space="preserve"> PAGEREF _Toc18859 \h </w:instrText>
        </w:r>
        <w:r>
          <w:fldChar w:fldCharType="separate"/>
        </w:r>
        <w:r>
          <w:t>19</w:t>
        </w:r>
        <w:r>
          <w:fldChar w:fldCharType="end"/>
        </w:r>
      </w:hyperlink>
    </w:p>
    <w:p>
      <w:pPr>
        <w:pStyle w:val="TOC2"/>
        <w:tabs>
          <w:tab w:val="right" w:leader="dot" w:pos="8306"/>
        </w:tabs>
      </w:pPr>
      <w:hyperlink w:anchor="_Toc27153" w:history="1">
        <w:r>
          <w:rPr>
            <w:rFonts w:ascii="仿宋" w:eastAsia="仿宋" w:hAnsi="仿宋" w:cs="仿宋" w:hint="eastAsia"/>
            <w:lang w:eastAsia="zh-CN"/>
          </w:rPr>
          <w:t>(四)、动物生物反应器及其产品项目意义</w:t>
        </w:r>
        <w:r>
          <w:tab/>
        </w:r>
        <w:r>
          <w:fldChar w:fldCharType="begin"/>
        </w:r>
        <w:r>
          <w:instrText xml:space="preserve"> PAGEREF _Toc27153 \h </w:instrText>
        </w:r>
        <w:r>
          <w:fldChar w:fldCharType="separate"/>
        </w:r>
        <w:r>
          <w:t>21</w:t>
        </w:r>
        <w:r>
          <w:fldChar w:fldCharType="end"/>
        </w:r>
      </w:hyperlink>
    </w:p>
    <w:p>
      <w:pPr>
        <w:pStyle w:val="TOC2"/>
        <w:tabs>
          <w:tab w:val="right" w:leader="dot" w:pos="8306"/>
        </w:tabs>
      </w:pPr>
      <w:hyperlink w:anchor="_Toc24640" w:history="1">
        <w:r>
          <w:rPr>
            <w:rFonts w:ascii="仿宋" w:eastAsia="仿宋" w:hAnsi="仿宋" w:cs="仿宋" w:hint="eastAsia"/>
            <w:lang w:eastAsia="zh-CN"/>
          </w:rPr>
          <w:t>(五)、动物生物反应器及其产品项目背景</w:t>
        </w:r>
        <w:r>
          <w:tab/>
        </w:r>
        <w:r>
          <w:fldChar w:fldCharType="begin"/>
        </w:r>
        <w:r>
          <w:instrText xml:space="preserve"> PAGEREF _Toc24640 \h </w:instrText>
        </w:r>
        <w:r>
          <w:fldChar w:fldCharType="separate"/>
        </w:r>
        <w:r>
          <w:t>22</w:t>
        </w:r>
        <w:r>
          <w:fldChar w:fldCharType="end"/>
        </w:r>
      </w:hyperlink>
    </w:p>
    <w:p>
      <w:pPr>
        <w:pStyle w:val="TOC1"/>
        <w:tabs>
          <w:tab w:val="right" w:leader="dot" w:pos="8306"/>
        </w:tabs>
      </w:pPr>
      <w:hyperlink w:anchor="_Toc3900" w:history="1">
        <w:r>
          <w:rPr>
            <w:rFonts w:ascii="仿宋" w:eastAsia="仿宋" w:hAnsi="仿宋" w:cs="仿宋" w:hint="eastAsia"/>
            <w:lang w:eastAsia="zh-CN"/>
          </w:rPr>
          <w:t>七、动物生物反应器及其产品项目人力资源培养与发展</w:t>
        </w:r>
        <w:r>
          <w:tab/>
        </w:r>
        <w:r>
          <w:fldChar w:fldCharType="begin"/>
        </w:r>
        <w:r>
          <w:instrText xml:space="preserve"> PAGEREF _Toc3900 \h </w:instrText>
        </w:r>
        <w:r>
          <w:fldChar w:fldCharType="separate"/>
        </w:r>
        <w:r>
          <w:t>23</w:t>
        </w:r>
        <w:r>
          <w:fldChar w:fldCharType="end"/>
        </w:r>
      </w:hyperlink>
    </w:p>
    <w:p>
      <w:pPr>
        <w:pStyle w:val="TOC2"/>
        <w:tabs>
          <w:tab w:val="right" w:leader="dot" w:pos="8306"/>
        </w:tabs>
      </w:pPr>
      <w:hyperlink w:anchor="_Toc18078" w:history="1">
        <w:r>
          <w:rPr>
            <w:rFonts w:ascii="仿宋" w:eastAsia="仿宋" w:hAnsi="仿宋" w:cs="仿宋" w:hint="eastAsia"/>
            <w:lang w:eastAsia="zh-CN"/>
          </w:rPr>
          <w:t>(一)、人才需求与规划</w:t>
        </w:r>
        <w:r>
          <w:tab/>
        </w:r>
        <w:r>
          <w:fldChar w:fldCharType="begin"/>
        </w:r>
        <w:r>
          <w:instrText xml:space="preserve"> PAGEREF _Toc18078 \h </w:instrText>
        </w:r>
        <w:r>
          <w:fldChar w:fldCharType="separate"/>
        </w:r>
        <w:r>
          <w:t>23</w:t>
        </w:r>
        <w:r>
          <w:fldChar w:fldCharType="end"/>
        </w:r>
      </w:hyperlink>
    </w:p>
    <w:p>
      <w:pPr>
        <w:pStyle w:val="TOC2"/>
        <w:tabs>
          <w:tab w:val="right" w:leader="dot" w:pos="8306"/>
        </w:tabs>
      </w:pPr>
      <w:hyperlink w:anchor="_Toc10412" w:history="1">
        <w:r>
          <w:rPr>
            <w:rFonts w:ascii="仿宋" w:eastAsia="仿宋" w:hAnsi="仿宋" w:cs="仿宋" w:hint="eastAsia"/>
            <w:lang w:eastAsia="zh-CN"/>
          </w:rPr>
          <w:t>(二)、培训与发展计划</w:t>
        </w:r>
        <w:r>
          <w:tab/>
        </w:r>
        <w:r>
          <w:fldChar w:fldCharType="begin"/>
        </w:r>
        <w:r>
          <w:instrText xml:space="preserve"> PAGEREF _Toc10412 \h </w:instrText>
        </w:r>
        <w:r>
          <w:fldChar w:fldCharType="separate"/>
        </w:r>
        <w:r>
          <w:t>24</w:t>
        </w:r>
        <w:r>
          <w:fldChar w:fldCharType="end"/>
        </w:r>
      </w:hyperlink>
    </w:p>
    <w:p>
      <w:pPr>
        <w:pStyle w:val="TOC1"/>
        <w:tabs>
          <w:tab w:val="right" w:leader="dot" w:pos="8306"/>
        </w:tabs>
      </w:pPr>
      <w:hyperlink w:anchor="_Toc10834" w:history="1">
        <w:r>
          <w:rPr>
            <w:rFonts w:ascii="仿宋" w:eastAsia="仿宋" w:hAnsi="仿宋" w:cs="仿宋" w:hint="eastAsia"/>
            <w:lang w:eastAsia="zh-CN"/>
          </w:rPr>
          <w:t>八、动物生物反应器及其产品项目风险管理</w:t>
        </w:r>
        <w:r>
          <w:tab/>
        </w:r>
        <w:r>
          <w:fldChar w:fldCharType="begin"/>
        </w:r>
        <w:r>
          <w:instrText xml:space="preserve"> PAGEREF _Toc10834 \h </w:instrText>
        </w:r>
        <w:r>
          <w:fldChar w:fldCharType="separate"/>
        </w:r>
        <w:r>
          <w:t>24</w:t>
        </w:r>
        <w:r>
          <w:fldChar w:fldCharType="end"/>
        </w:r>
      </w:hyperlink>
    </w:p>
    <w:p>
      <w:pPr>
        <w:pStyle w:val="TOC2"/>
        <w:tabs>
          <w:tab w:val="right" w:leader="dot" w:pos="8306"/>
        </w:tabs>
      </w:pPr>
      <w:hyperlink w:anchor="_Toc11424" w:history="1">
        <w:r>
          <w:rPr>
            <w:rFonts w:ascii="仿宋" w:eastAsia="仿宋" w:hAnsi="仿宋" w:cs="仿宋" w:hint="eastAsia"/>
            <w:lang w:eastAsia="zh-CN"/>
          </w:rPr>
          <w:t>(一)、风险识别与评估</w:t>
        </w:r>
        <w:r>
          <w:tab/>
        </w:r>
        <w:r>
          <w:fldChar w:fldCharType="begin"/>
        </w:r>
        <w:r>
          <w:instrText xml:space="preserve"> PAGEREF _Toc11424 \h </w:instrText>
        </w:r>
        <w:r>
          <w:fldChar w:fldCharType="separate"/>
        </w:r>
        <w:r>
          <w:t>24</w:t>
        </w:r>
        <w:r>
          <w:fldChar w:fldCharType="end"/>
        </w:r>
      </w:hyperlink>
    </w:p>
    <w:p>
      <w:pPr>
        <w:pStyle w:val="TOC2"/>
        <w:tabs>
          <w:tab w:val="right" w:leader="dot" w:pos="8306"/>
        </w:tabs>
      </w:pPr>
      <w:hyperlink w:anchor="_Toc21477" w:history="1">
        <w:r>
          <w:rPr>
            <w:rFonts w:ascii="仿宋" w:eastAsia="仿宋" w:hAnsi="仿宋" w:cs="仿宋" w:hint="eastAsia"/>
            <w:lang w:eastAsia="zh-CN"/>
          </w:rPr>
          <w:t>(二)、风险应对策略</w:t>
        </w:r>
        <w:r>
          <w:tab/>
        </w:r>
        <w:r>
          <w:fldChar w:fldCharType="begin"/>
        </w:r>
        <w:r>
          <w:instrText xml:space="preserve"> PAGEREF _Toc21477 \h </w:instrText>
        </w:r>
        <w:r>
          <w:fldChar w:fldCharType="separate"/>
        </w:r>
        <w:r>
          <w:t>25</w:t>
        </w:r>
        <w:r>
          <w:fldChar w:fldCharType="end"/>
        </w:r>
      </w:hyperlink>
    </w:p>
    <w:p>
      <w:pPr>
        <w:pStyle w:val="TOC2"/>
        <w:tabs>
          <w:tab w:val="right" w:leader="dot" w:pos="8306"/>
        </w:tabs>
      </w:pPr>
      <w:hyperlink w:anchor="_Toc18362" w:history="1">
        <w:r>
          <w:rPr>
            <w:rFonts w:ascii="仿宋" w:eastAsia="仿宋" w:hAnsi="仿宋" w:cs="仿宋" w:hint="eastAsia"/>
            <w:lang w:eastAsia="zh-CN"/>
          </w:rPr>
          <w:t>(三)、风险监控与控制</w:t>
        </w:r>
        <w:r>
          <w:tab/>
        </w:r>
        <w:r>
          <w:fldChar w:fldCharType="begin"/>
        </w:r>
        <w:r>
          <w:instrText xml:space="preserve"> PAGEREF _Toc18362 \h </w:instrText>
        </w:r>
        <w:r>
          <w:fldChar w:fldCharType="separate"/>
        </w:r>
        <w:r>
          <w:t>27</w:t>
        </w:r>
        <w:r>
          <w:fldChar w:fldCharType="end"/>
        </w:r>
      </w:hyperlink>
    </w:p>
    <w:p>
      <w:pPr>
        <w:pStyle w:val="TOC1"/>
        <w:tabs>
          <w:tab w:val="right" w:leader="dot" w:pos="8306"/>
        </w:tabs>
      </w:pPr>
      <w:hyperlink w:anchor="_Toc4805" w:history="1">
        <w:r>
          <w:rPr>
            <w:rFonts w:ascii="仿宋" w:eastAsia="仿宋" w:hAnsi="仿宋" w:cs="仿宋" w:hint="eastAsia"/>
            <w:lang w:eastAsia="zh-CN"/>
          </w:rPr>
          <w:t>九、动物生物反应器及其产品项目技术管理</w:t>
        </w:r>
        <w:r>
          <w:tab/>
        </w:r>
        <w:r>
          <w:fldChar w:fldCharType="begin"/>
        </w:r>
        <w:r>
          <w:instrText xml:space="preserve"> PAGEREF _Toc4805 \h </w:instrText>
        </w:r>
        <w:r>
          <w:fldChar w:fldCharType="separate"/>
        </w:r>
        <w:r>
          <w:t>28</w:t>
        </w:r>
        <w:r>
          <w:fldChar w:fldCharType="end"/>
        </w:r>
      </w:hyperlink>
    </w:p>
    <w:p>
      <w:pPr>
        <w:pStyle w:val="TOC2"/>
        <w:tabs>
          <w:tab w:val="right" w:leader="dot" w:pos="8306"/>
        </w:tabs>
      </w:pPr>
      <w:hyperlink w:anchor="_Toc21430" w:history="1">
        <w:r>
          <w:rPr>
            <w:rFonts w:ascii="仿宋" w:eastAsia="仿宋" w:hAnsi="仿宋" w:cs="仿宋" w:hint="eastAsia"/>
            <w:lang w:eastAsia="zh-CN"/>
          </w:rPr>
          <w:t>(一)、技术方案选用方向</w:t>
        </w:r>
        <w:r>
          <w:tab/>
        </w:r>
        <w:r>
          <w:fldChar w:fldCharType="begin"/>
        </w:r>
        <w:r>
          <w:instrText xml:space="preserve"> PAGEREF _Toc21430 \h </w:instrText>
        </w:r>
        <w:r>
          <w:fldChar w:fldCharType="separate"/>
        </w:r>
        <w:r>
          <w:t>28</w:t>
        </w:r>
        <w:r>
          <w:fldChar w:fldCharType="end"/>
        </w:r>
      </w:hyperlink>
    </w:p>
    <w:p>
      <w:pPr>
        <w:pStyle w:val="TOC2"/>
        <w:tabs>
          <w:tab w:val="right" w:leader="dot" w:pos="8306"/>
        </w:tabs>
      </w:pPr>
      <w:hyperlink w:anchor="_Toc10648" w:history="1">
        <w:r>
          <w:rPr>
            <w:rFonts w:ascii="仿宋" w:eastAsia="仿宋" w:hAnsi="仿宋" w:cs="仿宋" w:hint="eastAsia"/>
            <w:lang w:eastAsia="zh-CN"/>
          </w:rPr>
          <w:t>(二)、工艺技术方案选用原则</w:t>
        </w:r>
        <w:r>
          <w:tab/>
        </w:r>
        <w:r>
          <w:fldChar w:fldCharType="begin"/>
        </w:r>
        <w:r>
          <w:instrText xml:space="preserve"> PAGEREF _Toc10648 \h </w:instrText>
        </w:r>
        <w:r>
          <w:fldChar w:fldCharType="separate"/>
        </w:r>
        <w:r>
          <w:t>30</w:t>
        </w:r>
        <w:r>
          <w:fldChar w:fldCharType="end"/>
        </w:r>
      </w:hyperlink>
    </w:p>
    <w:p>
      <w:pPr>
        <w:pStyle w:val="TOC2"/>
        <w:tabs>
          <w:tab w:val="right" w:leader="dot" w:pos="8306"/>
        </w:tabs>
      </w:pPr>
      <w:hyperlink w:anchor="_Toc8446" w:history="1">
        <w:r>
          <w:rPr>
            <w:rFonts w:ascii="仿宋" w:eastAsia="仿宋" w:hAnsi="仿宋" w:cs="仿宋" w:hint="eastAsia"/>
            <w:lang w:eastAsia="zh-CN"/>
          </w:rPr>
          <w:t>(三)、工艺技术方案要求</w:t>
        </w:r>
        <w:r>
          <w:tab/>
        </w:r>
        <w:r>
          <w:fldChar w:fldCharType="begin"/>
        </w:r>
        <w:r>
          <w:instrText xml:space="preserve"> PAGEREF _Toc8446 \h </w:instrText>
        </w:r>
        <w:r>
          <w:fldChar w:fldCharType="separate"/>
        </w:r>
        <w:r>
          <w:t>32</w:t>
        </w:r>
        <w:r>
          <w:fldChar w:fldCharType="end"/>
        </w:r>
      </w:hyperlink>
    </w:p>
    <w:p>
      <w:pPr>
        <w:pStyle w:val="TOC1"/>
        <w:tabs>
          <w:tab w:val="right" w:leader="dot" w:pos="8306"/>
        </w:tabs>
      </w:pPr>
      <w:hyperlink w:anchor="_Toc17948" w:history="1">
        <w:r>
          <w:rPr>
            <w:rFonts w:ascii="仿宋" w:eastAsia="仿宋" w:hAnsi="仿宋" w:cs="仿宋" w:hint="eastAsia"/>
            <w:lang w:eastAsia="zh-CN"/>
          </w:rPr>
          <w:t>十、生产安全保护</w:t>
        </w:r>
        <w:r>
          <w:tab/>
        </w:r>
        <w:r>
          <w:fldChar w:fldCharType="begin"/>
        </w:r>
        <w:r>
          <w:instrText xml:space="preserve"> PAGEREF _Toc17948 \h </w:instrText>
        </w:r>
        <w:r>
          <w:fldChar w:fldCharType="separate"/>
        </w:r>
        <w:r>
          <w:t>35</w:t>
        </w:r>
        <w:r>
          <w:fldChar w:fldCharType="end"/>
        </w:r>
      </w:hyperlink>
    </w:p>
    <w:p>
      <w:pPr>
        <w:pStyle w:val="TOC2"/>
        <w:tabs>
          <w:tab w:val="right" w:leader="dot" w:pos="8306"/>
        </w:tabs>
      </w:pPr>
      <w:hyperlink w:anchor="_Toc4484" w:history="1">
        <w:r>
          <w:rPr>
            <w:rFonts w:ascii="仿宋" w:eastAsia="仿宋" w:hAnsi="仿宋" w:cs="仿宋" w:hint="eastAsia"/>
            <w:lang w:eastAsia="zh-CN"/>
          </w:rPr>
          <w:t>(一)、消防安全</w:t>
        </w:r>
        <w:r>
          <w:tab/>
        </w:r>
        <w:r>
          <w:fldChar w:fldCharType="begin"/>
        </w:r>
        <w:r>
          <w:instrText xml:space="preserve"> PAGEREF _Toc4484 \h </w:instrText>
        </w:r>
        <w:r>
          <w:fldChar w:fldCharType="separate"/>
        </w:r>
        <w:r>
          <w:t>35</w:t>
        </w:r>
        <w:r>
          <w:fldChar w:fldCharType="end"/>
        </w:r>
      </w:hyperlink>
    </w:p>
    <w:p>
      <w:pPr>
        <w:pStyle w:val="TOC2"/>
        <w:tabs>
          <w:tab w:val="right" w:leader="dot" w:pos="8306"/>
        </w:tabs>
      </w:pPr>
      <w:hyperlink w:anchor="_Toc10487" w:history="1">
        <w:r>
          <w:rPr>
            <w:rFonts w:ascii="仿宋" w:eastAsia="仿宋" w:hAnsi="仿宋" w:cs="仿宋" w:hint="eastAsia"/>
            <w:lang w:eastAsia="zh-CN"/>
          </w:rPr>
          <w:t>(二)、防火防爆总图布置措施</w:t>
        </w:r>
        <w:r>
          <w:tab/>
        </w:r>
        <w:r>
          <w:fldChar w:fldCharType="begin"/>
        </w:r>
        <w:r>
          <w:instrText xml:space="preserve"> PAGEREF _Toc10487 \h </w:instrText>
        </w:r>
        <w:r>
          <w:fldChar w:fldCharType="separate"/>
        </w:r>
        <w:r>
          <w:t>37</w:t>
        </w:r>
        <w:r>
          <w:fldChar w:fldCharType="end"/>
        </w:r>
      </w:hyperlink>
    </w:p>
    <w:p>
      <w:pPr>
        <w:pStyle w:val="TOC2"/>
        <w:tabs>
          <w:tab w:val="right" w:leader="dot" w:pos="8306"/>
        </w:tabs>
      </w:pPr>
      <w:hyperlink w:anchor="_Toc14285" w:history="1">
        <w:r>
          <w:rPr>
            <w:rFonts w:ascii="仿宋" w:eastAsia="仿宋" w:hAnsi="仿宋" w:cs="仿宋" w:hint="eastAsia"/>
            <w:lang w:eastAsia="zh-CN"/>
          </w:rPr>
          <w:t>(三)、自然灾害防范措施</w:t>
        </w:r>
        <w:r>
          <w:tab/>
        </w:r>
        <w:r>
          <w:fldChar w:fldCharType="begin"/>
        </w:r>
        <w:r>
          <w:instrText xml:space="preserve"> PAGEREF _Toc14285 \h </w:instrText>
        </w:r>
        <w:r>
          <w:fldChar w:fldCharType="separate"/>
        </w:r>
        <w:r>
          <w:t>37</w:t>
        </w:r>
        <w:r>
          <w:fldChar w:fldCharType="end"/>
        </w:r>
      </w:hyperlink>
    </w:p>
    <w:p>
      <w:pPr>
        <w:pStyle w:val="TOC2"/>
        <w:tabs>
          <w:tab w:val="right" w:leader="dot" w:pos="8306"/>
        </w:tabs>
      </w:pPr>
      <w:hyperlink w:anchor="_Toc1322" w:history="1">
        <w:r>
          <w:rPr>
            <w:rFonts w:ascii="仿宋" w:eastAsia="仿宋" w:hAnsi="仿宋" w:cs="仿宋" w:hint="eastAsia"/>
            <w:lang w:eastAsia="zh-CN"/>
          </w:rPr>
          <w:t>(四)、安全色及安全标志使用要求</w:t>
        </w:r>
        <w:r>
          <w:tab/>
        </w:r>
        <w:r>
          <w:fldChar w:fldCharType="begin"/>
        </w:r>
        <w:r>
          <w:instrText xml:space="preserve"> PAGEREF _Toc1322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0" w:history="1">
        <w:r>
          <w:rPr>
            <w:rFonts w:ascii="仿宋" w:eastAsia="仿宋" w:hAnsi="仿宋" w:cs="仿宋" w:hint="eastAsia"/>
            <w:lang w:eastAsia="zh-CN"/>
          </w:rPr>
          <w:t>(五)、防尘防毒措施</w:t>
        </w:r>
        <w:r>
          <w:tab/>
        </w:r>
        <w:r>
          <w:fldChar w:fldCharType="begin"/>
        </w:r>
        <w:r>
          <w:instrText xml:space="preserve"> PAGEREF _Toc800 \h </w:instrText>
        </w:r>
        <w:r>
          <w:fldChar w:fldCharType="separate"/>
        </w:r>
        <w:r>
          <w:t>40</w:t>
        </w:r>
        <w:r>
          <w:fldChar w:fldCharType="end"/>
        </w:r>
      </w:hyperlink>
    </w:p>
    <w:p>
      <w:pPr>
        <w:pStyle w:val="TOC2"/>
        <w:tabs>
          <w:tab w:val="right" w:leader="dot" w:pos="8306"/>
        </w:tabs>
      </w:pPr>
      <w:hyperlink w:anchor="_Toc7176" w:history="1">
        <w:r>
          <w:rPr>
            <w:rFonts w:ascii="仿宋" w:eastAsia="仿宋" w:hAnsi="仿宋" w:cs="仿宋" w:hint="eastAsia"/>
            <w:lang w:eastAsia="zh-CN"/>
          </w:rPr>
          <w:t>(六)、防静电、触电防护及防雷措施</w:t>
        </w:r>
        <w:r>
          <w:tab/>
        </w:r>
        <w:r>
          <w:fldChar w:fldCharType="begin"/>
        </w:r>
        <w:r>
          <w:instrText xml:space="preserve"> PAGEREF _Toc7176 \h </w:instrText>
        </w:r>
        <w:r>
          <w:fldChar w:fldCharType="separate"/>
        </w:r>
        <w:r>
          <w:t>41</w:t>
        </w:r>
        <w:r>
          <w:fldChar w:fldCharType="end"/>
        </w:r>
      </w:hyperlink>
    </w:p>
    <w:p>
      <w:pPr>
        <w:pStyle w:val="TOC2"/>
        <w:tabs>
          <w:tab w:val="right" w:leader="dot" w:pos="8306"/>
        </w:tabs>
      </w:pPr>
      <w:hyperlink w:anchor="_Toc2593" w:history="1">
        <w:r>
          <w:rPr>
            <w:rFonts w:ascii="仿宋" w:eastAsia="仿宋" w:hAnsi="仿宋" w:cs="仿宋" w:hint="eastAsia"/>
            <w:lang w:eastAsia="zh-CN"/>
          </w:rPr>
          <w:t>(七)、机械设备安全保障措施</w:t>
        </w:r>
        <w:r>
          <w:tab/>
        </w:r>
        <w:r>
          <w:fldChar w:fldCharType="begin"/>
        </w:r>
        <w:r>
          <w:instrText xml:space="preserve"> PAGEREF _Toc2593 \h </w:instrText>
        </w:r>
        <w:r>
          <w:fldChar w:fldCharType="separate"/>
        </w:r>
        <w:r>
          <w:t>42</w:t>
        </w:r>
        <w:r>
          <w:fldChar w:fldCharType="end"/>
        </w:r>
      </w:hyperlink>
    </w:p>
    <w:p>
      <w:pPr>
        <w:pStyle w:val="TOC1"/>
        <w:tabs>
          <w:tab w:val="right" w:leader="dot" w:pos="8306"/>
        </w:tabs>
      </w:pPr>
      <w:hyperlink w:anchor="_Toc470" w:history="1">
        <w:r>
          <w:rPr>
            <w:rFonts w:ascii="仿宋" w:eastAsia="仿宋" w:hAnsi="仿宋" w:cs="仿宋" w:hint="eastAsia"/>
            <w:lang w:eastAsia="zh-CN"/>
          </w:rPr>
          <w:t>十一、动物生物反应器及其产品项目投资规划</w:t>
        </w:r>
        <w:r>
          <w:tab/>
        </w:r>
        <w:r>
          <w:fldChar w:fldCharType="begin"/>
        </w:r>
        <w:r>
          <w:instrText xml:space="preserve"> PAGEREF _Toc470 \h </w:instrText>
        </w:r>
        <w:r>
          <w:fldChar w:fldCharType="separate"/>
        </w:r>
        <w:r>
          <w:t>44</w:t>
        </w:r>
        <w:r>
          <w:fldChar w:fldCharType="end"/>
        </w:r>
      </w:hyperlink>
    </w:p>
    <w:p>
      <w:pPr>
        <w:pStyle w:val="TOC2"/>
        <w:tabs>
          <w:tab w:val="right" w:leader="dot" w:pos="8306"/>
        </w:tabs>
      </w:pPr>
      <w:hyperlink w:anchor="_Toc20331" w:history="1">
        <w:r>
          <w:rPr>
            <w:rFonts w:ascii="仿宋" w:eastAsia="仿宋" w:hAnsi="仿宋" w:cs="仿宋" w:hint="eastAsia"/>
            <w:lang w:eastAsia="zh-CN"/>
          </w:rPr>
          <w:t>(一)、动物生物反应器及其产品项目总投资估算</w:t>
        </w:r>
        <w:r>
          <w:tab/>
        </w:r>
        <w:r>
          <w:fldChar w:fldCharType="begin"/>
        </w:r>
        <w:r>
          <w:instrText xml:space="preserve"> PAGEREF _Toc20331 \h </w:instrText>
        </w:r>
        <w:r>
          <w:fldChar w:fldCharType="separate"/>
        </w:r>
        <w:r>
          <w:t>44</w:t>
        </w:r>
        <w:r>
          <w:fldChar w:fldCharType="end"/>
        </w:r>
      </w:hyperlink>
    </w:p>
    <w:p>
      <w:pPr>
        <w:pStyle w:val="TOC2"/>
        <w:tabs>
          <w:tab w:val="right" w:leader="dot" w:pos="8306"/>
        </w:tabs>
      </w:pPr>
      <w:hyperlink w:anchor="_Toc6274" w:history="1">
        <w:r>
          <w:rPr>
            <w:rFonts w:ascii="仿宋" w:eastAsia="仿宋" w:hAnsi="仿宋" w:cs="仿宋" w:hint="eastAsia"/>
            <w:lang w:eastAsia="zh-CN"/>
          </w:rPr>
          <w:t>(二)、资金筹措</w:t>
        </w:r>
        <w:r>
          <w:tab/>
        </w:r>
        <w:r>
          <w:fldChar w:fldCharType="begin"/>
        </w:r>
        <w:r>
          <w:instrText xml:space="preserve"> PAGEREF _Toc6274 \h </w:instrText>
        </w:r>
        <w:r>
          <w:fldChar w:fldCharType="separate"/>
        </w:r>
        <w:r>
          <w:t>45</w:t>
        </w:r>
        <w:r>
          <w:fldChar w:fldCharType="end"/>
        </w:r>
      </w:hyperlink>
    </w:p>
    <w:p>
      <w:pPr>
        <w:pStyle w:val="TOC1"/>
        <w:tabs>
          <w:tab w:val="right" w:leader="dot" w:pos="8306"/>
        </w:tabs>
      </w:pPr>
      <w:hyperlink w:anchor="_Toc30698" w:history="1">
        <w:r>
          <w:rPr>
            <w:rFonts w:ascii="仿宋" w:eastAsia="仿宋" w:hAnsi="仿宋" w:cs="仿宋" w:hint="eastAsia"/>
            <w:lang w:eastAsia="zh-CN"/>
          </w:rPr>
          <w:t>十二、动物生物反应器及其产品项目社会影响</w:t>
        </w:r>
        <w:r>
          <w:tab/>
        </w:r>
        <w:r>
          <w:fldChar w:fldCharType="begin"/>
        </w:r>
        <w:r>
          <w:instrText xml:space="preserve"> PAGEREF _Toc30698 \h </w:instrText>
        </w:r>
        <w:r>
          <w:fldChar w:fldCharType="separate"/>
        </w:r>
        <w:r>
          <w:t>46</w:t>
        </w:r>
        <w:r>
          <w:fldChar w:fldCharType="end"/>
        </w:r>
      </w:hyperlink>
    </w:p>
    <w:p>
      <w:pPr>
        <w:pStyle w:val="TOC2"/>
        <w:tabs>
          <w:tab w:val="right" w:leader="dot" w:pos="8306"/>
        </w:tabs>
      </w:pPr>
      <w:hyperlink w:anchor="_Toc31004" w:history="1">
        <w:r>
          <w:rPr>
            <w:rFonts w:ascii="仿宋" w:eastAsia="仿宋" w:hAnsi="仿宋" w:cs="仿宋" w:hint="eastAsia"/>
            <w:lang w:eastAsia="zh-CN"/>
          </w:rPr>
          <w:t>(一)、社会责任与义务</w:t>
        </w:r>
        <w:r>
          <w:tab/>
        </w:r>
        <w:r>
          <w:fldChar w:fldCharType="begin"/>
        </w:r>
        <w:r>
          <w:instrText xml:space="preserve"> PAGEREF _Toc31004 \h </w:instrText>
        </w:r>
        <w:r>
          <w:fldChar w:fldCharType="separate"/>
        </w:r>
        <w:r>
          <w:t>46</w:t>
        </w:r>
        <w:r>
          <w:fldChar w:fldCharType="end"/>
        </w:r>
      </w:hyperlink>
    </w:p>
    <w:p>
      <w:pPr>
        <w:pStyle w:val="TOC2"/>
        <w:tabs>
          <w:tab w:val="right" w:leader="dot" w:pos="8306"/>
        </w:tabs>
      </w:pPr>
      <w:hyperlink w:anchor="_Toc26875" w:history="1">
        <w:r>
          <w:rPr>
            <w:rFonts w:ascii="仿宋" w:eastAsia="仿宋" w:hAnsi="仿宋" w:cs="仿宋" w:hint="eastAsia"/>
            <w:lang w:eastAsia="zh-CN"/>
          </w:rPr>
          <w:t>(二)、社会参与与沟通</w:t>
        </w:r>
        <w:r>
          <w:tab/>
        </w:r>
        <w:r>
          <w:fldChar w:fldCharType="begin"/>
        </w:r>
        <w:r>
          <w:instrText xml:space="preserve"> PAGEREF _Toc26875 \h </w:instrText>
        </w:r>
        <w:r>
          <w:fldChar w:fldCharType="separate"/>
        </w:r>
        <w:r>
          <w:t>46</w:t>
        </w:r>
        <w:r>
          <w:fldChar w:fldCharType="end"/>
        </w:r>
      </w:hyperlink>
    </w:p>
    <w:p>
      <w:pPr>
        <w:pStyle w:val="TOC1"/>
        <w:tabs>
          <w:tab w:val="right" w:leader="dot" w:pos="8306"/>
        </w:tabs>
      </w:pPr>
      <w:hyperlink w:anchor="_Toc2538" w:history="1">
        <w:r>
          <w:rPr>
            <w:rFonts w:ascii="仿宋" w:eastAsia="仿宋" w:hAnsi="仿宋" w:cs="仿宋" w:hint="eastAsia"/>
            <w:lang w:eastAsia="zh-CN"/>
          </w:rPr>
          <w:t>十三、动物生物反应器及其产品项目工程方案分析</w:t>
        </w:r>
        <w:r>
          <w:tab/>
        </w:r>
        <w:r>
          <w:fldChar w:fldCharType="begin"/>
        </w:r>
        <w:r>
          <w:instrText xml:space="preserve"> PAGEREF _Toc2538 \h </w:instrText>
        </w:r>
        <w:r>
          <w:fldChar w:fldCharType="separate"/>
        </w:r>
        <w:r>
          <w:t>48</w:t>
        </w:r>
        <w:r>
          <w:fldChar w:fldCharType="end"/>
        </w:r>
      </w:hyperlink>
    </w:p>
    <w:p>
      <w:pPr>
        <w:pStyle w:val="TOC2"/>
        <w:tabs>
          <w:tab w:val="right" w:leader="dot" w:pos="8306"/>
        </w:tabs>
      </w:pPr>
      <w:hyperlink w:anchor="_Toc13476" w:history="1">
        <w:r>
          <w:rPr>
            <w:rFonts w:ascii="仿宋" w:eastAsia="仿宋" w:hAnsi="仿宋" w:cs="仿宋" w:hint="eastAsia"/>
            <w:lang w:eastAsia="zh-CN"/>
          </w:rPr>
          <w:t>(一)、建筑工程设计原则</w:t>
        </w:r>
        <w:r>
          <w:tab/>
        </w:r>
        <w:r>
          <w:fldChar w:fldCharType="begin"/>
        </w:r>
        <w:r>
          <w:instrText xml:space="preserve"> PAGEREF _Toc13476 \h </w:instrText>
        </w:r>
        <w:r>
          <w:fldChar w:fldCharType="separate"/>
        </w:r>
        <w:r>
          <w:t>48</w:t>
        </w:r>
        <w:r>
          <w:fldChar w:fldCharType="end"/>
        </w:r>
      </w:hyperlink>
    </w:p>
    <w:p>
      <w:pPr>
        <w:pStyle w:val="TOC2"/>
        <w:tabs>
          <w:tab w:val="right" w:leader="dot" w:pos="8306"/>
        </w:tabs>
      </w:pPr>
      <w:hyperlink w:anchor="_Toc11860" w:history="1">
        <w:r>
          <w:rPr>
            <w:rFonts w:ascii="仿宋" w:eastAsia="仿宋" w:hAnsi="仿宋" w:cs="仿宋" w:hint="eastAsia"/>
            <w:lang w:eastAsia="zh-CN"/>
          </w:rPr>
          <w:t>(二)、土建工程建设指标</w:t>
        </w:r>
        <w:r>
          <w:tab/>
        </w:r>
        <w:r>
          <w:fldChar w:fldCharType="begin"/>
        </w:r>
        <w:r>
          <w:instrText xml:space="preserve"> PAGEREF _Toc11860 \h </w:instrText>
        </w:r>
        <w:r>
          <w:fldChar w:fldCharType="separate"/>
        </w:r>
        <w:r>
          <w:t>51</w:t>
        </w:r>
        <w:r>
          <w:fldChar w:fldCharType="end"/>
        </w:r>
      </w:hyperlink>
    </w:p>
    <w:p>
      <w:pPr>
        <w:pStyle w:val="TOC1"/>
        <w:tabs>
          <w:tab w:val="right" w:leader="dot" w:pos="8306"/>
        </w:tabs>
      </w:pPr>
      <w:hyperlink w:anchor="_Toc11353" w:history="1">
        <w:r>
          <w:rPr>
            <w:rFonts w:ascii="仿宋" w:eastAsia="仿宋" w:hAnsi="仿宋" w:cs="仿宋" w:hint="eastAsia"/>
            <w:lang w:eastAsia="zh-CN"/>
          </w:rPr>
          <w:t>十四、动物生物反应器及其产品项目实施保障措施</w:t>
        </w:r>
        <w:r>
          <w:tab/>
        </w:r>
        <w:r>
          <w:fldChar w:fldCharType="begin"/>
        </w:r>
        <w:r>
          <w:instrText xml:space="preserve"> PAGEREF _Toc11353 \h </w:instrText>
        </w:r>
        <w:r>
          <w:fldChar w:fldCharType="separate"/>
        </w:r>
        <w:r>
          <w:t>53</w:t>
        </w:r>
        <w:r>
          <w:fldChar w:fldCharType="end"/>
        </w:r>
      </w:hyperlink>
    </w:p>
    <w:p>
      <w:pPr>
        <w:pStyle w:val="TOC2"/>
        <w:tabs>
          <w:tab w:val="right" w:leader="dot" w:pos="8306"/>
        </w:tabs>
      </w:pPr>
      <w:hyperlink w:anchor="_Toc9980" w:history="1">
        <w:r>
          <w:rPr>
            <w:rFonts w:ascii="仿宋" w:eastAsia="仿宋" w:hAnsi="仿宋" w:cs="仿宋" w:hint="eastAsia"/>
            <w:lang w:eastAsia="zh-CN"/>
          </w:rPr>
          <w:t>(一)、动物生物反应器及其产品项目实施保障机制</w:t>
        </w:r>
        <w:r>
          <w:tab/>
        </w:r>
        <w:r>
          <w:fldChar w:fldCharType="begin"/>
        </w:r>
        <w:r>
          <w:instrText xml:space="preserve"> PAGEREF _Toc9980 \h </w:instrText>
        </w:r>
        <w:r>
          <w:fldChar w:fldCharType="separate"/>
        </w:r>
        <w:r>
          <w:t>53</w:t>
        </w:r>
        <w:r>
          <w:fldChar w:fldCharType="end"/>
        </w:r>
      </w:hyperlink>
    </w:p>
    <w:p>
      <w:pPr>
        <w:pStyle w:val="TOC2"/>
        <w:tabs>
          <w:tab w:val="right" w:leader="dot" w:pos="8306"/>
        </w:tabs>
      </w:pPr>
      <w:hyperlink w:anchor="_Toc30510" w:history="1">
        <w:r>
          <w:rPr>
            <w:rFonts w:ascii="仿宋" w:eastAsia="仿宋" w:hAnsi="仿宋" w:cs="仿宋" w:hint="eastAsia"/>
            <w:lang w:eastAsia="zh-CN"/>
          </w:rPr>
          <w:t>(二)、动物生物反应器及其产品项目法律合规要求</w:t>
        </w:r>
        <w:r>
          <w:tab/>
        </w:r>
        <w:r>
          <w:fldChar w:fldCharType="begin"/>
        </w:r>
        <w:r>
          <w:instrText xml:space="preserve"> PAGEREF _Toc30510 \h </w:instrText>
        </w:r>
        <w:r>
          <w:fldChar w:fldCharType="separate"/>
        </w:r>
        <w:r>
          <w:t>57</w:t>
        </w:r>
        <w:r>
          <w:fldChar w:fldCharType="end"/>
        </w:r>
      </w:hyperlink>
    </w:p>
    <w:p>
      <w:pPr>
        <w:pStyle w:val="TOC2"/>
        <w:tabs>
          <w:tab w:val="right" w:leader="dot" w:pos="8306"/>
        </w:tabs>
      </w:pPr>
      <w:hyperlink w:anchor="_Toc11191" w:history="1">
        <w:r>
          <w:rPr>
            <w:rFonts w:ascii="仿宋" w:eastAsia="仿宋" w:hAnsi="仿宋" w:cs="仿宋" w:hint="eastAsia"/>
            <w:lang w:eastAsia="zh-CN"/>
          </w:rPr>
          <w:t>(三)、动物生物反应器及其产品项目合同管理与法律事务</w:t>
        </w:r>
        <w:r>
          <w:tab/>
        </w:r>
        <w:r>
          <w:fldChar w:fldCharType="begin"/>
        </w:r>
        <w:r>
          <w:instrText xml:space="preserve"> PAGEREF _Toc11191 \h </w:instrText>
        </w:r>
        <w:r>
          <w:fldChar w:fldCharType="separate"/>
        </w:r>
        <w:r>
          <w:t>61</w:t>
        </w:r>
        <w:r>
          <w:fldChar w:fldCharType="end"/>
        </w:r>
      </w:hyperlink>
    </w:p>
    <w:p>
      <w:pPr>
        <w:pStyle w:val="TOC2"/>
        <w:tabs>
          <w:tab w:val="right" w:leader="dot" w:pos="8306"/>
        </w:tabs>
      </w:pPr>
      <w:hyperlink w:anchor="_Toc11885" w:history="1">
        <w:r>
          <w:rPr>
            <w:rFonts w:ascii="仿宋" w:eastAsia="仿宋" w:hAnsi="仿宋" w:cs="仿宋" w:hint="eastAsia"/>
            <w:lang w:eastAsia="zh-CN"/>
          </w:rPr>
          <w:t>(四)、动物生物反应器及其产品项目知识产权保护策略</w:t>
        </w:r>
        <w:r>
          <w:tab/>
        </w:r>
        <w:r>
          <w:fldChar w:fldCharType="begin"/>
        </w:r>
        <w:r>
          <w:instrText xml:space="preserve"> PAGEREF _Toc11885 \h </w:instrText>
        </w:r>
        <w:r>
          <w:fldChar w:fldCharType="separate"/>
        </w:r>
        <w:r>
          <w:t>68</w:t>
        </w:r>
        <w:r>
          <w:fldChar w:fldCharType="end"/>
        </w:r>
      </w:hyperlink>
    </w:p>
    <w:p>
      <w:pPr>
        <w:pStyle w:val="TOC1"/>
        <w:tabs>
          <w:tab w:val="right" w:leader="dot" w:pos="8306"/>
        </w:tabs>
      </w:pPr>
      <w:hyperlink w:anchor="_Toc22092" w:history="1">
        <w:r>
          <w:rPr>
            <w:rFonts w:ascii="仿宋" w:eastAsia="仿宋" w:hAnsi="仿宋" w:cs="仿宋" w:hint="eastAsia"/>
            <w:lang w:eastAsia="zh-CN"/>
          </w:rPr>
          <w:t>十五、动物生物反应器及其产品项目实施时间节点</w:t>
        </w:r>
        <w:r>
          <w:tab/>
        </w:r>
        <w:r>
          <w:fldChar w:fldCharType="begin"/>
        </w:r>
        <w:r>
          <w:instrText xml:space="preserve"> PAGEREF _Toc22092 \h </w:instrText>
        </w:r>
        <w:r>
          <w:fldChar w:fldCharType="separate"/>
        </w:r>
        <w:r>
          <w:t>71</w:t>
        </w:r>
        <w:r>
          <w:fldChar w:fldCharType="end"/>
        </w:r>
      </w:hyperlink>
    </w:p>
    <w:p>
      <w:pPr>
        <w:pStyle w:val="TOC2"/>
        <w:tabs>
          <w:tab w:val="right" w:leader="dot" w:pos="8306"/>
        </w:tabs>
      </w:pPr>
      <w:hyperlink w:anchor="_Toc23514" w:history="1">
        <w:r>
          <w:rPr>
            <w:rFonts w:ascii="仿宋" w:eastAsia="仿宋" w:hAnsi="仿宋" w:cs="仿宋" w:hint="eastAsia"/>
            <w:lang w:eastAsia="zh-CN"/>
          </w:rPr>
          <w:t>(一)、动物生物反应器及其产品项目启动阶段时间节点</w:t>
        </w:r>
        <w:r>
          <w:tab/>
        </w:r>
        <w:r>
          <w:fldChar w:fldCharType="begin"/>
        </w:r>
        <w:r>
          <w:instrText xml:space="preserve"> PAGEREF _Toc23514 \h </w:instrText>
        </w:r>
        <w:r>
          <w:fldChar w:fldCharType="separate"/>
        </w:r>
        <w:r>
          <w:t>71</w:t>
        </w:r>
        <w:r>
          <w:fldChar w:fldCharType="end"/>
        </w:r>
      </w:hyperlink>
    </w:p>
    <w:p>
      <w:pPr>
        <w:pStyle w:val="TOC2"/>
        <w:tabs>
          <w:tab w:val="right" w:leader="dot" w:pos="8306"/>
        </w:tabs>
      </w:pPr>
      <w:hyperlink w:anchor="_Toc27679" w:history="1">
        <w:r>
          <w:rPr>
            <w:rFonts w:ascii="仿宋" w:eastAsia="仿宋" w:hAnsi="仿宋" w:cs="仿宋" w:hint="eastAsia"/>
            <w:lang w:eastAsia="zh-CN"/>
          </w:rPr>
          <w:t>(二)、动物生物反应器及其产品项目执行阶段时间节点</w:t>
        </w:r>
        <w:r>
          <w:tab/>
        </w:r>
        <w:r>
          <w:fldChar w:fldCharType="begin"/>
        </w:r>
        <w:r>
          <w:instrText xml:space="preserve"> PAGEREF _Toc27679 \h </w:instrText>
        </w:r>
        <w:r>
          <w:fldChar w:fldCharType="separate"/>
        </w:r>
        <w:r>
          <w:t>72</w:t>
        </w:r>
        <w:r>
          <w:fldChar w:fldCharType="end"/>
        </w:r>
      </w:hyperlink>
    </w:p>
    <w:p>
      <w:pPr>
        <w:pStyle w:val="TOC2"/>
        <w:tabs>
          <w:tab w:val="right" w:leader="dot" w:pos="8306"/>
        </w:tabs>
      </w:pPr>
      <w:hyperlink w:anchor="_Toc20278" w:history="1">
        <w:r>
          <w:rPr>
            <w:rFonts w:ascii="仿宋" w:eastAsia="仿宋" w:hAnsi="仿宋" w:cs="仿宋" w:hint="eastAsia"/>
            <w:lang w:eastAsia="zh-CN"/>
          </w:rPr>
          <w:t>(三)、动物生物反应器及其产品项目完成阶段时间节点</w:t>
        </w:r>
        <w:r>
          <w:tab/>
        </w:r>
        <w:r>
          <w:fldChar w:fldCharType="begin"/>
        </w:r>
        <w:r>
          <w:instrText xml:space="preserve"> PAGEREF _Toc20278 \h </w:instrText>
        </w:r>
        <w:r>
          <w:fldChar w:fldCharType="separate"/>
        </w:r>
        <w:r>
          <w:t>73</w:t>
        </w:r>
        <w:r>
          <w:fldChar w:fldCharType="end"/>
        </w:r>
      </w:hyperlink>
    </w:p>
    <w:p>
      <w:pPr>
        <w:pStyle w:val="TOC1"/>
        <w:tabs>
          <w:tab w:val="right" w:leader="dot" w:pos="8306"/>
        </w:tabs>
      </w:pPr>
      <w:hyperlink w:anchor="_Toc17965" w:history="1">
        <w:r>
          <w:rPr>
            <w:rFonts w:ascii="仿宋" w:eastAsia="仿宋" w:hAnsi="仿宋" w:cs="仿宋" w:hint="eastAsia"/>
            <w:lang w:eastAsia="zh-CN"/>
          </w:rPr>
          <w:t>十六、利益相关者分析与沟通计划</w:t>
        </w:r>
        <w:r>
          <w:tab/>
        </w:r>
        <w:r>
          <w:fldChar w:fldCharType="begin"/>
        </w:r>
        <w:r>
          <w:instrText xml:space="preserve"> PAGEREF _Toc17965 \h </w:instrText>
        </w:r>
        <w:r>
          <w:fldChar w:fldCharType="separate"/>
        </w:r>
        <w:r>
          <w:t>74</w:t>
        </w:r>
        <w:r>
          <w:fldChar w:fldCharType="end"/>
        </w:r>
      </w:hyperlink>
    </w:p>
    <w:p>
      <w:pPr>
        <w:pStyle w:val="TOC2"/>
        <w:tabs>
          <w:tab w:val="right" w:leader="dot" w:pos="8306"/>
        </w:tabs>
      </w:pPr>
      <w:hyperlink w:anchor="_Toc11457" w:history="1">
        <w:r>
          <w:rPr>
            <w:rFonts w:ascii="仿宋" w:eastAsia="仿宋" w:hAnsi="仿宋" w:cs="仿宋" w:hint="eastAsia"/>
            <w:lang w:eastAsia="zh-CN"/>
          </w:rPr>
          <w:t>(一)、利益相关者分析</w:t>
        </w:r>
        <w:r>
          <w:tab/>
        </w:r>
        <w:r>
          <w:fldChar w:fldCharType="begin"/>
        </w:r>
        <w:r>
          <w:instrText xml:space="preserve"> PAGEREF _Toc11457 \h </w:instrText>
        </w:r>
        <w:r>
          <w:fldChar w:fldCharType="separate"/>
        </w:r>
        <w:r>
          <w:t>74</w:t>
        </w:r>
        <w:r>
          <w:fldChar w:fldCharType="end"/>
        </w:r>
      </w:hyperlink>
    </w:p>
    <w:p>
      <w:pPr>
        <w:pStyle w:val="TOC2"/>
        <w:tabs>
          <w:tab w:val="right" w:leader="dot" w:pos="8306"/>
        </w:tabs>
      </w:pPr>
      <w:hyperlink w:anchor="_Toc21006" w:history="1">
        <w:r>
          <w:rPr>
            <w:rFonts w:ascii="仿宋" w:eastAsia="仿宋" w:hAnsi="仿宋" w:cs="仿宋" w:hint="eastAsia"/>
            <w:lang w:eastAsia="zh-CN"/>
          </w:rPr>
          <w:t>(二)、沟通计划</w:t>
        </w:r>
        <w:r>
          <w:tab/>
        </w:r>
        <w:r>
          <w:fldChar w:fldCharType="begin"/>
        </w:r>
        <w:r>
          <w:instrText xml:space="preserve"> PAGEREF _Toc21006 \h </w:instrText>
        </w:r>
        <w:r>
          <w:fldChar w:fldCharType="separate"/>
        </w:r>
        <w:r>
          <w:t>76</w:t>
        </w:r>
        <w:r>
          <w:fldChar w:fldCharType="end"/>
        </w:r>
      </w:hyperlink>
    </w:p>
    <w:p>
      <w:pPr>
        <w:pStyle w:val="TOC1"/>
        <w:tabs>
          <w:tab w:val="right" w:leader="dot" w:pos="8306"/>
        </w:tabs>
      </w:pPr>
      <w:hyperlink w:anchor="_Toc25791" w:history="1">
        <w:r>
          <w:rPr>
            <w:rFonts w:ascii="仿宋" w:eastAsia="仿宋" w:hAnsi="仿宋" w:cs="仿宋" w:hint="eastAsia"/>
            <w:lang w:eastAsia="zh-CN"/>
          </w:rPr>
          <w:t>十七、动物生物反应器及其产品项目治理与监督</w:t>
        </w:r>
        <w:r>
          <w:tab/>
        </w:r>
        <w:r>
          <w:fldChar w:fldCharType="begin"/>
        </w:r>
        <w:r>
          <w:instrText xml:space="preserve"> PAGEREF _Toc25791 \h </w:instrText>
        </w:r>
        <w:r>
          <w:fldChar w:fldCharType="separate"/>
        </w:r>
        <w:r>
          <w:t>77</w:t>
        </w:r>
        <w:r>
          <w:fldChar w:fldCharType="end"/>
        </w:r>
      </w:hyperlink>
    </w:p>
    <w:p>
      <w:pPr>
        <w:pStyle w:val="TOC2"/>
        <w:tabs>
          <w:tab w:val="right" w:leader="dot" w:pos="8306"/>
        </w:tabs>
      </w:pPr>
      <w:hyperlink w:anchor="_Toc15314" w:history="1">
        <w:r>
          <w:rPr>
            <w:rFonts w:ascii="仿宋" w:eastAsia="仿宋" w:hAnsi="仿宋" w:cs="仿宋" w:hint="eastAsia"/>
            <w:lang w:eastAsia="zh-CN"/>
          </w:rPr>
          <w:t>(一)、动物生物反应器及其产品项目治理结构</w:t>
        </w:r>
        <w:r>
          <w:tab/>
        </w:r>
        <w:r>
          <w:fldChar w:fldCharType="begin"/>
        </w:r>
        <w:r>
          <w:instrText xml:space="preserve"> PAGEREF _Toc15314 \h </w:instrText>
        </w:r>
        <w:r>
          <w:fldChar w:fldCharType="separate"/>
        </w:r>
        <w:r>
          <w:t>77</w:t>
        </w:r>
        <w:r>
          <w:fldChar w:fldCharType="end"/>
        </w:r>
      </w:hyperlink>
    </w:p>
    <w:p>
      <w:pPr>
        <w:pStyle w:val="TOC2"/>
        <w:tabs>
          <w:tab w:val="right" w:leader="dot" w:pos="8306"/>
        </w:tabs>
      </w:pPr>
      <w:hyperlink w:anchor="_Toc1113" w:history="1">
        <w:r>
          <w:rPr>
            <w:rFonts w:ascii="仿宋" w:eastAsia="仿宋" w:hAnsi="仿宋" w:cs="仿宋" w:hint="eastAsia"/>
            <w:lang w:eastAsia="zh-CN"/>
          </w:rPr>
          <w:t>(二)、监督与审计</w:t>
        </w:r>
        <w:r>
          <w:tab/>
        </w:r>
        <w:r>
          <w:fldChar w:fldCharType="begin"/>
        </w:r>
        <w:r>
          <w:instrText xml:space="preserve"> PAGEREF _Toc1113 \h </w:instrText>
        </w:r>
        <w:r>
          <w:fldChar w:fldCharType="separate"/>
        </w:r>
        <w:r>
          <w:t>78</w:t>
        </w:r>
        <w:r>
          <w:fldChar w:fldCharType="end"/>
        </w:r>
      </w:hyperlink>
    </w:p>
    <w:p>
      <w:pPr>
        <w:pStyle w:val="TOC1"/>
        <w:tabs>
          <w:tab w:val="right" w:leader="dot" w:pos="8306"/>
        </w:tabs>
      </w:pPr>
      <w:hyperlink w:anchor="_Toc4082" w:history="1">
        <w:r>
          <w:rPr>
            <w:rFonts w:ascii="仿宋" w:eastAsia="仿宋" w:hAnsi="仿宋" w:cs="仿宋" w:hint="eastAsia"/>
            <w:lang w:eastAsia="zh-CN"/>
          </w:rPr>
          <w:t>十八、动物生物反应器及其产品项目变更管理</w:t>
        </w:r>
        <w:r>
          <w:tab/>
        </w:r>
        <w:r>
          <w:fldChar w:fldCharType="begin"/>
        </w:r>
        <w:r>
          <w:instrText xml:space="preserve"> PAGEREF _Toc4082 \h </w:instrText>
        </w:r>
        <w:r>
          <w:fldChar w:fldCharType="separate"/>
        </w:r>
        <w:r>
          <w:t>80</w:t>
        </w:r>
        <w:r>
          <w:fldChar w:fldCharType="end"/>
        </w:r>
      </w:hyperlink>
    </w:p>
    <w:p>
      <w:pPr>
        <w:pStyle w:val="TOC2"/>
        <w:tabs>
          <w:tab w:val="right" w:leader="dot" w:pos="8306"/>
        </w:tabs>
      </w:pPr>
      <w:hyperlink w:anchor="_Toc4686" w:history="1">
        <w:r>
          <w:rPr>
            <w:rFonts w:ascii="仿宋" w:eastAsia="仿宋" w:hAnsi="仿宋" w:cs="仿宋" w:hint="eastAsia"/>
            <w:lang w:eastAsia="zh-CN"/>
          </w:rPr>
          <w:t>(一)、变更申请与评估</w:t>
        </w:r>
        <w:r>
          <w:tab/>
        </w:r>
        <w:r>
          <w:fldChar w:fldCharType="begin"/>
        </w:r>
        <w:r>
          <w:instrText xml:space="preserve"> PAGEREF _Toc4686 \h </w:instrText>
        </w:r>
        <w:r>
          <w:fldChar w:fldCharType="separate"/>
        </w:r>
        <w:r>
          <w:t>80</w:t>
        </w:r>
        <w:r>
          <w:fldChar w:fldCharType="end"/>
        </w:r>
      </w:hyperlink>
    </w:p>
    <w:p>
      <w:pPr>
        <w:pStyle w:val="TOC2"/>
        <w:tabs>
          <w:tab w:val="right" w:leader="dot" w:pos="8306"/>
        </w:tabs>
      </w:pPr>
      <w:hyperlink w:anchor="_Toc23987" w:history="1">
        <w:r>
          <w:rPr>
            <w:rFonts w:ascii="仿宋" w:eastAsia="仿宋" w:hAnsi="仿宋" w:cs="仿宋" w:hint="eastAsia"/>
            <w:lang w:eastAsia="zh-CN"/>
          </w:rPr>
          <w:t>(二)、变更实施与控制</w:t>
        </w:r>
        <w:r>
          <w:tab/>
        </w:r>
        <w:r>
          <w:fldChar w:fldCharType="begin"/>
        </w:r>
        <w:r>
          <w:instrText xml:space="preserve"> PAGEREF _Toc23987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0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69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的技术管理特点体现在其创新导向。通过引入最先进的技术趋势和解决方案，动物生物反应器及其产品项目致力于提升科技含量、提高质量和效率水平。这意味着我们将采用最新的工具和方法，确保动物生物反应器及其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动物生物反应器及其产品项目技术管理的显著特征。通过整合不同领域的技术资源，我们实现了跨学科的协同工作。这有助于优化技术架构，提高整体效能。此外，整合性策略还促进了不同技术团队之间的紧密沟通和高效合作，确保动物生物反应器及其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动物生物反应器及其产品项目所采用的技术。通过不断优化技术方案，动物生物反应器及其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物生物反应器及其产品项目团队将在动物生物反应器及其产品项目初期识别可能的技术风险，并采取相应的预防和应对措施。通过建立健全的风险评估机制，动物生物反应器及其产品项目能够在实施过程中及时发现并解决潜在的技术问题，保障动物生物反应器及其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动物生物反应器及其产品项目中，技术将成为动物生物反应器及其产品项目成功的有力支持。这一深度剖析揭示了技术管理在动物生物反应器及其产品项目实施中的关键作用，为动物生物反应器及其产品项目的技术基础奠定了坚实的基础。</w:t>
      </w:r>
    </w:p>
    <w:p>
      <w:pPr>
        <w:pStyle w:val="Heading2"/>
        <w:ind w:firstLine="560" w:firstLineChars="200"/>
        <w:rPr>
          <w:rFonts w:ascii="仿宋" w:eastAsia="仿宋" w:hAnsi="仿宋" w:cs="仿宋" w:hint="eastAsia"/>
          <w:sz w:val="28"/>
          <w:lang w:eastAsia="zh-CN"/>
        </w:rPr>
      </w:pPr>
      <w:bookmarkStart w:id="4" w:name="_Toc8"/>
      <w:r>
        <w:rPr>
          <w:rFonts w:ascii="仿宋" w:eastAsia="仿宋" w:hAnsi="仿宋" w:cs="仿宋" w:hint="eastAsia"/>
          <w:sz w:val="28"/>
          <w:lang w:eastAsia="zh-CN"/>
        </w:rPr>
        <w:t>(二)、动物生物反应器及其产品项目工艺技术设计方案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物生物反应器及其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动物生物反应器及其产品项目将严格按照相关行业规范要求进行组织。通过有效控制产品质量，动物生物反应器及其产品项目将致力于为顾客提供优质的动物生物反应器及其产品项目产品和良好的服务。这体现了动物生物反应器及其产品项目对于生产活动合规性和质量标准的高度重视，为动物生物反应器及其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动物生物反应器及其产品项目注重生态效益和清洁生产原则。动物生物反应器及其产品项目建设将紧密结合地方特色经济发展，与社会经济发展规划和区域环境保护规划方案相协调一致。通过与当地区域自然生态系统的结合，动物生物反应器及其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动物生物反应器及其产品项目产品具有多样化的客户需求和个性化的特点。因此，动物生物反应器及其产品项目产品规格品种多样，且单批生产数量较小。为满足这一特点，动物生物反应器及其产品项目承办单位将建设先进的柔性制造生产线。通过广泛应用柔性制造技术，动物生物反应器及其产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动物生物反应器及其产品项目采用的技术具有较高的技术含量和自动化水平，处于国内先进水平。这一技术选用不仅体现了对生产效率、质量和环境友好性的高标准要求，同时为动物生物反应器及其产品项目的可持续发展奠定了坚实的基础。</w:t>
      </w:r>
    </w:p>
    <w:p>
      <w:pPr>
        <w:pStyle w:val="Heading2"/>
        <w:ind w:firstLine="560" w:firstLineChars="200"/>
        <w:rPr>
          <w:rFonts w:ascii="仿宋" w:eastAsia="仿宋" w:hAnsi="仿宋" w:cs="仿宋" w:hint="eastAsia"/>
          <w:sz w:val="28"/>
          <w:lang w:eastAsia="zh-CN"/>
        </w:rPr>
      </w:pPr>
      <w:bookmarkStart w:id="5" w:name="_Toc70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为确保动物生物反应器及其产品项目的高效生产和技术实施，我们制定了一套精心设计的设备选型方案，以满足动物生物反应器及其产品项目生产、质量和环保的要求。该方案的主要特点如下：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动物生物反应器及其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动物生物反应器及其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5"/>
      <w:r>
        <w:rPr>
          <w:rFonts w:ascii="仿宋" w:eastAsia="仿宋" w:hAnsi="仿宋" w:cs="仿宋" w:hint="eastAsia"/>
          <w:sz w:val="28"/>
          <w:lang w:eastAsia="zh-CN"/>
        </w:rPr>
        <w:t>二、动物生物反应器及其产品项目土建工程</w:t>
      </w:r>
      <w:bookmarkEnd w:id="6"/>
    </w:p>
    <w:p>
      <w:pPr>
        <w:pStyle w:val="Heading2"/>
        <w:rPr>
          <w:rFonts w:ascii="仿宋" w:eastAsia="仿宋" w:hAnsi="仿宋" w:cs="仿宋" w:hint="eastAsia"/>
          <w:lang w:eastAsia="zh-CN"/>
        </w:rPr>
      </w:pPr>
      <w:bookmarkStart w:id="7" w:name="_Toc1545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在动物生物反应器及其产品项目的建筑工程设计中，我们将秉承一系列重要的设计原则，以确保动物生物反应器及其产品项目建筑在功能、美观、可持续性等方面达到最佳效果。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首要原则是确保建筑的功能性得到最大化的发挥。我们将充分理解动物生物反应器及其产品项目的实际需求，合理布局各个功能区域，保证建筑在满足业务需求的同时，提供高效的工作环境。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在建筑设计中，我们将综合考虑建设和运营成本。通过精细的经济效益分析，确保设计方案在高效利用资源的同时，对动物生物反应器及其产品项目的长期盈利能力有积极的贡献。</w:t>
      </w:r>
    </w:p>
    <w:p>
      <w:pPr>
        <w:pStyle w:val="Heading2"/>
        <w:ind w:firstLine="560" w:firstLineChars="200"/>
        <w:rPr>
          <w:rFonts w:ascii="仿宋" w:eastAsia="仿宋" w:hAnsi="仿宋" w:cs="仿宋" w:hint="eastAsia"/>
          <w:sz w:val="28"/>
          <w:lang w:eastAsia="zh-CN"/>
        </w:rPr>
      </w:pPr>
      <w:bookmarkStart w:id="8" w:name="_Toc2051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物生物反应器及其产品项目的土建工程设计中，我们将精准设定设计年限，结合动物生物反应器及其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动物生物反应器及其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520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动物生物反应器及其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动物生物反应器及其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动物生物反应器及其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774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本期工程动物生物反应器及其产品项目预计总建筑面积XXX平方米，其中：计容建筑面积XXX平方米，计划建筑工程投资XX万元，占动物生物反应器及其产品项目总投资的XX%。</w:t>
      </w:r>
    </w:p>
    <w:p>
      <w:pPr>
        <w:pStyle w:val="Heading1"/>
        <w:ind w:firstLine="560" w:firstLineChars="200"/>
        <w:rPr>
          <w:rFonts w:ascii="仿宋" w:eastAsia="仿宋" w:hAnsi="仿宋" w:cs="仿宋" w:hint="eastAsia"/>
          <w:sz w:val="28"/>
          <w:lang w:eastAsia="zh-CN"/>
        </w:rPr>
      </w:pPr>
      <w:bookmarkStart w:id="11" w:name="_Toc1626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590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动物生物反应器及其产品项目的主要产品是XXXX，预计年产值为XXX万元。这一产品在市场中占据着重要的地位，其广泛的应用范围使得该动物生物反应器及其产品项目的市场前景非常广阔。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动物生物反应器及其产品项目的xxx产品作为重要的原材料之一，将在多个领域发挥关键作用。其在建筑、交通、能源等方面的广泛应用将为整个产业链提供强大的支持，形成产业协同效应。动物生物反应器及其产品项目的年产值XXX万XXX万XXX万万元不仅反映了其在市场上的巨大潜力，更预示着它对国民经济的积极贡献。这种关联度高、涉及面广的产业关系，使得该动物生物反应器及其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37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总征地面积为XXXX平方米，相当于约XX.XX亩，其中净用地面积为XXXX平方米，红线范围内相当于约XX.XX亩。这一用地规模充分考虑了动物生物反应器及其产品项目的建设需求，保障了动物生物反应器及其产品项目在合适的空间内得以充分发展。动物生物反应器及其产品项目规划的总建筑面积为XXXX平方米，其中主体工程建设占XXXX平方米，计容建筑面积达XXXX平方米。预计建筑工程的投资将达到XXXX万元，为动物生物反应器及其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计划购置的设备共计XXXX台（套），设备购置费用为XXXX万元。这一设备购置计划充分考虑到动物生物反应器及其产品项目的生产需求和技术要求，确保了动物生物反应器及其产品项目在生产运营中具备先进的技术装备和高效的生产能力。设备的合理配置将为动物生物反应器及其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计划总投资为XXXX万元，预计年实现营业收入为XXXX万元。这一产能规模的设定旨在确保动物生物反应器及其产品项目能够在投资与回报之间取得平衡，实现长期可持续的发展。动物生物反应器及其产品项目的总投资充分考虑到各个方面的需求，包括用地建设、设备购置等多个环节，以确保动物生物反应器及其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5177"/>
      <w:r>
        <w:rPr>
          <w:rFonts w:ascii="仿宋" w:eastAsia="仿宋" w:hAnsi="仿宋" w:cs="仿宋" w:hint="eastAsia"/>
          <w:sz w:val="28"/>
          <w:lang w:eastAsia="zh-CN"/>
        </w:rPr>
        <w:t>四、动物生物反应器及其产品项目建设单位说明</w:t>
      </w:r>
      <w:bookmarkEnd w:id="14"/>
    </w:p>
    <w:p>
      <w:pPr>
        <w:pStyle w:val="Heading2"/>
        <w:rPr>
          <w:rFonts w:ascii="仿宋" w:eastAsia="仿宋" w:hAnsi="仿宋" w:cs="仿宋" w:hint="eastAsia"/>
          <w:lang w:eastAsia="zh-CN"/>
        </w:rPr>
      </w:pPr>
      <w:bookmarkStart w:id="15" w:name="_Toc1788"/>
      <w:r>
        <w:rPr>
          <w:rFonts w:ascii="仿宋" w:eastAsia="仿宋" w:hAnsi="仿宋" w:cs="仿宋" w:hint="eastAsia"/>
          <w:lang w:eastAsia="zh-CN"/>
        </w:rPr>
        <w:t>(一)、动物生物反应器及其产品项目承办单位基本情况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951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动物生物反应器及其产品项目承办单位的XXXX，我们着眼于实现可持续的经济效益。通过技术创新和解决方案的提供，公司预计在动物生物反应器及其产品项目执行期间将获得可观的收入增长。这一收入来源主要包括动物生物反应器及其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同时，我们注重成本控制和效率提升，以确保动物生物反应器及其产品项目的可持续盈利。透过精细的管理和资源优化，公司期望实现动物生物反应器及其产品项目利润最大化。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动物生物反应器及其产品项目实施进行全面的投资评估，包括动物生物反应器及其产品项目启动阶段的资金投入和后续运营成本。通过对动物生物反应器及其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动物生物反应器及其产品项目实施过程中具备足够的资金流动性，公司将进行详尽的现金流分析。这包括资金需求的合理预测、动物生物反应器及其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146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9794"/>
      <w:r>
        <w:rPr>
          <w:rFonts w:ascii="仿宋" w:eastAsia="仿宋" w:hAnsi="仿宋" w:cs="仿宋" w:hint="eastAsia"/>
          <w:lang w:eastAsia="zh-CN"/>
        </w:rPr>
        <w:t>(一)、动物生物反应器及其产品行业分析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行业一直以来都是市场的关注焦点。行业内的发展趋势、竞争态势以及潜在机会都对动物生物反应器及其产品项目的推进产生深远的影响。通过深入研究行业的整体概貌，我们将更好地理解行业的核心特征，为动物生物反应器及其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动物生物反应器及其产品行业，技术一直是推动创新和发展的关键因素。我们将对当前技术趋势进行详尽分析，包括但不限于人工智能、大数据应用、先进制造技术等。这有助于动物生物反应器及其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动物生物反应器及其产品项目成功的基础。我们将对主要竞争对手进行深入研究，包括其市场份额、产品特点、市场定位等。通过全面了解竞争对手的优势和劣势，动物生物反应器及其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8083"/>
      <w:r>
        <w:rPr>
          <w:rFonts w:ascii="仿宋" w:eastAsia="仿宋" w:hAnsi="仿宋" w:cs="仿宋" w:hint="eastAsia"/>
          <w:sz w:val="28"/>
          <w:lang w:eastAsia="zh-CN"/>
        </w:rPr>
        <w:t>(二)、动物生物反应器及其产品市场分析预测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动物生物反应器及其产品市场未来的增长趋势。这包括市场的整体规模、各细分领域的发展趋势等。动物生物反应器及其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动物生物反应器及其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动物生物反应器及其产品项目实施过程中需要充分考虑的因素。我们将对市场风险进行全面评估，包括但不限于政策法规风险、市场竞争风险、技术变革风险等。通过对潜在风险的深入分析，动物生物反应器及其产品项目可以制定相应的风险缓解策略，降低不确定性对动物生物反应器及其产品项目的影响。</w:t>
      </w:r>
    </w:p>
    <w:p>
      <w:pPr>
        <w:pStyle w:val="Heading1"/>
        <w:ind w:firstLine="560" w:firstLineChars="200"/>
        <w:rPr>
          <w:rFonts w:ascii="仿宋" w:eastAsia="仿宋" w:hAnsi="仿宋" w:cs="仿宋" w:hint="eastAsia"/>
          <w:sz w:val="28"/>
          <w:lang w:eastAsia="zh-CN"/>
        </w:rPr>
      </w:pPr>
      <w:bookmarkStart w:id="20" w:name="_Toc27873"/>
      <w:r>
        <w:rPr>
          <w:rFonts w:ascii="仿宋" w:eastAsia="仿宋" w:hAnsi="仿宋" w:cs="仿宋" w:hint="eastAsia"/>
          <w:sz w:val="28"/>
          <w:lang w:eastAsia="zh-CN"/>
        </w:rPr>
        <w:t>六、动物生物反应器及其产品项目概论</w:t>
      </w:r>
      <w:bookmarkEnd w:id="20"/>
    </w:p>
    <w:p>
      <w:pPr>
        <w:pStyle w:val="Heading2"/>
        <w:rPr>
          <w:rFonts w:ascii="仿宋" w:eastAsia="仿宋" w:hAnsi="仿宋" w:cs="仿宋" w:hint="eastAsia"/>
          <w:lang w:eastAsia="zh-CN"/>
        </w:rPr>
      </w:pPr>
      <w:bookmarkStart w:id="21" w:name="_Toc6360"/>
      <w:r>
        <w:rPr>
          <w:rFonts w:ascii="仿宋" w:eastAsia="仿宋" w:hAnsi="仿宋" w:cs="仿宋" w:hint="eastAsia"/>
          <w:lang w:eastAsia="zh-CN"/>
        </w:rPr>
        <w:t>(一)、动物生物反应器及其产品项目概况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的起源追溯至对市场的深入洞察。市场的不断演变与变革为动物生物反应器及其产品项目提供了难得的机遇。当前市场存在的需求缺口和变革的大环境共同构成了动物生物反应器及其产品项目的背景。这个动物生物反应器及其产品项目旨在充分利用市场机遇，填补行业中尚未满足的需求，为客户提供全新的解决方案。市场的变革和需求的增长使得这个动物生物反应器及其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动物生物反应器及其产品项目名称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正式命名为动物生物反应器及其产品。这个名称不仅仅是一个标识，更代表了动物生物反应器及其产品项目的核心理念和愿景。它蕴含着动物生物反应器及其产品项目所要解决问题的关键字，具有强烈的表达和辨识度，为动物生物反应器及其产品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https://d.book118.com/657044000025006036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EE6AA0"/>
    <w:rsid w:val="50EE6A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044000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2024-01-31T18:01:00Z</dcterms:created>
  <dcterms:modified xsi:type="dcterms:W3CDTF">2024-01-31T18:01:34Z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A609848C26DA480EA494182399D204F2_11</vt:lpwstr>
  </property>
  <property fmtid="{D5CDD505-2E9C-101B-9397-08002B2CF9AE}" pid="3" name="KSOProductBuildVer">
    <vt:lpwstr>2052-12.1.0.16250</vt:lpwstr>
  </property>
</Properties>
</file>