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系列脱氯剂行业企业战略风险管理报告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260" w:history="1">
        <w:r>
          <w:rPr>
            <w:rFonts w:ascii="仿宋" w:eastAsia="仿宋" w:hAnsi="仿宋" w:cs="仿宋" w:hint="eastAsia"/>
            <w:lang w:eastAsia="zh-CN"/>
          </w:rPr>
          <w:t>概论</w:t>
        </w:r>
        <w:r>
          <w:tab/>
        </w:r>
        <w:r>
          <w:fldChar w:fldCharType="begin"/>
        </w:r>
        <w:r>
          <w:instrText xml:space="preserve"> PAGEREF _Toc21260 \h </w:instrText>
        </w:r>
        <w:r>
          <w:fldChar w:fldCharType="separate"/>
        </w:r>
        <w:r>
          <w:t>4</w:t>
        </w:r>
        <w:r>
          <w:fldChar w:fldCharType="end"/>
        </w:r>
      </w:hyperlink>
    </w:p>
    <w:p>
      <w:pPr>
        <w:pStyle w:val="TOC1"/>
        <w:tabs>
          <w:tab w:val="right" w:leader="dot" w:pos="8306"/>
        </w:tabs>
      </w:pPr>
      <w:hyperlink w:anchor="_Toc31612" w:history="1">
        <w:r>
          <w:rPr>
            <w:rFonts w:ascii="仿宋" w:eastAsia="仿宋" w:hAnsi="仿宋" w:cs="仿宋" w:hint="eastAsia"/>
            <w:lang w:eastAsia="zh-CN"/>
          </w:rPr>
          <w:t>一、重点企业调研分析</w:t>
        </w:r>
        <w:r>
          <w:tab/>
        </w:r>
        <w:r>
          <w:fldChar w:fldCharType="begin"/>
        </w:r>
        <w:r>
          <w:instrText xml:space="preserve"> PAGEREF _Toc31612 \h </w:instrText>
        </w:r>
        <w:r>
          <w:fldChar w:fldCharType="separate"/>
        </w:r>
        <w:r>
          <w:t>4</w:t>
        </w:r>
        <w:r>
          <w:fldChar w:fldCharType="end"/>
        </w:r>
      </w:hyperlink>
    </w:p>
    <w:p>
      <w:pPr>
        <w:pStyle w:val="TOC2"/>
        <w:tabs>
          <w:tab w:val="right" w:leader="dot" w:pos="8306"/>
        </w:tabs>
      </w:pPr>
      <w:hyperlink w:anchor="_Toc20025" w:history="1">
        <w:r>
          <w:rPr>
            <w:rFonts w:ascii="仿宋" w:eastAsia="仿宋" w:hAnsi="仿宋" w:cs="仿宋" w:hint="eastAsia"/>
            <w:lang w:eastAsia="zh-CN"/>
          </w:rPr>
          <w:t>(一)、xxx科技发展公司</w:t>
        </w:r>
        <w:r>
          <w:tab/>
        </w:r>
        <w:r>
          <w:fldChar w:fldCharType="begin"/>
        </w:r>
        <w:r>
          <w:instrText xml:space="preserve"> PAGEREF _Toc20025 \h </w:instrText>
        </w:r>
        <w:r>
          <w:fldChar w:fldCharType="separate"/>
        </w:r>
        <w:r>
          <w:t>4</w:t>
        </w:r>
        <w:r>
          <w:fldChar w:fldCharType="end"/>
        </w:r>
      </w:hyperlink>
    </w:p>
    <w:p>
      <w:pPr>
        <w:pStyle w:val="TOC2"/>
        <w:tabs>
          <w:tab w:val="right" w:leader="dot" w:pos="8306"/>
        </w:tabs>
      </w:pPr>
      <w:hyperlink w:anchor="_Toc24074" w:history="1">
        <w:r>
          <w:rPr>
            <w:rFonts w:ascii="仿宋" w:eastAsia="仿宋" w:hAnsi="仿宋" w:cs="仿宋" w:hint="eastAsia"/>
            <w:lang w:eastAsia="zh-CN"/>
          </w:rPr>
          <w:t>(二)、xxx有限责任公司</w:t>
        </w:r>
        <w:r>
          <w:tab/>
        </w:r>
        <w:r>
          <w:fldChar w:fldCharType="begin"/>
        </w:r>
        <w:r>
          <w:instrText xml:space="preserve"> PAGEREF _Toc24074 \h </w:instrText>
        </w:r>
        <w:r>
          <w:fldChar w:fldCharType="separate"/>
        </w:r>
        <w:r>
          <w:t>5</w:t>
        </w:r>
        <w:r>
          <w:fldChar w:fldCharType="end"/>
        </w:r>
      </w:hyperlink>
    </w:p>
    <w:p>
      <w:pPr>
        <w:pStyle w:val="TOC1"/>
        <w:tabs>
          <w:tab w:val="right" w:leader="dot" w:pos="8306"/>
        </w:tabs>
      </w:pPr>
      <w:hyperlink w:anchor="_Toc4589" w:history="1">
        <w:r>
          <w:rPr>
            <w:rFonts w:ascii="仿宋" w:eastAsia="仿宋" w:hAnsi="仿宋" w:cs="仿宋" w:hint="eastAsia"/>
            <w:lang w:eastAsia="zh-CN"/>
          </w:rPr>
          <w:t>二、系列脱氯剂项目建设单位基本情况</w:t>
        </w:r>
        <w:r>
          <w:tab/>
        </w:r>
        <w:r>
          <w:fldChar w:fldCharType="begin"/>
        </w:r>
        <w:r>
          <w:instrText xml:space="preserve"> PAGEREF _Toc4589 \h </w:instrText>
        </w:r>
        <w:r>
          <w:fldChar w:fldCharType="separate"/>
        </w:r>
        <w:r>
          <w:t>8</w:t>
        </w:r>
        <w:r>
          <w:fldChar w:fldCharType="end"/>
        </w:r>
      </w:hyperlink>
    </w:p>
    <w:p>
      <w:pPr>
        <w:pStyle w:val="TOC2"/>
        <w:tabs>
          <w:tab w:val="right" w:leader="dot" w:pos="8306"/>
        </w:tabs>
      </w:pPr>
      <w:hyperlink w:anchor="_Toc6638" w:history="1">
        <w:r>
          <w:rPr>
            <w:rFonts w:ascii="仿宋" w:eastAsia="仿宋" w:hAnsi="仿宋" w:cs="仿宋" w:hint="eastAsia"/>
            <w:lang w:eastAsia="zh-CN"/>
          </w:rPr>
          <w:t>(一)、系列脱氯剂项目建设单位基本情况</w:t>
        </w:r>
        <w:r>
          <w:tab/>
        </w:r>
        <w:r>
          <w:fldChar w:fldCharType="begin"/>
        </w:r>
        <w:r>
          <w:instrText xml:space="preserve"> PAGEREF _Toc6638 \h </w:instrText>
        </w:r>
        <w:r>
          <w:fldChar w:fldCharType="separate"/>
        </w:r>
        <w:r>
          <w:t>8</w:t>
        </w:r>
        <w:r>
          <w:fldChar w:fldCharType="end"/>
        </w:r>
      </w:hyperlink>
    </w:p>
    <w:p>
      <w:pPr>
        <w:pStyle w:val="TOC2"/>
        <w:tabs>
          <w:tab w:val="right" w:leader="dot" w:pos="8306"/>
        </w:tabs>
      </w:pPr>
      <w:hyperlink w:anchor="_Toc28127" w:history="1">
        <w:r>
          <w:rPr>
            <w:rFonts w:ascii="仿宋" w:eastAsia="仿宋" w:hAnsi="仿宋" w:cs="仿宋" w:hint="eastAsia"/>
            <w:lang w:eastAsia="zh-CN"/>
          </w:rPr>
          <w:t>(二)、系列脱氯剂项目主管单位基本情况</w:t>
        </w:r>
        <w:r>
          <w:tab/>
        </w:r>
        <w:r>
          <w:fldChar w:fldCharType="begin"/>
        </w:r>
        <w:r>
          <w:instrText xml:space="preserve"> PAGEREF _Toc28127 \h </w:instrText>
        </w:r>
        <w:r>
          <w:fldChar w:fldCharType="separate"/>
        </w:r>
        <w:r>
          <w:t>10</w:t>
        </w:r>
        <w:r>
          <w:fldChar w:fldCharType="end"/>
        </w:r>
      </w:hyperlink>
    </w:p>
    <w:p>
      <w:pPr>
        <w:pStyle w:val="TOC2"/>
        <w:tabs>
          <w:tab w:val="right" w:leader="dot" w:pos="8306"/>
        </w:tabs>
      </w:pPr>
      <w:hyperlink w:anchor="_Toc26974" w:history="1">
        <w:r>
          <w:rPr>
            <w:rFonts w:ascii="仿宋" w:eastAsia="仿宋" w:hAnsi="仿宋" w:cs="仿宋" w:hint="eastAsia"/>
            <w:lang w:eastAsia="zh-CN"/>
          </w:rPr>
          <w:t>(三)、系列脱氯剂项目技术协作单位基本情况</w:t>
        </w:r>
        <w:r>
          <w:tab/>
        </w:r>
        <w:r>
          <w:fldChar w:fldCharType="begin"/>
        </w:r>
        <w:r>
          <w:instrText xml:space="preserve"> PAGEREF _Toc26974 \h </w:instrText>
        </w:r>
        <w:r>
          <w:fldChar w:fldCharType="separate"/>
        </w:r>
        <w:r>
          <w:t>12</w:t>
        </w:r>
        <w:r>
          <w:fldChar w:fldCharType="end"/>
        </w:r>
      </w:hyperlink>
    </w:p>
    <w:p>
      <w:pPr>
        <w:pStyle w:val="TOC1"/>
        <w:tabs>
          <w:tab w:val="right" w:leader="dot" w:pos="8306"/>
        </w:tabs>
      </w:pPr>
      <w:hyperlink w:anchor="_Toc8030" w:history="1">
        <w:r>
          <w:rPr>
            <w:rFonts w:ascii="仿宋" w:eastAsia="仿宋" w:hAnsi="仿宋" w:cs="仿宋" w:hint="eastAsia"/>
            <w:lang w:eastAsia="zh-CN"/>
          </w:rPr>
          <w:t>三、建设规模</w:t>
        </w:r>
        <w:r>
          <w:tab/>
        </w:r>
        <w:r>
          <w:fldChar w:fldCharType="begin"/>
        </w:r>
        <w:r>
          <w:instrText xml:space="preserve"> PAGEREF _Toc8030 \h </w:instrText>
        </w:r>
        <w:r>
          <w:fldChar w:fldCharType="separate"/>
        </w:r>
        <w:r>
          <w:t>14</w:t>
        </w:r>
        <w:r>
          <w:fldChar w:fldCharType="end"/>
        </w:r>
      </w:hyperlink>
    </w:p>
    <w:p>
      <w:pPr>
        <w:pStyle w:val="TOC2"/>
        <w:tabs>
          <w:tab w:val="right" w:leader="dot" w:pos="8306"/>
        </w:tabs>
      </w:pPr>
      <w:hyperlink w:anchor="_Toc6295" w:history="1">
        <w:r>
          <w:rPr>
            <w:rFonts w:ascii="仿宋" w:eastAsia="仿宋" w:hAnsi="仿宋" w:cs="仿宋" w:hint="eastAsia"/>
            <w:lang w:eastAsia="zh-CN"/>
          </w:rPr>
          <w:t>(一)、产品规划</w:t>
        </w:r>
        <w:r>
          <w:tab/>
        </w:r>
        <w:r>
          <w:fldChar w:fldCharType="begin"/>
        </w:r>
        <w:r>
          <w:instrText xml:space="preserve"> PAGEREF _Toc6295 \h </w:instrText>
        </w:r>
        <w:r>
          <w:fldChar w:fldCharType="separate"/>
        </w:r>
        <w:r>
          <w:t>14</w:t>
        </w:r>
        <w:r>
          <w:fldChar w:fldCharType="end"/>
        </w:r>
      </w:hyperlink>
    </w:p>
    <w:p>
      <w:pPr>
        <w:pStyle w:val="TOC2"/>
        <w:tabs>
          <w:tab w:val="right" w:leader="dot" w:pos="8306"/>
        </w:tabs>
      </w:pPr>
      <w:hyperlink w:anchor="_Toc23860" w:history="1">
        <w:r>
          <w:rPr>
            <w:rFonts w:ascii="仿宋" w:eastAsia="仿宋" w:hAnsi="仿宋" w:cs="仿宋" w:hint="eastAsia"/>
            <w:lang w:eastAsia="zh-CN"/>
          </w:rPr>
          <w:t>(二)、建设规模</w:t>
        </w:r>
        <w:r>
          <w:tab/>
        </w:r>
        <w:r>
          <w:fldChar w:fldCharType="begin"/>
        </w:r>
        <w:r>
          <w:instrText xml:space="preserve"> PAGEREF _Toc23860 \h </w:instrText>
        </w:r>
        <w:r>
          <w:fldChar w:fldCharType="separate"/>
        </w:r>
        <w:r>
          <w:t>15</w:t>
        </w:r>
        <w:r>
          <w:fldChar w:fldCharType="end"/>
        </w:r>
      </w:hyperlink>
    </w:p>
    <w:p>
      <w:pPr>
        <w:pStyle w:val="TOC1"/>
        <w:tabs>
          <w:tab w:val="right" w:leader="dot" w:pos="8306"/>
        </w:tabs>
      </w:pPr>
      <w:hyperlink w:anchor="_Toc14513" w:history="1">
        <w:r>
          <w:rPr>
            <w:rFonts w:ascii="仿宋" w:eastAsia="仿宋" w:hAnsi="仿宋" w:cs="仿宋" w:hint="eastAsia"/>
            <w:lang w:eastAsia="zh-CN"/>
          </w:rPr>
          <w:t>四、系列脱氯剂技术创新的含义</w:t>
        </w:r>
        <w:r>
          <w:tab/>
        </w:r>
        <w:r>
          <w:fldChar w:fldCharType="begin"/>
        </w:r>
        <w:r>
          <w:instrText xml:space="preserve"> PAGEREF _Toc14513 \h </w:instrText>
        </w:r>
        <w:r>
          <w:fldChar w:fldCharType="separate"/>
        </w:r>
        <w:r>
          <w:t>15</w:t>
        </w:r>
        <w:r>
          <w:fldChar w:fldCharType="end"/>
        </w:r>
      </w:hyperlink>
    </w:p>
    <w:p>
      <w:pPr>
        <w:pStyle w:val="TOC2"/>
        <w:tabs>
          <w:tab w:val="right" w:leader="dot" w:pos="8306"/>
        </w:tabs>
      </w:pPr>
      <w:hyperlink w:anchor="_Toc15275" w:history="1">
        <w:r>
          <w:rPr>
            <w:rFonts w:ascii="仿宋" w:eastAsia="仿宋" w:hAnsi="仿宋" w:cs="仿宋" w:hint="eastAsia"/>
            <w:lang w:eastAsia="zh-CN"/>
          </w:rPr>
          <w:t>(一)、技术创新的含义</w:t>
        </w:r>
        <w:r>
          <w:tab/>
        </w:r>
        <w:r>
          <w:fldChar w:fldCharType="begin"/>
        </w:r>
        <w:r>
          <w:instrText xml:space="preserve"> PAGEREF _Toc15275 \h </w:instrText>
        </w:r>
        <w:r>
          <w:fldChar w:fldCharType="separate"/>
        </w:r>
        <w:r>
          <w:t>15</w:t>
        </w:r>
        <w:r>
          <w:fldChar w:fldCharType="end"/>
        </w:r>
      </w:hyperlink>
    </w:p>
    <w:p>
      <w:pPr>
        <w:pStyle w:val="TOC1"/>
        <w:tabs>
          <w:tab w:val="right" w:leader="dot" w:pos="8306"/>
        </w:tabs>
      </w:pPr>
      <w:hyperlink w:anchor="_Toc32287" w:history="1">
        <w:r>
          <w:rPr>
            <w:rFonts w:ascii="仿宋" w:eastAsia="仿宋" w:hAnsi="仿宋" w:cs="仿宋" w:hint="eastAsia"/>
            <w:lang w:eastAsia="zh-CN"/>
          </w:rPr>
          <w:t>五、地理位置与选址分析</w:t>
        </w:r>
        <w:r>
          <w:tab/>
        </w:r>
        <w:r>
          <w:fldChar w:fldCharType="begin"/>
        </w:r>
        <w:r>
          <w:instrText xml:space="preserve"> PAGEREF _Toc32287 \h </w:instrText>
        </w:r>
        <w:r>
          <w:fldChar w:fldCharType="separate"/>
        </w:r>
        <w:r>
          <w:t>17</w:t>
        </w:r>
        <w:r>
          <w:fldChar w:fldCharType="end"/>
        </w:r>
      </w:hyperlink>
    </w:p>
    <w:p>
      <w:pPr>
        <w:pStyle w:val="TOC2"/>
        <w:tabs>
          <w:tab w:val="right" w:leader="dot" w:pos="8306"/>
        </w:tabs>
      </w:pPr>
      <w:hyperlink w:anchor="_Toc29067" w:history="1">
        <w:r>
          <w:rPr>
            <w:rFonts w:ascii="仿宋" w:eastAsia="仿宋" w:hAnsi="仿宋" w:cs="仿宋" w:hint="eastAsia"/>
            <w:lang w:eastAsia="zh-CN"/>
          </w:rPr>
          <w:t>(一)、选址原则与考虑因素</w:t>
        </w:r>
        <w:r>
          <w:tab/>
        </w:r>
        <w:r>
          <w:fldChar w:fldCharType="begin"/>
        </w:r>
        <w:r>
          <w:instrText xml:space="preserve"> PAGEREF _Toc29067 \h </w:instrText>
        </w:r>
        <w:r>
          <w:fldChar w:fldCharType="separate"/>
        </w:r>
        <w:r>
          <w:t>17</w:t>
        </w:r>
        <w:r>
          <w:fldChar w:fldCharType="end"/>
        </w:r>
      </w:hyperlink>
    </w:p>
    <w:p>
      <w:pPr>
        <w:pStyle w:val="TOC2"/>
        <w:tabs>
          <w:tab w:val="right" w:leader="dot" w:pos="8306"/>
        </w:tabs>
      </w:pPr>
      <w:hyperlink w:anchor="_Toc20509" w:history="1">
        <w:r>
          <w:rPr>
            <w:rFonts w:ascii="仿宋" w:eastAsia="仿宋" w:hAnsi="仿宋" w:cs="仿宋" w:hint="eastAsia"/>
            <w:lang w:eastAsia="zh-CN"/>
          </w:rPr>
          <w:t>(二)、地区概况</w:t>
        </w:r>
        <w:r>
          <w:tab/>
        </w:r>
        <w:r>
          <w:fldChar w:fldCharType="begin"/>
        </w:r>
        <w:r>
          <w:instrText xml:space="preserve"> PAGEREF _Toc20509 \h </w:instrText>
        </w:r>
        <w:r>
          <w:fldChar w:fldCharType="separate"/>
        </w:r>
        <w:r>
          <w:t>17</w:t>
        </w:r>
        <w:r>
          <w:fldChar w:fldCharType="end"/>
        </w:r>
      </w:hyperlink>
    </w:p>
    <w:p>
      <w:pPr>
        <w:pStyle w:val="TOC2"/>
        <w:tabs>
          <w:tab w:val="right" w:leader="dot" w:pos="8306"/>
        </w:tabs>
      </w:pPr>
      <w:hyperlink w:anchor="_Toc3668" w:history="1">
        <w:r>
          <w:rPr>
            <w:rFonts w:ascii="仿宋" w:eastAsia="仿宋" w:hAnsi="仿宋" w:cs="仿宋" w:hint="eastAsia"/>
            <w:lang w:eastAsia="zh-CN"/>
          </w:rPr>
          <w:t>(三)、创新与社会经济发展</w:t>
        </w:r>
        <w:r>
          <w:tab/>
        </w:r>
        <w:r>
          <w:fldChar w:fldCharType="begin"/>
        </w:r>
        <w:r>
          <w:instrText xml:space="preserve"> PAGEREF _Toc3668 \h </w:instrText>
        </w:r>
        <w:r>
          <w:fldChar w:fldCharType="separate"/>
        </w:r>
        <w:r>
          <w:t>18</w:t>
        </w:r>
        <w:r>
          <w:fldChar w:fldCharType="end"/>
        </w:r>
      </w:hyperlink>
    </w:p>
    <w:p>
      <w:pPr>
        <w:pStyle w:val="TOC2"/>
        <w:tabs>
          <w:tab w:val="right" w:leader="dot" w:pos="8306"/>
        </w:tabs>
      </w:pPr>
      <w:hyperlink w:anchor="_Toc30872" w:history="1">
        <w:r>
          <w:rPr>
            <w:rFonts w:ascii="仿宋" w:eastAsia="仿宋" w:hAnsi="仿宋" w:cs="仿宋" w:hint="eastAsia"/>
            <w:lang w:eastAsia="zh-CN"/>
          </w:rPr>
          <w:t>(四)、目标市场和产业导向</w:t>
        </w:r>
        <w:r>
          <w:tab/>
        </w:r>
        <w:r>
          <w:fldChar w:fldCharType="begin"/>
        </w:r>
        <w:r>
          <w:instrText xml:space="preserve"> PAGEREF _Toc30872 \h </w:instrText>
        </w:r>
        <w:r>
          <w:fldChar w:fldCharType="separate"/>
        </w:r>
        <w:r>
          <w:t>18</w:t>
        </w:r>
        <w:r>
          <w:fldChar w:fldCharType="end"/>
        </w:r>
      </w:hyperlink>
    </w:p>
    <w:p>
      <w:pPr>
        <w:pStyle w:val="TOC2"/>
        <w:tabs>
          <w:tab w:val="right" w:leader="dot" w:pos="8306"/>
        </w:tabs>
      </w:pPr>
      <w:hyperlink w:anchor="_Toc29442" w:history="1">
        <w:r>
          <w:rPr>
            <w:rFonts w:ascii="仿宋" w:eastAsia="仿宋" w:hAnsi="仿宋" w:cs="仿宋" w:hint="eastAsia"/>
            <w:lang w:eastAsia="zh-CN"/>
          </w:rPr>
          <w:t>(五)、选址方案综合评估</w:t>
        </w:r>
        <w:r>
          <w:tab/>
        </w:r>
        <w:r>
          <w:fldChar w:fldCharType="begin"/>
        </w:r>
        <w:r>
          <w:instrText xml:space="preserve"> PAGEREF _Toc29442 \h </w:instrText>
        </w:r>
        <w:r>
          <w:fldChar w:fldCharType="separate"/>
        </w:r>
        <w:r>
          <w:t>18</w:t>
        </w:r>
        <w:r>
          <w:fldChar w:fldCharType="end"/>
        </w:r>
      </w:hyperlink>
    </w:p>
    <w:p>
      <w:pPr>
        <w:pStyle w:val="TOC1"/>
        <w:tabs>
          <w:tab w:val="right" w:leader="dot" w:pos="8306"/>
        </w:tabs>
      </w:pPr>
      <w:hyperlink w:anchor="_Toc8278" w:history="1">
        <w:r>
          <w:rPr>
            <w:rFonts w:ascii="仿宋" w:eastAsia="仿宋" w:hAnsi="仿宋" w:cs="仿宋" w:hint="eastAsia"/>
            <w:lang w:eastAsia="zh-CN"/>
          </w:rPr>
          <w:t>六、市场分析</w:t>
        </w:r>
        <w:r>
          <w:tab/>
        </w:r>
        <w:r>
          <w:fldChar w:fldCharType="begin"/>
        </w:r>
        <w:r>
          <w:instrText xml:space="preserve"> PAGEREF _Toc8278 \h </w:instrText>
        </w:r>
        <w:r>
          <w:fldChar w:fldCharType="separate"/>
        </w:r>
        <w:r>
          <w:t>18</w:t>
        </w:r>
        <w:r>
          <w:fldChar w:fldCharType="end"/>
        </w:r>
      </w:hyperlink>
    </w:p>
    <w:p>
      <w:pPr>
        <w:pStyle w:val="TOC2"/>
        <w:tabs>
          <w:tab w:val="right" w:leader="dot" w:pos="8306"/>
        </w:tabs>
      </w:pPr>
      <w:hyperlink w:anchor="_Toc10769" w:history="1">
        <w:r>
          <w:rPr>
            <w:rFonts w:ascii="仿宋" w:eastAsia="仿宋" w:hAnsi="仿宋" w:cs="仿宋" w:hint="eastAsia"/>
            <w:lang w:eastAsia="zh-CN"/>
          </w:rPr>
          <w:t>(一)、系列脱氯剂行业发展前景</w:t>
        </w:r>
        <w:r>
          <w:tab/>
        </w:r>
        <w:r>
          <w:fldChar w:fldCharType="begin"/>
        </w:r>
        <w:r>
          <w:instrText xml:space="preserve"> PAGEREF _Toc10769 \h </w:instrText>
        </w:r>
        <w:r>
          <w:fldChar w:fldCharType="separate"/>
        </w:r>
        <w:r>
          <w:t>18</w:t>
        </w:r>
        <w:r>
          <w:fldChar w:fldCharType="end"/>
        </w:r>
      </w:hyperlink>
    </w:p>
    <w:p>
      <w:pPr>
        <w:pStyle w:val="TOC2"/>
        <w:tabs>
          <w:tab w:val="right" w:leader="dot" w:pos="8306"/>
        </w:tabs>
      </w:pPr>
      <w:hyperlink w:anchor="_Toc24939" w:history="1">
        <w:r>
          <w:rPr>
            <w:rFonts w:ascii="仿宋" w:eastAsia="仿宋" w:hAnsi="仿宋" w:cs="仿宋" w:hint="eastAsia"/>
            <w:lang w:eastAsia="zh-CN"/>
          </w:rPr>
          <w:t>(二)、系列脱氯剂产业链分析</w:t>
        </w:r>
        <w:r>
          <w:tab/>
        </w:r>
        <w:r>
          <w:fldChar w:fldCharType="begin"/>
        </w:r>
        <w:r>
          <w:instrText xml:space="preserve"> PAGEREF _Toc24939 \h </w:instrText>
        </w:r>
        <w:r>
          <w:fldChar w:fldCharType="separate"/>
        </w:r>
        <w:r>
          <w:t>19</w:t>
        </w:r>
        <w:r>
          <w:fldChar w:fldCharType="end"/>
        </w:r>
      </w:hyperlink>
    </w:p>
    <w:p>
      <w:pPr>
        <w:pStyle w:val="TOC2"/>
        <w:tabs>
          <w:tab w:val="right" w:leader="dot" w:pos="8306"/>
        </w:tabs>
      </w:pPr>
      <w:hyperlink w:anchor="_Toc24745" w:history="1">
        <w:r>
          <w:rPr>
            <w:rFonts w:ascii="仿宋" w:eastAsia="仿宋" w:hAnsi="仿宋" w:cs="仿宋" w:hint="eastAsia"/>
            <w:lang w:eastAsia="zh-CN"/>
          </w:rPr>
          <w:t>(三)、系列脱氯剂项目市场营销</w:t>
        </w:r>
        <w:r>
          <w:tab/>
        </w:r>
        <w:r>
          <w:fldChar w:fldCharType="begin"/>
        </w:r>
        <w:r>
          <w:instrText xml:space="preserve"> PAGEREF _Toc24745 \h </w:instrText>
        </w:r>
        <w:r>
          <w:fldChar w:fldCharType="separate"/>
        </w:r>
        <w:r>
          <w:t>21</w:t>
        </w:r>
        <w:r>
          <w:fldChar w:fldCharType="end"/>
        </w:r>
      </w:hyperlink>
    </w:p>
    <w:p>
      <w:pPr>
        <w:pStyle w:val="TOC2"/>
        <w:tabs>
          <w:tab w:val="right" w:leader="dot" w:pos="8306"/>
        </w:tabs>
      </w:pPr>
      <w:hyperlink w:anchor="_Toc19002" w:history="1">
        <w:r>
          <w:rPr>
            <w:rFonts w:ascii="仿宋" w:eastAsia="仿宋" w:hAnsi="仿宋" w:cs="仿宋" w:hint="eastAsia"/>
            <w:lang w:eastAsia="zh-CN"/>
          </w:rPr>
          <w:t>(四)、系列脱氯剂行业发展特点</w:t>
        </w:r>
        <w:r>
          <w:tab/>
        </w:r>
        <w:r>
          <w:fldChar w:fldCharType="begin"/>
        </w:r>
        <w:r>
          <w:instrText xml:space="preserve"> PAGEREF _Toc19002 \h </w:instrText>
        </w:r>
        <w:r>
          <w:fldChar w:fldCharType="separate"/>
        </w:r>
        <w:r>
          <w:t>22</w:t>
        </w:r>
        <w:r>
          <w:fldChar w:fldCharType="end"/>
        </w:r>
      </w:hyperlink>
    </w:p>
    <w:p>
      <w:pPr>
        <w:pStyle w:val="TOC1"/>
        <w:tabs>
          <w:tab w:val="right" w:leader="dot" w:pos="8306"/>
        </w:tabs>
      </w:pPr>
      <w:hyperlink w:anchor="_Toc4628" w:history="1">
        <w:r>
          <w:rPr>
            <w:rFonts w:ascii="仿宋" w:eastAsia="仿宋" w:hAnsi="仿宋" w:cs="仿宋" w:hint="eastAsia"/>
            <w:lang w:eastAsia="zh-CN"/>
          </w:rPr>
          <w:t>七、项目监理与质量保证</w:t>
        </w:r>
        <w:r>
          <w:tab/>
        </w:r>
        <w:r>
          <w:fldChar w:fldCharType="begin"/>
        </w:r>
        <w:r>
          <w:instrText xml:space="preserve"> PAGEREF _Toc4628 \h </w:instrText>
        </w:r>
        <w:r>
          <w:fldChar w:fldCharType="separate"/>
        </w:r>
        <w:r>
          <w:t>23</w:t>
        </w:r>
        <w:r>
          <w:fldChar w:fldCharType="end"/>
        </w:r>
      </w:hyperlink>
    </w:p>
    <w:p>
      <w:pPr>
        <w:pStyle w:val="TOC2"/>
        <w:tabs>
          <w:tab w:val="right" w:leader="dot" w:pos="8306"/>
        </w:tabs>
      </w:pPr>
      <w:hyperlink w:anchor="_Toc15762" w:history="1">
        <w:r>
          <w:rPr>
            <w:rFonts w:ascii="仿宋" w:eastAsia="仿宋" w:hAnsi="仿宋" w:cs="仿宋" w:hint="eastAsia"/>
            <w:lang w:eastAsia="zh-CN"/>
          </w:rPr>
          <w:t>(一)、监理体系构建</w:t>
        </w:r>
        <w:r>
          <w:tab/>
        </w:r>
        <w:r>
          <w:fldChar w:fldCharType="begin"/>
        </w:r>
        <w:r>
          <w:instrText xml:space="preserve"> PAGEREF _Toc15762 \h </w:instrText>
        </w:r>
        <w:r>
          <w:fldChar w:fldCharType="separate"/>
        </w:r>
        <w:r>
          <w:t>23</w:t>
        </w:r>
        <w:r>
          <w:fldChar w:fldCharType="end"/>
        </w:r>
      </w:hyperlink>
    </w:p>
    <w:p>
      <w:pPr>
        <w:pStyle w:val="TOC2"/>
        <w:tabs>
          <w:tab w:val="right" w:leader="dot" w:pos="8306"/>
        </w:tabs>
      </w:pPr>
      <w:hyperlink w:anchor="_Toc16359" w:history="1">
        <w:r>
          <w:rPr>
            <w:rFonts w:ascii="仿宋" w:eastAsia="仿宋" w:hAnsi="仿宋" w:cs="仿宋" w:hint="eastAsia"/>
            <w:lang w:eastAsia="zh-CN"/>
          </w:rPr>
          <w:t>(二)、质量保证体系实施</w:t>
        </w:r>
        <w:r>
          <w:tab/>
        </w:r>
        <w:r>
          <w:fldChar w:fldCharType="begin"/>
        </w:r>
        <w:r>
          <w:instrText xml:space="preserve"> PAGEREF _Toc16359 \h </w:instrText>
        </w:r>
        <w:r>
          <w:fldChar w:fldCharType="separate"/>
        </w:r>
        <w:r>
          <w:t>24</w:t>
        </w:r>
        <w:r>
          <w:fldChar w:fldCharType="end"/>
        </w:r>
      </w:hyperlink>
    </w:p>
    <w:p>
      <w:pPr>
        <w:pStyle w:val="TOC2"/>
        <w:tabs>
          <w:tab w:val="right" w:leader="dot" w:pos="8306"/>
        </w:tabs>
      </w:pPr>
      <w:hyperlink w:anchor="_Toc16554" w:history="1">
        <w:r>
          <w:rPr>
            <w:rFonts w:ascii="仿宋" w:eastAsia="仿宋" w:hAnsi="仿宋" w:cs="仿宋" w:hint="eastAsia"/>
            <w:lang w:eastAsia="zh-CN"/>
          </w:rPr>
          <w:t>(三)、监理与质量控制流程</w:t>
        </w:r>
        <w:r>
          <w:tab/>
        </w:r>
        <w:r>
          <w:fldChar w:fldCharType="begin"/>
        </w:r>
        <w:r>
          <w:instrText xml:space="preserve"> PAGEREF _Toc16554 \h </w:instrText>
        </w:r>
        <w:r>
          <w:fldChar w:fldCharType="separate"/>
        </w:r>
        <w:r>
          <w:t>25</w:t>
        </w:r>
        <w:r>
          <w:fldChar w:fldCharType="end"/>
        </w:r>
      </w:hyperlink>
    </w:p>
    <w:p>
      <w:pPr>
        <w:pStyle w:val="TOC1"/>
        <w:tabs>
          <w:tab w:val="right" w:leader="dot" w:pos="8306"/>
        </w:tabs>
      </w:pPr>
      <w:hyperlink w:anchor="_Toc9358" w:history="1">
        <w:r>
          <w:rPr>
            <w:rFonts w:ascii="仿宋" w:eastAsia="仿宋" w:hAnsi="仿宋" w:cs="仿宋" w:hint="eastAsia"/>
            <w:lang w:eastAsia="zh-CN"/>
          </w:rPr>
          <w:t>八、系列脱氯剂人才招聘与发展</w:t>
        </w:r>
        <w:r>
          <w:tab/>
        </w:r>
        <w:r>
          <w:fldChar w:fldCharType="begin"/>
        </w:r>
        <w:r>
          <w:instrText xml:space="preserve"> PAGEREF _Toc9358 \h </w:instrText>
        </w:r>
        <w:r>
          <w:fldChar w:fldCharType="separate"/>
        </w:r>
        <w:r>
          <w:t>25</w:t>
        </w:r>
        <w:r>
          <w:fldChar w:fldCharType="end"/>
        </w:r>
      </w:hyperlink>
    </w:p>
    <w:p>
      <w:pPr>
        <w:pStyle w:val="TOC2"/>
        <w:tabs>
          <w:tab w:val="right" w:leader="dot" w:pos="8306"/>
        </w:tabs>
      </w:pPr>
      <w:hyperlink w:anchor="_Toc3592" w:history="1">
        <w:r>
          <w:rPr>
            <w:rFonts w:ascii="仿宋" w:eastAsia="仿宋" w:hAnsi="仿宋" w:cs="仿宋" w:hint="eastAsia"/>
            <w:lang w:eastAsia="zh-CN"/>
          </w:rPr>
          <w:t>(一)、人才需求分析</w:t>
        </w:r>
        <w:r>
          <w:tab/>
        </w:r>
        <w:r>
          <w:fldChar w:fldCharType="begin"/>
        </w:r>
        <w:r>
          <w:instrText xml:space="preserve"> PAGEREF _Toc3592 \h </w:instrText>
        </w:r>
        <w:r>
          <w:fldChar w:fldCharType="separate"/>
        </w:r>
        <w:r>
          <w:t>25</w:t>
        </w:r>
        <w:r>
          <w:fldChar w:fldCharType="end"/>
        </w:r>
      </w:hyperlink>
    </w:p>
    <w:p>
      <w:pPr>
        <w:pStyle w:val="TOC2"/>
        <w:tabs>
          <w:tab w:val="right" w:leader="dot" w:pos="8306"/>
        </w:tabs>
      </w:pPr>
      <w:hyperlink w:anchor="_Toc31513" w:history="1">
        <w:r>
          <w:rPr>
            <w:rFonts w:ascii="仿宋" w:eastAsia="仿宋" w:hAnsi="仿宋" w:cs="仿宋" w:hint="eastAsia"/>
            <w:lang w:eastAsia="zh-CN"/>
          </w:rPr>
          <w:t>(二)、招聘计划与流程</w:t>
        </w:r>
        <w:r>
          <w:tab/>
        </w:r>
        <w:r>
          <w:fldChar w:fldCharType="begin"/>
        </w:r>
        <w:r>
          <w:instrText xml:space="preserve"> PAGEREF _Toc31513 \h </w:instrText>
        </w:r>
        <w:r>
          <w:fldChar w:fldCharType="separate"/>
        </w:r>
        <w:r>
          <w:t>27</w:t>
        </w:r>
        <w:r>
          <w:fldChar w:fldCharType="end"/>
        </w:r>
      </w:hyperlink>
    </w:p>
    <w:p>
      <w:pPr>
        <w:pStyle w:val="TOC2"/>
        <w:tabs>
          <w:tab w:val="right" w:leader="dot" w:pos="8306"/>
        </w:tabs>
      </w:pPr>
      <w:hyperlink w:anchor="_Toc15513" w:history="1">
        <w:r>
          <w:rPr>
            <w:rFonts w:ascii="仿宋" w:eastAsia="仿宋" w:hAnsi="仿宋" w:cs="仿宋" w:hint="eastAsia"/>
            <w:lang w:eastAsia="zh-CN"/>
          </w:rPr>
          <w:t>(三)、员工培训与发展</w:t>
        </w:r>
        <w:r>
          <w:tab/>
        </w:r>
        <w:r>
          <w:fldChar w:fldCharType="begin"/>
        </w:r>
        <w:r>
          <w:instrText xml:space="preserve"> PAGEREF _Toc15513 \h </w:instrText>
        </w:r>
        <w:r>
          <w:fldChar w:fldCharType="separate"/>
        </w:r>
        <w:r>
          <w:t>29</w:t>
        </w:r>
        <w:r>
          <w:fldChar w:fldCharType="end"/>
        </w:r>
      </w:hyperlink>
    </w:p>
    <w:p>
      <w:pPr>
        <w:pStyle w:val="TOC2"/>
        <w:tabs>
          <w:tab w:val="right" w:leader="dot" w:pos="8306"/>
        </w:tabs>
      </w:pPr>
      <w:hyperlink w:anchor="_Toc3700" w:history="1">
        <w:r>
          <w:rPr>
            <w:rFonts w:ascii="仿宋" w:eastAsia="仿宋" w:hAnsi="仿宋" w:cs="仿宋" w:hint="eastAsia"/>
            <w:lang w:eastAsia="zh-CN"/>
          </w:rPr>
          <w:t>(四)、绩效考核与激励</w:t>
        </w:r>
        <w:r>
          <w:tab/>
        </w:r>
        <w:r>
          <w:fldChar w:fldCharType="begin"/>
        </w:r>
        <w:r>
          <w:instrText xml:space="preserve"> PAGEREF _Toc3700 \h </w:instrText>
        </w:r>
        <w:r>
          <w:fldChar w:fldCharType="separate"/>
        </w:r>
        <w:r>
          <w:t>30</w:t>
        </w:r>
        <w:r>
          <w:fldChar w:fldCharType="end"/>
        </w:r>
      </w:hyperlink>
    </w:p>
    <w:p>
      <w:pPr>
        <w:pStyle w:val="TOC2"/>
        <w:tabs>
          <w:tab w:val="right" w:leader="dot" w:pos="8306"/>
        </w:tabs>
      </w:pPr>
      <w:hyperlink w:anchor="_Toc1150" w:history="1">
        <w:r>
          <w:rPr>
            <w:rFonts w:ascii="仿宋" w:eastAsia="仿宋" w:hAnsi="仿宋" w:cs="仿宋" w:hint="eastAsia"/>
            <w:lang w:eastAsia="zh-CN"/>
          </w:rPr>
          <w:t>(五)、人才流动与留存</w:t>
        </w:r>
        <w:r>
          <w:tab/>
        </w:r>
        <w:r>
          <w:fldChar w:fldCharType="begin"/>
        </w:r>
        <w:r>
          <w:instrText xml:space="preserve"> PAGEREF _Toc1150 \h </w:instrText>
        </w:r>
        <w:r>
          <w:fldChar w:fldCharType="separate"/>
        </w:r>
        <w:r>
          <w:t>31</w:t>
        </w:r>
        <w:r>
          <w:fldChar w:fldCharType="end"/>
        </w:r>
      </w:hyperlink>
    </w:p>
    <w:p>
      <w:pPr>
        <w:pStyle w:val="TOC1"/>
        <w:tabs>
          <w:tab w:val="right" w:leader="dot" w:pos="8306"/>
        </w:tabs>
      </w:pPr>
      <w:hyperlink w:anchor="_Toc4987" w:history="1">
        <w:r>
          <w:rPr>
            <w:rFonts w:ascii="仿宋" w:eastAsia="仿宋" w:hAnsi="仿宋" w:cs="仿宋" w:hint="eastAsia"/>
            <w:lang w:eastAsia="zh-CN"/>
          </w:rPr>
          <w:t>九、市场营销方案</w:t>
        </w:r>
        <w:r>
          <w:tab/>
        </w:r>
        <w:r>
          <w:fldChar w:fldCharType="begin"/>
        </w:r>
        <w:r>
          <w:instrText xml:space="preserve"> PAGEREF _Toc4987 \h </w:instrText>
        </w:r>
        <w:r>
          <w:fldChar w:fldCharType="separate"/>
        </w:r>
        <w:r>
          <w:t>32</w:t>
        </w:r>
        <w:r>
          <w:fldChar w:fldCharType="end"/>
        </w:r>
      </w:hyperlink>
    </w:p>
    <w:p>
      <w:pPr>
        <w:pStyle w:val="TOC2"/>
        <w:tabs>
          <w:tab w:val="right" w:leader="dot" w:pos="8306"/>
        </w:tabs>
      </w:pPr>
      <w:hyperlink w:anchor="_Toc14178" w:history="1">
        <w:r>
          <w:rPr>
            <w:rFonts w:ascii="仿宋" w:eastAsia="仿宋" w:hAnsi="仿宋" w:cs="仿宋" w:hint="eastAsia"/>
            <w:lang w:eastAsia="zh-CN"/>
          </w:rPr>
          <w:t>(一)、市场定位与目标客户群分析</w:t>
        </w:r>
        <w:r>
          <w:tab/>
        </w:r>
        <w:r>
          <w:fldChar w:fldCharType="begin"/>
        </w:r>
        <w:r>
          <w:instrText xml:space="preserve"> PAGEREF _Toc14178 \h </w:instrText>
        </w:r>
        <w:r>
          <w:fldChar w:fldCharType="separate"/>
        </w:r>
        <w:r>
          <w:t>32</w:t>
        </w:r>
        <w:r>
          <w:fldChar w:fldCharType="end"/>
        </w:r>
      </w:hyperlink>
    </w:p>
    <w:p>
      <w:pPr>
        <w:pStyle w:val="TOC2"/>
        <w:tabs>
          <w:tab w:val="right" w:leader="dot" w:pos="8306"/>
        </w:tabs>
      </w:pPr>
      <w:hyperlink w:anchor="_Toc11395" w:history="1">
        <w:r>
          <w:rPr>
            <w:rFonts w:ascii="仿宋" w:eastAsia="仿宋" w:hAnsi="仿宋" w:cs="仿宋" w:hint="eastAsia"/>
            <w:lang w:eastAsia="zh-CN"/>
          </w:rPr>
          <w:t>(二)、市场竞争分析</w:t>
        </w:r>
        <w:r>
          <w:tab/>
        </w:r>
        <w:r>
          <w:fldChar w:fldCharType="begin"/>
        </w:r>
        <w:r>
          <w:instrText xml:space="preserve"> PAGEREF _Toc11395 \h </w:instrText>
        </w:r>
        <w:r>
          <w:fldChar w:fldCharType="separate"/>
        </w:r>
        <w:r>
          <w:t>34</w:t>
        </w:r>
        <w:r>
          <w:fldChar w:fldCharType="end"/>
        </w:r>
      </w:hyperlink>
    </w:p>
    <w:p>
      <w:pPr>
        <w:pStyle w:val="TOC2"/>
        <w:tabs>
          <w:tab w:val="right" w:leader="dot" w:pos="8306"/>
        </w:tabs>
      </w:pPr>
      <w:hyperlink w:anchor="_Toc28752" w:history="1">
        <w:r>
          <w:rPr>
            <w:rFonts w:ascii="仿宋" w:eastAsia="仿宋" w:hAnsi="仿宋" w:cs="仿宋" w:hint="eastAsia"/>
            <w:lang w:eastAsia="zh-CN"/>
          </w:rPr>
          <w:t>(三)、市场推广策略</w:t>
        </w:r>
        <w:r>
          <w:tab/>
        </w:r>
        <w:r>
          <w:fldChar w:fldCharType="begin"/>
        </w:r>
        <w:r>
          <w:instrText xml:space="preserve"> PAGEREF _Toc28752 \h </w:instrText>
        </w:r>
        <w:r>
          <w:fldChar w:fldCharType="separate"/>
        </w:r>
        <w:r>
          <w:t>36</w:t>
        </w:r>
        <w:r>
          <w:fldChar w:fldCharType="end"/>
        </w:r>
      </w:hyperlink>
    </w:p>
    <w:p>
      <w:pPr>
        <w:pStyle w:val="TOC2"/>
        <w:tabs>
          <w:tab w:val="right" w:leader="dot" w:pos="8306"/>
        </w:tabs>
      </w:pPr>
      <w:hyperlink w:anchor="_Toc10828" w:history="1">
        <w:r>
          <w:rPr>
            <w:rFonts w:ascii="仿宋" w:eastAsia="仿宋" w:hAnsi="仿宋" w:cs="仿宋" w:hint="eastAsia"/>
            <w:lang w:eastAsia="zh-CN"/>
          </w:rPr>
          <w:t>(四)、产品定价与销售渠道</w:t>
        </w:r>
        <w:r>
          <w:tab/>
        </w:r>
        <w:r>
          <w:fldChar w:fldCharType="begin"/>
        </w:r>
        <w:r>
          <w:instrText xml:space="preserve"> PAGEREF _Toc10828 \h </w:instrText>
        </w:r>
        <w:r>
          <w:fldChar w:fldCharType="separate"/>
        </w:r>
        <w:r>
          <w:t>38</w:t>
        </w:r>
        <w:r>
          <w:fldChar w:fldCharType="end"/>
        </w:r>
      </w:hyperlink>
    </w:p>
    <w:p>
      <w:pPr>
        <w:pStyle w:val="TOC2"/>
        <w:tabs>
          <w:tab w:val="right" w:leader="dot" w:pos="8306"/>
        </w:tabs>
      </w:pPr>
      <w:hyperlink w:anchor="_Toc24415" w:history="1">
        <w:r>
          <w:rPr>
            <w:rFonts w:ascii="仿宋" w:eastAsia="仿宋" w:hAnsi="仿宋" w:cs="仿宋" w:hint="eastAsia"/>
            <w:lang w:eastAsia="zh-CN"/>
          </w:rPr>
          <w:t>(五)、售后服务方案</w:t>
        </w:r>
        <w:r>
          <w:tab/>
        </w:r>
        <w:r>
          <w:fldChar w:fldCharType="begin"/>
        </w:r>
        <w:r>
          <w:instrText xml:space="preserve"> PAGEREF _Toc24415 \h </w:instrText>
        </w:r>
        <w:r>
          <w:fldChar w:fldCharType="separate"/>
        </w:r>
        <w:r>
          <w:t>40</w:t>
        </w:r>
        <w:r>
          <w:fldChar w:fldCharType="end"/>
        </w:r>
      </w:hyperlink>
    </w:p>
    <w:p>
      <w:pPr>
        <w:pStyle w:val="TOC1"/>
        <w:tabs>
          <w:tab w:val="right" w:leader="dot" w:pos="8306"/>
        </w:tabs>
      </w:pPr>
      <w:hyperlink w:anchor="_Toc32130" w:history="1">
        <w:r>
          <w:rPr>
            <w:rFonts w:ascii="仿宋" w:eastAsia="仿宋" w:hAnsi="仿宋" w:cs="仿宋" w:hint="eastAsia"/>
            <w:lang w:eastAsia="zh-CN"/>
          </w:rPr>
          <w:t>十、运营风险管理的一般程序</w:t>
        </w:r>
        <w:r>
          <w:tab/>
        </w:r>
        <w:r>
          <w:fldChar w:fldCharType="begin"/>
        </w:r>
        <w:r>
          <w:instrText xml:space="preserve"> PAGEREF _Toc32130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647" w:history="1">
        <w:r>
          <w:rPr>
            <w:rFonts w:ascii="仿宋" w:eastAsia="仿宋" w:hAnsi="仿宋" w:cs="仿宋" w:hint="eastAsia"/>
            <w:lang w:eastAsia="zh-CN"/>
          </w:rPr>
          <w:t>(一)、运营风险的识别</w:t>
        </w:r>
        <w:r>
          <w:tab/>
        </w:r>
        <w:r>
          <w:fldChar w:fldCharType="begin"/>
        </w:r>
        <w:r>
          <w:instrText xml:space="preserve"> PAGEREF _Toc30647 \h </w:instrText>
        </w:r>
        <w:r>
          <w:fldChar w:fldCharType="separate"/>
        </w:r>
        <w:r>
          <w:t>42</w:t>
        </w:r>
        <w:r>
          <w:fldChar w:fldCharType="end"/>
        </w:r>
      </w:hyperlink>
    </w:p>
    <w:p>
      <w:pPr>
        <w:pStyle w:val="TOC2"/>
        <w:tabs>
          <w:tab w:val="right" w:leader="dot" w:pos="8306"/>
        </w:tabs>
      </w:pPr>
      <w:hyperlink w:anchor="_Toc9517" w:history="1">
        <w:r>
          <w:rPr>
            <w:rFonts w:ascii="仿宋" w:eastAsia="仿宋" w:hAnsi="仿宋" w:cs="仿宋" w:hint="eastAsia"/>
            <w:lang w:eastAsia="zh-CN"/>
          </w:rPr>
          <w:t>(二)、运营风险的评估</w:t>
        </w:r>
        <w:r>
          <w:tab/>
        </w:r>
        <w:r>
          <w:fldChar w:fldCharType="begin"/>
        </w:r>
        <w:r>
          <w:instrText xml:space="preserve"> PAGEREF _Toc9517 \h </w:instrText>
        </w:r>
        <w:r>
          <w:fldChar w:fldCharType="separate"/>
        </w:r>
        <w:r>
          <w:t>43</w:t>
        </w:r>
        <w:r>
          <w:fldChar w:fldCharType="end"/>
        </w:r>
      </w:hyperlink>
    </w:p>
    <w:p>
      <w:pPr>
        <w:pStyle w:val="TOC2"/>
        <w:tabs>
          <w:tab w:val="right" w:leader="dot" w:pos="8306"/>
        </w:tabs>
      </w:pPr>
      <w:hyperlink w:anchor="_Toc15031" w:history="1">
        <w:r>
          <w:rPr>
            <w:rFonts w:ascii="仿宋" w:eastAsia="仿宋" w:hAnsi="仿宋" w:cs="仿宋" w:hint="eastAsia"/>
            <w:lang w:eastAsia="zh-CN"/>
          </w:rPr>
          <w:t>(三)、运营风险的应对</w:t>
        </w:r>
        <w:r>
          <w:tab/>
        </w:r>
        <w:r>
          <w:fldChar w:fldCharType="begin"/>
        </w:r>
        <w:r>
          <w:instrText xml:space="preserve"> PAGEREF _Toc15031 \h </w:instrText>
        </w:r>
        <w:r>
          <w:fldChar w:fldCharType="separate"/>
        </w:r>
        <w:r>
          <w:t>44</w:t>
        </w:r>
        <w:r>
          <w:fldChar w:fldCharType="end"/>
        </w:r>
      </w:hyperlink>
    </w:p>
    <w:p>
      <w:pPr>
        <w:pStyle w:val="TOC1"/>
        <w:tabs>
          <w:tab w:val="right" w:leader="dot" w:pos="8306"/>
        </w:tabs>
      </w:pPr>
      <w:hyperlink w:anchor="_Toc2503" w:history="1">
        <w:r>
          <w:rPr>
            <w:rFonts w:ascii="仿宋" w:eastAsia="仿宋" w:hAnsi="仿宋" w:cs="仿宋" w:hint="eastAsia"/>
            <w:lang w:eastAsia="zh-CN"/>
          </w:rPr>
          <w:t>十一、市场营销策略</w:t>
        </w:r>
        <w:r>
          <w:tab/>
        </w:r>
        <w:r>
          <w:fldChar w:fldCharType="begin"/>
        </w:r>
        <w:r>
          <w:instrText xml:space="preserve"> PAGEREF _Toc2503 \h </w:instrText>
        </w:r>
        <w:r>
          <w:fldChar w:fldCharType="separate"/>
        </w:r>
        <w:r>
          <w:t>45</w:t>
        </w:r>
        <w:r>
          <w:fldChar w:fldCharType="end"/>
        </w:r>
      </w:hyperlink>
    </w:p>
    <w:p>
      <w:pPr>
        <w:pStyle w:val="TOC2"/>
        <w:tabs>
          <w:tab w:val="right" w:leader="dot" w:pos="8306"/>
        </w:tabs>
      </w:pPr>
      <w:hyperlink w:anchor="_Toc28992" w:history="1">
        <w:r>
          <w:rPr>
            <w:rFonts w:ascii="仿宋" w:eastAsia="仿宋" w:hAnsi="仿宋" w:cs="仿宋" w:hint="eastAsia"/>
            <w:lang w:eastAsia="zh-CN"/>
          </w:rPr>
          <w:t>(一)、目标市场分析</w:t>
        </w:r>
        <w:r>
          <w:tab/>
        </w:r>
        <w:r>
          <w:fldChar w:fldCharType="begin"/>
        </w:r>
        <w:r>
          <w:instrText xml:space="preserve"> PAGEREF _Toc28992 \h </w:instrText>
        </w:r>
        <w:r>
          <w:fldChar w:fldCharType="separate"/>
        </w:r>
        <w:r>
          <w:t>45</w:t>
        </w:r>
        <w:r>
          <w:fldChar w:fldCharType="end"/>
        </w:r>
      </w:hyperlink>
    </w:p>
    <w:p>
      <w:pPr>
        <w:pStyle w:val="TOC2"/>
        <w:tabs>
          <w:tab w:val="right" w:leader="dot" w:pos="8306"/>
        </w:tabs>
      </w:pPr>
      <w:hyperlink w:anchor="_Toc29131" w:history="1">
        <w:r>
          <w:rPr>
            <w:rFonts w:ascii="仿宋" w:eastAsia="仿宋" w:hAnsi="仿宋" w:cs="仿宋" w:hint="eastAsia"/>
            <w:lang w:eastAsia="zh-CN"/>
          </w:rPr>
          <w:t>(二)、市场定位</w:t>
        </w:r>
        <w:r>
          <w:tab/>
        </w:r>
        <w:r>
          <w:fldChar w:fldCharType="begin"/>
        </w:r>
        <w:r>
          <w:instrText xml:space="preserve"> PAGEREF _Toc29131 \h </w:instrText>
        </w:r>
        <w:r>
          <w:fldChar w:fldCharType="separate"/>
        </w:r>
        <w:r>
          <w:t>46</w:t>
        </w:r>
        <w:r>
          <w:fldChar w:fldCharType="end"/>
        </w:r>
      </w:hyperlink>
    </w:p>
    <w:p>
      <w:pPr>
        <w:pStyle w:val="TOC2"/>
        <w:tabs>
          <w:tab w:val="right" w:leader="dot" w:pos="8306"/>
        </w:tabs>
      </w:pPr>
      <w:hyperlink w:anchor="_Toc27767" w:history="1">
        <w:r>
          <w:rPr>
            <w:rFonts w:ascii="仿宋" w:eastAsia="仿宋" w:hAnsi="仿宋" w:cs="仿宋" w:hint="eastAsia"/>
            <w:lang w:eastAsia="zh-CN"/>
          </w:rPr>
          <w:t>(三)、产品定价策略</w:t>
        </w:r>
        <w:r>
          <w:tab/>
        </w:r>
        <w:r>
          <w:fldChar w:fldCharType="begin"/>
        </w:r>
        <w:r>
          <w:instrText xml:space="preserve"> PAGEREF _Toc27767 \h </w:instrText>
        </w:r>
        <w:r>
          <w:fldChar w:fldCharType="separate"/>
        </w:r>
        <w:r>
          <w:t>46</w:t>
        </w:r>
        <w:r>
          <w:fldChar w:fldCharType="end"/>
        </w:r>
      </w:hyperlink>
    </w:p>
    <w:p>
      <w:pPr>
        <w:pStyle w:val="TOC2"/>
        <w:tabs>
          <w:tab w:val="right" w:leader="dot" w:pos="8306"/>
        </w:tabs>
      </w:pPr>
      <w:hyperlink w:anchor="_Toc25596" w:history="1">
        <w:r>
          <w:rPr>
            <w:rFonts w:ascii="仿宋" w:eastAsia="仿宋" w:hAnsi="仿宋" w:cs="仿宋" w:hint="eastAsia"/>
            <w:lang w:eastAsia="zh-CN"/>
          </w:rPr>
          <w:t>(四)、渠道与分销策略</w:t>
        </w:r>
        <w:r>
          <w:tab/>
        </w:r>
        <w:r>
          <w:fldChar w:fldCharType="begin"/>
        </w:r>
        <w:r>
          <w:instrText xml:space="preserve"> PAGEREF _Toc25596 \h </w:instrText>
        </w:r>
        <w:r>
          <w:fldChar w:fldCharType="separate"/>
        </w:r>
        <w:r>
          <w:t>47</w:t>
        </w:r>
        <w:r>
          <w:fldChar w:fldCharType="end"/>
        </w:r>
      </w:hyperlink>
    </w:p>
    <w:p>
      <w:pPr>
        <w:pStyle w:val="TOC2"/>
        <w:tabs>
          <w:tab w:val="right" w:leader="dot" w:pos="8306"/>
        </w:tabs>
      </w:pPr>
      <w:hyperlink w:anchor="_Toc29053" w:history="1">
        <w:r>
          <w:rPr>
            <w:rFonts w:ascii="仿宋" w:eastAsia="仿宋" w:hAnsi="仿宋" w:cs="仿宋" w:hint="eastAsia"/>
            <w:lang w:eastAsia="zh-CN"/>
          </w:rPr>
          <w:t>(五)、促销与广告策略</w:t>
        </w:r>
        <w:r>
          <w:tab/>
        </w:r>
        <w:r>
          <w:fldChar w:fldCharType="begin"/>
        </w:r>
        <w:r>
          <w:instrText xml:space="preserve"> PAGEREF _Toc29053 \h </w:instrText>
        </w:r>
        <w:r>
          <w:fldChar w:fldCharType="separate"/>
        </w:r>
        <w:r>
          <w:t>47</w:t>
        </w:r>
        <w:r>
          <w:fldChar w:fldCharType="end"/>
        </w:r>
      </w:hyperlink>
    </w:p>
    <w:p>
      <w:pPr>
        <w:pStyle w:val="TOC2"/>
        <w:tabs>
          <w:tab w:val="right" w:leader="dot" w:pos="8306"/>
        </w:tabs>
      </w:pPr>
      <w:hyperlink w:anchor="_Toc11453" w:history="1">
        <w:r>
          <w:rPr>
            <w:rFonts w:ascii="仿宋" w:eastAsia="仿宋" w:hAnsi="仿宋" w:cs="仿宋" w:hint="eastAsia"/>
            <w:lang w:eastAsia="zh-CN"/>
          </w:rPr>
          <w:t>(六)、售后服务策略</w:t>
        </w:r>
        <w:r>
          <w:tab/>
        </w:r>
        <w:r>
          <w:fldChar w:fldCharType="begin"/>
        </w:r>
        <w:r>
          <w:instrText xml:space="preserve"> PAGEREF _Toc11453 \h </w:instrText>
        </w:r>
        <w:r>
          <w:fldChar w:fldCharType="separate"/>
        </w:r>
        <w:r>
          <w:t>47</w:t>
        </w:r>
        <w:r>
          <w:fldChar w:fldCharType="end"/>
        </w:r>
      </w:hyperlink>
    </w:p>
    <w:p>
      <w:pPr>
        <w:pStyle w:val="TOC1"/>
        <w:tabs>
          <w:tab w:val="right" w:leader="dot" w:pos="8306"/>
        </w:tabs>
      </w:pPr>
      <w:hyperlink w:anchor="_Toc20453" w:history="1">
        <w:r>
          <w:rPr>
            <w:rFonts w:ascii="仿宋" w:eastAsia="仿宋" w:hAnsi="仿宋" w:cs="仿宋" w:hint="eastAsia"/>
            <w:lang w:eastAsia="zh-CN"/>
          </w:rPr>
          <w:t>十二、系列脱氯剂行业促销策略</w:t>
        </w:r>
        <w:r>
          <w:tab/>
        </w:r>
        <w:r>
          <w:fldChar w:fldCharType="begin"/>
        </w:r>
        <w:r>
          <w:instrText xml:space="preserve"> PAGEREF _Toc20453 \h </w:instrText>
        </w:r>
        <w:r>
          <w:fldChar w:fldCharType="separate"/>
        </w:r>
        <w:r>
          <w:t>48</w:t>
        </w:r>
        <w:r>
          <w:fldChar w:fldCharType="end"/>
        </w:r>
      </w:hyperlink>
    </w:p>
    <w:p>
      <w:pPr>
        <w:pStyle w:val="TOC2"/>
        <w:tabs>
          <w:tab w:val="right" w:leader="dot" w:pos="8306"/>
        </w:tabs>
      </w:pPr>
      <w:hyperlink w:anchor="_Toc10019" w:history="1">
        <w:r>
          <w:rPr>
            <w:rFonts w:ascii="仿宋" w:eastAsia="仿宋" w:hAnsi="仿宋" w:cs="仿宋" w:hint="eastAsia"/>
            <w:lang w:eastAsia="zh-CN"/>
          </w:rPr>
          <w:t>(一)、多样化产品推广</w:t>
        </w:r>
        <w:r>
          <w:tab/>
        </w:r>
        <w:r>
          <w:fldChar w:fldCharType="begin"/>
        </w:r>
        <w:r>
          <w:instrText xml:space="preserve"> PAGEREF _Toc10019 \h </w:instrText>
        </w:r>
        <w:r>
          <w:fldChar w:fldCharType="separate"/>
        </w:r>
        <w:r>
          <w:t>48</w:t>
        </w:r>
        <w:r>
          <w:fldChar w:fldCharType="end"/>
        </w:r>
      </w:hyperlink>
    </w:p>
    <w:p>
      <w:pPr>
        <w:pStyle w:val="TOC2"/>
        <w:tabs>
          <w:tab w:val="right" w:leader="dot" w:pos="8306"/>
        </w:tabs>
      </w:pPr>
      <w:hyperlink w:anchor="_Toc24826" w:history="1">
        <w:r>
          <w:rPr>
            <w:rFonts w:ascii="仿宋" w:eastAsia="仿宋" w:hAnsi="仿宋" w:cs="仿宋" w:hint="eastAsia"/>
            <w:lang w:eastAsia="zh-CN"/>
          </w:rPr>
          <w:t>(二)、价格优惠活动</w:t>
        </w:r>
        <w:r>
          <w:tab/>
        </w:r>
        <w:r>
          <w:fldChar w:fldCharType="begin"/>
        </w:r>
        <w:r>
          <w:instrText xml:space="preserve"> PAGEREF _Toc24826 \h </w:instrText>
        </w:r>
        <w:r>
          <w:fldChar w:fldCharType="separate"/>
        </w:r>
        <w:r>
          <w:t>49</w:t>
        </w:r>
        <w:r>
          <w:fldChar w:fldCharType="end"/>
        </w:r>
      </w:hyperlink>
    </w:p>
    <w:p>
      <w:pPr>
        <w:pStyle w:val="TOC2"/>
        <w:tabs>
          <w:tab w:val="right" w:leader="dot" w:pos="8306"/>
        </w:tabs>
      </w:pPr>
      <w:hyperlink w:anchor="_Toc12208" w:history="1">
        <w:r>
          <w:rPr>
            <w:rFonts w:ascii="仿宋" w:eastAsia="仿宋" w:hAnsi="仿宋" w:cs="仿宋" w:hint="eastAsia"/>
            <w:lang w:eastAsia="zh-CN"/>
          </w:rPr>
          <w:t>(三)、增值服务</w:t>
        </w:r>
        <w:r>
          <w:tab/>
        </w:r>
        <w:r>
          <w:fldChar w:fldCharType="begin"/>
        </w:r>
        <w:r>
          <w:instrText xml:space="preserve"> PAGEREF _Toc12208 \h </w:instrText>
        </w:r>
        <w:r>
          <w:fldChar w:fldCharType="separate"/>
        </w:r>
        <w:r>
          <w:t>49</w:t>
        </w:r>
        <w:r>
          <w:fldChar w:fldCharType="end"/>
        </w:r>
      </w:hyperlink>
    </w:p>
    <w:p>
      <w:pPr>
        <w:pStyle w:val="TOC2"/>
        <w:tabs>
          <w:tab w:val="right" w:leader="dot" w:pos="8306"/>
        </w:tabs>
      </w:pPr>
      <w:hyperlink w:anchor="_Toc24081" w:history="1">
        <w:r>
          <w:rPr>
            <w:rFonts w:ascii="仿宋" w:eastAsia="仿宋" w:hAnsi="仿宋" w:cs="仿宋" w:hint="eastAsia"/>
            <w:lang w:eastAsia="zh-CN"/>
          </w:rPr>
          <w:t>(四)、线上线下结合</w:t>
        </w:r>
        <w:r>
          <w:tab/>
        </w:r>
        <w:r>
          <w:fldChar w:fldCharType="begin"/>
        </w:r>
        <w:r>
          <w:instrText xml:space="preserve"> PAGEREF _Toc24081 \h </w:instrText>
        </w:r>
        <w:r>
          <w:fldChar w:fldCharType="separate"/>
        </w:r>
        <w:r>
          <w:t>50</w:t>
        </w:r>
        <w:r>
          <w:fldChar w:fldCharType="end"/>
        </w:r>
      </w:hyperlink>
    </w:p>
    <w:p>
      <w:pPr>
        <w:pStyle w:val="TOC2"/>
        <w:tabs>
          <w:tab w:val="right" w:leader="dot" w:pos="8306"/>
        </w:tabs>
      </w:pPr>
      <w:hyperlink w:anchor="_Toc5592" w:history="1">
        <w:r>
          <w:rPr>
            <w:rFonts w:ascii="仿宋" w:eastAsia="仿宋" w:hAnsi="仿宋" w:cs="仿宋" w:hint="eastAsia"/>
            <w:lang w:eastAsia="zh-CN"/>
          </w:rPr>
          <w:t>(五)、售后服务</w:t>
        </w:r>
        <w:r>
          <w:tab/>
        </w:r>
        <w:r>
          <w:fldChar w:fldCharType="begin"/>
        </w:r>
        <w:r>
          <w:instrText xml:space="preserve"> PAGEREF _Toc5592 \h </w:instrText>
        </w:r>
        <w:r>
          <w:fldChar w:fldCharType="separate"/>
        </w:r>
        <w:r>
          <w:t>51</w:t>
        </w:r>
        <w:r>
          <w:fldChar w:fldCharType="end"/>
        </w:r>
      </w:hyperlink>
    </w:p>
    <w:p>
      <w:pPr>
        <w:pStyle w:val="TOC1"/>
        <w:tabs>
          <w:tab w:val="right" w:leader="dot" w:pos="8306"/>
        </w:tabs>
      </w:pPr>
      <w:hyperlink w:anchor="_Toc11890" w:history="1">
        <w:r>
          <w:rPr>
            <w:rFonts w:ascii="仿宋" w:eastAsia="仿宋" w:hAnsi="仿宋" w:cs="仿宋" w:hint="eastAsia"/>
            <w:lang w:eastAsia="zh-CN"/>
          </w:rPr>
          <w:t>十三、系列脱氯剂项目概要与评估</w:t>
        </w:r>
        <w:r>
          <w:tab/>
        </w:r>
        <w:r>
          <w:fldChar w:fldCharType="begin"/>
        </w:r>
        <w:r>
          <w:instrText xml:space="preserve"> PAGEREF _Toc11890 \h </w:instrText>
        </w:r>
        <w:r>
          <w:fldChar w:fldCharType="separate"/>
        </w:r>
        <w:r>
          <w:t>51</w:t>
        </w:r>
        <w:r>
          <w:fldChar w:fldCharType="end"/>
        </w:r>
      </w:hyperlink>
    </w:p>
    <w:p>
      <w:pPr>
        <w:pStyle w:val="TOC2"/>
        <w:tabs>
          <w:tab w:val="right" w:leader="dot" w:pos="8306"/>
        </w:tabs>
      </w:pPr>
      <w:hyperlink w:anchor="_Toc19137" w:history="1">
        <w:r>
          <w:rPr>
            <w:rFonts w:ascii="仿宋" w:eastAsia="仿宋" w:hAnsi="仿宋" w:cs="仿宋" w:hint="eastAsia"/>
            <w:lang w:eastAsia="zh-CN"/>
          </w:rPr>
          <w:t>(一)、系列脱氯剂项目主办方综述</w:t>
        </w:r>
        <w:r>
          <w:tab/>
        </w:r>
        <w:r>
          <w:fldChar w:fldCharType="begin"/>
        </w:r>
        <w:r>
          <w:instrText xml:space="preserve"> PAGEREF _Toc19137 \h </w:instrText>
        </w:r>
        <w:r>
          <w:fldChar w:fldCharType="separate"/>
        </w:r>
        <w:r>
          <w:t>51</w:t>
        </w:r>
        <w:r>
          <w:fldChar w:fldCharType="end"/>
        </w:r>
      </w:hyperlink>
    </w:p>
    <w:p>
      <w:pPr>
        <w:pStyle w:val="TOC2"/>
        <w:tabs>
          <w:tab w:val="right" w:leader="dot" w:pos="8306"/>
        </w:tabs>
      </w:pPr>
      <w:hyperlink w:anchor="_Toc4524" w:history="1">
        <w:r>
          <w:rPr>
            <w:rFonts w:ascii="仿宋" w:eastAsia="仿宋" w:hAnsi="仿宋" w:cs="仿宋" w:hint="eastAsia"/>
            <w:lang w:eastAsia="zh-CN"/>
          </w:rPr>
          <w:t>(二)、系列脱氯剂项目整体情况概述</w:t>
        </w:r>
        <w:r>
          <w:tab/>
        </w:r>
        <w:r>
          <w:fldChar w:fldCharType="begin"/>
        </w:r>
        <w:r>
          <w:instrText xml:space="preserve"> PAGEREF _Toc4524 \h </w:instrText>
        </w:r>
        <w:r>
          <w:fldChar w:fldCharType="separate"/>
        </w:r>
        <w:r>
          <w:t>53</w:t>
        </w:r>
        <w:r>
          <w:fldChar w:fldCharType="end"/>
        </w:r>
      </w:hyperlink>
    </w:p>
    <w:p>
      <w:pPr>
        <w:pStyle w:val="TOC2"/>
        <w:tabs>
          <w:tab w:val="right" w:leader="dot" w:pos="8306"/>
        </w:tabs>
      </w:pPr>
      <w:hyperlink w:anchor="_Toc16086" w:history="1">
        <w:r>
          <w:rPr>
            <w:rFonts w:ascii="仿宋" w:eastAsia="仿宋" w:hAnsi="仿宋" w:cs="仿宋" w:hint="eastAsia"/>
            <w:lang w:eastAsia="zh-CN"/>
          </w:rPr>
          <w:t>(三)、系列脱氯剂项目评估及展望</w:t>
        </w:r>
        <w:r>
          <w:tab/>
        </w:r>
        <w:r>
          <w:fldChar w:fldCharType="begin"/>
        </w:r>
        <w:r>
          <w:instrText xml:space="preserve"> PAGEREF _Toc16086 \h </w:instrText>
        </w:r>
        <w:r>
          <w:fldChar w:fldCharType="separate"/>
        </w:r>
        <w:r>
          <w:t>56</w:t>
        </w:r>
        <w:r>
          <w:fldChar w:fldCharType="end"/>
        </w:r>
      </w:hyperlink>
    </w:p>
    <w:p>
      <w:pPr>
        <w:pStyle w:val="TOC2"/>
        <w:tabs>
          <w:tab w:val="right" w:leader="dot" w:pos="8306"/>
        </w:tabs>
      </w:pPr>
      <w:hyperlink w:anchor="_Toc28995" w:history="1">
        <w:r>
          <w:rPr>
            <w:rFonts w:ascii="仿宋" w:eastAsia="仿宋" w:hAnsi="仿宋" w:cs="仿宋" w:hint="eastAsia"/>
            <w:lang w:eastAsia="zh-CN"/>
          </w:rPr>
          <w:t>(四)、主要经济数据总览</w:t>
        </w:r>
        <w:r>
          <w:tab/>
        </w:r>
        <w:r>
          <w:fldChar w:fldCharType="begin"/>
        </w:r>
        <w:r>
          <w:instrText xml:space="preserve"> PAGEREF _Toc28995 \h </w:instrText>
        </w:r>
        <w:r>
          <w:fldChar w:fldCharType="separate"/>
        </w:r>
        <w:r>
          <w:t>58</w:t>
        </w:r>
        <w:r>
          <w:fldChar w:fldCharType="end"/>
        </w:r>
      </w:hyperlink>
    </w:p>
    <w:p>
      <w:pPr>
        <w:pStyle w:val="TOC1"/>
        <w:tabs>
          <w:tab w:val="right" w:leader="dot" w:pos="8306"/>
        </w:tabs>
      </w:pPr>
      <w:hyperlink w:anchor="_Toc11562" w:history="1">
        <w:r>
          <w:rPr>
            <w:rFonts w:ascii="仿宋" w:eastAsia="仿宋" w:hAnsi="仿宋" w:cs="仿宋" w:hint="eastAsia"/>
            <w:lang w:eastAsia="zh-CN"/>
          </w:rPr>
          <w:t>十四、发展规划分析</w:t>
        </w:r>
        <w:r>
          <w:tab/>
        </w:r>
        <w:r>
          <w:fldChar w:fldCharType="begin"/>
        </w:r>
        <w:r>
          <w:instrText xml:space="preserve"> PAGEREF _Toc11562 \h </w:instrText>
        </w:r>
        <w:r>
          <w:fldChar w:fldCharType="separate"/>
        </w:r>
        <w:r>
          <w:t>60</w:t>
        </w:r>
        <w:r>
          <w:fldChar w:fldCharType="end"/>
        </w:r>
      </w:hyperlink>
    </w:p>
    <w:p>
      <w:pPr>
        <w:pStyle w:val="TOC2"/>
        <w:tabs>
          <w:tab w:val="right" w:leader="dot" w:pos="8306"/>
        </w:tabs>
      </w:pPr>
      <w:hyperlink w:anchor="_Toc15645" w:history="1">
        <w:r>
          <w:rPr>
            <w:rFonts w:ascii="仿宋" w:eastAsia="仿宋" w:hAnsi="仿宋" w:cs="仿宋" w:hint="eastAsia"/>
            <w:lang w:eastAsia="zh-CN"/>
          </w:rPr>
          <w:t>(一)、公司发展规划</w:t>
        </w:r>
        <w:r>
          <w:tab/>
        </w:r>
        <w:r>
          <w:fldChar w:fldCharType="begin"/>
        </w:r>
        <w:r>
          <w:instrText xml:space="preserve"> PAGEREF _Toc15645 \h </w:instrText>
        </w:r>
        <w:r>
          <w:fldChar w:fldCharType="separate"/>
        </w:r>
        <w:r>
          <w:t>60</w:t>
        </w:r>
        <w:r>
          <w:fldChar w:fldCharType="end"/>
        </w:r>
      </w:hyperlink>
    </w:p>
    <w:p>
      <w:pPr>
        <w:pStyle w:val="TOC2"/>
        <w:tabs>
          <w:tab w:val="right" w:leader="dot" w:pos="8306"/>
        </w:tabs>
      </w:pPr>
      <w:hyperlink w:anchor="_Toc19133" w:history="1">
        <w:r>
          <w:rPr>
            <w:rFonts w:ascii="仿宋" w:eastAsia="仿宋" w:hAnsi="仿宋" w:cs="仿宋" w:hint="eastAsia"/>
            <w:lang w:eastAsia="zh-CN"/>
          </w:rPr>
          <w:t>(二)、保障措施</w:t>
        </w:r>
        <w:r>
          <w:tab/>
        </w:r>
        <w:r>
          <w:fldChar w:fldCharType="begin"/>
        </w:r>
        <w:r>
          <w:instrText xml:space="preserve"> PAGEREF _Toc19133 \h </w:instrText>
        </w:r>
        <w:r>
          <w:fldChar w:fldCharType="separate"/>
        </w:r>
        <w:r>
          <w:t>61</w:t>
        </w:r>
        <w:r>
          <w:fldChar w:fldCharType="end"/>
        </w:r>
      </w:hyperlink>
    </w:p>
    <w:p>
      <w:pPr>
        <w:pStyle w:val="TOC1"/>
        <w:tabs>
          <w:tab w:val="right" w:leader="dot" w:pos="8306"/>
        </w:tabs>
      </w:pPr>
      <w:hyperlink w:anchor="_Toc4128" w:history="1">
        <w:r>
          <w:rPr>
            <w:rFonts w:ascii="仿宋" w:eastAsia="仿宋" w:hAnsi="仿宋" w:cs="仿宋" w:hint="eastAsia"/>
            <w:lang w:eastAsia="zh-CN"/>
          </w:rPr>
          <w:t>十五、环境与社会责任</w:t>
        </w:r>
        <w:r>
          <w:tab/>
        </w:r>
        <w:r>
          <w:fldChar w:fldCharType="begin"/>
        </w:r>
        <w:r>
          <w:instrText xml:space="preserve"> PAGEREF _Toc4128 \h </w:instrText>
        </w:r>
        <w:r>
          <w:fldChar w:fldCharType="separate"/>
        </w:r>
        <w:r>
          <w:t>65</w:t>
        </w:r>
        <w:r>
          <w:fldChar w:fldCharType="end"/>
        </w:r>
      </w:hyperlink>
    </w:p>
    <w:p>
      <w:pPr>
        <w:pStyle w:val="TOC2"/>
        <w:tabs>
          <w:tab w:val="right" w:leader="dot" w:pos="8306"/>
        </w:tabs>
      </w:pPr>
      <w:hyperlink w:anchor="_Toc16673" w:history="1">
        <w:r>
          <w:rPr>
            <w:rFonts w:ascii="仿宋" w:eastAsia="仿宋" w:hAnsi="仿宋" w:cs="仿宋" w:hint="eastAsia"/>
            <w:lang w:eastAsia="zh-CN"/>
          </w:rPr>
          <w:t>(一)、环境影响评估</w:t>
        </w:r>
        <w:r>
          <w:tab/>
        </w:r>
        <w:r>
          <w:fldChar w:fldCharType="begin"/>
        </w:r>
        <w:r>
          <w:instrText xml:space="preserve"> PAGEREF _Toc16673 \h </w:instrText>
        </w:r>
        <w:r>
          <w:fldChar w:fldCharType="separate"/>
        </w:r>
        <w:r>
          <w:t>65</w:t>
        </w:r>
        <w:r>
          <w:fldChar w:fldCharType="end"/>
        </w:r>
      </w:hyperlink>
    </w:p>
    <w:p>
      <w:pPr>
        <w:pStyle w:val="TOC2"/>
        <w:tabs>
          <w:tab w:val="right" w:leader="dot" w:pos="8306"/>
        </w:tabs>
      </w:pPr>
      <w:hyperlink w:anchor="_Toc1746" w:history="1">
        <w:r>
          <w:rPr>
            <w:rFonts w:ascii="仿宋" w:eastAsia="仿宋" w:hAnsi="仿宋" w:cs="仿宋" w:hint="eastAsia"/>
            <w:lang w:eastAsia="zh-CN"/>
          </w:rPr>
          <w:t>(二)、社会责任与可持续发展</w:t>
        </w:r>
        <w:r>
          <w:tab/>
        </w:r>
        <w:r>
          <w:fldChar w:fldCharType="begin"/>
        </w:r>
        <w:r>
          <w:instrText xml:space="preserve"> PAGEREF _Toc1746 \h </w:instrText>
        </w:r>
        <w:r>
          <w:fldChar w:fldCharType="separate"/>
        </w:r>
        <w:r>
          <w:t>66</w:t>
        </w:r>
        <w:r>
          <w:fldChar w:fldCharType="end"/>
        </w:r>
      </w:hyperlink>
    </w:p>
    <w:p>
      <w:pPr>
        <w:pStyle w:val="TOC1"/>
        <w:tabs>
          <w:tab w:val="right" w:leader="dot" w:pos="8306"/>
        </w:tabs>
      </w:pPr>
      <w:hyperlink w:anchor="_Toc22291" w:history="1">
        <w:r>
          <w:rPr>
            <w:rFonts w:ascii="仿宋" w:eastAsia="仿宋" w:hAnsi="仿宋" w:cs="仿宋" w:hint="eastAsia"/>
            <w:lang w:eastAsia="zh-CN"/>
          </w:rPr>
          <w:t>十六、 环境保护可行性</w:t>
        </w:r>
        <w:r>
          <w:tab/>
        </w:r>
        <w:r>
          <w:fldChar w:fldCharType="begin"/>
        </w:r>
        <w:r>
          <w:instrText xml:space="preserve"> PAGEREF _Toc22291 \h </w:instrText>
        </w:r>
        <w:r>
          <w:fldChar w:fldCharType="separate"/>
        </w:r>
        <w:r>
          <w:t>66</w:t>
        </w:r>
        <w:r>
          <w:fldChar w:fldCharType="end"/>
        </w:r>
      </w:hyperlink>
    </w:p>
    <w:p>
      <w:pPr>
        <w:pStyle w:val="TOC2"/>
        <w:tabs>
          <w:tab w:val="right" w:leader="dot" w:pos="8306"/>
        </w:tabs>
      </w:pPr>
      <w:hyperlink w:anchor="_Toc16390" w:history="1">
        <w:r>
          <w:rPr>
            <w:rFonts w:ascii="仿宋" w:eastAsia="仿宋" w:hAnsi="仿宋" w:cs="仿宋" w:hint="eastAsia"/>
            <w:lang w:eastAsia="zh-CN"/>
          </w:rPr>
          <w:t>(一)、建设区域环境质量现状</w:t>
        </w:r>
        <w:r>
          <w:tab/>
        </w:r>
        <w:r>
          <w:fldChar w:fldCharType="begin"/>
        </w:r>
        <w:r>
          <w:instrText xml:space="preserve"> PAGEREF _Toc16390 \h </w:instrText>
        </w:r>
        <w:r>
          <w:fldChar w:fldCharType="separate"/>
        </w:r>
        <w:r>
          <w:t>66</w:t>
        </w:r>
        <w:r>
          <w:fldChar w:fldCharType="end"/>
        </w:r>
      </w:hyperlink>
    </w:p>
    <w:p>
      <w:pPr>
        <w:pStyle w:val="TOC2"/>
        <w:tabs>
          <w:tab w:val="right" w:leader="dot" w:pos="8306"/>
        </w:tabs>
      </w:pPr>
      <w:hyperlink w:anchor="_Toc32509" w:history="1">
        <w:r>
          <w:rPr>
            <w:rFonts w:ascii="仿宋" w:eastAsia="仿宋" w:hAnsi="仿宋" w:cs="仿宋" w:hint="eastAsia"/>
            <w:lang w:eastAsia="zh-CN"/>
          </w:rPr>
          <w:t>(二)、建设期环境保护</w:t>
        </w:r>
        <w:r>
          <w:tab/>
        </w:r>
        <w:r>
          <w:fldChar w:fldCharType="begin"/>
        </w:r>
        <w:r>
          <w:instrText xml:space="preserve"> PAGEREF _Toc32509 \h </w:instrText>
        </w:r>
        <w:r>
          <w:fldChar w:fldCharType="separate"/>
        </w:r>
        <w:r>
          <w:t>67</w:t>
        </w:r>
        <w:r>
          <w:fldChar w:fldCharType="end"/>
        </w:r>
      </w:hyperlink>
    </w:p>
    <w:p>
      <w:pPr>
        <w:pStyle w:val="TOC2"/>
        <w:tabs>
          <w:tab w:val="right" w:leader="dot" w:pos="8306"/>
        </w:tabs>
      </w:pPr>
      <w:hyperlink w:anchor="_Toc32724" w:history="1">
        <w:r>
          <w:rPr>
            <w:rFonts w:ascii="仿宋" w:eastAsia="仿宋" w:hAnsi="仿宋" w:cs="仿宋" w:hint="eastAsia"/>
            <w:lang w:eastAsia="zh-CN"/>
          </w:rPr>
          <w:t>(三)、运营期环境保护</w:t>
        </w:r>
        <w:r>
          <w:tab/>
        </w:r>
        <w:r>
          <w:fldChar w:fldCharType="begin"/>
        </w:r>
        <w:r>
          <w:instrText xml:space="preserve"> PAGEREF _Toc32724 \h </w:instrText>
        </w:r>
        <w:r>
          <w:fldChar w:fldCharType="separate"/>
        </w:r>
        <w:r>
          <w:t>69</w:t>
        </w:r>
        <w:r>
          <w:fldChar w:fldCharType="end"/>
        </w:r>
      </w:hyperlink>
    </w:p>
    <w:p>
      <w:pPr>
        <w:pStyle w:val="TOC2"/>
        <w:tabs>
          <w:tab w:val="right" w:leader="dot" w:pos="8306"/>
        </w:tabs>
      </w:pPr>
      <w:hyperlink w:anchor="_Toc648" w:history="1">
        <w:r>
          <w:rPr>
            <w:rFonts w:ascii="仿宋" w:eastAsia="仿宋" w:hAnsi="仿宋" w:cs="仿宋" w:hint="eastAsia"/>
            <w:lang w:eastAsia="zh-CN"/>
          </w:rPr>
          <w:t>(四)、系列脱氯剂项目建设对区域经济的影响</w:t>
        </w:r>
        <w:r>
          <w:tab/>
        </w:r>
        <w:r>
          <w:fldChar w:fldCharType="begin"/>
        </w:r>
        <w:r>
          <w:instrText xml:space="preserve"> PAGEREF _Toc648 \h </w:instrText>
        </w:r>
        <w:r>
          <w:fldChar w:fldCharType="separate"/>
        </w:r>
        <w:r>
          <w:t>69</w:t>
        </w:r>
        <w:r>
          <w:fldChar w:fldCharType="end"/>
        </w:r>
      </w:hyperlink>
    </w:p>
    <w:p>
      <w:pPr>
        <w:pStyle w:val="TOC2"/>
        <w:tabs>
          <w:tab w:val="right" w:leader="dot" w:pos="8306"/>
        </w:tabs>
      </w:pPr>
      <w:hyperlink w:anchor="_Toc28529" w:history="1">
        <w:r>
          <w:rPr>
            <w:rFonts w:ascii="仿宋" w:eastAsia="仿宋" w:hAnsi="仿宋" w:cs="仿宋" w:hint="eastAsia"/>
            <w:lang w:eastAsia="zh-CN"/>
          </w:rPr>
          <w:t>(五)、废弃物处理</w:t>
        </w:r>
        <w:r>
          <w:tab/>
        </w:r>
        <w:r>
          <w:fldChar w:fldCharType="begin"/>
        </w:r>
        <w:r>
          <w:instrText xml:space="preserve"> PAGEREF _Toc28529 \h </w:instrText>
        </w:r>
        <w:r>
          <w:fldChar w:fldCharType="separate"/>
        </w:r>
        <w:r>
          <w:t>70</w:t>
        </w:r>
        <w:r>
          <w:fldChar w:fldCharType="end"/>
        </w:r>
      </w:hyperlink>
    </w:p>
    <w:p>
      <w:pPr>
        <w:pStyle w:val="TOC2"/>
        <w:tabs>
          <w:tab w:val="right" w:leader="dot" w:pos="8306"/>
        </w:tabs>
      </w:pPr>
      <w:hyperlink w:anchor="_Toc31643" w:history="1">
        <w:r>
          <w:rPr>
            <w:rFonts w:ascii="仿宋" w:eastAsia="仿宋" w:hAnsi="仿宋" w:cs="仿宋" w:hint="eastAsia"/>
            <w:lang w:eastAsia="zh-CN"/>
          </w:rPr>
          <w:t>(六)、特殊环境影响分析</w:t>
        </w:r>
        <w:r>
          <w:tab/>
        </w:r>
        <w:r>
          <w:fldChar w:fldCharType="begin"/>
        </w:r>
        <w:r>
          <w:instrText xml:space="preserve"> PAGEREF _Toc31643 \h </w:instrText>
        </w:r>
        <w:r>
          <w:fldChar w:fldCharType="separate"/>
        </w:r>
        <w:r>
          <w:t>71</w:t>
        </w:r>
        <w:r>
          <w:fldChar w:fldCharType="end"/>
        </w:r>
      </w:hyperlink>
    </w:p>
    <w:p>
      <w:pPr>
        <w:pStyle w:val="TOC2"/>
        <w:tabs>
          <w:tab w:val="right" w:leader="dot" w:pos="8306"/>
        </w:tabs>
      </w:pPr>
      <w:hyperlink w:anchor="_Toc2207" w:history="1">
        <w:r>
          <w:rPr>
            <w:rFonts w:ascii="仿宋" w:eastAsia="仿宋" w:hAnsi="仿宋" w:cs="仿宋" w:hint="eastAsia"/>
            <w:lang w:eastAsia="zh-CN"/>
          </w:rPr>
          <w:t>(七)、清洁生产</w:t>
        </w:r>
        <w:r>
          <w:tab/>
        </w:r>
        <w:r>
          <w:fldChar w:fldCharType="begin"/>
        </w:r>
        <w:r>
          <w:instrText xml:space="preserve"> PAGEREF _Toc2207 \h </w:instrText>
        </w:r>
        <w:r>
          <w:fldChar w:fldCharType="separate"/>
        </w:r>
        <w:r>
          <w:t>72</w:t>
        </w:r>
        <w:r>
          <w:fldChar w:fldCharType="end"/>
        </w:r>
      </w:hyperlink>
    </w:p>
    <w:p>
      <w:pPr>
        <w:pStyle w:val="TOC2"/>
        <w:tabs>
          <w:tab w:val="right" w:leader="dot" w:pos="8306"/>
        </w:tabs>
      </w:pPr>
      <w:hyperlink w:anchor="_Toc3710" w:history="1">
        <w:r>
          <w:rPr>
            <w:rFonts w:ascii="仿宋" w:eastAsia="仿宋" w:hAnsi="仿宋" w:cs="仿宋" w:hint="eastAsia"/>
            <w:lang w:eastAsia="zh-CN"/>
          </w:rPr>
          <w:t>(八)、环境保护综合评价</w:t>
        </w:r>
        <w:r>
          <w:tab/>
        </w:r>
        <w:r>
          <w:fldChar w:fldCharType="begin"/>
        </w:r>
        <w:r>
          <w:instrText xml:space="preserve"> PAGEREF _Toc3710 \h </w:instrText>
        </w:r>
        <w:r>
          <w:fldChar w:fldCharType="separate"/>
        </w:r>
        <w:r>
          <w:t>74</w:t>
        </w:r>
        <w:r>
          <w:fldChar w:fldCharType="end"/>
        </w:r>
      </w:hyperlink>
    </w:p>
    <w:p>
      <w:pPr>
        <w:pStyle w:val="TOC1"/>
        <w:tabs>
          <w:tab w:val="right" w:leader="dot" w:pos="8306"/>
        </w:tabs>
      </w:pPr>
      <w:hyperlink w:anchor="_Toc29135" w:history="1">
        <w:r>
          <w:rPr>
            <w:rFonts w:ascii="仿宋" w:eastAsia="仿宋" w:hAnsi="仿宋" w:cs="仿宋" w:hint="eastAsia"/>
            <w:lang w:eastAsia="zh-CN"/>
          </w:rPr>
          <w:t>十七、系列脱氯剂行业高质量发展</w:t>
        </w:r>
        <w:r>
          <w:tab/>
        </w:r>
        <w:r>
          <w:fldChar w:fldCharType="begin"/>
        </w:r>
        <w:r>
          <w:instrText xml:space="preserve"> PAGEREF _Toc29135 \h </w:instrText>
        </w:r>
        <w:r>
          <w:fldChar w:fldCharType="separate"/>
        </w:r>
        <w:r>
          <w:t>74</w:t>
        </w:r>
        <w:r>
          <w:fldChar w:fldCharType="end"/>
        </w:r>
      </w:hyperlink>
    </w:p>
    <w:p>
      <w:pPr>
        <w:pStyle w:val="TOC2"/>
        <w:tabs>
          <w:tab w:val="right" w:leader="dot" w:pos="8306"/>
        </w:tabs>
      </w:pPr>
      <w:hyperlink w:anchor="_Toc13824" w:history="1">
        <w:r>
          <w:rPr>
            <w:rFonts w:ascii="仿宋" w:eastAsia="仿宋" w:hAnsi="仿宋" w:cs="仿宋" w:hint="eastAsia"/>
            <w:lang w:eastAsia="zh-CN"/>
          </w:rPr>
          <w:t>(一)、质量管理体系</w:t>
        </w:r>
        <w:r>
          <w:tab/>
        </w:r>
        <w:r>
          <w:fldChar w:fldCharType="begin"/>
        </w:r>
        <w:r>
          <w:instrText xml:space="preserve"> PAGEREF _Toc13824 \h </w:instrText>
        </w:r>
        <w:r>
          <w:fldChar w:fldCharType="separate"/>
        </w:r>
        <w:r>
          <w:t>74</w:t>
        </w:r>
        <w:r>
          <w:fldChar w:fldCharType="end"/>
        </w:r>
      </w:hyperlink>
    </w:p>
    <w:p>
      <w:pPr>
        <w:pStyle w:val="TOC2"/>
        <w:tabs>
          <w:tab w:val="right" w:leader="dot" w:pos="8306"/>
        </w:tabs>
      </w:pPr>
      <w:hyperlink w:anchor="_Toc30768" w:history="1">
        <w:r>
          <w:rPr>
            <w:rFonts w:ascii="仿宋" w:eastAsia="仿宋" w:hAnsi="仿宋" w:cs="仿宋" w:hint="eastAsia"/>
            <w:lang w:eastAsia="zh-CN"/>
          </w:rPr>
          <w:t>(二)、创新与研发投入</w:t>
        </w:r>
        <w:r>
          <w:tab/>
        </w:r>
        <w:r>
          <w:fldChar w:fldCharType="begin"/>
        </w:r>
        <w:r>
          <w:instrText xml:space="preserve"> PAGEREF _Toc30768 \h </w:instrText>
        </w:r>
        <w:r>
          <w:fldChar w:fldCharType="separate"/>
        </w:r>
        <w:r>
          <w:t>75</w:t>
        </w:r>
        <w:r>
          <w:fldChar w:fldCharType="end"/>
        </w:r>
      </w:hyperlink>
    </w:p>
    <w:p>
      <w:pPr>
        <w:pStyle w:val="TOC2"/>
        <w:tabs>
          <w:tab w:val="right" w:leader="dot" w:pos="8306"/>
        </w:tabs>
      </w:pPr>
      <w:hyperlink w:anchor="_Toc14792" w:history="1">
        <w:r>
          <w:rPr>
            <w:rFonts w:ascii="仿宋" w:eastAsia="仿宋" w:hAnsi="仿宋" w:cs="仿宋" w:hint="eastAsia"/>
            <w:lang w:eastAsia="zh-CN"/>
          </w:rPr>
          <w:t>(三)、生产效率提升</w:t>
        </w:r>
        <w:r>
          <w:tab/>
        </w:r>
        <w:r>
          <w:fldChar w:fldCharType="begin"/>
        </w:r>
        <w:r>
          <w:instrText xml:space="preserve"> PAGEREF _Toc14792 \h </w:instrText>
        </w:r>
        <w:r>
          <w:fldChar w:fldCharType="separate"/>
        </w:r>
        <w:r>
          <w:t>77</w:t>
        </w:r>
        <w:r>
          <w:fldChar w:fldCharType="end"/>
        </w:r>
      </w:hyperlink>
    </w:p>
    <w:p>
      <w:pPr>
        <w:pStyle w:val="TOC2"/>
        <w:tabs>
          <w:tab w:val="right" w:leader="dot" w:pos="8306"/>
        </w:tabs>
      </w:pPr>
      <w:hyperlink w:anchor="_Toc32565" w:history="1">
        <w:r>
          <w:rPr>
            <w:rFonts w:ascii="仿宋" w:eastAsia="仿宋" w:hAnsi="仿宋" w:cs="仿宋" w:hint="eastAsia"/>
            <w:lang w:eastAsia="zh-CN"/>
          </w:rPr>
          <w:t>(四)、环保与可持续发展</w:t>
        </w:r>
        <w:r>
          <w:tab/>
        </w:r>
        <w:r>
          <w:fldChar w:fldCharType="begin"/>
        </w:r>
        <w:r>
          <w:instrText xml:space="preserve"> PAGEREF _Toc32565 \h </w:instrText>
        </w:r>
        <w:r>
          <w:fldChar w:fldCharType="separate"/>
        </w:r>
        <w:r>
          <w:t>78</w:t>
        </w:r>
        <w:r>
          <w:fldChar w:fldCharType="end"/>
        </w:r>
      </w:hyperlink>
    </w:p>
    <w:p>
      <w:pPr>
        <w:pStyle w:val="TOC1"/>
        <w:tabs>
          <w:tab w:val="right" w:leader="dot" w:pos="8306"/>
        </w:tabs>
      </w:pPr>
      <w:hyperlink w:anchor="_Toc26687" w:history="1">
        <w:r>
          <w:rPr>
            <w:rFonts w:ascii="仿宋" w:eastAsia="仿宋" w:hAnsi="仿宋" w:cs="仿宋" w:hint="eastAsia"/>
            <w:lang w:eastAsia="zh-CN"/>
          </w:rPr>
          <w:t>十八、系列脱氯剂项目安全现状评价报告的审核与批准</w:t>
        </w:r>
        <w:r>
          <w:tab/>
        </w:r>
        <w:r>
          <w:fldChar w:fldCharType="begin"/>
        </w:r>
        <w:r>
          <w:instrText xml:space="preserve"> PAGEREF _Toc26687 \h </w:instrText>
        </w:r>
        <w:r>
          <w:fldChar w:fldCharType="separate"/>
        </w:r>
        <w:r>
          <w:t>80</w:t>
        </w:r>
        <w:r>
          <w:fldChar w:fldCharType="end"/>
        </w:r>
      </w:hyperlink>
    </w:p>
    <w:p>
      <w:pPr>
        <w:pStyle w:val="TOC2"/>
        <w:tabs>
          <w:tab w:val="right" w:leader="dot" w:pos="8306"/>
        </w:tabs>
      </w:pPr>
      <w:hyperlink w:anchor="_Toc14687" w:history="1">
        <w:r>
          <w:rPr>
            <w:rFonts w:ascii="仿宋" w:eastAsia="仿宋" w:hAnsi="仿宋" w:cs="仿宋" w:hint="eastAsia"/>
            <w:lang w:eastAsia="zh-CN"/>
          </w:rPr>
          <w:t>(一)、审核程序与内容</w:t>
        </w:r>
        <w:r>
          <w:tab/>
        </w:r>
        <w:r>
          <w:fldChar w:fldCharType="begin"/>
        </w:r>
        <w:r>
          <w:instrText xml:space="preserve"> PAGEREF _Toc14687 \h </w:instrText>
        </w:r>
        <w:r>
          <w:fldChar w:fldCharType="separate"/>
        </w:r>
        <w:r>
          <w:t>80</w:t>
        </w:r>
        <w:r>
          <w:fldChar w:fldCharType="end"/>
        </w:r>
      </w:hyperlink>
    </w:p>
    <w:p>
      <w:pPr>
        <w:pStyle w:val="TOC2"/>
        <w:tabs>
          <w:tab w:val="right" w:leader="dot" w:pos="8306"/>
        </w:tabs>
      </w:pPr>
      <w:hyperlink w:anchor="_Toc14514" w:history="1">
        <w:r>
          <w:rPr>
            <w:rFonts w:ascii="仿宋" w:eastAsia="仿宋" w:hAnsi="仿宋" w:cs="仿宋" w:hint="eastAsia"/>
            <w:lang w:eastAsia="zh-CN"/>
          </w:rPr>
          <w:t>(二)、审核人员</w:t>
        </w:r>
        <w:r>
          <w:tab/>
        </w:r>
        <w:r>
          <w:fldChar w:fldCharType="begin"/>
        </w:r>
        <w:r>
          <w:instrText xml:space="preserve"> PAGEREF _Toc14514 \h </w:instrText>
        </w:r>
        <w:r>
          <w:fldChar w:fldCharType="separate"/>
        </w:r>
        <w:r>
          <w:t>81</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3633" w:history="1">
        <w:r>
          <w:rPr>
            <w:rFonts w:ascii="仿宋" w:eastAsia="仿宋" w:hAnsi="仿宋" w:cs="仿宋" w:hint="eastAsia"/>
            <w:lang w:eastAsia="zh-CN"/>
          </w:rPr>
          <w:t>(三)、审核结论</w:t>
        </w:r>
        <w:r>
          <w:tab/>
        </w:r>
        <w:r>
          <w:fldChar w:fldCharType="begin"/>
        </w:r>
        <w:r>
          <w:instrText xml:space="preserve"> PAGEREF _Toc23633 \h </w:instrText>
        </w:r>
        <w:r>
          <w:fldChar w:fldCharType="separate"/>
        </w:r>
        <w:r>
          <w:t>83</w:t>
        </w:r>
        <w:r>
          <w:fldChar w:fldCharType="end"/>
        </w:r>
      </w:hyperlink>
    </w:p>
    <w:p>
      <w:pPr>
        <w:pStyle w:val="TOC2"/>
        <w:tabs>
          <w:tab w:val="right" w:leader="dot" w:pos="8306"/>
        </w:tabs>
      </w:pPr>
      <w:hyperlink w:anchor="_Toc24477" w:history="1">
        <w:r>
          <w:rPr>
            <w:rFonts w:ascii="仿宋" w:eastAsia="仿宋" w:hAnsi="仿宋" w:cs="仿宋" w:hint="eastAsia"/>
            <w:lang w:eastAsia="zh-CN"/>
          </w:rPr>
          <w:t>(四)、报告批准程序</w:t>
        </w:r>
        <w:r>
          <w:tab/>
        </w:r>
        <w:r>
          <w:fldChar w:fldCharType="begin"/>
        </w:r>
        <w:r>
          <w:instrText xml:space="preserve"> PAGEREF _Toc24477 \h </w:instrText>
        </w:r>
        <w:r>
          <w:fldChar w:fldCharType="separate"/>
        </w:r>
        <w:r>
          <w:t>84</w:t>
        </w:r>
        <w:r>
          <w:fldChar w:fldCharType="end"/>
        </w:r>
      </w:hyperlink>
    </w:p>
    <w:p>
      <w:pPr>
        <w:pStyle w:val="TOC1"/>
        <w:tabs>
          <w:tab w:val="right" w:leader="dot" w:pos="8306"/>
        </w:tabs>
      </w:pPr>
      <w:hyperlink w:anchor="_Toc21103" w:history="1">
        <w:r>
          <w:rPr>
            <w:rFonts w:ascii="仿宋" w:eastAsia="仿宋" w:hAnsi="仿宋" w:cs="仿宋" w:hint="eastAsia"/>
            <w:lang w:eastAsia="zh-CN"/>
          </w:rPr>
          <w:t>十九、差异化战略</w:t>
        </w:r>
        <w:r>
          <w:tab/>
        </w:r>
        <w:r>
          <w:fldChar w:fldCharType="begin"/>
        </w:r>
        <w:r>
          <w:instrText xml:space="preserve"> PAGEREF _Toc21103 \h </w:instrText>
        </w:r>
        <w:r>
          <w:fldChar w:fldCharType="separate"/>
        </w:r>
        <w:r>
          <w:t>86</w:t>
        </w:r>
        <w:r>
          <w:fldChar w:fldCharType="end"/>
        </w:r>
      </w:hyperlink>
    </w:p>
    <w:p>
      <w:pPr>
        <w:pStyle w:val="TOC2"/>
        <w:tabs>
          <w:tab w:val="right" w:leader="dot" w:pos="8306"/>
        </w:tabs>
      </w:pPr>
      <w:hyperlink w:anchor="_Toc28226" w:history="1">
        <w:r>
          <w:rPr>
            <w:rFonts w:ascii="仿宋" w:eastAsia="仿宋" w:hAnsi="仿宋" w:cs="仿宋" w:hint="eastAsia"/>
            <w:lang w:eastAsia="zh-CN"/>
          </w:rPr>
          <w:t>(一)、差异化战略</w:t>
        </w:r>
        <w:r>
          <w:tab/>
        </w:r>
        <w:r>
          <w:fldChar w:fldCharType="begin"/>
        </w:r>
        <w:r>
          <w:instrText xml:space="preserve"> PAGEREF _Toc28226 \h </w:instrText>
        </w:r>
        <w:r>
          <w:fldChar w:fldCharType="separate"/>
        </w:r>
        <w:r>
          <w:t>86</w:t>
        </w:r>
        <w:r>
          <w:fldChar w:fldCharType="end"/>
        </w:r>
      </w:hyperlink>
    </w:p>
    <w:p>
      <w:pPr>
        <w:pStyle w:val="TOC1"/>
        <w:tabs>
          <w:tab w:val="right" w:leader="dot" w:pos="8306"/>
        </w:tabs>
      </w:pPr>
      <w:hyperlink w:anchor="_Toc16032" w:history="1">
        <w:r>
          <w:rPr>
            <w:rFonts w:ascii="仿宋" w:eastAsia="仿宋" w:hAnsi="仿宋" w:cs="仿宋" w:hint="eastAsia"/>
            <w:lang w:eastAsia="zh-CN"/>
          </w:rPr>
          <w:t>二十、市场定位与目标市场</w:t>
        </w:r>
        <w:r>
          <w:tab/>
        </w:r>
        <w:r>
          <w:fldChar w:fldCharType="begin"/>
        </w:r>
        <w:r>
          <w:instrText xml:space="preserve"> PAGEREF _Toc16032 \h </w:instrText>
        </w:r>
        <w:r>
          <w:fldChar w:fldCharType="separate"/>
        </w:r>
        <w:r>
          <w:t>90</w:t>
        </w:r>
        <w:r>
          <w:fldChar w:fldCharType="end"/>
        </w:r>
      </w:hyperlink>
    </w:p>
    <w:p>
      <w:pPr>
        <w:pStyle w:val="TOC2"/>
        <w:tabs>
          <w:tab w:val="right" w:leader="dot" w:pos="8306"/>
        </w:tabs>
      </w:pPr>
      <w:hyperlink w:anchor="_Toc8180" w:history="1">
        <w:r>
          <w:rPr>
            <w:rFonts w:ascii="仿宋" w:eastAsia="仿宋" w:hAnsi="仿宋" w:cs="仿宋" w:hint="eastAsia"/>
            <w:lang w:eastAsia="zh-CN"/>
          </w:rPr>
          <w:t>(一)、目标市场选择</w:t>
        </w:r>
        <w:r>
          <w:tab/>
        </w:r>
        <w:r>
          <w:fldChar w:fldCharType="begin"/>
        </w:r>
        <w:r>
          <w:instrText xml:space="preserve"> PAGEREF _Toc8180 \h </w:instrText>
        </w:r>
        <w:r>
          <w:fldChar w:fldCharType="separate"/>
        </w:r>
        <w:r>
          <w:t>90</w:t>
        </w:r>
        <w:r>
          <w:fldChar w:fldCharType="end"/>
        </w:r>
      </w:hyperlink>
    </w:p>
    <w:p>
      <w:pPr>
        <w:pStyle w:val="TOC2"/>
        <w:tabs>
          <w:tab w:val="right" w:leader="dot" w:pos="8306"/>
        </w:tabs>
      </w:pPr>
      <w:hyperlink w:anchor="_Toc2788" w:history="1">
        <w:r>
          <w:rPr>
            <w:rFonts w:ascii="仿宋" w:eastAsia="仿宋" w:hAnsi="仿宋" w:cs="仿宋" w:hint="eastAsia"/>
            <w:lang w:eastAsia="zh-CN"/>
          </w:rPr>
          <w:t>(二)、定位策略</w:t>
        </w:r>
        <w:r>
          <w:tab/>
        </w:r>
        <w:r>
          <w:fldChar w:fldCharType="begin"/>
        </w:r>
        <w:r>
          <w:instrText xml:space="preserve"> PAGEREF _Toc2788 \h </w:instrText>
        </w:r>
        <w:r>
          <w:fldChar w:fldCharType="separate"/>
        </w:r>
        <w:r>
          <w:t>90</w:t>
        </w:r>
        <w:r>
          <w:fldChar w:fldCharType="end"/>
        </w:r>
      </w:hyperlink>
    </w:p>
    <w:p>
      <w:pPr>
        <w:pStyle w:val="TOC2"/>
        <w:tabs>
          <w:tab w:val="right" w:leader="dot" w:pos="8306"/>
        </w:tabs>
      </w:pPr>
      <w:hyperlink w:anchor="_Toc19134" w:history="1">
        <w:r>
          <w:rPr>
            <w:rFonts w:ascii="仿宋" w:eastAsia="仿宋" w:hAnsi="仿宋" w:cs="仿宋" w:hint="eastAsia"/>
            <w:lang w:eastAsia="zh-CN"/>
          </w:rPr>
          <w:t>(三)、市场渗透计划</w:t>
        </w:r>
        <w:r>
          <w:tab/>
        </w:r>
        <w:r>
          <w:fldChar w:fldCharType="begin"/>
        </w:r>
        <w:r>
          <w:instrText xml:space="preserve"> PAGEREF _Toc19134 \h </w:instrText>
        </w:r>
        <w:r>
          <w:fldChar w:fldCharType="separate"/>
        </w:r>
        <w:r>
          <w:t>90</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26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31612"/>
      <w:r>
        <w:rPr>
          <w:rFonts w:ascii="仿宋" w:eastAsia="仿宋" w:hAnsi="仿宋" w:cs="仿宋" w:hint="eastAsia"/>
          <w:sz w:val="28"/>
          <w:lang w:eastAsia="zh-CN"/>
        </w:rPr>
        <w:t>一、重点企业调研分析</w:t>
      </w:r>
      <w:bookmarkEnd w:id="2"/>
    </w:p>
    <w:p>
      <w:pPr>
        <w:pStyle w:val="Heading2"/>
        <w:rPr>
          <w:rFonts w:ascii="仿宋" w:eastAsia="仿宋" w:hAnsi="仿宋" w:cs="仿宋" w:hint="eastAsia"/>
          <w:lang w:eastAsia="zh-CN"/>
        </w:rPr>
      </w:pPr>
      <w:bookmarkStart w:id="3" w:name="_Toc20025"/>
      <w:r>
        <w:rPr>
          <w:rFonts w:ascii="仿宋" w:eastAsia="仿宋" w:hAnsi="仿宋" w:cs="仿宋" w:hint="eastAsia"/>
          <w:lang w:eastAsia="zh-CN"/>
        </w:rPr>
        <w:t>(一)、xxx科技发展公司</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旗下xx科技发展公司乃xxxx年起卓著闻名于xxxx地域之科技企业。以科技创新与产品研发为使命，公司在xxxx领域成果卓著。致力于以不断革新为客户提供优质xxxx解决方案。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业务领域：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公司主要经营xxxx和xxxx之领域。在xx系列脱氯剂行业中凭借卓越技术及卓越服务声誉鹊起，斩获可观市场份额和竞争地位。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技术创新，揠苗助长，深入研发，公司纵横于技术创新业原中。推陈出新之一系列产品及服务始终处于行业表率地位，引领游刃有余xx系列脱氯剂潮流之先锋。</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https://d.book118.com/657050163064006045</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系列脱氯剂行业企业战略风险管理报告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系列脱氯剂行业企业战略风险管理报告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系列脱氯剂行业企业战略风险管理报告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系列脱氯剂行业企业战略风险管理报告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系列脱氯剂行业企业战略风险管理报告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4E734EC"/>
    <w:rsid w:val="14E734EC"/>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657050163064006045"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2024-02-28T16:51:00Z</dcterms:created>
  <dcterms:modified xsi:type="dcterms:W3CDTF">2024-02-28T16:51:48Z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A960DBD67F8E4AAE81DF59EA8EEEA0DA_11</vt:lpwstr>
  </property>
  <property fmtid="{D5CDD505-2E9C-101B-9397-08002B2CF9AE}" pid="3" name="KSOProductBuildVer">
    <vt:lpwstr>2052-12.1.0.16250</vt:lpwstr>
  </property>
</Properties>
</file>