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麦克风项目规划设计蓝图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35" w:history="1">
        <w:r>
          <w:rPr>
            <w:rFonts w:ascii="仿宋" w:eastAsia="仿宋" w:hAnsi="仿宋" w:cs="仿宋" w:hint="eastAsia"/>
            <w:lang w:eastAsia="zh-CN"/>
          </w:rPr>
          <w:t>概论</w:t>
        </w:r>
        <w:r>
          <w:tab/>
        </w:r>
        <w:r>
          <w:fldChar w:fldCharType="begin"/>
        </w:r>
        <w:r>
          <w:instrText xml:space="preserve"> PAGEREF _Toc13735 \h </w:instrText>
        </w:r>
        <w:r>
          <w:fldChar w:fldCharType="separate"/>
        </w:r>
        <w:r>
          <w:t>3</w:t>
        </w:r>
        <w:r>
          <w:fldChar w:fldCharType="end"/>
        </w:r>
      </w:hyperlink>
    </w:p>
    <w:p>
      <w:pPr>
        <w:pStyle w:val="TOC1"/>
        <w:tabs>
          <w:tab w:val="right" w:leader="dot" w:pos="8306"/>
        </w:tabs>
      </w:pPr>
      <w:hyperlink w:anchor="_Toc20652" w:history="1">
        <w:r>
          <w:rPr>
            <w:rFonts w:ascii="仿宋" w:eastAsia="仿宋" w:hAnsi="仿宋" w:cs="仿宋" w:hint="eastAsia"/>
            <w:lang w:eastAsia="zh-CN"/>
          </w:rPr>
          <w:t>一、麦克风项目绩效评估</w:t>
        </w:r>
        <w:r>
          <w:tab/>
        </w:r>
        <w:r>
          <w:fldChar w:fldCharType="begin"/>
        </w:r>
        <w:r>
          <w:instrText xml:space="preserve"> PAGEREF _Toc20652 \h </w:instrText>
        </w:r>
        <w:r>
          <w:fldChar w:fldCharType="separate"/>
        </w:r>
        <w:r>
          <w:t>3</w:t>
        </w:r>
        <w:r>
          <w:fldChar w:fldCharType="end"/>
        </w:r>
      </w:hyperlink>
    </w:p>
    <w:p>
      <w:pPr>
        <w:pStyle w:val="TOC2"/>
        <w:tabs>
          <w:tab w:val="right" w:leader="dot" w:pos="8306"/>
        </w:tabs>
      </w:pPr>
      <w:hyperlink w:anchor="_Toc10448" w:history="1">
        <w:r>
          <w:rPr>
            <w:rFonts w:ascii="仿宋" w:eastAsia="仿宋" w:hAnsi="仿宋" w:cs="仿宋" w:hint="eastAsia"/>
            <w:lang w:eastAsia="zh-CN"/>
          </w:rPr>
          <w:t>(一)、绩效评估指标</w:t>
        </w:r>
        <w:r>
          <w:tab/>
        </w:r>
        <w:r>
          <w:fldChar w:fldCharType="begin"/>
        </w:r>
        <w:r>
          <w:instrText xml:space="preserve"> PAGEREF _Toc10448 \h </w:instrText>
        </w:r>
        <w:r>
          <w:fldChar w:fldCharType="separate"/>
        </w:r>
        <w:r>
          <w:t>3</w:t>
        </w:r>
        <w:r>
          <w:fldChar w:fldCharType="end"/>
        </w:r>
      </w:hyperlink>
    </w:p>
    <w:p>
      <w:pPr>
        <w:pStyle w:val="TOC2"/>
        <w:tabs>
          <w:tab w:val="right" w:leader="dot" w:pos="8306"/>
        </w:tabs>
      </w:pPr>
      <w:hyperlink w:anchor="_Toc3131" w:history="1">
        <w:r>
          <w:rPr>
            <w:rFonts w:ascii="仿宋" w:eastAsia="仿宋" w:hAnsi="仿宋" w:cs="仿宋" w:hint="eastAsia"/>
            <w:lang w:eastAsia="zh-CN"/>
          </w:rPr>
          <w:t>(二)、绩效评估方法</w:t>
        </w:r>
        <w:r>
          <w:tab/>
        </w:r>
        <w:r>
          <w:fldChar w:fldCharType="begin"/>
        </w:r>
        <w:r>
          <w:instrText xml:space="preserve"> PAGEREF _Toc3131 \h </w:instrText>
        </w:r>
        <w:r>
          <w:fldChar w:fldCharType="separate"/>
        </w:r>
        <w:r>
          <w:t>4</w:t>
        </w:r>
        <w:r>
          <w:fldChar w:fldCharType="end"/>
        </w:r>
      </w:hyperlink>
    </w:p>
    <w:p>
      <w:pPr>
        <w:pStyle w:val="TOC2"/>
        <w:tabs>
          <w:tab w:val="right" w:leader="dot" w:pos="8306"/>
        </w:tabs>
      </w:pPr>
      <w:hyperlink w:anchor="_Toc10277" w:history="1">
        <w:r>
          <w:rPr>
            <w:rFonts w:ascii="仿宋" w:eastAsia="仿宋" w:hAnsi="仿宋" w:cs="仿宋" w:hint="eastAsia"/>
            <w:lang w:eastAsia="zh-CN"/>
          </w:rPr>
          <w:t>(三)、绩效评估周期</w:t>
        </w:r>
        <w:r>
          <w:tab/>
        </w:r>
        <w:r>
          <w:fldChar w:fldCharType="begin"/>
        </w:r>
        <w:r>
          <w:instrText xml:space="preserve"> PAGEREF _Toc10277 \h </w:instrText>
        </w:r>
        <w:r>
          <w:fldChar w:fldCharType="separate"/>
        </w:r>
        <w:r>
          <w:t>5</w:t>
        </w:r>
        <w:r>
          <w:fldChar w:fldCharType="end"/>
        </w:r>
      </w:hyperlink>
    </w:p>
    <w:p>
      <w:pPr>
        <w:pStyle w:val="TOC1"/>
        <w:tabs>
          <w:tab w:val="right" w:leader="dot" w:pos="8306"/>
        </w:tabs>
      </w:pPr>
      <w:hyperlink w:anchor="_Toc9427" w:history="1">
        <w:r>
          <w:rPr>
            <w:rFonts w:ascii="仿宋" w:eastAsia="仿宋" w:hAnsi="仿宋" w:cs="仿宋" w:hint="eastAsia"/>
            <w:lang w:eastAsia="zh-CN"/>
          </w:rPr>
          <w:t>二、麦克风项目危机管理</w:t>
        </w:r>
        <w:r>
          <w:tab/>
        </w:r>
        <w:r>
          <w:fldChar w:fldCharType="begin"/>
        </w:r>
        <w:r>
          <w:instrText xml:space="preserve"> PAGEREF _Toc9427 \h </w:instrText>
        </w:r>
        <w:r>
          <w:fldChar w:fldCharType="separate"/>
        </w:r>
        <w:r>
          <w:t>6</w:t>
        </w:r>
        <w:r>
          <w:fldChar w:fldCharType="end"/>
        </w:r>
      </w:hyperlink>
    </w:p>
    <w:p>
      <w:pPr>
        <w:pStyle w:val="TOC2"/>
        <w:tabs>
          <w:tab w:val="right" w:leader="dot" w:pos="8306"/>
        </w:tabs>
      </w:pPr>
      <w:hyperlink w:anchor="_Toc5302" w:history="1">
        <w:r>
          <w:rPr>
            <w:rFonts w:ascii="仿宋" w:eastAsia="仿宋" w:hAnsi="仿宋" w:cs="仿宋" w:hint="eastAsia"/>
            <w:lang w:eastAsia="zh-CN"/>
          </w:rPr>
          <w:t>(一)、危机预警与识别</w:t>
        </w:r>
        <w:r>
          <w:tab/>
        </w:r>
        <w:r>
          <w:fldChar w:fldCharType="begin"/>
        </w:r>
        <w:r>
          <w:instrText xml:space="preserve"> PAGEREF _Toc5302 \h </w:instrText>
        </w:r>
        <w:r>
          <w:fldChar w:fldCharType="separate"/>
        </w:r>
        <w:r>
          <w:t>6</w:t>
        </w:r>
        <w:r>
          <w:fldChar w:fldCharType="end"/>
        </w:r>
      </w:hyperlink>
    </w:p>
    <w:p>
      <w:pPr>
        <w:pStyle w:val="TOC2"/>
        <w:tabs>
          <w:tab w:val="right" w:leader="dot" w:pos="8306"/>
        </w:tabs>
      </w:pPr>
      <w:hyperlink w:anchor="_Toc19896" w:history="1">
        <w:r>
          <w:rPr>
            <w:rFonts w:ascii="仿宋" w:eastAsia="仿宋" w:hAnsi="仿宋" w:cs="仿宋" w:hint="eastAsia"/>
            <w:lang w:eastAsia="zh-CN"/>
          </w:rPr>
          <w:t>(二)、危机应对与恢复</w:t>
        </w:r>
        <w:r>
          <w:tab/>
        </w:r>
        <w:r>
          <w:fldChar w:fldCharType="begin"/>
        </w:r>
        <w:r>
          <w:instrText xml:space="preserve"> PAGEREF _Toc19896 \h </w:instrText>
        </w:r>
        <w:r>
          <w:fldChar w:fldCharType="separate"/>
        </w:r>
        <w:r>
          <w:t>7</w:t>
        </w:r>
        <w:r>
          <w:fldChar w:fldCharType="end"/>
        </w:r>
      </w:hyperlink>
    </w:p>
    <w:p>
      <w:pPr>
        <w:pStyle w:val="TOC1"/>
        <w:tabs>
          <w:tab w:val="right" w:leader="dot" w:pos="8306"/>
        </w:tabs>
      </w:pPr>
      <w:hyperlink w:anchor="_Toc6493" w:history="1">
        <w:r>
          <w:rPr>
            <w:rFonts w:ascii="仿宋" w:eastAsia="仿宋" w:hAnsi="仿宋" w:cs="仿宋" w:hint="eastAsia"/>
            <w:lang w:eastAsia="zh-CN"/>
          </w:rPr>
          <w:t>三、麦克风项目建设单位说明</w:t>
        </w:r>
        <w:r>
          <w:tab/>
        </w:r>
        <w:r>
          <w:fldChar w:fldCharType="begin"/>
        </w:r>
        <w:r>
          <w:instrText xml:space="preserve"> PAGEREF _Toc6493 \h </w:instrText>
        </w:r>
        <w:r>
          <w:fldChar w:fldCharType="separate"/>
        </w:r>
        <w:r>
          <w:t>8</w:t>
        </w:r>
        <w:r>
          <w:fldChar w:fldCharType="end"/>
        </w:r>
      </w:hyperlink>
    </w:p>
    <w:p>
      <w:pPr>
        <w:pStyle w:val="TOC2"/>
        <w:tabs>
          <w:tab w:val="right" w:leader="dot" w:pos="8306"/>
        </w:tabs>
      </w:pPr>
      <w:hyperlink w:anchor="_Toc24669" w:history="1">
        <w:r>
          <w:rPr>
            <w:rFonts w:ascii="仿宋" w:eastAsia="仿宋" w:hAnsi="仿宋" w:cs="仿宋" w:hint="eastAsia"/>
            <w:lang w:eastAsia="zh-CN"/>
          </w:rPr>
          <w:t>(一)、麦克风项目承办单位基本情况</w:t>
        </w:r>
        <w:r>
          <w:tab/>
        </w:r>
        <w:r>
          <w:fldChar w:fldCharType="begin"/>
        </w:r>
        <w:r>
          <w:instrText xml:space="preserve"> PAGEREF _Toc24669 \h </w:instrText>
        </w:r>
        <w:r>
          <w:fldChar w:fldCharType="separate"/>
        </w:r>
        <w:r>
          <w:t>8</w:t>
        </w:r>
        <w:r>
          <w:fldChar w:fldCharType="end"/>
        </w:r>
      </w:hyperlink>
    </w:p>
    <w:p>
      <w:pPr>
        <w:pStyle w:val="TOC2"/>
        <w:tabs>
          <w:tab w:val="right" w:leader="dot" w:pos="8306"/>
        </w:tabs>
      </w:pPr>
      <w:hyperlink w:anchor="_Toc9150" w:history="1">
        <w:r>
          <w:rPr>
            <w:rFonts w:ascii="仿宋" w:eastAsia="仿宋" w:hAnsi="仿宋" w:cs="仿宋" w:hint="eastAsia"/>
            <w:lang w:eastAsia="zh-CN"/>
          </w:rPr>
          <w:t>(二)、公司经济效益分析</w:t>
        </w:r>
        <w:r>
          <w:tab/>
        </w:r>
        <w:r>
          <w:fldChar w:fldCharType="begin"/>
        </w:r>
        <w:r>
          <w:instrText xml:space="preserve"> PAGEREF _Toc9150 \h </w:instrText>
        </w:r>
        <w:r>
          <w:fldChar w:fldCharType="separate"/>
        </w:r>
        <w:r>
          <w:t>9</w:t>
        </w:r>
        <w:r>
          <w:fldChar w:fldCharType="end"/>
        </w:r>
      </w:hyperlink>
    </w:p>
    <w:p>
      <w:pPr>
        <w:pStyle w:val="TOC1"/>
        <w:tabs>
          <w:tab w:val="right" w:leader="dot" w:pos="8306"/>
        </w:tabs>
      </w:pPr>
      <w:hyperlink w:anchor="_Toc3563" w:history="1">
        <w:r>
          <w:rPr>
            <w:rFonts w:ascii="仿宋" w:eastAsia="仿宋" w:hAnsi="仿宋" w:cs="仿宋" w:hint="eastAsia"/>
            <w:lang w:eastAsia="zh-CN"/>
          </w:rPr>
          <w:t>四、麦克风项目选址可行性分析</w:t>
        </w:r>
        <w:r>
          <w:tab/>
        </w:r>
        <w:r>
          <w:fldChar w:fldCharType="begin"/>
        </w:r>
        <w:r>
          <w:instrText xml:space="preserve"> PAGEREF _Toc3563 \h </w:instrText>
        </w:r>
        <w:r>
          <w:fldChar w:fldCharType="separate"/>
        </w:r>
        <w:r>
          <w:t>10</w:t>
        </w:r>
        <w:r>
          <w:fldChar w:fldCharType="end"/>
        </w:r>
      </w:hyperlink>
    </w:p>
    <w:p>
      <w:pPr>
        <w:pStyle w:val="TOC2"/>
        <w:tabs>
          <w:tab w:val="right" w:leader="dot" w:pos="8306"/>
        </w:tabs>
      </w:pPr>
      <w:hyperlink w:anchor="_Toc31274" w:history="1">
        <w:r>
          <w:rPr>
            <w:rFonts w:ascii="仿宋" w:eastAsia="仿宋" w:hAnsi="仿宋" w:cs="仿宋" w:hint="eastAsia"/>
            <w:lang w:eastAsia="zh-CN"/>
          </w:rPr>
          <w:t>(一)、麦克风项目选址</w:t>
        </w:r>
        <w:r>
          <w:tab/>
        </w:r>
        <w:r>
          <w:fldChar w:fldCharType="begin"/>
        </w:r>
        <w:r>
          <w:instrText xml:space="preserve"> PAGEREF _Toc31274 \h </w:instrText>
        </w:r>
        <w:r>
          <w:fldChar w:fldCharType="separate"/>
        </w:r>
        <w:r>
          <w:t>10</w:t>
        </w:r>
        <w:r>
          <w:fldChar w:fldCharType="end"/>
        </w:r>
      </w:hyperlink>
    </w:p>
    <w:p>
      <w:pPr>
        <w:pStyle w:val="TOC2"/>
        <w:tabs>
          <w:tab w:val="right" w:leader="dot" w:pos="8306"/>
        </w:tabs>
      </w:pPr>
      <w:hyperlink w:anchor="_Toc7691" w:history="1">
        <w:r>
          <w:rPr>
            <w:rFonts w:ascii="仿宋" w:eastAsia="仿宋" w:hAnsi="仿宋" w:cs="仿宋" w:hint="eastAsia"/>
            <w:lang w:eastAsia="zh-CN"/>
          </w:rPr>
          <w:t>(二)、用地控制指标</w:t>
        </w:r>
        <w:r>
          <w:tab/>
        </w:r>
        <w:r>
          <w:fldChar w:fldCharType="begin"/>
        </w:r>
        <w:r>
          <w:instrText xml:space="preserve"> PAGEREF _Toc7691 \h </w:instrText>
        </w:r>
        <w:r>
          <w:fldChar w:fldCharType="separate"/>
        </w:r>
        <w:r>
          <w:t>10</w:t>
        </w:r>
        <w:r>
          <w:fldChar w:fldCharType="end"/>
        </w:r>
      </w:hyperlink>
    </w:p>
    <w:p>
      <w:pPr>
        <w:pStyle w:val="TOC2"/>
        <w:tabs>
          <w:tab w:val="right" w:leader="dot" w:pos="8306"/>
        </w:tabs>
      </w:pPr>
      <w:hyperlink w:anchor="_Toc32186" w:history="1">
        <w:r>
          <w:rPr>
            <w:rFonts w:ascii="仿宋" w:eastAsia="仿宋" w:hAnsi="仿宋" w:cs="仿宋" w:hint="eastAsia"/>
            <w:lang w:eastAsia="zh-CN"/>
          </w:rPr>
          <w:t>(三)、节约用地措施</w:t>
        </w:r>
        <w:r>
          <w:tab/>
        </w:r>
        <w:r>
          <w:fldChar w:fldCharType="begin"/>
        </w:r>
        <w:r>
          <w:instrText xml:space="preserve"> PAGEREF _Toc32186 \h </w:instrText>
        </w:r>
        <w:r>
          <w:fldChar w:fldCharType="separate"/>
        </w:r>
        <w:r>
          <w:t>12</w:t>
        </w:r>
        <w:r>
          <w:fldChar w:fldCharType="end"/>
        </w:r>
      </w:hyperlink>
    </w:p>
    <w:p>
      <w:pPr>
        <w:pStyle w:val="TOC2"/>
        <w:tabs>
          <w:tab w:val="right" w:leader="dot" w:pos="8306"/>
        </w:tabs>
      </w:pPr>
      <w:hyperlink w:anchor="_Toc11559" w:history="1">
        <w:r>
          <w:rPr>
            <w:rFonts w:ascii="仿宋" w:eastAsia="仿宋" w:hAnsi="仿宋" w:cs="仿宋" w:hint="eastAsia"/>
            <w:lang w:eastAsia="zh-CN"/>
          </w:rPr>
          <w:t>(四)、总图布置方案</w:t>
        </w:r>
        <w:r>
          <w:tab/>
        </w:r>
        <w:r>
          <w:fldChar w:fldCharType="begin"/>
        </w:r>
        <w:r>
          <w:instrText xml:space="preserve"> PAGEREF _Toc11559 \h </w:instrText>
        </w:r>
        <w:r>
          <w:fldChar w:fldCharType="separate"/>
        </w:r>
        <w:r>
          <w:t>13</w:t>
        </w:r>
        <w:r>
          <w:fldChar w:fldCharType="end"/>
        </w:r>
      </w:hyperlink>
    </w:p>
    <w:p>
      <w:pPr>
        <w:pStyle w:val="TOC2"/>
        <w:tabs>
          <w:tab w:val="right" w:leader="dot" w:pos="8306"/>
        </w:tabs>
      </w:pPr>
      <w:hyperlink w:anchor="_Toc25117" w:history="1">
        <w:r>
          <w:rPr>
            <w:rFonts w:ascii="仿宋" w:eastAsia="仿宋" w:hAnsi="仿宋" w:cs="仿宋" w:hint="eastAsia"/>
            <w:lang w:eastAsia="zh-CN"/>
          </w:rPr>
          <w:t>(五)、选址综合评价</w:t>
        </w:r>
        <w:r>
          <w:tab/>
        </w:r>
        <w:r>
          <w:fldChar w:fldCharType="begin"/>
        </w:r>
        <w:r>
          <w:instrText xml:space="preserve"> PAGEREF _Toc25117 \h </w:instrText>
        </w:r>
        <w:r>
          <w:fldChar w:fldCharType="separate"/>
        </w:r>
        <w:r>
          <w:t>14</w:t>
        </w:r>
        <w:r>
          <w:fldChar w:fldCharType="end"/>
        </w:r>
      </w:hyperlink>
    </w:p>
    <w:p>
      <w:pPr>
        <w:pStyle w:val="TOC1"/>
        <w:tabs>
          <w:tab w:val="right" w:leader="dot" w:pos="8306"/>
        </w:tabs>
      </w:pPr>
      <w:hyperlink w:anchor="_Toc11639" w:history="1">
        <w:r>
          <w:rPr>
            <w:rFonts w:ascii="仿宋" w:eastAsia="仿宋" w:hAnsi="仿宋" w:cs="仿宋" w:hint="eastAsia"/>
            <w:lang w:eastAsia="zh-CN"/>
          </w:rPr>
          <w:t>五、麦克风项目概论</w:t>
        </w:r>
        <w:r>
          <w:tab/>
        </w:r>
        <w:r>
          <w:fldChar w:fldCharType="begin"/>
        </w:r>
        <w:r>
          <w:instrText xml:space="preserve"> PAGEREF _Toc11639 \h </w:instrText>
        </w:r>
        <w:r>
          <w:fldChar w:fldCharType="separate"/>
        </w:r>
        <w:r>
          <w:t>15</w:t>
        </w:r>
        <w:r>
          <w:fldChar w:fldCharType="end"/>
        </w:r>
      </w:hyperlink>
    </w:p>
    <w:p>
      <w:pPr>
        <w:pStyle w:val="TOC2"/>
        <w:tabs>
          <w:tab w:val="right" w:leader="dot" w:pos="8306"/>
        </w:tabs>
      </w:pPr>
      <w:hyperlink w:anchor="_Toc12520" w:history="1">
        <w:r>
          <w:rPr>
            <w:rFonts w:ascii="仿宋" w:eastAsia="仿宋" w:hAnsi="仿宋" w:cs="仿宋" w:hint="eastAsia"/>
            <w:lang w:eastAsia="zh-CN"/>
          </w:rPr>
          <w:t>(一)、麦克风项目概况</w:t>
        </w:r>
        <w:r>
          <w:tab/>
        </w:r>
        <w:r>
          <w:fldChar w:fldCharType="begin"/>
        </w:r>
        <w:r>
          <w:instrText xml:space="preserve"> PAGEREF _Toc12520 \h </w:instrText>
        </w:r>
        <w:r>
          <w:fldChar w:fldCharType="separate"/>
        </w:r>
        <w:r>
          <w:t>15</w:t>
        </w:r>
        <w:r>
          <w:fldChar w:fldCharType="end"/>
        </w:r>
      </w:hyperlink>
    </w:p>
    <w:p>
      <w:pPr>
        <w:pStyle w:val="TOC2"/>
        <w:tabs>
          <w:tab w:val="right" w:leader="dot" w:pos="8306"/>
        </w:tabs>
      </w:pPr>
      <w:hyperlink w:anchor="_Toc18826" w:history="1">
        <w:r>
          <w:rPr>
            <w:rFonts w:ascii="仿宋" w:eastAsia="仿宋" w:hAnsi="仿宋" w:cs="仿宋" w:hint="eastAsia"/>
            <w:lang w:eastAsia="zh-CN"/>
          </w:rPr>
          <w:t>(二)、麦克风项目目标</w:t>
        </w:r>
        <w:r>
          <w:tab/>
        </w:r>
        <w:r>
          <w:fldChar w:fldCharType="begin"/>
        </w:r>
        <w:r>
          <w:instrText xml:space="preserve"> PAGEREF _Toc18826 \h </w:instrText>
        </w:r>
        <w:r>
          <w:fldChar w:fldCharType="separate"/>
        </w:r>
        <w:r>
          <w:t>17</w:t>
        </w:r>
        <w:r>
          <w:fldChar w:fldCharType="end"/>
        </w:r>
      </w:hyperlink>
    </w:p>
    <w:p>
      <w:pPr>
        <w:pStyle w:val="TOC2"/>
        <w:tabs>
          <w:tab w:val="right" w:leader="dot" w:pos="8306"/>
        </w:tabs>
      </w:pPr>
      <w:hyperlink w:anchor="_Toc23666" w:history="1">
        <w:r>
          <w:rPr>
            <w:rFonts w:ascii="仿宋" w:eastAsia="仿宋" w:hAnsi="仿宋" w:cs="仿宋" w:hint="eastAsia"/>
            <w:lang w:eastAsia="zh-CN"/>
          </w:rPr>
          <w:t>(三)、麦克风项目提出的理由</w:t>
        </w:r>
        <w:r>
          <w:tab/>
        </w:r>
        <w:r>
          <w:fldChar w:fldCharType="begin"/>
        </w:r>
        <w:r>
          <w:instrText xml:space="preserve"> PAGEREF _Toc23666 \h </w:instrText>
        </w:r>
        <w:r>
          <w:fldChar w:fldCharType="separate"/>
        </w:r>
        <w:r>
          <w:t>18</w:t>
        </w:r>
        <w:r>
          <w:fldChar w:fldCharType="end"/>
        </w:r>
      </w:hyperlink>
    </w:p>
    <w:p>
      <w:pPr>
        <w:pStyle w:val="TOC2"/>
        <w:tabs>
          <w:tab w:val="right" w:leader="dot" w:pos="8306"/>
        </w:tabs>
      </w:pPr>
      <w:hyperlink w:anchor="_Toc31807" w:history="1">
        <w:r>
          <w:rPr>
            <w:rFonts w:ascii="仿宋" w:eastAsia="仿宋" w:hAnsi="仿宋" w:cs="仿宋" w:hint="eastAsia"/>
            <w:lang w:eastAsia="zh-CN"/>
          </w:rPr>
          <w:t>(四)、麦克风项目意义</w:t>
        </w:r>
        <w:r>
          <w:tab/>
        </w:r>
        <w:r>
          <w:fldChar w:fldCharType="begin"/>
        </w:r>
        <w:r>
          <w:instrText xml:space="preserve"> PAGEREF _Toc31807 \h </w:instrText>
        </w:r>
        <w:r>
          <w:fldChar w:fldCharType="separate"/>
        </w:r>
        <w:r>
          <w:t>20</w:t>
        </w:r>
        <w:r>
          <w:fldChar w:fldCharType="end"/>
        </w:r>
      </w:hyperlink>
    </w:p>
    <w:p>
      <w:pPr>
        <w:pStyle w:val="TOC2"/>
        <w:tabs>
          <w:tab w:val="right" w:leader="dot" w:pos="8306"/>
        </w:tabs>
      </w:pPr>
      <w:hyperlink w:anchor="_Toc1662" w:history="1">
        <w:r>
          <w:rPr>
            <w:rFonts w:ascii="仿宋" w:eastAsia="仿宋" w:hAnsi="仿宋" w:cs="仿宋" w:hint="eastAsia"/>
            <w:lang w:eastAsia="zh-CN"/>
          </w:rPr>
          <w:t>(五)、麦克风项目背景</w:t>
        </w:r>
        <w:r>
          <w:tab/>
        </w:r>
        <w:r>
          <w:fldChar w:fldCharType="begin"/>
        </w:r>
        <w:r>
          <w:instrText xml:space="preserve"> PAGEREF _Toc1662 \h </w:instrText>
        </w:r>
        <w:r>
          <w:fldChar w:fldCharType="separate"/>
        </w:r>
        <w:r>
          <w:t>21</w:t>
        </w:r>
        <w:r>
          <w:fldChar w:fldCharType="end"/>
        </w:r>
      </w:hyperlink>
    </w:p>
    <w:p>
      <w:pPr>
        <w:pStyle w:val="TOC1"/>
        <w:tabs>
          <w:tab w:val="right" w:leader="dot" w:pos="8306"/>
        </w:tabs>
      </w:pPr>
      <w:hyperlink w:anchor="_Toc4411" w:history="1">
        <w:r>
          <w:rPr>
            <w:rFonts w:ascii="仿宋" w:eastAsia="仿宋" w:hAnsi="仿宋" w:cs="仿宋" w:hint="eastAsia"/>
            <w:lang w:eastAsia="zh-CN"/>
          </w:rPr>
          <w:t>六、麦克风项目土建工程</w:t>
        </w:r>
        <w:r>
          <w:tab/>
        </w:r>
        <w:r>
          <w:fldChar w:fldCharType="begin"/>
        </w:r>
        <w:r>
          <w:instrText xml:space="preserve"> PAGEREF _Toc4411 \h </w:instrText>
        </w:r>
        <w:r>
          <w:fldChar w:fldCharType="separate"/>
        </w:r>
        <w:r>
          <w:t>21</w:t>
        </w:r>
        <w:r>
          <w:fldChar w:fldCharType="end"/>
        </w:r>
      </w:hyperlink>
    </w:p>
    <w:p>
      <w:pPr>
        <w:pStyle w:val="TOC2"/>
        <w:tabs>
          <w:tab w:val="right" w:leader="dot" w:pos="8306"/>
        </w:tabs>
      </w:pPr>
      <w:hyperlink w:anchor="_Toc322" w:history="1">
        <w:r>
          <w:rPr>
            <w:rFonts w:ascii="仿宋" w:eastAsia="仿宋" w:hAnsi="仿宋" w:cs="仿宋" w:hint="eastAsia"/>
            <w:lang w:eastAsia="zh-CN"/>
          </w:rPr>
          <w:t>(一)、建筑工程设计原则</w:t>
        </w:r>
        <w:r>
          <w:tab/>
        </w:r>
        <w:r>
          <w:fldChar w:fldCharType="begin"/>
        </w:r>
        <w:r>
          <w:instrText xml:space="preserve"> PAGEREF _Toc322 \h </w:instrText>
        </w:r>
        <w:r>
          <w:fldChar w:fldCharType="separate"/>
        </w:r>
        <w:r>
          <w:t>21</w:t>
        </w:r>
        <w:r>
          <w:fldChar w:fldCharType="end"/>
        </w:r>
      </w:hyperlink>
    </w:p>
    <w:p>
      <w:pPr>
        <w:pStyle w:val="TOC2"/>
        <w:tabs>
          <w:tab w:val="right" w:leader="dot" w:pos="8306"/>
        </w:tabs>
      </w:pPr>
      <w:hyperlink w:anchor="_Toc6757" w:history="1">
        <w:r>
          <w:rPr>
            <w:rFonts w:ascii="仿宋" w:eastAsia="仿宋" w:hAnsi="仿宋" w:cs="仿宋" w:hint="eastAsia"/>
            <w:lang w:eastAsia="zh-CN"/>
          </w:rPr>
          <w:t>(二)、土建工程设计年限及安全等级</w:t>
        </w:r>
        <w:r>
          <w:tab/>
        </w:r>
        <w:r>
          <w:fldChar w:fldCharType="begin"/>
        </w:r>
        <w:r>
          <w:instrText xml:space="preserve"> PAGEREF _Toc6757 \h </w:instrText>
        </w:r>
        <w:r>
          <w:fldChar w:fldCharType="separate"/>
        </w:r>
        <w:r>
          <w:t>23</w:t>
        </w:r>
        <w:r>
          <w:fldChar w:fldCharType="end"/>
        </w:r>
      </w:hyperlink>
    </w:p>
    <w:p>
      <w:pPr>
        <w:pStyle w:val="TOC2"/>
        <w:tabs>
          <w:tab w:val="right" w:leader="dot" w:pos="8306"/>
        </w:tabs>
      </w:pPr>
      <w:hyperlink w:anchor="_Toc1414" w:history="1">
        <w:r>
          <w:rPr>
            <w:rFonts w:ascii="仿宋" w:eastAsia="仿宋" w:hAnsi="仿宋" w:cs="仿宋" w:hint="eastAsia"/>
            <w:lang w:eastAsia="zh-CN"/>
          </w:rPr>
          <w:t>(三)、建筑工程设计总体要求</w:t>
        </w:r>
        <w:r>
          <w:tab/>
        </w:r>
        <w:r>
          <w:fldChar w:fldCharType="begin"/>
        </w:r>
        <w:r>
          <w:instrText xml:space="preserve"> PAGEREF _Toc1414 \h </w:instrText>
        </w:r>
        <w:r>
          <w:fldChar w:fldCharType="separate"/>
        </w:r>
        <w:r>
          <w:t>24</w:t>
        </w:r>
        <w:r>
          <w:fldChar w:fldCharType="end"/>
        </w:r>
      </w:hyperlink>
    </w:p>
    <w:p>
      <w:pPr>
        <w:pStyle w:val="TOC2"/>
        <w:tabs>
          <w:tab w:val="right" w:leader="dot" w:pos="8306"/>
        </w:tabs>
      </w:pPr>
      <w:hyperlink w:anchor="_Toc2545" w:history="1">
        <w:r>
          <w:rPr>
            <w:rFonts w:ascii="仿宋" w:eastAsia="仿宋" w:hAnsi="仿宋" w:cs="仿宋" w:hint="eastAsia"/>
            <w:lang w:eastAsia="zh-CN"/>
          </w:rPr>
          <w:t>(四)、土建工程建设指标</w:t>
        </w:r>
        <w:r>
          <w:tab/>
        </w:r>
        <w:r>
          <w:fldChar w:fldCharType="begin"/>
        </w:r>
        <w:r>
          <w:instrText xml:space="preserve"> PAGEREF _Toc2545 \h </w:instrText>
        </w:r>
        <w:r>
          <w:fldChar w:fldCharType="separate"/>
        </w:r>
        <w:r>
          <w:t>24</w:t>
        </w:r>
        <w:r>
          <w:fldChar w:fldCharType="end"/>
        </w:r>
      </w:hyperlink>
    </w:p>
    <w:p>
      <w:pPr>
        <w:pStyle w:val="TOC1"/>
        <w:tabs>
          <w:tab w:val="right" w:leader="dot" w:pos="8306"/>
        </w:tabs>
      </w:pPr>
      <w:hyperlink w:anchor="_Toc12026" w:history="1">
        <w:r>
          <w:rPr>
            <w:rFonts w:ascii="仿宋" w:eastAsia="仿宋" w:hAnsi="仿宋" w:cs="仿宋" w:hint="eastAsia"/>
            <w:lang w:eastAsia="zh-CN"/>
          </w:rPr>
          <w:t>七、麦克风项目环境影响分析</w:t>
        </w:r>
        <w:r>
          <w:tab/>
        </w:r>
        <w:r>
          <w:fldChar w:fldCharType="begin"/>
        </w:r>
        <w:r>
          <w:instrText xml:space="preserve"> PAGEREF _Toc12026 \h </w:instrText>
        </w:r>
        <w:r>
          <w:fldChar w:fldCharType="separate"/>
        </w:r>
        <w:r>
          <w:t>25</w:t>
        </w:r>
        <w:r>
          <w:fldChar w:fldCharType="end"/>
        </w:r>
      </w:hyperlink>
    </w:p>
    <w:p>
      <w:pPr>
        <w:pStyle w:val="TOC2"/>
        <w:tabs>
          <w:tab w:val="right" w:leader="dot" w:pos="8306"/>
        </w:tabs>
      </w:pPr>
      <w:hyperlink w:anchor="_Toc24054" w:history="1">
        <w:r>
          <w:rPr>
            <w:rFonts w:ascii="仿宋" w:eastAsia="仿宋" w:hAnsi="仿宋" w:cs="仿宋" w:hint="eastAsia"/>
            <w:lang w:eastAsia="zh-CN"/>
          </w:rPr>
          <w:t>(一)、建设区域环境质量现状</w:t>
        </w:r>
        <w:r>
          <w:tab/>
        </w:r>
        <w:r>
          <w:fldChar w:fldCharType="begin"/>
        </w:r>
        <w:r>
          <w:instrText xml:space="preserve"> PAGEREF _Toc24054 \h </w:instrText>
        </w:r>
        <w:r>
          <w:fldChar w:fldCharType="separate"/>
        </w:r>
        <w:r>
          <w:t>25</w:t>
        </w:r>
        <w:r>
          <w:fldChar w:fldCharType="end"/>
        </w:r>
      </w:hyperlink>
    </w:p>
    <w:p>
      <w:pPr>
        <w:pStyle w:val="TOC2"/>
        <w:tabs>
          <w:tab w:val="right" w:leader="dot" w:pos="8306"/>
        </w:tabs>
      </w:pPr>
      <w:hyperlink w:anchor="_Toc6124" w:history="1">
        <w:r>
          <w:rPr>
            <w:rFonts w:ascii="仿宋" w:eastAsia="仿宋" w:hAnsi="仿宋" w:cs="仿宋" w:hint="eastAsia"/>
            <w:lang w:eastAsia="zh-CN"/>
          </w:rPr>
          <w:t>(二)、建设期环境保护</w:t>
        </w:r>
        <w:r>
          <w:tab/>
        </w:r>
        <w:r>
          <w:fldChar w:fldCharType="begin"/>
        </w:r>
        <w:r>
          <w:instrText xml:space="preserve"> PAGEREF _Toc6124 \h </w:instrText>
        </w:r>
        <w:r>
          <w:fldChar w:fldCharType="separate"/>
        </w:r>
        <w:r>
          <w:t>26</w:t>
        </w:r>
        <w:r>
          <w:fldChar w:fldCharType="end"/>
        </w:r>
      </w:hyperlink>
    </w:p>
    <w:p>
      <w:pPr>
        <w:pStyle w:val="TOC2"/>
        <w:tabs>
          <w:tab w:val="right" w:leader="dot" w:pos="8306"/>
        </w:tabs>
      </w:pPr>
      <w:hyperlink w:anchor="_Toc29109" w:history="1">
        <w:r>
          <w:rPr>
            <w:rFonts w:ascii="仿宋" w:eastAsia="仿宋" w:hAnsi="仿宋" w:cs="仿宋" w:hint="eastAsia"/>
            <w:lang w:eastAsia="zh-CN"/>
          </w:rPr>
          <w:t>(三)、运营期环境保护</w:t>
        </w:r>
        <w:r>
          <w:tab/>
        </w:r>
        <w:r>
          <w:fldChar w:fldCharType="begin"/>
        </w:r>
        <w:r>
          <w:instrText xml:space="preserve"> PAGEREF _Toc29109 \h </w:instrText>
        </w:r>
        <w:r>
          <w:fldChar w:fldCharType="separate"/>
        </w:r>
        <w:r>
          <w:t>28</w:t>
        </w:r>
        <w:r>
          <w:fldChar w:fldCharType="end"/>
        </w:r>
      </w:hyperlink>
    </w:p>
    <w:p>
      <w:pPr>
        <w:pStyle w:val="TOC2"/>
        <w:tabs>
          <w:tab w:val="right" w:leader="dot" w:pos="8306"/>
        </w:tabs>
      </w:pPr>
      <w:hyperlink w:anchor="_Toc30731" w:history="1">
        <w:r>
          <w:rPr>
            <w:rFonts w:ascii="仿宋" w:eastAsia="仿宋" w:hAnsi="仿宋" w:cs="仿宋" w:hint="eastAsia"/>
            <w:lang w:eastAsia="zh-CN"/>
          </w:rPr>
          <w:t>(四)、麦克风项目建设对区域经济的影响</w:t>
        </w:r>
        <w:r>
          <w:tab/>
        </w:r>
        <w:r>
          <w:fldChar w:fldCharType="begin"/>
        </w:r>
        <w:r>
          <w:instrText xml:space="preserve"> PAGEREF _Toc30731 \h </w:instrText>
        </w:r>
        <w:r>
          <w:fldChar w:fldCharType="separate"/>
        </w:r>
        <w:r>
          <w:t>29</w:t>
        </w:r>
        <w:r>
          <w:fldChar w:fldCharType="end"/>
        </w:r>
      </w:hyperlink>
    </w:p>
    <w:p>
      <w:pPr>
        <w:pStyle w:val="TOC2"/>
        <w:tabs>
          <w:tab w:val="right" w:leader="dot" w:pos="8306"/>
        </w:tabs>
      </w:pPr>
      <w:hyperlink w:anchor="_Toc27114" w:history="1">
        <w:r>
          <w:rPr>
            <w:rFonts w:ascii="仿宋" w:eastAsia="仿宋" w:hAnsi="仿宋" w:cs="仿宋" w:hint="eastAsia"/>
            <w:lang w:eastAsia="zh-CN"/>
          </w:rPr>
          <w:t>(五)、废弃物处理</w:t>
        </w:r>
        <w:r>
          <w:tab/>
        </w:r>
        <w:r>
          <w:fldChar w:fldCharType="begin"/>
        </w:r>
        <w:r>
          <w:instrText xml:space="preserve"> PAGEREF _Toc27114 \h </w:instrText>
        </w:r>
        <w:r>
          <w:fldChar w:fldCharType="separate"/>
        </w:r>
        <w:r>
          <w:t>31</w:t>
        </w:r>
        <w:r>
          <w:fldChar w:fldCharType="end"/>
        </w:r>
      </w:hyperlink>
    </w:p>
    <w:p>
      <w:pPr>
        <w:pStyle w:val="TOC2"/>
        <w:tabs>
          <w:tab w:val="right" w:leader="dot" w:pos="8306"/>
        </w:tabs>
      </w:pPr>
      <w:hyperlink w:anchor="_Toc1494" w:history="1">
        <w:r>
          <w:rPr>
            <w:rFonts w:ascii="仿宋" w:eastAsia="仿宋" w:hAnsi="仿宋" w:cs="仿宋" w:hint="eastAsia"/>
            <w:lang w:eastAsia="zh-CN"/>
          </w:rPr>
          <w:t>(六)、特殊环境影响分析</w:t>
        </w:r>
        <w:r>
          <w:tab/>
        </w:r>
        <w:r>
          <w:fldChar w:fldCharType="begin"/>
        </w:r>
        <w:r>
          <w:instrText xml:space="preserve"> PAGEREF _Toc1494 \h </w:instrText>
        </w:r>
        <w:r>
          <w:fldChar w:fldCharType="separate"/>
        </w:r>
        <w:r>
          <w:t>32</w:t>
        </w:r>
        <w:r>
          <w:fldChar w:fldCharType="end"/>
        </w:r>
      </w:hyperlink>
    </w:p>
    <w:p>
      <w:pPr>
        <w:pStyle w:val="TOC2"/>
        <w:tabs>
          <w:tab w:val="right" w:leader="dot" w:pos="8306"/>
        </w:tabs>
      </w:pPr>
      <w:hyperlink w:anchor="_Toc7400" w:history="1">
        <w:r>
          <w:rPr>
            <w:rFonts w:ascii="仿宋" w:eastAsia="仿宋" w:hAnsi="仿宋" w:cs="仿宋" w:hint="eastAsia"/>
            <w:lang w:eastAsia="zh-CN"/>
          </w:rPr>
          <w:t>(七)、清洁生产</w:t>
        </w:r>
        <w:r>
          <w:tab/>
        </w:r>
        <w:r>
          <w:fldChar w:fldCharType="begin"/>
        </w:r>
        <w:r>
          <w:instrText xml:space="preserve"> PAGEREF _Toc7400 \h </w:instrText>
        </w:r>
        <w:r>
          <w:fldChar w:fldCharType="separate"/>
        </w:r>
        <w:r>
          <w:t>33</w:t>
        </w:r>
        <w:r>
          <w:fldChar w:fldCharType="end"/>
        </w:r>
      </w:hyperlink>
    </w:p>
    <w:p>
      <w:pPr>
        <w:pStyle w:val="TOC2"/>
        <w:tabs>
          <w:tab w:val="right" w:leader="dot" w:pos="8306"/>
        </w:tabs>
      </w:pPr>
      <w:hyperlink w:anchor="_Toc6371" w:history="1">
        <w:r>
          <w:rPr>
            <w:rFonts w:ascii="仿宋" w:eastAsia="仿宋" w:hAnsi="仿宋" w:cs="仿宋" w:hint="eastAsia"/>
            <w:lang w:eastAsia="zh-CN"/>
          </w:rPr>
          <w:t>(八)、环境保护综合评价</w:t>
        </w:r>
        <w:r>
          <w:tab/>
        </w:r>
        <w:r>
          <w:fldChar w:fldCharType="begin"/>
        </w:r>
        <w:r>
          <w:instrText xml:space="preserve"> PAGEREF _Toc6371 \h </w:instrText>
        </w:r>
        <w:r>
          <w:fldChar w:fldCharType="separate"/>
        </w:r>
        <w:r>
          <w:t>34</w:t>
        </w:r>
        <w:r>
          <w:fldChar w:fldCharType="end"/>
        </w:r>
      </w:hyperlink>
    </w:p>
    <w:p>
      <w:pPr>
        <w:pStyle w:val="TOC1"/>
        <w:tabs>
          <w:tab w:val="right" w:leader="dot" w:pos="8306"/>
        </w:tabs>
      </w:pPr>
      <w:hyperlink w:anchor="_Toc7244" w:history="1">
        <w:r>
          <w:rPr>
            <w:rFonts w:ascii="仿宋" w:eastAsia="仿宋" w:hAnsi="仿宋" w:cs="仿宋" w:hint="eastAsia"/>
            <w:lang w:eastAsia="zh-CN"/>
          </w:rPr>
          <w:t>八、麦克风项目创新与研发</w:t>
        </w:r>
        <w:r>
          <w:tab/>
        </w:r>
        <w:r>
          <w:fldChar w:fldCharType="begin"/>
        </w:r>
        <w:r>
          <w:instrText xml:space="preserve"> PAGEREF _Toc7244 \h </w:instrText>
        </w:r>
        <w:r>
          <w:fldChar w:fldCharType="separate"/>
        </w:r>
        <w:r>
          <w:t>35</w:t>
        </w:r>
        <w:r>
          <w:fldChar w:fldCharType="end"/>
        </w:r>
      </w:hyperlink>
    </w:p>
    <w:p>
      <w:pPr>
        <w:pStyle w:val="TOC2"/>
        <w:tabs>
          <w:tab w:val="right" w:leader="dot" w:pos="8306"/>
        </w:tabs>
      </w:pPr>
      <w:hyperlink w:anchor="_Toc15155" w:history="1">
        <w:r>
          <w:rPr>
            <w:rFonts w:ascii="仿宋" w:eastAsia="仿宋" w:hAnsi="仿宋" w:cs="仿宋" w:hint="eastAsia"/>
            <w:lang w:eastAsia="zh-CN"/>
          </w:rPr>
          <w:t>(一)、创新策略与方向</w:t>
        </w:r>
        <w:r>
          <w:tab/>
        </w:r>
        <w:r>
          <w:fldChar w:fldCharType="begin"/>
        </w:r>
        <w:r>
          <w:instrText xml:space="preserve"> PAGEREF _Toc15155 \h </w:instrText>
        </w:r>
        <w:r>
          <w:fldChar w:fldCharType="separate"/>
        </w:r>
        <w:r>
          <w:t>35</w:t>
        </w:r>
        <w:r>
          <w:fldChar w:fldCharType="end"/>
        </w:r>
      </w:hyperlink>
    </w:p>
    <w:p>
      <w:pPr>
        <w:pStyle w:val="TOC2"/>
        <w:tabs>
          <w:tab w:val="right" w:leader="dot" w:pos="8306"/>
        </w:tabs>
      </w:pPr>
      <w:hyperlink w:anchor="_Toc30087" w:history="1">
        <w:r>
          <w:rPr>
            <w:rFonts w:ascii="仿宋" w:eastAsia="仿宋" w:hAnsi="仿宋" w:cs="仿宋" w:hint="eastAsia"/>
            <w:lang w:eastAsia="zh-CN"/>
          </w:rPr>
          <w:t>(二)、研发规划与投入</w:t>
        </w:r>
        <w:r>
          <w:tab/>
        </w:r>
        <w:r>
          <w:fldChar w:fldCharType="begin"/>
        </w:r>
        <w:r>
          <w:instrText xml:space="preserve"> PAGEREF _Toc30087 \h </w:instrText>
        </w:r>
        <w:r>
          <w:fldChar w:fldCharType="separate"/>
        </w:r>
        <w:r>
          <w:t>37</w:t>
        </w:r>
        <w:r>
          <w:fldChar w:fldCharType="end"/>
        </w:r>
      </w:hyperlink>
    </w:p>
    <w:p>
      <w:pPr>
        <w:pStyle w:val="TOC1"/>
        <w:tabs>
          <w:tab w:val="right" w:leader="dot" w:pos="8306"/>
        </w:tabs>
      </w:pPr>
      <w:hyperlink w:anchor="_Toc2589" w:history="1">
        <w:r>
          <w:rPr>
            <w:rFonts w:ascii="仿宋" w:eastAsia="仿宋" w:hAnsi="仿宋" w:cs="仿宋" w:hint="eastAsia"/>
            <w:lang w:eastAsia="zh-CN"/>
          </w:rPr>
          <w:t>九、麦克风项目计划安排</w:t>
        </w:r>
        <w:r>
          <w:tab/>
        </w:r>
        <w:r>
          <w:fldChar w:fldCharType="begin"/>
        </w:r>
        <w:r>
          <w:instrText xml:space="preserve"> PAGEREF _Toc2589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39" w:history="1">
        <w:r>
          <w:rPr>
            <w:rFonts w:ascii="仿宋" w:eastAsia="仿宋" w:hAnsi="仿宋" w:cs="仿宋" w:hint="eastAsia"/>
            <w:lang w:eastAsia="zh-CN"/>
          </w:rPr>
          <w:t>(一)、建设周期</w:t>
        </w:r>
        <w:r>
          <w:tab/>
        </w:r>
        <w:r>
          <w:fldChar w:fldCharType="begin"/>
        </w:r>
        <w:r>
          <w:instrText xml:space="preserve"> PAGEREF _Toc10139 \h </w:instrText>
        </w:r>
        <w:r>
          <w:fldChar w:fldCharType="separate"/>
        </w:r>
        <w:r>
          <w:t>38</w:t>
        </w:r>
        <w:r>
          <w:fldChar w:fldCharType="end"/>
        </w:r>
      </w:hyperlink>
    </w:p>
    <w:p>
      <w:pPr>
        <w:pStyle w:val="TOC2"/>
        <w:tabs>
          <w:tab w:val="right" w:leader="dot" w:pos="8306"/>
        </w:tabs>
      </w:pPr>
      <w:hyperlink w:anchor="_Toc2967" w:history="1">
        <w:r>
          <w:rPr>
            <w:rFonts w:ascii="仿宋" w:eastAsia="仿宋" w:hAnsi="仿宋" w:cs="仿宋" w:hint="eastAsia"/>
            <w:lang w:eastAsia="zh-CN"/>
          </w:rPr>
          <w:t>(二)、建设进度</w:t>
        </w:r>
        <w:r>
          <w:tab/>
        </w:r>
        <w:r>
          <w:fldChar w:fldCharType="begin"/>
        </w:r>
        <w:r>
          <w:instrText xml:space="preserve"> PAGEREF _Toc2967 \h </w:instrText>
        </w:r>
        <w:r>
          <w:fldChar w:fldCharType="separate"/>
        </w:r>
        <w:r>
          <w:t>39</w:t>
        </w:r>
        <w:r>
          <w:fldChar w:fldCharType="end"/>
        </w:r>
      </w:hyperlink>
    </w:p>
    <w:p>
      <w:pPr>
        <w:pStyle w:val="TOC2"/>
        <w:tabs>
          <w:tab w:val="right" w:leader="dot" w:pos="8306"/>
        </w:tabs>
      </w:pPr>
      <w:hyperlink w:anchor="_Toc32686" w:history="1">
        <w:r>
          <w:rPr>
            <w:rFonts w:ascii="仿宋" w:eastAsia="仿宋" w:hAnsi="仿宋" w:cs="仿宋" w:hint="eastAsia"/>
            <w:lang w:eastAsia="zh-CN"/>
          </w:rPr>
          <w:t>(三)、进度安排注意事项</w:t>
        </w:r>
        <w:r>
          <w:tab/>
        </w:r>
        <w:r>
          <w:fldChar w:fldCharType="begin"/>
        </w:r>
        <w:r>
          <w:instrText xml:space="preserve"> PAGEREF _Toc32686 \h </w:instrText>
        </w:r>
        <w:r>
          <w:fldChar w:fldCharType="separate"/>
        </w:r>
        <w:r>
          <w:t>40</w:t>
        </w:r>
        <w:r>
          <w:fldChar w:fldCharType="end"/>
        </w:r>
      </w:hyperlink>
    </w:p>
    <w:p>
      <w:pPr>
        <w:pStyle w:val="TOC2"/>
        <w:tabs>
          <w:tab w:val="right" w:leader="dot" w:pos="8306"/>
        </w:tabs>
      </w:pPr>
      <w:hyperlink w:anchor="_Toc756" w:history="1">
        <w:r>
          <w:rPr>
            <w:rFonts w:ascii="仿宋" w:eastAsia="仿宋" w:hAnsi="仿宋" w:cs="仿宋" w:hint="eastAsia"/>
            <w:lang w:eastAsia="zh-CN"/>
          </w:rPr>
          <w:t>(四)、人力资源配置</w:t>
        </w:r>
        <w:r>
          <w:tab/>
        </w:r>
        <w:r>
          <w:fldChar w:fldCharType="begin"/>
        </w:r>
        <w:r>
          <w:instrText xml:space="preserve"> PAGEREF _Toc756 \h </w:instrText>
        </w:r>
        <w:r>
          <w:fldChar w:fldCharType="separate"/>
        </w:r>
        <w:r>
          <w:t>42</w:t>
        </w:r>
        <w:r>
          <w:fldChar w:fldCharType="end"/>
        </w:r>
      </w:hyperlink>
    </w:p>
    <w:p>
      <w:pPr>
        <w:pStyle w:val="TOC1"/>
        <w:tabs>
          <w:tab w:val="right" w:leader="dot" w:pos="8306"/>
        </w:tabs>
      </w:pPr>
      <w:hyperlink w:anchor="_Toc23407" w:history="1">
        <w:r>
          <w:rPr>
            <w:rFonts w:ascii="仿宋" w:eastAsia="仿宋" w:hAnsi="仿宋" w:cs="仿宋" w:hint="eastAsia"/>
            <w:lang w:eastAsia="zh-CN"/>
          </w:rPr>
          <w:t>十、麦克风项目人力资源培养与发展</w:t>
        </w:r>
        <w:r>
          <w:tab/>
        </w:r>
        <w:r>
          <w:fldChar w:fldCharType="begin"/>
        </w:r>
        <w:r>
          <w:instrText xml:space="preserve"> PAGEREF _Toc23407 \h </w:instrText>
        </w:r>
        <w:r>
          <w:fldChar w:fldCharType="separate"/>
        </w:r>
        <w:r>
          <w:t>42</w:t>
        </w:r>
        <w:r>
          <w:fldChar w:fldCharType="end"/>
        </w:r>
      </w:hyperlink>
    </w:p>
    <w:p>
      <w:pPr>
        <w:pStyle w:val="TOC2"/>
        <w:tabs>
          <w:tab w:val="right" w:leader="dot" w:pos="8306"/>
        </w:tabs>
      </w:pPr>
      <w:hyperlink w:anchor="_Toc26694" w:history="1">
        <w:r>
          <w:rPr>
            <w:rFonts w:ascii="仿宋" w:eastAsia="仿宋" w:hAnsi="仿宋" w:cs="仿宋" w:hint="eastAsia"/>
            <w:lang w:eastAsia="zh-CN"/>
          </w:rPr>
          <w:t>(一)、人才需求与规划</w:t>
        </w:r>
        <w:r>
          <w:tab/>
        </w:r>
        <w:r>
          <w:fldChar w:fldCharType="begin"/>
        </w:r>
        <w:r>
          <w:instrText xml:space="preserve"> PAGEREF _Toc26694 \h </w:instrText>
        </w:r>
        <w:r>
          <w:fldChar w:fldCharType="separate"/>
        </w:r>
        <w:r>
          <w:t>42</w:t>
        </w:r>
        <w:r>
          <w:fldChar w:fldCharType="end"/>
        </w:r>
      </w:hyperlink>
    </w:p>
    <w:p>
      <w:pPr>
        <w:pStyle w:val="TOC2"/>
        <w:tabs>
          <w:tab w:val="right" w:leader="dot" w:pos="8306"/>
        </w:tabs>
      </w:pPr>
      <w:hyperlink w:anchor="_Toc1883" w:history="1">
        <w:r>
          <w:rPr>
            <w:rFonts w:ascii="仿宋" w:eastAsia="仿宋" w:hAnsi="仿宋" w:cs="仿宋" w:hint="eastAsia"/>
            <w:lang w:eastAsia="zh-CN"/>
          </w:rPr>
          <w:t>(二)、培训与发展计划</w:t>
        </w:r>
        <w:r>
          <w:tab/>
        </w:r>
        <w:r>
          <w:fldChar w:fldCharType="begin"/>
        </w:r>
        <w:r>
          <w:instrText xml:space="preserve"> PAGEREF _Toc1883 \h </w:instrText>
        </w:r>
        <w:r>
          <w:fldChar w:fldCharType="separate"/>
        </w:r>
        <w:r>
          <w:t>43</w:t>
        </w:r>
        <w:r>
          <w:fldChar w:fldCharType="end"/>
        </w:r>
      </w:hyperlink>
    </w:p>
    <w:p>
      <w:pPr>
        <w:pStyle w:val="TOC1"/>
        <w:tabs>
          <w:tab w:val="right" w:leader="dot" w:pos="8306"/>
        </w:tabs>
      </w:pPr>
      <w:hyperlink w:anchor="_Toc32766" w:history="1">
        <w:r>
          <w:rPr>
            <w:rFonts w:ascii="仿宋" w:eastAsia="仿宋" w:hAnsi="仿宋" w:cs="仿宋" w:hint="eastAsia"/>
            <w:lang w:eastAsia="zh-CN"/>
          </w:rPr>
          <w:t>十一、麦克风项目风险管理</w:t>
        </w:r>
        <w:r>
          <w:tab/>
        </w:r>
        <w:r>
          <w:fldChar w:fldCharType="begin"/>
        </w:r>
        <w:r>
          <w:instrText xml:space="preserve"> PAGEREF _Toc32766 \h </w:instrText>
        </w:r>
        <w:r>
          <w:fldChar w:fldCharType="separate"/>
        </w:r>
        <w:r>
          <w:t>43</w:t>
        </w:r>
        <w:r>
          <w:fldChar w:fldCharType="end"/>
        </w:r>
      </w:hyperlink>
    </w:p>
    <w:p>
      <w:pPr>
        <w:pStyle w:val="TOC2"/>
        <w:tabs>
          <w:tab w:val="right" w:leader="dot" w:pos="8306"/>
        </w:tabs>
      </w:pPr>
      <w:hyperlink w:anchor="_Toc24671" w:history="1">
        <w:r>
          <w:rPr>
            <w:rFonts w:ascii="仿宋" w:eastAsia="仿宋" w:hAnsi="仿宋" w:cs="仿宋" w:hint="eastAsia"/>
            <w:lang w:eastAsia="zh-CN"/>
          </w:rPr>
          <w:t>(一)、风险识别与评估</w:t>
        </w:r>
        <w:r>
          <w:tab/>
        </w:r>
        <w:r>
          <w:fldChar w:fldCharType="begin"/>
        </w:r>
        <w:r>
          <w:instrText xml:space="preserve"> PAGEREF _Toc24671 \h </w:instrText>
        </w:r>
        <w:r>
          <w:fldChar w:fldCharType="separate"/>
        </w:r>
        <w:r>
          <w:t>43</w:t>
        </w:r>
        <w:r>
          <w:fldChar w:fldCharType="end"/>
        </w:r>
      </w:hyperlink>
    </w:p>
    <w:p>
      <w:pPr>
        <w:pStyle w:val="TOC2"/>
        <w:tabs>
          <w:tab w:val="right" w:leader="dot" w:pos="8306"/>
        </w:tabs>
      </w:pPr>
      <w:hyperlink w:anchor="_Toc15503" w:history="1">
        <w:r>
          <w:rPr>
            <w:rFonts w:ascii="仿宋" w:eastAsia="仿宋" w:hAnsi="仿宋" w:cs="仿宋" w:hint="eastAsia"/>
            <w:lang w:eastAsia="zh-CN"/>
          </w:rPr>
          <w:t>(二)、风险应对策略</w:t>
        </w:r>
        <w:r>
          <w:tab/>
        </w:r>
        <w:r>
          <w:fldChar w:fldCharType="begin"/>
        </w:r>
        <w:r>
          <w:instrText xml:space="preserve"> PAGEREF _Toc15503 \h </w:instrText>
        </w:r>
        <w:r>
          <w:fldChar w:fldCharType="separate"/>
        </w:r>
        <w:r>
          <w:t>45</w:t>
        </w:r>
        <w:r>
          <w:fldChar w:fldCharType="end"/>
        </w:r>
      </w:hyperlink>
    </w:p>
    <w:p>
      <w:pPr>
        <w:pStyle w:val="TOC2"/>
        <w:tabs>
          <w:tab w:val="right" w:leader="dot" w:pos="8306"/>
        </w:tabs>
      </w:pPr>
      <w:hyperlink w:anchor="_Toc23413" w:history="1">
        <w:r>
          <w:rPr>
            <w:rFonts w:ascii="仿宋" w:eastAsia="仿宋" w:hAnsi="仿宋" w:cs="仿宋" w:hint="eastAsia"/>
            <w:lang w:eastAsia="zh-CN"/>
          </w:rPr>
          <w:t>(三)、风险监控与控制</w:t>
        </w:r>
        <w:r>
          <w:tab/>
        </w:r>
        <w:r>
          <w:fldChar w:fldCharType="begin"/>
        </w:r>
        <w:r>
          <w:instrText xml:space="preserve"> PAGEREF _Toc23413 \h </w:instrText>
        </w:r>
        <w:r>
          <w:fldChar w:fldCharType="separate"/>
        </w:r>
        <w:r>
          <w:t>46</w:t>
        </w:r>
        <w:r>
          <w:fldChar w:fldCharType="end"/>
        </w:r>
      </w:hyperlink>
    </w:p>
    <w:p>
      <w:pPr>
        <w:pStyle w:val="TOC1"/>
        <w:tabs>
          <w:tab w:val="right" w:leader="dot" w:pos="8306"/>
        </w:tabs>
      </w:pPr>
      <w:hyperlink w:anchor="_Toc8727" w:history="1">
        <w:r>
          <w:rPr>
            <w:rFonts w:ascii="仿宋" w:eastAsia="仿宋" w:hAnsi="仿宋" w:cs="仿宋" w:hint="eastAsia"/>
            <w:lang w:eastAsia="zh-CN"/>
          </w:rPr>
          <w:t>十二、麦克风项目财务管理</w:t>
        </w:r>
        <w:r>
          <w:tab/>
        </w:r>
        <w:r>
          <w:fldChar w:fldCharType="begin"/>
        </w:r>
        <w:r>
          <w:instrText xml:space="preserve"> PAGEREF _Toc8727 \h </w:instrText>
        </w:r>
        <w:r>
          <w:fldChar w:fldCharType="separate"/>
        </w:r>
        <w:r>
          <w:t>47</w:t>
        </w:r>
        <w:r>
          <w:fldChar w:fldCharType="end"/>
        </w:r>
      </w:hyperlink>
    </w:p>
    <w:p>
      <w:pPr>
        <w:pStyle w:val="TOC2"/>
        <w:tabs>
          <w:tab w:val="right" w:leader="dot" w:pos="8306"/>
        </w:tabs>
      </w:pPr>
      <w:hyperlink w:anchor="_Toc27427" w:history="1">
        <w:r>
          <w:rPr>
            <w:rFonts w:ascii="仿宋" w:eastAsia="仿宋" w:hAnsi="仿宋" w:cs="仿宋" w:hint="eastAsia"/>
            <w:lang w:eastAsia="zh-CN"/>
          </w:rPr>
          <w:t>(一)、资金需求大</w:t>
        </w:r>
        <w:r>
          <w:tab/>
        </w:r>
        <w:r>
          <w:fldChar w:fldCharType="begin"/>
        </w:r>
        <w:r>
          <w:instrText xml:space="preserve"> PAGEREF _Toc27427 \h </w:instrText>
        </w:r>
        <w:r>
          <w:fldChar w:fldCharType="separate"/>
        </w:r>
        <w:r>
          <w:t>47</w:t>
        </w:r>
        <w:r>
          <w:fldChar w:fldCharType="end"/>
        </w:r>
      </w:hyperlink>
    </w:p>
    <w:p>
      <w:pPr>
        <w:pStyle w:val="TOC2"/>
        <w:tabs>
          <w:tab w:val="right" w:leader="dot" w:pos="8306"/>
        </w:tabs>
      </w:pPr>
      <w:hyperlink w:anchor="_Toc25691" w:history="1">
        <w:r>
          <w:rPr>
            <w:rFonts w:ascii="仿宋" w:eastAsia="仿宋" w:hAnsi="仿宋" w:cs="仿宋" w:hint="eastAsia"/>
            <w:lang w:eastAsia="zh-CN"/>
          </w:rPr>
          <w:t>(二)、研发周期长</w:t>
        </w:r>
        <w:r>
          <w:tab/>
        </w:r>
        <w:r>
          <w:fldChar w:fldCharType="begin"/>
        </w:r>
        <w:r>
          <w:instrText xml:space="preserve"> PAGEREF _Toc25691 \h </w:instrText>
        </w:r>
        <w:r>
          <w:fldChar w:fldCharType="separate"/>
        </w:r>
        <w:r>
          <w:t>48</w:t>
        </w:r>
        <w:r>
          <w:fldChar w:fldCharType="end"/>
        </w:r>
      </w:hyperlink>
    </w:p>
    <w:p>
      <w:pPr>
        <w:pStyle w:val="TOC2"/>
        <w:tabs>
          <w:tab w:val="right" w:leader="dot" w:pos="8306"/>
        </w:tabs>
      </w:pPr>
      <w:hyperlink w:anchor="_Toc14861" w:history="1">
        <w:r>
          <w:rPr>
            <w:rFonts w:ascii="仿宋" w:eastAsia="仿宋" w:hAnsi="仿宋" w:cs="仿宋" w:hint="eastAsia"/>
            <w:lang w:eastAsia="zh-CN"/>
          </w:rPr>
          <w:t>(三)、市场风险大</w:t>
        </w:r>
        <w:r>
          <w:tab/>
        </w:r>
        <w:r>
          <w:fldChar w:fldCharType="begin"/>
        </w:r>
        <w:r>
          <w:instrText xml:space="preserve"> PAGEREF _Toc14861 \h </w:instrText>
        </w:r>
        <w:r>
          <w:fldChar w:fldCharType="separate"/>
        </w:r>
        <w:r>
          <w:t>50</w:t>
        </w:r>
        <w:r>
          <w:fldChar w:fldCharType="end"/>
        </w:r>
      </w:hyperlink>
    </w:p>
    <w:p>
      <w:pPr>
        <w:pStyle w:val="TOC2"/>
        <w:tabs>
          <w:tab w:val="right" w:leader="dot" w:pos="8306"/>
        </w:tabs>
      </w:pPr>
      <w:hyperlink w:anchor="_Toc31130" w:history="1">
        <w:r>
          <w:rPr>
            <w:rFonts w:ascii="仿宋" w:eastAsia="仿宋" w:hAnsi="仿宋" w:cs="仿宋" w:hint="eastAsia"/>
            <w:lang w:eastAsia="zh-CN"/>
          </w:rPr>
          <w:t>(四)、利润率高</w:t>
        </w:r>
        <w:r>
          <w:tab/>
        </w:r>
        <w:r>
          <w:fldChar w:fldCharType="begin"/>
        </w:r>
        <w:r>
          <w:instrText xml:space="preserve"> PAGEREF _Toc31130 \h </w:instrText>
        </w:r>
        <w:r>
          <w:fldChar w:fldCharType="separate"/>
        </w:r>
        <w:r>
          <w:t>52</w:t>
        </w:r>
        <w:r>
          <w:fldChar w:fldCharType="end"/>
        </w:r>
      </w:hyperlink>
    </w:p>
    <w:p>
      <w:pPr>
        <w:pStyle w:val="TOC1"/>
        <w:tabs>
          <w:tab w:val="right" w:leader="dot" w:pos="8306"/>
        </w:tabs>
      </w:pPr>
      <w:hyperlink w:anchor="_Toc10998" w:history="1">
        <w:r>
          <w:rPr>
            <w:rFonts w:ascii="仿宋" w:eastAsia="仿宋" w:hAnsi="仿宋" w:cs="仿宋" w:hint="eastAsia"/>
            <w:lang w:eastAsia="zh-CN"/>
          </w:rPr>
          <w:t>十三、营销与推广策略</w:t>
        </w:r>
        <w:r>
          <w:tab/>
        </w:r>
        <w:r>
          <w:fldChar w:fldCharType="begin"/>
        </w:r>
        <w:r>
          <w:instrText xml:space="preserve"> PAGEREF _Toc10998 \h </w:instrText>
        </w:r>
        <w:r>
          <w:fldChar w:fldCharType="separate"/>
        </w:r>
        <w:r>
          <w:t>54</w:t>
        </w:r>
        <w:r>
          <w:fldChar w:fldCharType="end"/>
        </w:r>
      </w:hyperlink>
    </w:p>
    <w:p>
      <w:pPr>
        <w:pStyle w:val="TOC2"/>
        <w:tabs>
          <w:tab w:val="right" w:leader="dot" w:pos="8306"/>
        </w:tabs>
      </w:pPr>
      <w:hyperlink w:anchor="_Toc28933" w:history="1">
        <w:r>
          <w:rPr>
            <w:rFonts w:ascii="仿宋" w:eastAsia="仿宋" w:hAnsi="仿宋" w:cs="仿宋" w:hint="eastAsia"/>
            <w:lang w:eastAsia="zh-CN"/>
          </w:rPr>
          <w:t>(一)、产品/服务定位与特点</w:t>
        </w:r>
        <w:r>
          <w:tab/>
        </w:r>
        <w:r>
          <w:fldChar w:fldCharType="begin"/>
        </w:r>
        <w:r>
          <w:instrText xml:space="preserve"> PAGEREF _Toc28933 \h </w:instrText>
        </w:r>
        <w:r>
          <w:fldChar w:fldCharType="separate"/>
        </w:r>
        <w:r>
          <w:t>54</w:t>
        </w:r>
        <w:r>
          <w:fldChar w:fldCharType="end"/>
        </w:r>
      </w:hyperlink>
    </w:p>
    <w:p>
      <w:pPr>
        <w:pStyle w:val="TOC2"/>
        <w:tabs>
          <w:tab w:val="right" w:leader="dot" w:pos="8306"/>
        </w:tabs>
      </w:pPr>
      <w:hyperlink w:anchor="_Toc20963" w:history="1">
        <w:r>
          <w:rPr>
            <w:rFonts w:ascii="仿宋" w:eastAsia="仿宋" w:hAnsi="仿宋" w:cs="仿宋" w:hint="eastAsia"/>
            <w:lang w:eastAsia="zh-CN"/>
          </w:rPr>
          <w:t>(二)、市场定位与竞争分析</w:t>
        </w:r>
        <w:r>
          <w:tab/>
        </w:r>
        <w:r>
          <w:fldChar w:fldCharType="begin"/>
        </w:r>
        <w:r>
          <w:instrText xml:space="preserve"> PAGEREF _Toc20963 \h </w:instrText>
        </w:r>
        <w:r>
          <w:fldChar w:fldCharType="separate"/>
        </w:r>
        <w:r>
          <w:t>56</w:t>
        </w:r>
        <w:r>
          <w:fldChar w:fldCharType="end"/>
        </w:r>
      </w:hyperlink>
    </w:p>
    <w:p>
      <w:pPr>
        <w:pStyle w:val="TOC2"/>
        <w:tabs>
          <w:tab w:val="right" w:leader="dot" w:pos="8306"/>
        </w:tabs>
      </w:pPr>
      <w:hyperlink w:anchor="_Toc4568" w:history="1">
        <w:r>
          <w:rPr>
            <w:rFonts w:ascii="仿宋" w:eastAsia="仿宋" w:hAnsi="仿宋" w:cs="仿宋" w:hint="eastAsia"/>
            <w:lang w:eastAsia="zh-CN"/>
          </w:rPr>
          <w:t>(三)、营销渠道与策略</w:t>
        </w:r>
        <w:r>
          <w:tab/>
        </w:r>
        <w:r>
          <w:fldChar w:fldCharType="begin"/>
        </w:r>
        <w:r>
          <w:instrText xml:space="preserve"> PAGEREF _Toc4568 \h </w:instrText>
        </w:r>
        <w:r>
          <w:fldChar w:fldCharType="separate"/>
        </w:r>
        <w:r>
          <w:t>57</w:t>
        </w:r>
        <w:r>
          <w:fldChar w:fldCharType="end"/>
        </w:r>
      </w:hyperlink>
    </w:p>
    <w:p>
      <w:pPr>
        <w:pStyle w:val="TOC2"/>
        <w:tabs>
          <w:tab w:val="right" w:leader="dot" w:pos="8306"/>
        </w:tabs>
      </w:pPr>
      <w:hyperlink w:anchor="_Toc30526" w:history="1">
        <w:r>
          <w:rPr>
            <w:rFonts w:ascii="仿宋" w:eastAsia="仿宋" w:hAnsi="仿宋" w:cs="仿宋" w:hint="eastAsia"/>
            <w:lang w:eastAsia="zh-CN"/>
          </w:rPr>
          <w:t>(四)、推广与宣传活动</w:t>
        </w:r>
        <w:r>
          <w:tab/>
        </w:r>
        <w:r>
          <w:fldChar w:fldCharType="begin"/>
        </w:r>
        <w:r>
          <w:instrText xml:space="preserve"> PAGEREF _Toc30526 \h </w:instrText>
        </w:r>
        <w:r>
          <w:fldChar w:fldCharType="separate"/>
        </w:r>
        <w:r>
          <w:t>58</w:t>
        </w:r>
        <w:r>
          <w:fldChar w:fldCharType="end"/>
        </w:r>
      </w:hyperlink>
    </w:p>
    <w:p>
      <w:pPr>
        <w:pStyle w:val="TOC1"/>
        <w:tabs>
          <w:tab w:val="right" w:leader="dot" w:pos="8306"/>
        </w:tabs>
      </w:pPr>
      <w:hyperlink w:anchor="_Toc12396" w:history="1">
        <w:r>
          <w:rPr>
            <w:rFonts w:ascii="仿宋" w:eastAsia="仿宋" w:hAnsi="仿宋" w:cs="仿宋" w:hint="eastAsia"/>
            <w:lang w:eastAsia="zh-CN"/>
          </w:rPr>
          <w:t>十四、麦克风项目变更管理</w:t>
        </w:r>
        <w:r>
          <w:tab/>
        </w:r>
        <w:r>
          <w:fldChar w:fldCharType="begin"/>
        </w:r>
        <w:r>
          <w:instrText xml:space="preserve"> PAGEREF _Toc12396 \h </w:instrText>
        </w:r>
        <w:r>
          <w:fldChar w:fldCharType="separate"/>
        </w:r>
        <w:r>
          <w:t>63</w:t>
        </w:r>
        <w:r>
          <w:fldChar w:fldCharType="end"/>
        </w:r>
      </w:hyperlink>
    </w:p>
    <w:p>
      <w:pPr>
        <w:pStyle w:val="TOC2"/>
        <w:tabs>
          <w:tab w:val="right" w:leader="dot" w:pos="8306"/>
        </w:tabs>
      </w:pPr>
      <w:hyperlink w:anchor="_Toc32044" w:history="1">
        <w:r>
          <w:rPr>
            <w:rFonts w:ascii="仿宋" w:eastAsia="仿宋" w:hAnsi="仿宋" w:cs="仿宋" w:hint="eastAsia"/>
            <w:lang w:eastAsia="zh-CN"/>
          </w:rPr>
          <w:t>(一)、变更申请与评估</w:t>
        </w:r>
        <w:r>
          <w:tab/>
        </w:r>
        <w:r>
          <w:fldChar w:fldCharType="begin"/>
        </w:r>
        <w:r>
          <w:instrText xml:space="preserve"> PAGEREF _Toc32044 \h </w:instrText>
        </w:r>
        <w:r>
          <w:fldChar w:fldCharType="separate"/>
        </w:r>
        <w:r>
          <w:t>63</w:t>
        </w:r>
        <w:r>
          <w:fldChar w:fldCharType="end"/>
        </w:r>
      </w:hyperlink>
    </w:p>
    <w:p>
      <w:pPr>
        <w:pStyle w:val="TOC2"/>
        <w:tabs>
          <w:tab w:val="right" w:leader="dot" w:pos="8306"/>
        </w:tabs>
      </w:pPr>
      <w:hyperlink w:anchor="_Toc20674" w:history="1">
        <w:r>
          <w:rPr>
            <w:rFonts w:ascii="仿宋" w:eastAsia="仿宋" w:hAnsi="仿宋" w:cs="仿宋" w:hint="eastAsia"/>
            <w:lang w:eastAsia="zh-CN"/>
          </w:rPr>
          <w:t>(二)、变更实施与控制</w:t>
        </w:r>
        <w:r>
          <w:tab/>
        </w:r>
        <w:r>
          <w:fldChar w:fldCharType="begin"/>
        </w:r>
        <w:r>
          <w:instrText xml:space="preserve"> PAGEREF _Toc20674 \h </w:instrText>
        </w:r>
        <w:r>
          <w:fldChar w:fldCharType="separate"/>
        </w:r>
        <w:r>
          <w:t>64</w:t>
        </w:r>
        <w:r>
          <w:fldChar w:fldCharType="end"/>
        </w:r>
      </w:hyperlink>
    </w:p>
    <w:p>
      <w:pPr>
        <w:pStyle w:val="TOC1"/>
        <w:tabs>
          <w:tab w:val="right" w:leader="dot" w:pos="8306"/>
        </w:tabs>
      </w:pPr>
      <w:hyperlink w:anchor="_Toc111" w:history="1">
        <w:r>
          <w:rPr>
            <w:rFonts w:ascii="仿宋" w:eastAsia="仿宋" w:hAnsi="仿宋" w:cs="仿宋" w:hint="eastAsia"/>
            <w:lang w:eastAsia="zh-CN"/>
          </w:rPr>
          <w:t>十五、质量管理体系</w:t>
        </w:r>
        <w:r>
          <w:tab/>
        </w:r>
        <w:r>
          <w:fldChar w:fldCharType="begin"/>
        </w:r>
        <w:r>
          <w:instrText xml:space="preserve"> PAGEREF _Toc111 \h </w:instrText>
        </w:r>
        <w:r>
          <w:fldChar w:fldCharType="separate"/>
        </w:r>
        <w:r>
          <w:t>64</w:t>
        </w:r>
        <w:r>
          <w:fldChar w:fldCharType="end"/>
        </w:r>
      </w:hyperlink>
    </w:p>
    <w:p>
      <w:pPr>
        <w:pStyle w:val="TOC2"/>
        <w:tabs>
          <w:tab w:val="right" w:leader="dot" w:pos="8306"/>
        </w:tabs>
      </w:pPr>
      <w:hyperlink w:anchor="_Toc10823" w:history="1">
        <w:r>
          <w:rPr>
            <w:rFonts w:ascii="仿宋" w:eastAsia="仿宋" w:hAnsi="仿宋" w:cs="仿宋" w:hint="eastAsia"/>
            <w:lang w:eastAsia="zh-CN"/>
          </w:rPr>
          <w:t>(一)、质量目标与方针</w:t>
        </w:r>
        <w:r>
          <w:tab/>
        </w:r>
        <w:r>
          <w:fldChar w:fldCharType="begin"/>
        </w:r>
        <w:r>
          <w:instrText xml:space="preserve"> PAGEREF _Toc10823 \h </w:instrText>
        </w:r>
        <w:r>
          <w:fldChar w:fldCharType="separate"/>
        </w:r>
        <w:r>
          <w:t>64</w:t>
        </w:r>
        <w:r>
          <w:fldChar w:fldCharType="end"/>
        </w:r>
      </w:hyperlink>
    </w:p>
    <w:p>
      <w:pPr>
        <w:pStyle w:val="TOC2"/>
        <w:tabs>
          <w:tab w:val="right" w:leader="dot" w:pos="8306"/>
        </w:tabs>
      </w:pPr>
      <w:hyperlink w:anchor="_Toc6546" w:history="1">
        <w:r>
          <w:rPr>
            <w:rFonts w:ascii="仿宋" w:eastAsia="仿宋" w:hAnsi="仿宋" w:cs="仿宋" w:hint="eastAsia"/>
            <w:lang w:eastAsia="zh-CN"/>
          </w:rPr>
          <w:t>(二)、质量管理责任</w:t>
        </w:r>
        <w:r>
          <w:tab/>
        </w:r>
        <w:r>
          <w:fldChar w:fldCharType="begin"/>
        </w:r>
        <w:r>
          <w:instrText xml:space="preserve"> PAGEREF _Toc6546 \h </w:instrText>
        </w:r>
        <w:r>
          <w:fldChar w:fldCharType="separate"/>
        </w:r>
        <w:r>
          <w:t>65</w:t>
        </w:r>
        <w:r>
          <w:fldChar w:fldCharType="end"/>
        </w:r>
      </w:hyperlink>
    </w:p>
    <w:p>
      <w:pPr>
        <w:pStyle w:val="TOC2"/>
        <w:tabs>
          <w:tab w:val="right" w:leader="dot" w:pos="8306"/>
        </w:tabs>
      </w:pPr>
      <w:hyperlink w:anchor="_Toc32489" w:history="1">
        <w:r>
          <w:rPr>
            <w:rFonts w:ascii="仿宋" w:eastAsia="仿宋" w:hAnsi="仿宋" w:cs="仿宋" w:hint="eastAsia"/>
            <w:lang w:eastAsia="zh-CN"/>
          </w:rPr>
          <w:t>(三)、质量管理体系文件</w:t>
        </w:r>
        <w:r>
          <w:tab/>
        </w:r>
        <w:r>
          <w:fldChar w:fldCharType="begin"/>
        </w:r>
        <w:r>
          <w:instrText xml:space="preserve"> PAGEREF _Toc32489 \h </w:instrText>
        </w:r>
        <w:r>
          <w:fldChar w:fldCharType="separate"/>
        </w:r>
        <w:r>
          <w:t>67</w:t>
        </w:r>
        <w:r>
          <w:fldChar w:fldCharType="end"/>
        </w:r>
      </w:hyperlink>
    </w:p>
    <w:p>
      <w:pPr>
        <w:pStyle w:val="TOC2"/>
        <w:tabs>
          <w:tab w:val="right" w:leader="dot" w:pos="8306"/>
        </w:tabs>
      </w:pPr>
      <w:hyperlink w:anchor="_Toc2093" w:history="1">
        <w:r>
          <w:rPr>
            <w:rFonts w:ascii="仿宋" w:eastAsia="仿宋" w:hAnsi="仿宋" w:cs="仿宋" w:hint="eastAsia"/>
            <w:lang w:eastAsia="zh-CN"/>
          </w:rPr>
          <w:t>(四)、质量培训与教育</w:t>
        </w:r>
        <w:r>
          <w:tab/>
        </w:r>
        <w:r>
          <w:fldChar w:fldCharType="begin"/>
        </w:r>
        <w:r>
          <w:instrText xml:space="preserve"> PAGEREF _Toc2093 \h </w:instrText>
        </w:r>
        <w:r>
          <w:fldChar w:fldCharType="separate"/>
        </w:r>
        <w:r>
          <w:t>69</w:t>
        </w:r>
        <w:r>
          <w:fldChar w:fldCharType="end"/>
        </w:r>
      </w:hyperlink>
    </w:p>
    <w:p>
      <w:pPr>
        <w:pStyle w:val="TOC2"/>
        <w:tabs>
          <w:tab w:val="right" w:leader="dot" w:pos="8306"/>
        </w:tabs>
      </w:pPr>
      <w:hyperlink w:anchor="_Toc1977" w:history="1">
        <w:r>
          <w:rPr>
            <w:rFonts w:ascii="仿宋" w:eastAsia="仿宋" w:hAnsi="仿宋" w:cs="仿宋" w:hint="eastAsia"/>
            <w:lang w:eastAsia="zh-CN"/>
          </w:rPr>
          <w:t>(五)、质量审核与评价</w:t>
        </w:r>
        <w:r>
          <w:tab/>
        </w:r>
        <w:r>
          <w:fldChar w:fldCharType="begin"/>
        </w:r>
        <w:r>
          <w:instrText xml:space="preserve"> PAGEREF _Toc1977 \h </w:instrText>
        </w:r>
        <w:r>
          <w:fldChar w:fldCharType="separate"/>
        </w:r>
        <w:r>
          <w:t>70</w:t>
        </w:r>
        <w:r>
          <w:fldChar w:fldCharType="end"/>
        </w:r>
      </w:hyperlink>
    </w:p>
    <w:p>
      <w:pPr>
        <w:pStyle w:val="TOC2"/>
        <w:tabs>
          <w:tab w:val="right" w:leader="dot" w:pos="8306"/>
        </w:tabs>
      </w:pPr>
      <w:hyperlink w:anchor="_Toc8573" w:history="1">
        <w:r>
          <w:rPr>
            <w:rFonts w:ascii="仿宋" w:eastAsia="仿宋" w:hAnsi="仿宋" w:cs="仿宋" w:hint="eastAsia"/>
            <w:lang w:eastAsia="zh-CN"/>
          </w:rPr>
          <w:t>(六)、不符合与纠正措施</w:t>
        </w:r>
        <w:r>
          <w:tab/>
        </w:r>
        <w:r>
          <w:fldChar w:fldCharType="begin"/>
        </w:r>
        <w:r>
          <w:instrText xml:space="preserve"> PAGEREF _Toc8573 \h </w:instrText>
        </w:r>
        <w:r>
          <w:fldChar w:fldCharType="separate"/>
        </w:r>
        <w:r>
          <w:t>71</w:t>
        </w:r>
        <w:r>
          <w:fldChar w:fldCharType="end"/>
        </w:r>
      </w:hyperlink>
    </w:p>
    <w:p>
      <w:pPr>
        <w:pStyle w:val="TOC1"/>
        <w:tabs>
          <w:tab w:val="right" w:leader="dot" w:pos="8306"/>
        </w:tabs>
      </w:pPr>
      <w:hyperlink w:anchor="_Toc2985" w:history="1">
        <w:r>
          <w:rPr>
            <w:rFonts w:ascii="仿宋" w:eastAsia="仿宋" w:hAnsi="仿宋" w:cs="仿宋" w:hint="eastAsia"/>
            <w:lang w:eastAsia="zh-CN"/>
          </w:rPr>
          <w:t>十六、麦克风项目实施保障措施</w:t>
        </w:r>
        <w:r>
          <w:tab/>
        </w:r>
        <w:r>
          <w:fldChar w:fldCharType="begin"/>
        </w:r>
        <w:r>
          <w:instrText xml:space="preserve"> PAGEREF _Toc2985 \h </w:instrText>
        </w:r>
        <w:r>
          <w:fldChar w:fldCharType="separate"/>
        </w:r>
        <w:r>
          <w:t>72</w:t>
        </w:r>
        <w:r>
          <w:fldChar w:fldCharType="end"/>
        </w:r>
      </w:hyperlink>
    </w:p>
    <w:p>
      <w:pPr>
        <w:pStyle w:val="TOC2"/>
        <w:tabs>
          <w:tab w:val="right" w:leader="dot" w:pos="8306"/>
        </w:tabs>
      </w:pPr>
      <w:hyperlink w:anchor="_Toc25777" w:history="1">
        <w:r>
          <w:rPr>
            <w:rFonts w:ascii="仿宋" w:eastAsia="仿宋" w:hAnsi="仿宋" w:cs="仿宋" w:hint="eastAsia"/>
            <w:lang w:eastAsia="zh-CN"/>
          </w:rPr>
          <w:t>(一)、麦克风项目实施保障机制</w:t>
        </w:r>
        <w:r>
          <w:tab/>
        </w:r>
        <w:r>
          <w:fldChar w:fldCharType="begin"/>
        </w:r>
        <w:r>
          <w:instrText xml:space="preserve"> PAGEREF _Toc25777 \h </w:instrText>
        </w:r>
        <w:r>
          <w:fldChar w:fldCharType="separate"/>
        </w:r>
        <w:r>
          <w:t>72</w:t>
        </w:r>
        <w:r>
          <w:fldChar w:fldCharType="end"/>
        </w:r>
      </w:hyperlink>
    </w:p>
    <w:p>
      <w:pPr>
        <w:pStyle w:val="TOC2"/>
        <w:tabs>
          <w:tab w:val="right" w:leader="dot" w:pos="8306"/>
        </w:tabs>
      </w:pPr>
      <w:hyperlink w:anchor="_Toc6438" w:history="1">
        <w:r>
          <w:rPr>
            <w:rFonts w:ascii="仿宋" w:eastAsia="仿宋" w:hAnsi="仿宋" w:cs="仿宋" w:hint="eastAsia"/>
            <w:lang w:eastAsia="zh-CN"/>
          </w:rPr>
          <w:t>(二)、麦克风项目法律合规要求</w:t>
        </w:r>
        <w:r>
          <w:tab/>
        </w:r>
        <w:r>
          <w:fldChar w:fldCharType="begin"/>
        </w:r>
        <w:r>
          <w:instrText xml:space="preserve"> PAGEREF _Toc6438 \h </w:instrText>
        </w:r>
        <w:r>
          <w:fldChar w:fldCharType="separate"/>
        </w:r>
        <w:r>
          <w:t>76</w:t>
        </w:r>
        <w:r>
          <w:fldChar w:fldCharType="end"/>
        </w:r>
      </w:hyperlink>
    </w:p>
    <w:p>
      <w:pPr>
        <w:pStyle w:val="TOC2"/>
        <w:tabs>
          <w:tab w:val="right" w:leader="dot" w:pos="8306"/>
        </w:tabs>
      </w:pPr>
      <w:hyperlink w:anchor="_Toc27281" w:history="1">
        <w:r>
          <w:rPr>
            <w:rFonts w:ascii="仿宋" w:eastAsia="仿宋" w:hAnsi="仿宋" w:cs="仿宋" w:hint="eastAsia"/>
            <w:lang w:eastAsia="zh-CN"/>
          </w:rPr>
          <w:t>(三)、麦克风项目合同管理与法律事务</w:t>
        </w:r>
        <w:r>
          <w:tab/>
        </w:r>
        <w:r>
          <w:fldChar w:fldCharType="begin"/>
        </w:r>
        <w:r>
          <w:instrText xml:space="preserve"> PAGEREF _Toc27281 \h </w:instrText>
        </w:r>
        <w:r>
          <w:fldChar w:fldCharType="separate"/>
        </w:r>
        <w:r>
          <w:t>80</w:t>
        </w:r>
        <w:r>
          <w:fldChar w:fldCharType="end"/>
        </w:r>
      </w:hyperlink>
    </w:p>
    <w:p>
      <w:pPr>
        <w:pStyle w:val="TOC2"/>
        <w:tabs>
          <w:tab w:val="right" w:leader="dot" w:pos="8306"/>
        </w:tabs>
      </w:pPr>
      <w:hyperlink w:anchor="_Toc24992" w:history="1">
        <w:r>
          <w:rPr>
            <w:rFonts w:ascii="仿宋" w:eastAsia="仿宋" w:hAnsi="仿宋" w:cs="仿宋" w:hint="eastAsia"/>
            <w:lang w:eastAsia="zh-CN"/>
          </w:rPr>
          <w:t>(四)、麦克风项目知识产权保护策略</w:t>
        </w:r>
        <w:r>
          <w:tab/>
        </w:r>
        <w:r>
          <w:fldChar w:fldCharType="begin"/>
        </w:r>
        <w:r>
          <w:instrText xml:space="preserve"> PAGEREF _Toc24992 \h </w:instrText>
        </w:r>
        <w:r>
          <w:fldChar w:fldCharType="separate"/>
        </w:r>
        <w:r>
          <w:t>86</w:t>
        </w:r>
        <w:r>
          <w:fldChar w:fldCharType="end"/>
        </w:r>
      </w:hyperlink>
    </w:p>
    <w:p>
      <w:pPr>
        <w:pStyle w:val="TOC1"/>
        <w:tabs>
          <w:tab w:val="right" w:leader="dot" w:pos="8306"/>
        </w:tabs>
      </w:pPr>
      <w:hyperlink w:anchor="_Toc21357" w:history="1">
        <w:r>
          <w:rPr>
            <w:rFonts w:ascii="仿宋" w:eastAsia="仿宋" w:hAnsi="仿宋" w:cs="仿宋" w:hint="eastAsia"/>
            <w:lang w:eastAsia="zh-CN"/>
          </w:rPr>
          <w:t>十七、供应链管理</w:t>
        </w:r>
        <w:r>
          <w:tab/>
        </w:r>
        <w:r>
          <w:fldChar w:fldCharType="begin"/>
        </w:r>
        <w:r>
          <w:instrText xml:space="preserve"> PAGEREF _Toc21357 \h </w:instrText>
        </w:r>
        <w:r>
          <w:fldChar w:fldCharType="separate"/>
        </w:r>
        <w:r>
          <w:t>88</w:t>
        </w:r>
        <w:r>
          <w:fldChar w:fldCharType="end"/>
        </w:r>
      </w:hyperlink>
    </w:p>
    <w:p>
      <w:pPr>
        <w:pStyle w:val="TOC2"/>
        <w:tabs>
          <w:tab w:val="right" w:leader="dot" w:pos="8306"/>
        </w:tabs>
      </w:pPr>
      <w:hyperlink w:anchor="_Toc28228" w:history="1">
        <w:r>
          <w:rPr>
            <w:rFonts w:ascii="仿宋" w:eastAsia="仿宋" w:hAnsi="仿宋" w:cs="仿宋" w:hint="eastAsia"/>
            <w:lang w:eastAsia="zh-CN"/>
          </w:rPr>
          <w:t>(一)、供应链战略规划</w:t>
        </w:r>
        <w:r>
          <w:tab/>
        </w:r>
        <w:r>
          <w:fldChar w:fldCharType="begin"/>
        </w:r>
        <w:r>
          <w:instrText xml:space="preserve"> PAGEREF _Toc28228 \h </w:instrText>
        </w:r>
        <w:r>
          <w:fldChar w:fldCharType="separate"/>
        </w:r>
        <w:r>
          <w:t>88</w:t>
        </w:r>
        <w:r>
          <w:fldChar w:fldCharType="end"/>
        </w:r>
      </w:hyperlink>
    </w:p>
    <w:p>
      <w:pPr>
        <w:pStyle w:val="TOC2"/>
        <w:tabs>
          <w:tab w:val="right" w:leader="dot" w:pos="8306"/>
        </w:tabs>
      </w:pPr>
      <w:hyperlink w:anchor="_Toc11640" w:history="1">
        <w:r>
          <w:rPr>
            <w:rFonts w:ascii="仿宋" w:eastAsia="仿宋" w:hAnsi="仿宋" w:cs="仿宋" w:hint="eastAsia"/>
            <w:lang w:eastAsia="zh-CN"/>
          </w:rPr>
          <w:t>(二)、供应商选择与合作</w:t>
        </w:r>
        <w:r>
          <w:tab/>
        </w:r>
        <w:r>
          <w:fldChar w:fldCharType="begin"/>
        </w:r>
        <w:r>
          <w:instrText xml:space="preserve"> PAGEREF _Toc11640 \h </w:instrText>
        </w:r>
        <w:r>
          <w:fldChar w:fldCharType="separate"/>
        </w:r>
        <w:r>
          <w:t>90</w:t>
        </w:r>
        <w:r>
          <w:fldChar w:fldCharType="end"/>
        </w:r>
      </w:hyperlink>
    </w:p>
    <w:p>
      <w:pPr>
        <w:pStyle w:val="TOC2"/>
        <w:tabs>
          <w:tab w:val="right" w:leader="dot" w:pos="8306"/>
        </w:tabs>
      </w:pPr>
      <w:hyperlink w:anchor="_Toc24421" w:history="1">
        <w:r>
          <w:rPr>
            <w:rFonts w:ascii="仿宋" w:eastAsia="仿宋" w:hAnsi="仿宋" w:cs="仿宋" w:hint="eastAsia"/>
            <w:lang w:eastAsia="zh-CN"/>
          </w:rPr>
          <w:t>(三)、物流与库存管理</w:t>
        </w:r>
        <w:r>
          <w:tab/>
        </w:r>
        <w:r>
          <w:fldChar w:fldCharType="begin"/>
        </w:r>
        <w:r>
          <w:instrText xml:space="preserve"> PAGEREF _Toc24421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652"/>
      <w:r>
        <w:rPr>
          <w:rFonts w:ascii="仿宋" w:eastAsia="仿宋" w:hAnsi="仿宋" w:cs="仿宋" w:hint="eastAsia"/>
          <w:sz w:val="28"/>
          <w:lang w:eastAsia="zh-CN"/>
        </w:rPr>
        <w:t>一、麦克风项目绩效评估</w:t>
      </w:r>
      <w:bookmarkEnd w:id="2"/>
    </w:p>
    <w:p>
      <w:pPr>
        <w:pStyle w:val="Heading2"/>
        <w:rPr>
          <w:rFonts w:ascii="仿宋" w:eastAsia="仿宋" w:hAnsi="仿宋" w:cs="仿宋" w:hint="eastAsia"/>
          <w:lang w:eastAsia="zh-CN"/>
        </w:rPr>
      </w:pPr>
      <w:bookmarkStart w:id="3" w:name="_Toc1044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在麦克风项目中，我们设计了一套全面的绩效评估指标，以确保麦克风项目的可控和成功交付。这些指标跨足麦克风项目目标、成本、进度和质量等多个维度，为我们提供了全面洞察麦克风项目的健康状况。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麦克风项目目标达成率是我们关注的首要指标。我们设定了明确的目标，并通过定期监测和评估，迅速发现并应对潜在的目标偏差。这为麦克风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成本绩效是另一个核心关注点。通过实际成本与预算成本的对比分析，我们深入了解成本差异的原因，及时调整资源分配，保持麦克风项目在经济效益方面的合理水平。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麦克风项目进度作为关键的绩效指标之一，得到了精心的关注。我们制定了详细的麦克风项目进度计划，并设立了进度符合度指标，确保实际进度与计划进度保持一致。这使我们能够快速发现和解决潜在的进度问题，保持麦克风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麦克风项目绩效的不可或缺的一环。我们引入了一系列的质量标准和客户满意度指标，以确保麦克风项目交付的成果在质量上达到或超越预期水平。通过持续监测这些指标，我们努力提升麦克风项目整体质量水平，为麦克风项目的成功交付提供有力保障。通过这些科学且全面的绩效评估，我们能够更好地引导麦克风项目的持续改进，确保麦克风项目目标的顺利达成。</w:t>
      </w:r>
    </w:p>
    <w:p>
      <w:pPr>
        <w:pStyle w:val="Heading2"/>
        <w:ind w:firstLine="560" w:firstLineChars="200"/>
        <w:rPr>
          <w:rFonts w:ascii="仿宋" w:eastAsia="仿宋" w:hAnsi="仿宋" w:cs="仿宋" w:hint="eastAsia"/>
          <w:sz w:val="28"/>
          <w:lang w:eastAsia="zh-CN"/>
        </w:rPr>
      </w:pPr>
      <w:bookmarkStart w:id="4" w:name="_Toc313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绩效评估是麦克风项目中的关键环节，为确保麦克风项目达到预期目标，我们采用了多层次、多维度的绩效评估方法。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麦克风项目的战略目标对齐，确保每个决策和行动都与麦克风项目整体目标保持一致。团队会定期召开战略对齐会议，审视当前工作与麦克风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麦克风项目进度、质量、成本和风险等方面。这些指标通过数据收集和分析，为麦克风项目管理团队提供了客观的评估依据。例如，我们通过麦克风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绩效评估不仅仅停留在麦克风项目内部，还考虑了麦克风项目对外部环境的影响。我们定期进行干系人满意度调查，以了解各利益相关方对麦克风项目的期望和满意度，并及时做出调整。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这种多层次、多角度的绩效评估方法，使得我们能够全面了解麦克风项目的运行状态，及时做出调整，确保麦克风项目在不断变化的环境中保持稳健前行。</w:t>
      </w:r>
    </w:p>
    <w:p>
      <w:pPr>
        <w:pStyle w:val="Heading2"/>
        <w:ind w:firstLine="560" w:firstLineChars="200"/>
        <w:rPr>
          <w:rFonts w:ascii="仿宋" w:eastAsia="仿宋" w:hAnsi="仿宋" w:cs="仿宋" w:hint="eastAsia"/>
          <w:sz w:val="28"/>
          <w:lang w:eastAsia="zh-CN"/>
        </w:rPr>
      </w:pPr>
      <w:bookmarkStart w:id="5" w:name="_Toc1027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为了确保麦克风项目的有效管理和不断优化，我们采用了精心设计的绩效评估周期。这个周期旨在实现灵活、实时和全面的评估，以适应麦克风项目执行中的各种挑战。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麦克风项目的不同需求，分为短期、中期和长期。短期评估关注每个迭代或工作周期，以及时发现和解决当前任务中的问题。中期评估涵盖几个迭代，深入了解整体麦克风项目的趋势和性能。长期评估则着眼于整个麦克风项目阶段，确保麦克风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麦克风项目管理工具和协作平台，团队成员能够随时更新和分享麦克风项目数据。这种实时性的反馈机制使我们能够及时察觉潜在问题，快速调整，保持麦克风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麦克风项目的决策制定密不可分。每个周期的麦克风项目回顾会议成为集体总结经验、识别问题深层次原因并找到创新解决方案的平台。这种定期的反思与调整机制使麦克风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427"/>
      <w:r>
        <w:rPr>
          <w:rFonts w:ascii="仿宋" w:eastAsia="仿宋" w:hAnsi="仿宋" w:cs="仿宋" w:hint="eastAsia"/>
          <w:sz w:val="28"/>
          <w:lang w:eastAsia="zh-CN"/>
        </w:rPr>
        <w:t>二、麦克风项目危机管理</w:t>
      </w:r>
      <w:bookmarkEnd w:id="6"/>
    </w:p>
    <w:p>
      <w:pPr>
        <w:pStyle w:val="Heading2"/>
        <w:rPr>
          <w:rFonts w:ascii="仿宋" w:eastAsia="仿宋" w:hAnsi="仿宋" w:cs="仿宋" w:hint="eastAsia"/>
          <w:lang w:eastAsia="zh-CN"/>
        </w:rPr>
      </w:pPr>
      <w:bookmarkStart w:id="7" w:name="_Toc5302"/>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麦克风项目危机管理中，危机预警与识别是确保麦克风项目稳健运行的核心步骤。通过建立全面的监测机制，麦克风项目团队旨在及时发现和理解潜在的风险和危机因素，以便采取及时的预防和应对措施，确保麦克风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首先，通过深入的风险评估，麦克风项目团队全面分析了整个麦克风项目和各个阶段可能存在的威胁。这包括准确评估每个潜在风险的发生概率和可能影响的程度，为后续危机预警提供了有力支持。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麦克风项目团队着重于明确定义麦克风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麦克风项目进展的持续监控，团队能够及时发现潜在问题并作出迅速反应。麦克风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在这一阶段，团队的专业素养和反应速度将发挥至关重要的作用，以确保潜在危机能够在初期得到有效的处理，最大程度地减轻负面影响。通过危机预警与识别，麦克风项目得以更有序、可控地推进。</w:t>
      </w:r>
    </w:p>
    <w:p>
      <w:pPr>
        <w:pStyle w:val="Heading2"/>
        <w:ind w:firstLine="560" w:firstLineChars="200"/>
        <w:rPr>
          <w:rFonts w:ascii="仿宋" w:eastAsia="仿宋" w:hAnsi="仿宋" w:cs="仿宋" w:hint="eastAsia"/>
          <w:sz w:val="28"/>
          <w:lang w:eastAsia="zh-CN"/>
        </w:rPr>
      </w:pPr>
      <w:bookmarkStart w:id="8" w:name="_Toc19896"/>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在危机发生时，麦克风项目团队立即行动，成立了应急小组。该小组的任务是迅速制定并实施紧急应对措施，以最小化潜在损失。以下是采取的主要措施：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暂停麦克风项目进度：为遏制危机蔓延，麦克风项目暂时停止进行，以便全面评估当前状况。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资源重新分配：重新评估麦克风项目资源的分配，确保最大限度地减小损失。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实时沟通：与关键利益相关者建立实时沟通机制，向他们传递麦克风项目危机的实际状况，保障麦克风项目核心利益。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在紧急应对的同时，麦克风项目团队强调了团队协作和有效沟通的重要性。以下是团队协作的关键举措：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信息共享机制：建立了信息共享平台，确保团队成员能够及时获取麦克风项目危机的实时信息。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领导者沟通：麦克风项目领导者通过定期会议和即时沟通工具，指导团队应对危机，保持团队稳定运行。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随着危机得到初步控制，麦克风项目团队转向制定恢复计划，以确保麦克风项目能够从中迅速恢复。主要恢复计划包括：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修复受损的进度计划：重新评估麦克风项目进度，制定修复计划，确保麦克风项目尽快回归正常进程。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重新调整资源分配：优化资源分配，确保麦克风项目在有限资源下高效运转。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风险管理机制加强：对麦克风项目风险进行全面评估，制定更强化的风险管理策略，以预防未来可能的危机。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6493"/>
      <w:r>
        <w:rPr>
          <w:rFonts w:ascii="仿宋" w:eastAsia="仿宋" w:hAnsi="仿宋" w:cs="仿宋" w:hint="eastAsia"/>
          <w:sz w:val="28"/>
          <w:lang w:eastAsia="zh-CN"/>
        </w:rPr>
        <w:t>三、麦克风项目建设单位说明</w:t>
      </w:r>
      <w:bookmarkEnd w:id="9"/>
    </w:p>
    <w:p>
      <w:pPr>
        <w:pStyle w:val="Heading2"/>
        <w:rPr>
          <w:rFonts w:ascii="仿宋" w:eastAsia="仿宋" w:hAnsi="仿宋" w:cs="仿宋" w:hint="eastAsia"/>
          <w:lang w:eastAsia="zh-CN"/>
        </w:rPr>
      </w:pPr>
      <w:bookmarkStart w:id="10" w:name="_Toc24669"/>
      <w:r>
        <w:rPr>
          <w:rFonts w:ascii="仿宋" w:eastAsia="仿宋" w:hAnsi="仿宋" w:cs="仿宋" w:hint="eastAsia"/>
          <w:lang w:eastAsia="zh-CN"/>
        </w:rPr>
        <w:t>(一)、麦克风项目承办单位基本情况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9150"/>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麦克风项目承办单位的XXXX，我们着眼于实现可持续的经济效益。通过技术创新和解决方案的提供，公司预计在麦克风项目执行期间将获得可观的收入增长。这一收入来源主要包括麦克风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同时，我们注重成本控制和效率提升，以确保麦克风项目的可持续盈利。透过精细的管理和资源优化，公司期望实现麦克风项目利润最大化。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麦克风项目实施进行全面的投资评估，包括麦克风项目启动阶段的资金投入和后续运营成本。通过对麦克风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麦克风项目实施过程中具备足够的资金流动性，公司将进行详尽的现金流分析。这包括资金需求的合理预测、麦克风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563"/>
      <w:r>
        <w:rPr>
          <w:rFonts w:ascii="仿宋" w:eastAsia="仿宋" w:hAnsi="仿宋" w:cs="仿宋" w:hint="eastAsia"/>
          <w:sz w:val="28"/>
          <w:lang w:eastAsia="zh-CN"/>
        </w:rPr>
        <w:t>四、麦克风项目选址可行性分析</w:t>
      </w:r>
      <w:bookmarkEnd w:id="12"/>
    </w:p>
    <w:p>
      <w:pPr>
        <w:pStyle w:val="Heading2"/>
        <w:rPr>
          <w:rFonts w:ascii="仿宋" w:eastAsia="仿宋" w:hAnsi="仿宋" w:cs="仿宋" w:hint="eastAsia"/>
          <w:lang w:eastAsia="zh-CN"/>
        </w:rPr>
      </w:pPr>
      <w:bookmarkStart w:id="13" w:name="_Toc31274"/>
      <w:r>
        <w:rPr>
          <w:rFonts w:ascii="仿宋" w:eastAsia="仿宋" w:hAnsi="仿宋" w:cs="仿宋" w:hint="eastAsia"/>
          <w:lang w:eastAsia="zh-CN"/>
        </w:rPr>
        <w:t>(一)、麦克风项目选址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该麦克风项目选址位于XX省XX市XX区XXX街道</w:t>
      </w:r>
    </w:p>
    <w:p>
      <w:pPr>
        <w:pStyle w:val="Heading2"/>
        <w:ind w:firstLine="560" w:firstLineChars="200"/>
        <w:rPr>
          <w:rFonts w:ascii="仿宋" w:eastAsia="仿宋" w:hAnsi="仿宋" w:cs="仿宋" w:hint="eastAsia"/>
          <w:sz w:val="28"/>
          <w:lang w:eastAsia="zh-CN"/>
        </w:rPr>
      </w:pPr>
      <w:bookmarkStart w:id="14" w:name="_Toc7691"/>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麦克风项目的征地面积将根据麦克风项目的实际规模和需求进行精确规划。具体面积XXX平方米，旨在确保麦克风项目不仅能够满足当前的发展需求，还能够预留空间以适应未来的扩展。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净用地面积是在征地面积基础上去除不可利用面积后的实际可开发用地。具体面积XXX平方米，考虑到环保、交通、安全等多方面因素，以确保麦克风项目在整体利用效率上达到最优。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建筑面积： 麦克风项目计划建设的建筑总规模具体面积XXX平方米。这一规模的确定综合考虑了麦克风项目的性质、规模，以及城市规划的相关要求，确保建筑布局与周边环境协调一致。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绿地率是麦克风项目用地中被规划为绿地的比例。具体面积XXX平方米，旨在通过合理规划绿地，改善麦克风项目周边环境，提升居民生活质量，并符合城市整体绿化规划。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容积率是用地上可以建设的建筑总体积与用地面积之比。具体面积XXX，通过合理的容积率规划，确保麦克风项目建筑规模与周边环境和谐共生。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确保麦克风项目选址与当地城市规划相一致，具体面积XXX平方米。通过与城市规划部门深入沟通，确保麦克风项目不仅符合城市的整体发展方向，还能够融入城市的发展布局，为城市的长远发展贡献力量。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充分了解并确保麦克风项目选址符合当地产业政策，具体面积XXX平方米。这包括麦克风项目对当地经济的促进作用，以及对相关产业的带动效应，确保麦克风项目与地方政府的产业政策保持一致，促进共赢合作。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用地总体要求必须符合环保和可持续发展的原则，具体面积XXX平方米。通过采用绿色建筑设计、节能减排等措施，确保麦克风项目在建设和运营过程中对环境的影响最小化，达到可持续发展的要求。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确保麦克风项目选址具备必要的公共设施配套，具体面积XXX平方米。这包括交通便利性、教育、医疗等基础设施，以提高居民生活品质，使得麦克风项目选址更具吸引力。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考虑用地总体要求对当地社会稳定性的影响，具体面积XXX平方米。通过深入了解当地社区反馈，确保麦克风项目的选址和建设过程对当地社会和谐稳定产生积极作用。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麦克风项目选址不仅符合法规和规划，还在实际操作中具有可行性。这一全面规划将为麦克风项目的成功实施提供坚实的基础，确保麦克风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218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麦克风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麦克风项目的设备规划和空间设计中，我们将采取灵活设备布局的措施。设备布局将根据实际需求进行灵活设计，避免不必要的浪费。通过合理规划设备摆放位置，我们将提高设备的利用率，减少设备间距，以确保麦克风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麦克风项目内部引入共享设施的概念，例如共享会议室、办公区等。通过这种方式，我们可以减少对资源的重复建设，提高资源共享效率，从而减小麦克风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155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麦克风项目的总图布置中，我们将不同功能区域进行明确的规划，以最大程度满足麦克风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511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我们首先关注市场因素，包括潜在客户分布、竞争对手位置、市场需求等。通过深入的市场调研，我们能够更准确地评估选址对于市场开拓和产品销售的影响，确保麦克风项目能够在有利的市场环境中蓬勃发展。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麦克风项目对环境的影响是综合评价的重要因素之一。我们将详细考虑选址周边的自然环境、生态保护区、水源地等情况，确保麦克风项目的建设和运营对环境影响最小化，并符合当地的环保法规标准。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对选址的评价还需充分考虑当地政府的产业政策和法规。我们将详细了解麦克风项目所在地的相关政策，确保麦克风项目的规划和运营与当地法规相符，降低不必要的法律风险。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考虑到社会稳定性对企业运营的重要性，我们将评估选址地区的社会安全情况、劳工关系、社区反馈等方面，以确保麦克风项目的建设和运营不会受到社会稳定性的负面影响。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最后，我们将综合考虑用地成本，包括土地购置费用、土地开发成本等。通过对用地成本的详细评估，我们能够做出更为精确的经济效益分析，为麦克风项目的投资决策提供有力支持。</w:t>
      </w:r>
    </w:p>
    <w:p>
      <w:pPr>
        <w:pStyle w:val="Heading1"/>
        <w:ind w:firstLine="560" w:firstLineChars="200"/>
        <w:rPr>
          <w:rFonts w:ascii="仿宋" w:eastAsia="仿宋" w:hAnsi="仿宋" w:cs="仿宋" w:hint="eastAsia"/>
          <w:sz w:val="28"/>
          <w:lang w:eastAsia="zh-CN"/>
        </w:rPr>
      </w:pPr>
      <w:bookmarkStart w:id="18" w:name="_Toc11639"/>
      <w:r>
        <w:rPr>
          <w:rFonts w:ascii="仿宋" w:eastAsia="仿宋" w:hAnsi="仿宋" w:cs="仿宋" w:hint="eastAsia"/>
          <w:sz w:val="28"/>
          <w:lang w:eastAsia="zh-CN"/>
        </w:rPr>
        <w:t>五、麦克风项目概论</w:t>
      </w:r>
      <w:bookmarkEnd w:id="18"/>
    </w:p>
    <w:p>
      <w:pPr>
        <w:pStyle w:val="Heading2"/>
        <w:rPr>
          <w:rFonts w:ascii="仿宋" w:eastAsia="仿宋" w:hAnsi="仿宋" w:cs="仿宋" w:hint="eastAsia"/>
          <w:lang w:eastAsia="zh-CN"/>
        </w:rPr>
      </w:pPr>
      <w:bookmarkStart w:id="19" w:name="_Toc12520"/>
      <w:r>
        <w:rPr>
          <w:rFonts w:ascii="仿宋" w:eastAsia="仿宋" w:hAnsi="仿宋" w:cs="仿宋" w:hint="eastAsia"/>
          <w:lang w:eastAsia="zh-CN"/>
        </w:rPr>
        <w:t>(一)、麦克风项目概况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麦克风项目的起源追溯至对市场的深入洞察。市场的不断演变与变革为麦克风项目提供了难得的机遇。当前市场存在的需求缺口和变革的大环境共同构成了麦克风项目的背景。这个麦克风项目旨在充分利用市场机遇，填补行业中尚未满足的需求，为客户提供全新的解决方案。市场的变革和需求的增长使得这个麦克风项目具备了巨大的发展潜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1.2 麦克风项目名称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麦克风项目正式命名为麦克风。这个名称不仅仅是一个标识，更代表了麦克风项目的核心理念和愿景。它蕴含着麦克风项目所要解决问题的关键字，具有强烈的表达和辨识度，为麦克风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麦克风项目目标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麦克风项目的核心目标是提供一种全新、高效的解决方案，满足客户日益增长的需求。麦克风项目追求的不仅仅是满足市场需求，更是在市场中获得卓越的竞争优势。通过不断提升产品或服务的质量和创新水平，麦克风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麦克风项目范围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麦克风项目全面涵盖了产品研发、制造、市场推广和售后服务，确保从产品设计到最终用户体验的全方位关注。这一全面的麦克风项目范围是为了确保麦克风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麦克风项目时间表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麦克风项目计划在未来18个月内完成，包括研发、测试、市场试点和正式推出等不同阶段。这个时间表的合理设计是为了确保麦克风项目各个阶段的顺利推进，以便按时交付高质量的成果。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麦克风项目预算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麦克风项目总预算估算为XX百万美元，主要分配在研发、市场推广、人员培训和运营等方面。这一充足的预算为麦克风项目提供了充足的资源，确保麦克风项目在各个方面都能取得优异的表现。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https://d.book118.com/657062161010006053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麦克风项目规划设计蓝图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麦克风项目规划设计蓝图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麦克风项目规划设计蓝图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麦克风项目规划设计蓝图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麦克风项目规划设计蓝图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麦克风项目规划设计蓝图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麦克风项目规划设计蓝图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麦克风项目规划设计蓝图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麦克风项目规划设计蓝图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麦克风项目规划设计蓝图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麦克风项目规划设计蓝图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麦克风项目规划设计蓝图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麦克风项目规划设计蓝图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麦克风项目规划设计蓝图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麦克风项目规划设计蓝图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麦克风项目规划设计蓝图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麦克风项目规划设计蓝图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6C3002"/>
    <w:rsid w:val="606C30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7062161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2024-03-01T23:58:00Z</dcterms:created>
  <dcterms:modified xsi:type="dcterms:W3CDTF">2024-03-01T23:58:23Z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400E659F727A40E0B82C2DB7CCCBDEDD_11</vt:lpwstr>
  </property>
  <property fmtid="{D5CDD505-2E9C-101B-9397-08002B2CF9AE}" pid="3" name="KSOProductBuildVer">
    <vt:lpwstr>2052-12.1.0.16388</vt:lpwstr>
  </property>
</Properties>
</file>