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智能电网成套设备项目计划设计方案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26" w:history="1">
        <w:r>
          <w:rPr>
            <w:rFonts w:ascii="仿宋" w:eastAsia="仿宋" w:hAnsi="仿宋" w:cs="仿宋" w:hint="eastAsia"/>
            <w:lang w:eastAsia="zh-CN"/>
          </w:rPr>
          <w:t>前言</w:t>
        </w:r>
        <w:r>
          <w:tab/>
        </w:r>
        <w:r>
          <w:fldChar w:fldCharType="begin"/>
        </w:r>
        <w:r>
          <w:instrText xml:space="preserve"> PAGEREF _Toc5326 \h </w:instrText>
        </w:r>
        <w:r>
          <w:fldChar w:fldCharType="separate"/>
        </w:r>
        <w:r>
          <w:t>3</w:t>
        </w:r>
        <w:r>
          <w:fldChar w:fldCharType="end"/>
        </w:r>
      </w:hyperlink>
    </w:p>
    <w:p>
      <w:pPr>
        <w:pStyle w:val="TOC1"/>
        <w:tabs>
          <w:tab w:val="right" w:leader="dot" w:pos="8306"/>
        </w:tabs>
      </w:pPr>
      <w:hyperlink w:anchor="_Toc17405" w:history="1">
        <w:r>
          <w:rPr>
            <w:rFonts w:ascii="仿宋" w:eastAsia="仿宋" w:hAnsi="仿宋" w:cs="仿宋" w:hint="eastAsia"/>
            <w:lang w:eastAsia="zh-CN"/>
          </w:rPr>
          <w:t>一、智能电网成套设备项目概论</w:t>
        </w:r>
        <w:r>
          <w:tab/>
        </w:r>
        <w:r>
          <w:fldChar w:fldCharType="begin"/>
        </w:r>
        <w:r>
          <w:instrText xml:space="preserve"> PAGEREF _Toc17405 \h </w:instrText>
        </w:r>
        <w:r>
          <w:fldChar w:fldCharType="separate"/>
        </w:r>
        <w:r>
          <w:t>3</w:t>
        </w:r>
        <w:r>
          <w:fldChar w:fldCharType="end"/>
        </w:r>
      </w:hyperlink>
    </w:p>
    <w:p>
      <w:pPr>
        <w:pStyle w:val="TOC2"/>
        <w:tabs>
          <w:tab w:val="right" w:leader="dot" w:pos="8306"/>
        </w:tabs>
      </w:pPr>
      <w:hyperlink w:anchor="_Toc22812" w:history="1">
        <w:r>
          <w:rPr>
            <w:rFonts w:ascii="仿宋" w:eastAsia="仿宋" w:hAnsi="仿宋" w:cs="仿宋" w:hint="eastAsia"/>
            <w:lang w:eastAsia="zh-CN"/>
          </w:rPr>
          <w:t>(一)、智能电网成套设备项目概况</w:t>
        </w:r>
        <w:r>
          <w:tab/>
        </w:r>
        <w:r>
          <w:fldChar w:fldCharType="begin"/>
        </w:r>
        <w:r>
          <w:instrText xml:space="preserve"> PAGEREF _Toc22812 \h </w:instrText>
        </w:r>
        <w:r>
          <w:fldChar w:fldCharType="separate"/>
        </w:r>
        <w:r>
          <w:t>3</w:t>
        </w:r>
        <w:r>
          <w:fldChar w:fldCharType="end"/>
        </w:r>
      </w:hyperlink>
    </w:p>
    <w:p>
      <w:pPr>
        <w:pStyle w:val="TOC2"/>
        <w:tabs>
          <w:tab w:val="right" w:leader="dot" w:pos="8306"/>
        </w:tabs>
      </w:pPr>
      <w:hyperlink w:anchor="_Toc26347" w:history="1">
        <w:r>
          <w:rPr>
            <w:rFonts w:ascii="仿宋" w:eastAsia="仿宋" w:hAnsi="仿宋" w:cs="仿宋" w:hint="eastAsia"/>
            <w:lang w:eastAsia="zh-CN"/>
          </w:rPr>
          <w:t>(二)、智能电网成套设备项目目标</w:t>
        </w:r>
        <w:r>
          <w:tab/>
        </w:r>
        <w:r>
          <w:fldChar w:fldCharType="begin"/>
        </w:r>
        <w:r>
          <w:instrText xml:space="preserve"> PAGEREF _Toc26347 \h </w:instrText>
        </w:r>
        <w:r>
          <w:fldChar w:fldCharType="separate"/>
        </w:r>
        <w:r>
          <w:t>5</w:t>
        </w:r>
        <w:r>
          <w:fldChar w:fldCharType="end"/>
        </w:r>
      </w:hyperlink>
    </w:p>
    <w:p>
      <w:pPr>
        <w:pStyle w:val="TOC2"/>
        <w:tabs>
          <w:tab w:val="right" w:leader="dot" w:pos="8306"/>
        </w:tabs>
      </w:pPr>
      <w:hyperlink w:anchor="_Toc30309" w:history="1">
        <w:r>
          <w:rPr>
            <w:rFonts w:ascii="仿宋" w:eastAsia="仿宋" w:hAnsi="仿宋" w:cs="仿宋" w:hint="eastAsia"/>
            <w:lang w:eastAsia="zh-CN"/>
          </w:rPr>
          <w:t>(三)、智能电网成套设备项目提出的理由</w:t>
        </w:r>
        <w:r>
          <w:tab/>
        </w:r>
        <w:r>
          <w:fldChar w:fldCharType="begin"/>
        </w:r>
        <w:r>
          <w:instrText xml:space="preserve"> PAGEREF _Toc30309 \h </w:instrText>
        </w:r>
        <w:r>
          <w:fldChar w:fldCharType="separate"/>
        </w:r>
        <w:r>
          <w:t>6</w:t>
        </w:r>
        <w:r>
          <w:fldChar w:fldCharType="end"/>
        </w:r>
      </w:hyperlink>
    </w:p>
    <w:p>
      <w:pPr>
        <w:pStyle w:val="TOC2"/>
        <w:tabs>
          <w:tab w:val="right" w:leader="dot" w:pos="8306"/>
        </w:tabs>
      </w:pPr>
      <w:hyperlink w:anchor="_Toc31728" w:history="1">
        <w:r>
          <w:rPr>
            <w:rFonts w:ascii="仿宋" w:eastAsia="仿宋" w:hAnsi="仿宋" w:cs="仿宋" w:hint="eastAsia"/>
            <w:lang w:eastAsia="zh-CN"/>
          </w:rPr>
          <w:t>(四)、智能电网成套设备项目意义</w:t>
        </w:r>
        <w:r>
          <w:tab/>
        </w:r>
        <w:r>
          <w:fldChar w:fldCharType="begin"/>
        </w:r>
        <w:r>
          <w:instrText xml:space="preserve"> PAGEREF _Toc31728 \h </w:instrText>
        </w:r>
        <w:r>
          <w:fldChar w:fldCharType="separate"/>
        </w:r>
        <w:r>
          <w:t>8</w:t>
        </w:r>
        <w:r>
          <w:fldChar w:fldCharType="end"/>
        </w:r>
      </w:hyperlink>
    </w:p>
    <w:p>
      <w:pPr>
        <w:pStyle w:val="TOC2"/>
        <w:tabs>
          <w:tab w:val="right" w:leader="dot" w:pos="8306"/>
        </w:tabs>
      </w:pPr>
      <w:hyperlink w:anchor="_Toc29527" w:history="1">
        <w:r>
          <w:rPr>
            <w:rFonts w:ascii="仿宋" w:eastAsia="仿宋" w:hAnsi="仿宋" w:cs="仿宋" w:hint="eastAsia"/>
            <w:lang w:eastAsia="zh-CN"/>
          </w:rPr>
          <w:t>(五)、智能电网成套设备项目背景</w:t>
        </w:r>
        <w:r>
          <w:tab/>
        </w:r>
        <w:r>
          <w:fldChar w:fldCharType="begin"/>
        </w:r>
        <w:r>
          <w:instrText xml:space="preserve"> PAGEREF _Toc29527 \h </w:instrText>
        </w:r>
        <w:r>
          <w:fldChar w:fldCharType="separate"/>
        </w:r>
        <w:r>
          <w:t>9</w:t>
        </w:r>
        <w:r>
          <w:fldChar w:fldCharType="end"/>
        </w:r>
      </w:hyperlink>
    </w:p>
    <w:p>
      <w:pPr>
        <w:pStyle w:val="TOC1"/>
        <w:tabs>
          <w:tab w:val="right" w:leader="dot" w:pos="8306"/>
        </w:tabs>
      </w:pPr>
      <w:hyperlink w:anchor="_Toc18749" w:history="1">
        <w:r>
          <w:rPr>
            <w:rFonts w:ascii="仿宋" w:eastAsia="仿宋" w:hAnsi="仿宋" w:cs="仿宋" w:hint="eastAsia"/>
            <w:lang w:eastAsia="zh-CN"/>
          </w:rPr>
          <w:t>二、智能电网成套设备项目土建工程</w:t>
        </w:r>
        <w:r>
          <w:tab/>
        </w:r>
        <w:r>
          <w:fldChar w:fldCharType="begin"/>
        </w:r>
        <w:r>
          <w:instrText xml:space="preserve"> PAGEREF _Toc18749 \h </w:instrText>
        </w:r>
        <w:r>
          <w:fldChar w:fldCharType="separate"/>
        </w:r>
        <w:r>
          <w:t>10</w:t>
        </w:r>
        <w:r>
          <w:fldChar w:fldCharType="end"/>
        </w:r>
      </w:hyperlink>
    </w:p>
    <w:p>
      <w:pPr>
        <w:pStyle w:val="TOC2"/>
        <w:tabs>
          <w:tab w:val="right" w:leader="dot" w:pos="8306"/>
        </w:tabs>
      </w:pPr>
      <w:hyperlink w:anchor="_Toc22188" w:history="1">
        <w:r>
          <w:rPr>
            <w:rFonts w:ascii="仿宋" w:eastAsia="仿宋" w:hAnsi="仿宋" w:cs="仿宋" w:hint="eastAsia"/>
            <w:lang w:eastAsia="zh-CN"/>
          </w:rPr>
          <w:t>(一)、建筑工程设计原则</w:t>
        </w:r>
        <w:r>
          <w:tab/>
        </w:r>
        <w:r>
          <w:fldChar w:fldCharType="begin"/>
        </w:r>
        <w:r>
          <w:instrText xml:space="preserve"> PAGEREF _Toc22188 \h </w:instrText>
        </w:r>
        <w:r>
          <w:fldChar w:fldCharType="separate"/>
        </w:r>
        <w:r>
          <w:t>10</w:t>
        </w:r>
        <w:r>
          <w:fldChar w:fldCharType="end"/>
        </w:r>
      </w:hyperlink>
    </w:p>
    <w:p>
      <w:pPr>
        <w:pStyle w:val="TOC2"/>
        <w:tabs>
          <w:tab w:val="right" w:leader="dot" w:pos="8306"/>
        </w:tabs>
      </w:pPr>
      <w:hyperlink w:anchor="_Toc30377" w:history="1">
        <w:r>
          <w:rPr>
            <w:rFonts w:ascii="仿宋" w:eastAsia="仿宋" w:hAnsi="仿宋" w:cs="仿宋" w:hint="eastAsia"/>
            <w:lang w:eastAsia="zh-CN"/>
          </w:rPr>
          <w:t>(二)、土建工程设计年限及安全等级</w:t>
        </w:r>
        <w:r>
          <w:tab/>
        </w:r>
        <w:r>
          <w:fldChar w:fldCharType="begin"/>
        </w:r>
        <w:r>
          <w:instrText xml:space="preserve"> PAGEREF _Toc30377 \h </w:instrText>
        </w:r>
        <w:r>
          <w:fldChar w:fldCharType="separate"/>
        </w:r>
        <w:r>
          <w:t>11</w:t>
        </w:r>
        <w:r>
          <w:fldChar w:fldCharType="end"/>
        </w:r>
      </w:hyperlink>
    </w:p>
    <w:p>
      <w:pPr>
        <w:pStyle w:val="TOC2"/>
        <w:tabs>
          <w:tab w:val="right" w:leader="dot" w:pos="8306"/>
        </w:tabs>
      </w:pPr>
      <w:hyperlink w:anchor="_Toc7361" w:history="1">
        <w:r>
          <w:rPr>
            <w:rFonts w:ascii="仿宋" w:eastAsia="仿宋" w:hAnsi="仿宋" w:cs="仿宋" w:hint="eastAsia"/>
            <w:lang w:eastAsia="zh-CN"/>
          </w:rPr>
          <w:t>(三)、建筑工程设计总体要求</w:t>
        </w:r>
        <w:r>
          <w:tab/>
        </w:r>
        <w:r>
          <w:fldChar w:fldCharType="begin"/>
        </w:r>
        <w:r>
          <w:instrText xml:space="preserve"> PAGEREF _Toc7361 \h </w:instrText>
        </w:r>
        <w:r>
          <w:fldChar w:fldCharType="separate"/>
        </w:r>
        <w:r>
          <w:t>12</w:t>
        </w:r>
        <w:r>
          <w:fldChar w:fldCharType="end"/>
        </w:r>
      </w:hyperlink>
    </w:p>
    <w:p>
      <w:pPr>
        <w:pStyle w:val="TOC2"/>
        <w:tabs>
          <w:tab w:val="right" w:leader="dot" w:pos="8306"/>
        </w:tabs>
      </w:pPr>
      <w:hyperlink w:anchor="_Toc15230" w:history="1">
        <w:r>
          <w:rPr>
            <w:rFonts w:ascii="仿宋" w:eastAsia="仿宋" w:hAnsi="仿宋" w:cs="仿宋" w:hint="eastAsia"/>
            <w:lang w:eastAsia="zh-CN"/>
          </w:rPr>
          <w:t>(四)、土建工程建设指标</w:t>
        </w:r>
        <w:r>
          <w:tab/>
        </w:r>
        <w:r>
          <w:fldChar w:fldCharType="begin"/>
        </w:r>
        <w:r>
          <w:instrText xml:space="preserve"> PAGEREF _Toc15230 \h </w:instrText>
        </w:r>
        <w:r>
          <w:fldChar w:fldCharType="separate"/>
        </w:r>
        <w:r>
          <w:t>13</w:t>
        </w:r>
        <w:r>
          <w:fldChar w:fldCharType="end"/>
        </w:r>
      </w:hyperlink>
    </w:p>
    <w:p>
      <w:pPr>
        <w:pStyle w:val="TOC1"/>
        <w:tabs>
          <w:tab w:val="right" w:leader="dot" w:pos="8306"/>
        </w:tabs>
      </w:pPr>
      <w:hyperlink w:anchor="_Toc686" w:history="1">
        <w:r>
          <w:rPr>
            <w:rFonts w:ascii="仿宋" w:eastAsia="仿宋" w:hAnsi="仿宋" w:cs="仿宋" w:hint="eastAsia"/>
            <w:lang w:eastAsia="zh-CN"/>
          </w:rPr>
          <w:t>三、智能电网成套设备项目可持续发展</w:t>
        </w:r>
        <w:r>
          <w:tab/>
        </w:r>
        <w:r>
          <w:fldChar w:fldCharType="begin"/>
        </w:r>
        <w:r>
          <w:instrText xml:space="preserve"> PAGEREF _Toc686 \h </w:instrText>
        </w:r>
        <w:r>
          <w:fldChar w:fldCharType="separate"/>
        </w:r>
        <w:r>
          <w:t>13</w:t>
        </w:r>
        <w:r>
          <w:fldChar w:fldCharType="end"/>
        </w:r>
      </w:hyperlink>
    </w:p>
    <w:p>
      <w:pPr>
        <w:pStyle w:val="TOC2"/>
        <w:tabs>
          <w:tab w:val="right" w:leader="dot" w:pos="8306"/>
        </w:tabs>
      </w:pPr>
      <w:hyperlink w:anchor="_Toc32662" w:history="1">
        <w:r>
          <w:rPr>
            <w:rFonts w:ascii="仿宋" w:eastAsia="仿宋" w:hAnsi="仿宋" w:cs="仿宋" w:hint="eastAsia"/>
            <w:lang w:eastAsia="zh-CN"/>
          </w:rPr>
          <w:t>(一)、可持续战略与实践</w:t>
        </w:r>
        <w:r>
          <w:tab/>
        </w:r>
        <w:r>
          <w:fldChar w:fldCharType="begin"/>
        </w:r>
        <w:r>
          <w:instrText xml:space="preserve"> PAGEREF _Toc32662 \h </w:instrText>
        </w:r>
        <w:r>
          <w:fldChar w:fldCharType="separate"/>
        </w:r>
        <w:r>
          <w:t>13</w:t>
        </w:r>
        <w:r>
          <w:fldChar w:fldCharType="end"/>
        </w:r>
      </w:hyperlink>
    </w:p>
    <w:p>
      <w:pPr>
        <w:pStyle w:val="TOC2"/>
        <w:tabs>
          <w:tab w:val="right" w:leader="dot" w:pos="8306"/>
        </w:tabs>
      </w:pPr>
      <w:hyperlink w:anchor="_Toc7008" w:history="1">
        <w:r>
          <w:rPr>
            <w:rFonts w:ascii="仿宋" w:eastAsia="仿宋" w:hAnsi="仿宋" w:cs="仿宋" w:hint="eastAsia"/>
            <w:lang w:eastAsia="zh-CN"/>
          </w:rPr>
          <w:t>(二)、环保与社会责任</w:t>
        </w:r>
        <w:r>
          <w:tab/>
        </w:r>
        <w:r>
          <w:fldChar w:fldCharType="begin"/>
        </w:r>
        <w:r>
          <w:instrText xml:space="preserve"> PAGEREF _Toc7008 \h </w:instrText>
        </w:r>
        <w:r>
          <w:fldChar w:fldCharType="separate"/>
        </w:r>
        <w:r>
          <w:t>14</w:t>
        </w:r>
        <w:r>
          <w:fldChar w:fldCharType="end"/>
        </w:r>
      </w:hyperlink>
    </w:p>
    <w:p>
      <w:pPr>
        <w:pStyle w:val="TOC1"/>
        <w:tabs>
          <w:tab w:val="right" w:leader="dot" w:pos="8306"/>
        </w:tabs>
      </w:pPr>
      <w:hyperlink w:anchor="_Toc12970" w:history="1">
        <w:r>
          <w:rPr>
            <w:rFonts w:ascii="仿宋" w:eastAsia="仿宋" w:hAnsi="仿宋" w:cs="仿宋" w:hint="eastAsia"/>
            <w:lang w:eastAsia="zh-CN"/>
          </w:rPr>
          <w:t>四、工艺说明</w:t>
        </w:r>
        <w:r>
          <w:tab/>
        </w:r>
        <w:r>
          <w:fldChar w:fldCharType="begin"/>
        </w:r>
        <w:r>
          <w:instrText xml:space="preserve"> PAGEREF _Toc12970 \h </w:instrText>
        </w:r>
        <w:r>
          <w:fldChar w:fldCharType="separate"/>
        </w:r>
        <w:r>
          <w:t>15</w:t>
        </w:r>
        <w:r>
          <w:fldChar w:fldCharType="end"/>
        </w:r>
      </w:hyperlink>
    </w:p>
    <w:p>
      <w:pPr>
        <w:pStyle w:val="TOC2"/>
        <w:tabs>
          <w:tab w:val="right" w:leader="dot" w:pos="8306"/>
        </w:tabs>
      </w:pPr>
      <w:hyperlink w:anchor="_Toc1606" w:history="1">
        <w:r>
          <w:rPr>
            <w:rFonts w:ascii="仿宋" w:eastAsia="仿宋" w:hAnsi="仿宋" w:cs="仿宋" w:hint="eastAsia"/>
            <w:lang w:eastAsia="zh-CN"/>
          </w:rPr>
          <w:t>(一)、技术管理特点</w:t>
        </w:r>
        <w:r>
          <w:tab/>
        </w:r>
        <w:r>
          <w:fldChar w:fldCharType="begin"/>
        </w:r>
        <w:r>
          <w:instrText xml:space="preserve"> PAGEREF _Toc1606 \h </w:instrText>
        </w:r>
        <w:r>
          <w:fldChar w:fldCharType="separate"/>
        </w:r>
        <w:r>
          <w:t>15</w:t>
        </w:r>
        <w:r>
          <w:fldChar w:fldCharType="end"/>
        </w:r>
      </w:hyperlink>
    </w:p>
    <w:p>
      <w:pPr>
        <w:pStyle w:val="TOC2"/>
        <w:tabs>
          <w:tab w:val="right" w:leader="dot" w:pos="8306"/>
        </w:tabs>
      </w:pPr>
      <w:hyperlink w:anchor="_Toc29367" w:history="1">
        <w:r>
          <w:rPr>
            <w:rFonts w:ascii="仿宋" w:eastAsia="仿宋" w:hAnsi="仿宋" w:cs="仿宋" w:hint="eastAsia"/>
            <w:lang w:eastAsia="zh-CN"/>
          </w:rPr>
          <w:t>(二)、智能电网成套设备项目工艺技术设计方案</w:t>
        </w:r>
        <w:r>
          <w:tab/>
        </w:r>
        <w:r>
          <w:fldChar w:fldCharType="begin"/>
        </w:r>
        <w:r>
          <w:instrText xml:space="preserve"> PAGEREF _Toc29367 \h </w:instrText>
        </w:r>
        <w:r>
          <w:fldChar w:fldCharType="separate"/>
        </w:r>
        <w:r>
          <w:t>16</w:t>
        </w:r>
        <w:r>
          <w:fldChar w:fldCharType="end"/>
        </w:r>
      </w:hyperlink>
    </w:p>
    <w:p>
      <w:pPr>
        <w:pStyle w:val="TOC2"/>
        <w:tabs>
          <w:tab w:val="right" w:leader="dot" w:pos="8306"/>
        </w:tabs>
      </w:pPr>
      <w:hyperlink w:anchor="_Toc7302" w:history="1">
        <w:r>
          <w:rPr>
            <w:rFonts w:ascii="仿宋" w:eastAsia="仿宋" w:hAnsi="仿宋" w:cs="仿宋" w:hint="eastAsia"/>
            <w:lang w:eastAsia="zh-CN"/>
          </w:rPr>
          <w:t>(三)、设备选型方案</w:t>
        </w:r>
        <w:r>
          <w:tab/>
        </w:r>
        <w:r>
          <w:fldChar w:fldCharType="begin"/>
        </w:r>
        <w:r>
          <w:instrText xml:space="preserve"> PAGEREF _Toc7302 \h </w:instrText>
        </w:r>
        <w:r>
          <w:fldChar w:fldCharType="separate"/>
        </w:r>
        <w:r>
          <w:t>17</w:t>
        </w:r>
        <w:r>
          <w:fldChar w:fldCharType="end"/>
        </w:r>
      </w:hyperlink>
    </w:p>
    <w:p>
      <w:pPr>
        <w:pStyle w:val="TOC1"/>
        <w:tabs>
          <w:tab w:val="right" w:leader="dot" w:pos="8306"/>
        </w:tabs>
      </w:pPr>
      <w:hyperlink w:anchor="_Toc8931" w:history="1">
        <w:r>
          <w:rPr>
            <w:rFonts w:ascii="仿宋" w:eastAsia="仿宋" w:hAnsi="仿宋" w:cs="仿宋" w:hint="eastAsia"/>
            <w:lang w:eastAsia="zh-CN"/>
          </w:rPr>
          <w:t>五、智能电网成套设备项目建设背景及必要性分析</w:t>
        </w:r>
        <w:r>
          <w:tab/>
        </w:r>
        <w:r>
          <w:fldChar w:fldCharType="begin"/>
        </w:r>
        <w:r>
          <w:instrText xml:space="preserve"> PAGEREF _Toc8931 \h </w:instrText>
        </w:r>
        <w:r>
          <w:fldChar w:fldCharType="separate"/>
        </w:r>
        <w:r>
          <w:t>19</w:t>
        </w:r>
        <w:r>
          <w:fldChar w:fldCharType="end"/>
        </w:r>
      </w:hyperlink>
    </w:p>
    <w:p>
      <w:pPr>
        <w:pStyle w:val="TOC2"/>
        <w:tabs>
          <w:tab w:val="right" w:leader="dot" w:pos="8306"/>
        </w:tabs>
      </w:pPr>
      <w:hyperlink w:anchor="_Toc20705" w:history="1">
        <w:r>
          <w:rPr>
            <w:rFonts w:ascii="仿宋" w:eastAsia="仿宋" w:hAnsi="仿宋" w:cs="仿宋" w:hint="eastAsia"/>
            <w:lang w:eastAsia="zh-CN"/>
          </w:rPr>
          <w:t>(一)、智能电网成套设备项目背景分析</w:t>
        </w:r>
        <w:r>
          <w:tab/>
        </w:r>
        <w:r>
          <w:fldChar w:fldCharType="begin"/>
        </w:r>
        <w:r>
          <w:instrText xml:space="preserve"> PAGEREF _Toc20705 \h </w:instrText>
        </w:r>
        <w:r>
          <w:fldChar w:fldCharType="separate"/>
        </w:r>
        <w:r>
          <w:t>19</w:t>
        </w:r>
        <w:r>
          <w:fldChar w:fldCharType="end"/>
        </w:r>
      </w:hyperlink>
    </w:p>
    <w:p>
      <w:pPr>
        <w:pStyle w:val="TOC2"/>
        <w:tabs>
          <w:tab w:val="right" w:leader="dot" w:pos="8306"/>
        </w:tabs>
      </w:pPr>
      <w:hyperlink w:anchor="_Toc24146" w:history="1">
        <w:r>
          <w:rPr>
            <w:rFonts w:ascii="仿宋" w:eastAsia="仿宋" w:hAnsi="仿宋" w:cs="仿宋" w:hint="eastAsia"/>
            <w:lang w:eastAsia="zh-CN"/>
          </w:rPr>
          <w:t>(二)、智能电网成套设备项目建设必要性分析</w:t>
        </w:r>
        <w:r>
          <w:tab/>
        </w:r>
        <w:r>
          <w:fldChar w:fldCharType="begin"/>
        </w:r>
        <w:r>
          <w:instrText xml:space="preserve"> PAGEREF _Toc24146 \h </w:instrText>
        </w:r>
        <w:r>
          <w:fldChar w:fldCharType="separate"/>
        </w:r>
        <w:r>
          <w:t>20</w:t>
        </w:r>
        <w:r>
          <w:fldChar w:fldCharType="end"/>
        </w:r>
      </w:hyperlink>
    </w:p>
    <w:p>
      <w:pPr>
        <w:pStyle w:val="TOC1"/>
        <w:tabs>
          <w:tab w:val="right" w:leader="dot" w:pos="8306"/>
        </w:tabs>
      </w:pPr>
      <w:hyperlink w:anchor="_Toc8109" w:history="1">
        <w:r>
          <w:rPr>
            <w:rFonts w:ascii="仿宋" w:eastAsia="仿宋" w:hAnsi="仿宋" w:cs="仿宋" w:hint="eastAsia"/>
            <w:lang w:eastAsia="zh-CN"/>
          </w:rPr>
          <w:t>六、智能电网成套设备项目文档管理</w:t>
        </w:r>
        <w:r>
          <w:tab/>
        </w:r>
        <w:r>
          <w:fldChar w:fldCharType="begin"/>
        </w:r>
        <w:r>
          <w:instrText xml:space="preserve"> PAGEREF _Toc8109 \h </w:instrText>
        </w:r>
        <w:r>
          <w:fldChar w:fldCharType="separate"/>
        </w:r>
        <w:r>
          <w:t>22</w:t>
        </w:r>
        <w:r>
          <w:fldChar w:fldCharType="end"/>
        </w:r>
      </w:hyperlink>
    </w:p>
    <w:p>
      <w:pPr>
        <w:pStyle w:val="TOC2"/>
        <w:tabs>
          <w:tab w:val="right" w:leader="dot" w:pos="8306"/>
        </w:tabs>
      </w:pPr>
      <w:hyperlink w:anchor="_Toc20162" w:history="1">
        <w:r>
          <w:rPr>
            <w:rFonts w:ascii="仿宋" w:eastAsia="仿宋" w:hAnsi="仿宋" w:cs="仿宋" w:hint="eastAsia"/>
            <w:lang w:eastAsia="zh-CN"/>
          </w:rPr>
          <w:t>(一)、文档编制与审查</w:t>
        </w:r>
        <w:r>
          <w:tab/>
        </w:r>
        <w:r>
          <w:fldChar w:fldCharType="begin"/>
        </w:r>
        <w:r>
          <w:instrText xml:space="preserve"> PAGEREF _Toc20162 \h </w:instrText>
        </w:r>
        <w:r>
          <w:fldChar w:fldCharType="separate"/>
        </w:r>
        <w:r>
          <w:t>22</w:t>
        </w:r>
        <w:r>
          <w:fldChar w:fldCharType="end"/>
        </w:r>
      </w:hyperlink>
    </w:p>
    <w:p>
      <w:pPr>
        <w:pStyle w:val="TOC2"/>
        <w:tabs>
          <w:tab w:val="right" w:leader="dot" w:pos="8306"/>
        </w:tabs>
      </w:pPr>
      <w:hyperlink w:anchor="_Toc6021" w:history="1">
        <w:r>
          <w:rPr>
            <w:rFonts w:ascii="仿宋" w:eastAsia="仿宋" w:hAnsi="仿宋" w:cs="仿宋" w:hint="eastAsia"/>
            <w:lang w:eastAsia="zh-CN"/>
          </w:rPr>
          <w:t>(二)、文档发布与分发</w:t>
        </w:r>
        <w:r>
          <w:tab/>
        </w:r>
        <w:r>
          <w:fldChar w:fldCharType="begin"/>
        </w:r>
        <w:r>
          <w:instrText xml:space="preserve"> PAGEREF _Toc6021 \h </w:instrText>
        </w:r>
        <w:r>
          <w:fldChar w:fldCharType="separate"/>
        </w:r>
        <w:r>
          <w:t>23</w:t>
        </w:r>
        <w:r>
          <w:fldChar w:fldCharType="end"/>
        </w:r>
      </w:hyperlink>
    </w:p>
    <w:p>
      <w:pPr>
        <w:pStyle w:val="TOC2"/>
        <w:tabs>
          <w:tab w:val="right" w:leader="dot" w:pos="8306"/>
        </w:tabs>
      </w:pPr>
      <w:hyperlink w:anchor="_Toc27880" w:history="1">
        <w:r>
          <w:rPr>
            <w:rFonts w:ascii="仿宋" w:eastAsia="仿宋" w:hAnsi="仿宋" w:cs="仿宋" w:hint="eastAsia"/>
            <w:lang w:eastAsia="zh-CN"/>
          </w:rPr>
          <w:t>(三)、文档存档与归档</w:t>
        </w:r>
        <w:r>
          <w:tab/>
        </w:r>
        <w:r>
          <w:fldChar w:fldCharType="begin"/>
        </w:r>
        <w:r>
          <w:instrText xml:space="preserve"> PAGEREF _Toc27880 \h </w:instrText>
        </w:r>
        <w:r>
          <w:fldChar w:fldCharType="separate"/>
        </w:r>
        <w:r>
          <w:t>24</w:t>
        </w:r>
        <w:r>
          <w:fldChar w:fldCharType="end"/>
        </w:r>
      </w:hyperlink>
    </w:p>
    <w:p>
      <w:pPr>
        <w:pStyle w:val="TOC1"/>
        <w:tabs>
          <w:tab w:val="right" w:leader="dot" w:pos="8306"/>
        </w:tabs>
      </w:pPr>
      <w:hyperlink w:anchor="_Toc2214" w:history="1">
        <w:r>
          <w:rPr>
            <w:rFonts w:ascii="仿宋" w:eastAsia="仿宋" w:hAnsi="仿宋" w:cs="仿宋" w:hint="eastAsia"/>
            <w:lang w:eastAsia="zh-CN"/>
          </w:rPr>
          <w:t>七、智能电网成套设备项目经营效益</w:t>
        </w:r>
        <w:r>
          <w:tab/>
        </w:r>
        <w:r>
          <w:fldChar w:fldCharType="begin"/>
        </w:r>
        <w:r>
          <w:instrText xml:space="preserve"> PAGEREF _Toc2214 \h </w:instrText>
        </w:r>
        <w:r>
          <w:fldChar w:fldCharType="separate"/>
        </w:r>
        <w:r>
          <w:t>25</w:t>
        </w:r>
        <w:r>
          <w:fldChar w:fldCharType="end"/>
        </w:r>
      </w:hyperlink>
    </w:p>
    <w:p>
      <w:pPr>
        <w:pStyle w:val="TOC2"/>
        <w:tabs>
          <w:tab w:val="right" w:leader="dot" w:pos="8306"/>
        </w:tabs>
      </w:pPr>
      <w:hyperlink w:anchor="_Toc8427" w:history="1">
        <w:r>
          <w:rPr>
            <w:rFonts w:ascii="仿宋" w:eastAsia="仿宋" w:hAnsi="仿宋" w:cs="仿宋" w:hint="eastAsia"/>
            <w:lang w:eastAsia="zh-CN"/>
          </w:rPr>
          <w:t>(一)、经济评价财务测算</w:t>
        </w:r>
        <w:r>
          <w:tab/>
        </w:r>
        <w:r>
          <w:fldChar w:fldCharType="begin"/>
        </w:r>
        <w:r>
          <w:instrText xml:space="preserve"> PAGEREF _Toc8427 \h </w:instrText>
        </w:r>
        <w:r>
          <w:fldChar w:fldCharType="separate"/>
        </w:r>
        <w:r>
          <w:t>25</w:t>
        </w:r>
        <w:r>
          <w:fldChar w:fldCharType="end"/>
        </w:r>
      </w:hyperlink>
    </w:p>
    <w:p>
      <w:pPr>
        <w:pStyle w:val="TOC2"/>
        <w:tabs>
          <w:tab w:val="right" w:leader="dot" w:pos="8306"/>
        </w:tabs>
      </w:pPr>
      <w:hyperlink w:anchor="_Toc6163" w:history="1">
        <w:r>
          <w:rPr>
            <w:rFonts w:ascii="仿宋" w:eastAsia="仿宋" w:hAnsi="仿宋" w:cs="仿宋" w:hint="eastAsia"/>
            <w:lang w:eastAsia="zh-CN"/>
          </w:rPr>
          <w:t>(二)、智能电网成套设备项目盈利能力分析</w:t>
        </w:r>
        <w:r>
          <w:tab/>
        </w:r>
        <w:r>
          <w:fldChar w:fldCharType="begin"/>
        </w:r>
        <w:r>
          <w:instrText xml:space="preserve"> PAGEREF _Toc6163 \h </w:instrText>
        </w:r>
        <w:r>
          <w:fldChar w:fldCharType="separate"/>
        </w:r>
        <w:r>
          <w:t>27</w:t>
        </w:r>
        <w:r>
          <w:fldChar w:fldCharType="end"/>
        </w:r>
      </w:hyperlink>
    </w:p>
    <w:p>
      <w:pPr>
        <w:pStyle w:val="TOC1"/>
        <w:tabs>
          <w:tab w:val="right" w:leader="dot" w:pos="8306"/>
        </w:tabs>
      </w:pPr>
      <w:hyperlink w:anchor="_Toc11111" w:history="1">
        <w:r>
          <w:rPr>
            <w:rFonts w:ascii="仿宋" w:eastAsia="仿宋" w:hAnsi="仿宋" w:cs="仿宋" w:hint="eastAsia"/>
            <w:lang w:eastAsia="zh-CN"/>
          </w:rPr>
          <w:t>八、智能电网成套设备项目创新与研发</w:t>
        </w:r>
        <w:r>
          <w:tab/>
        </w:r>
        <w:r>
          <w:fldChar w:fldCharType="begin"/>
        </w:r>
        <w:r>
          <w:instrText xml:space="preserve"> PAGEREF _Toc11111 \h </w:instrText>
        </w:r>
        <w:r>
          <w:fldChar w:fldCharType="separate"/>
        </w:r>
        <w:r>
          <w:t>27</w:t>
        </w:r>
        <w:r>
          <w:fldChar w:fldCharType="end"/>
        </w:r>
      </w:hyperlink>
    </w:p>
    <w:p>
      <w:pPr>
        <w:pStyle w:val="TOC2"/>
        <w:tabs>
          <w:tab w:val="right" w:leader="dot" w:pos="8306"/>
        </w:tabs>
      </w:pPr>
      <w:hyperlink w:anchor="_Toc7411" w:history="1">
        <w:r>
          <w:rPr>
            <w:rFonts w:ascii="仿宋" w:eastAsia="仿宋" w:hAnsi="仿宋" w:cs="仿宋" w:hint="eastAsia"/>
            <w:lang w:eastAsia="zh-CN"/>
          </w:rPr>
          <w:t>(一)、创新策略与方向</w:t>
        </w:r>
        <w:r>
          <w:tab/>
        </w:r>
        <w:r>
          <w:fldChar w:fldCharType="begin"/>
        </w:r>
        <w:r>
          <w:instrText xml:space="preserve"> PAGEREF _Toc7411 \h </w:instrText>
        </w:r>
        <w:r>
          <w:fldChar w:fldCharType="separate"/>
        </w:r>
        <w:r>
          <w:t>27</w:t>
        </w:r>
        <w:r>
          <w:fldChar w:fldCharType="end"/>
        </w:r>
      </w:hyperlink>
    </w:p>
    <w:p>
      <w:pPr>
        <w:pStyle w:val="TOC2"/>
        <w:tabs>
          <w:tab w:val="right" w:leader="dot" w:pos="8306"/>
        </w:tabs>
      </w:pPr>
      <w:hyperlink w:anchor="_Toc17380" w:history="1">
        <w:r>
          <w:rPr>
            <w:rFonts w:ascii="仿宋" w:eastAsia="仿宋" w:hAnsi="仿宋" w:cs="仿宋" w:hint="eastAsia"/>
            <w:lang w:eastAsia="zh-CN"/>
          </w:rPr>
          <w:t>(二)、研发规划与投入</w:t>
        </w:r>
        <w:r>
          <w:tab/>
        </w:r>
        <w:r>
          <w:fldChar w:fldCharType="begin"/>
        </w:r>
        <w:r>
          <w:instrText xml:space="preserve"> PAGEREF _Toc17380 \h </w:instrText>
        </w:r>
        <w:r>
          <w:fldChar w:fldCharType="separate"/>
        </w:r>
        <w:r>
          <w:t>29</w:t>
        </w:r>
        <w:r>
          <w:fldChar w:fldCharType="end"/>
        </w:r>
      </w:hyperlink>
    </w:p>
    <w:p>
      <w:pPr>
        <w:pStyle w:val="TOC1"/>
        <w:tabs>
          <w:tab w:val="right" w:leader="dot" w:pos="8306"/>
        </w:tabs>
      </w:pPr>
      <w:hyperlink w:anchor="_Toc8649" w:history="1">
        <w:r>
          <w:rPr>
            <w:rFonts w:ascii="仿宋" w:eastAsia="仿宋" w:hAnsi="仿宋" w:cs="仿宋" w:hint="eastAsia"/>
            <w:lang w:eastAsia="zh-CN"/>
          </w:rPr>
          <w:t>九、智能电网成套设备项目计划安排</w:t>
        </w:r>
        <w:r>
          <w:tab/>
        </w:r>
        <w:r>
          <w:fldChar w:fldCharType="begin"/>
        </w:r>
        <w:r>
          <w:instrText xml:space="preserve"> PAGEREF _Toc8649 \h </w:instrText>
        </w:r>
        <w:r>
          <w:fldChar w:fldCharType="separate"/>
        </w:r>
        <w:r>
          <w:t>31</w:t>
        </w:r>
        <w:r>
          <w:fldChar w:fldCharType="end"/>
        </w:r>
      </w:hyperlink>
    </w:p>
    <w:p>
      <w:pPr>
        <w:pStyle w:val="TOC2"/>
        <w:tabs>
          <w:tab w:val="right" w:leader="dot" w:pos="8306"/>
        </w:tabs>
      </w:pPr>
      <w:hyperlink w:anchor="_Toc32673" w:history="1">
        <w:r>
          <w:rPr>
            <w:rFonts w:ascii="仿宋" w:eastAsia="仿宋" w:hAnsi="仿宋" w:cs="仿宋" w:hint="eastAsia"/>
            <w:lang w:eastAsia="zh-CN"/>
          </w:rPr>
          <w:t>(一)、建设周期</w:t>
        </w:r>
        <w:r>
          <w:tab/>
        </w:r>
        <w:r>
          <w:fldChar w:fldCharType="begin"/>
        </w:r>
        <w:r>
          <w:instrText xml:space="preserve"> PAGEREF _Toc32673 \h </w:instrText>
        </w:r>
        <w:r>
          <w:fldChar w:fldCharType="separate"/>
        </w:r>
        <w:r>
          <w:t>31</w:t>
        </w:r>
        <w:r>
          <w:fldChar w:fldCharType="end"/>
        </w:r>
      </w:hyperlink>
    </w:p>
    <w:p>
      <w:pPr>
        <w:pStyle w:val="TOC2"/>
        <w:tabs>
          <w:tab w:val="right" w:leader="dot" w:pos="8306"/>
        </w:tabs>
      </w:pPr>
      <w:hyperlink w:anchor="_Toc28785" w:history="1">
        <w:r>
          <w:rPr>
            <w:rFonts w:ascii="仿宋" w:eastAsia="仿宋" w:hAnsi="仿宋" w:cs="仿宋" w:hint="eastAsia"/>
            <w:lang w:eastAsia="zh-CN"/>
          </w:rPr>
          <w:t>(二)、建设进度</w:t>
        </w:r>
        <w:r>
          <w:tab/>
        </w:r>
        <w:r>
          <w:fldChar w:fldCharType="begin"/>
        </w:r>
        <w:r>
          <w:instrText xml:space="preserve"> PAGEREF _Toc28785 \h </w:instrText>
        </w:r>
        <w:r>
          <w:fldChar w:fldCharType="separate"/>
        </w:r>
        <w:r>
          <w:t>32</w:t>
        </w:r>
        <w:r>
          <w:fldChar w:fldCharType="end"/>
        </w:r>
      </w:hyperlink>
    </w:p>
    <w:p>
      <w:pPr>
        <w:pStyle w:val="TOC2"/>
        <w:tabs>
          <w:tab w:val="right" w:leader="dot" w:pos="8306"/>
        </w:tabs>
      </w:pPr>
      <w:hyperlink w:anchor="_Toc27687" w:history="1">
        <w:r>
          <w:rPr>
            <w:rFonts w:ascii="仿宋" w:eastAsia="仿宋" w:hAnsi="仿宋" w:cs="仿宋" w:hint="eastAsia"/>
            <w:lang w:eastAsia="zh-CN"/>
          </w:rPr>
          <w:t>(三)、进度安排注意事项</w:t>
        </w:r>
        <w:r>
          <w:tab/>
        </w:r>
        <w:r>
          <w:fldChar w:fldCharType="begin"/>
        </w:r>
        <w:r>
          <w:instrText xml:space="preserve"> PAGEREF _Toc27687 \h </w:instrText>
        </w:r>
        <w:r>
          <w:fldChar w:fldCharType="separate"/>
        </w:r>
        <w:r>
          <w:t>33</w:t>
        </w:r>
        <w:r>
          <w:fldChar w:fldCharType="end"/>
        </w:r>
      </w:hyperlink>
    </w:p>
    <w:p>
      <w:pPr>
        <w:pStyle w:val="TOC2"/>
        <w:tabs>
          <w:tab w:val="right" w:leader="dot" w:pos="8306"/>
        </w:tabs>
      </w:pPr>
      <w:hyperlink w:anchor="_Toc1802" w:history="1">
        <w:r>
          <w:rPr>
            <w:rFonts w:ascii="仿宋" w:eastAsia="仿宋" w:hAnsi="仿宋" w:cs="仿宋" w:hint="eastAsia"/>
            <w:lang w:eastAsia="zh-CN"/>
          </w:rPr>
          <w:t>(四)、人力资源配置</w:t>
        </w:r>
        <w:r>
          <w:tab/>
        </w:r>
        <w:r>
          <w:fldChar w:fldCharType="begin"/>
        </w:r>
        <w:r>
          <w:instrText xml:space="preserve"> PAGEREF _Toc1802 \h </w:instrText>
        </w:r>
        <w:r>
          <w:fldChar w:fldCharType="separate"/>
        </w:r>
        <w:r>
          <w:t>34</w:t>
        </w:r>
        <w:r>
          <w:fldChar w:fldCharType="end"/>
        </w:r>
      </w:hyperlink>
    </w:p>
    <w:p>
      <w:pPr>
        <w:pStyle w:val="TOC1"/>
        <w:tabs>
          <w:tab w:val="right" w:leader="dot" w:pos="8306"/>
        </w:tabs>
      </w:pPr>
      <w:hyperlink w:anchor="_Toc25341" w:history="1">
        <w:r>
          <w:rPr>
            <w:rFonts w:ascii="仿宋" w:eastAsia="仿宋" w:hAnsi="仿宋" w:cs="仿宋" w:hint="eastAsia"/>
            <w:lang w:eastAsia="zh-CN"/>
          </w:rPr>
          <w:t>十、智能电网成套设备项目技术管理</w:t>
        </w:r>
        <w:r>
          <w:tab/>
        </w:r>
        <w:r>
          <w:fldChar w:fldCharType="begin"/>
        </w:r>
        <w:r>
          <w:instrText xml:space="preserve"> PAGEREF _Toc25341 \h </w:instrText>
        </w:r>
        <w:r>
          <w:fldChar w:fldCharType="separate"/>
        </w:r>
        <w:r>
          <w:t>35</w:t>
        </w:r>
        <w:r>
          <w:fldChar w:fldCharType="end"/>
        </w:r>
      </w:hyperlink>
    </w:p>
    <w:p>
      <w:pPr>
        <w:pStyle w:val="TOC2"/>
        <w:tabs>
          <w:tab w:val="right" w:leader="dot" w:pos="8306"/>
        </w:tabs>
      </w:pPr>
      <w:hyperlink w:anchor="_Toc1338" w:history="1">
        <w:r>
          <w:rPr>
            <w:rFonts w:ascii="仿宋" w:eastAsia="仿宋" w:hAnsi="仿宋" w:cs="仿宋" w:hint="eastAsia"/>
            <w:lang w:eastAsia="zh-CN"/>
          </w:rPr>
          <w:t>(一)、技术方案选用方向</w:t>
        </w:r>
        <w:r>
          <w:tab/>
        </w:r>
        <w:r>
          <w:fldChar w:fldCharType="begin"/>
        </w:r>
        <w:r>
          <w:instrText xml:space="preserve"> PAGEREF _Toc1338 \h </w:instrText>
        </w:r>
        <w:r>
          <w:fldChar w:fldCharType="separate"/>
        </w:r>
        <w:r>
          <w:t>35</w:t>
        </w:r>
        <w:r>
          <w:fldChar w:fldCharType="end"/>
        </w:r>
      </w:hyperlink>
    </w:p>
    <w:p>
      <w:pPr>
        <w:pStyle w:val="TOC2"/>
        <w:tabs>
          <w:tab w:val="right" w:leader="dot" w:pos="8306"/>
        </w:tabs>
      </w:pPr>
      <w:hyperlink w:anchor="_Toc2165" w:history="1">
        <w:r>
          <w:rPr>
            <w:rFonts w:ascii="仿宋" w:eastAsia="仿宋" w:hAnsi="仿宋" w:cs="仿宋" w:hint="eastAsia"/>
            <w:lang w:eastAsia="zh-CN"/>
          </w:rPr>
          <w:t>(二)、工艺技术方案选用原则</w:t>
        </w:r>
        <w:r>
          <w:tab/>
        </w:r>
        <w:r>
          <w:fldChar w:fldCharType="begin"/>
        </w:r>
        <w:r>
          <w:instrText xml:space="preserve"> PAGEREF _Toc2165 \h </w:instrText>
        </w:r>
        <w:r>
          <w:fldChar w:fldCharType="separate"/>
        </w:r>
        <w:r>
          <w:t>37</w:t>
        </w:r>
        <w:r>
          <w:fldChar w:fldCharType="end"/>
        </w:r>
      </w:hyperlink>
    </w:p>
    <w:p>
      <w:pPr>
        <w:pStyle w:val="TOC2"/>
        <w:tabs>
          <w:tab w:val="right" w:leader="dot" w:pos="8306"/>
        </w:tabs>
      </w:pPr>
      <w:hyperlink w:anchor="_Toc23650" w:history="1">
        <w:r>
          <w:rPr>
            <w:rFonts w:ascii="仿宋" w:eastAsia="仿宋" w:hAnsi="仿宋" w:cs="仿宋" w:hint="eastAsia"/>
            <w:lang w:eastAsia="zh-CN"/>
          </w:rPr>
          <w:t>(三)、工艺技术方案要求</w:t>
        </w:r>
        <w:r>
          <w:tab/>
        </w:r>
        <w:r>
          <w:fldChar w:fldCharType="begin"/>
        </w:r>
        <w:r>
          <w:instrText xml:space="preserve"> PAGEREF _Toc23650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77" w:history="1">
        <w:r>
          <w:rPr>
            <w:rFonts w:ascii="仿宋" w:eastAsia="仿宋" w:hAnsi="仿宋" w:cs="仿宋" w:hint="eastAsia"/>
            <w:lang w:eastAsia="zh-CN"/>
          </w:rPr>
          <w:t>十一、智能电网成套设备项目财务管理</w:t>
        </w:r>
        <w:r>
          <w:tab/>
        </w:r>
        <w:r>
          <w:fldChar w:fldCharType="begin"/>
        </w:r>
        <w:r>
          <w:instrText xml:space="preserve"> PAGEREF _Toc13677 \h </w:instrText>
        </w:r>
        <w:r>
          <w:fldChar w:fldCharType="separate"/>
        </w:r>
        <w:r>
          <w:t>41</w:t>
        </w:r>
        <w:r>
          <w:fldChar w:fldCharType="end"/>
        </w:r>
      </w:hyperlink>
    </w:p>
    <w:p>
      <w:pPr>
        <w:pStyle w:val="TOC2"/>
        <w:tabs>
          <w:tab w:val="right" w:leader="dot" w:pos="8306"/>
        </w:tabs>
      </w:pPr>
      <w:hyperlink w:anchor="_Toc8905" w:history="1">
        <w:r>
          <w:rPr>
            <w:rFonts w:ascii="仿宋" w:eastAsia="仿宋" w:hAnsi="仿宋" w:cs="仿宋" w:hint="eastAsia"/>
            <w:lang w:eastAsia="zh-CN"/>
          </w:rPr>
          <w:t>(一)、资金需求大</w:t>
        </w:r>
        <w:r>
          <w:tab/>
        </w:r>
        <w:r>
          <w:fldChar w:fldCharType="begin"/>
        </w:r>
        <w:r>
          <w:instrText xml:space="preserve"> PAGEREF _Toc8905 \h </w:instrText>
        </w:r>
        <w:r>
          <w:fldChar w:fldCharType="separate"/>
        </w:r>
        <w:r>
          <w:t>41</w:t>
        </w:r>
        <w:r>
          <w:fldChar w:fldCharType="end"/>
        </w:r>
      </w:hyperlink>
    </w:p>
    <w:p>
      <w:pPr>
        <w:pStyle w:val="TOC2"/>
        <w:tabs>
          <w:tab w:val="right" w:leader="dot" w:pos="8306"/>
        </w:tabs>
      </w:pPr>
      <w:hyperlink w:anchor="_Toc19566" w:history="1">
        <w:r>
          <w:rPr>
            <w:rFonts w:ascii="仿宋" w:eastAsia="仿宋" w:hAnsi="仿宋" w:cs="仿宋" w:hint="eastAsia"/>
            <w:lang w:eastAsia="zh-CN"/>
          </w:rPr>
          <w:t>(二)、研发周期长</w:t>
        </w:r>
        <w:r>
          <w:tab/>
        </w:r>
        <w:r>
          <w:fldChar w:fldCharType="begin"/>
        </w:r>
        <w:r>
          <w:instrText xml:space="preserve"> PAGEREF _Toc19566 \h </w:instrText>
        </w:r>
        <w:r>
          <w:fldChar w:fldCharType="separate"/>
        </w:r>
        <w:r>
          <w:t>42</w:t>
        </w:r>
        <w:r>
          <w:fldChar w:fldCharType="end"/>
        </w:r>
      </w:hyperlink>
    </w:p>
    <w:p>
      <w:pPr>
        <w:pStyle w:val="TOC2"/>
        <w:tabs>
          <w:tab w:val="right" w:leader="dot" w:pos="8306"/>
        </w:tabs>
      </w:pPr>
      <w:hyperlink w:anchor="_Toc10437" w:history="1">
        <w:r>
          <w:rPr>
            <w:rFonts w:ascii="仿宋" w:eastAsia="仿宋" w:hAnsi="仿宋" w:cs="仿宋" w:hint="eastAsia"/>
            <w:lang w:eastAsia="zh-CN"/>
          </w:rPr>
          <w:t>(三)、市场风险大</w:t>
        </w:r>
        <w:r>
          <w:tab/>
        </w:r>
        <w:r>
          <w:fldChar w:fldCharType="begin"/>
        </w:r>
        <w:r>
          <w:instrText xml:space="preserve"> PAGEREF _Toc10437 \h </w:instrText>
        </w:r>
        <w:r>
          <w:fldChar w:fldCharType="separate"/>
        </w:r>
        <w:r>
          <w:t>44</w:t>
        </w:r>
        <w:r>
          <w:fldChar w:fldCharType="end"/>
        </w:r>
      </w:hyperlink>
    </w:p>
    <w:p>
      <w:pPr>
        <w:pStyle w:val="TOC2"/>
        <w:tabs>
          <w:tab w:val="right" w:leader="dot" w:pos="8306"/>
        </w:tabs>
      </w:pPr>
      <w:hyperlink w:anchor="_Toc15520" w:history="1">
        <w:r>
          <w:rPr>
            <w:rFonts w:ascii="仿宋" w:eastAsia="仿宋" w:hAnsi="仿宋" w:cs="仿宋" w:hint="eastAsia"/>
            <w:lang w:eastAsia="zh-CN"/>
          </w:rPr>
          <w:t>(四)、利润率高</w:t>
        </w:r>
        <w:r>
          <w:tab/>
        </w:r>
        <w:r>
          <w:fldChar w:fldCharType="begin"/>
        </w:r>
        <w:r>
          <w:instrText xml:space="preserve"> PAGEREF _Toc15520 \h </w:instrText>
        </w:r>
        <w:r>
          <w:fldChar w:fldCharType="separate"/>
        </w:r>
        <w:r>
          <w:t>46</w:t>
        </w:r>
        <w:r>
          <w:fldChar w:fldCharType="end"/>
        </w:r>
      </w:hyperlink>
    </w:p>
    <w:p>
      <w:pPr>
        <w:pStyle w:val="TOC1"/>
        <w:tabs>
          <w:tab w:val="right" w:leader="dot" w:pos="8306"/>
        </w:tabs>
      </w:pPr>
      <w:hyperlink w:anchor="_Toc10335" w:history="1">
        <w:r>
          <w:rPr>
            <w:rFonts w:ascii="仿宋" w:eastAsia="仿宋" w:hAnsi="仿宋" w:cs="仿宋" w:hint="eastAsia"/>
            <w:lang w:eastAsia="zh-CN"/>
          </w:rPr>
          <w:t>十二、智能电网成套设备项目人力资源管理</w:t>
        </w:r>
        <w:r>
          <w:tab/>
        </w:r>
        <w:r>
          <w:fldChar w:fldCharType="begin"/>
        </w:r>
        <w:r>
          <w:instrText xml:space="preserve"> PAGEREF _Toc10335 \h </w:instrText>
        </w:r>
        <w:r>
          <w:fldChar w:fldCharType="separate"/>
        </w:r>
        <w:r>
          <w:t>49</w:t>
        </w:r>
        <w:r>
          <w:fldChar w:fldCharType="end"/>
        </w:r>
      </w:hyperlink>
    </w:p>
    <w:p>
      <w:pPr>
        <w:pStyle w:val="TOC2"/>
        <w:tabs>
          <w:tab w:val="right" w:leader="dot" w:pos="8306"/>
        </w:tabs>
      </w:pPr>
      <w:hyperlink w:anchor="_Toc18783" w:history="1">
        <w:r>
          <w:rPr>
            <w:rFonts w:ascii="仿宋" w:eastAsia="仿宋" w:hAnsi="仿宋" w:cs="仿宋" w:hint="eastAsia"/>
            <w:lang w:eastAsia="zh-CN"/>
          </w:rPr>
          <w:t>(一)、建立健全的预算管理制度</w:t>
        </w:r>
        <w:r>
          <w:tab/>
        </w:r>
        <w:r>
          <w:fldChar w:fldCharType="begin"/>
        </w:r>
        <w:r>
          <w:instrText xml:space="preserve"> PAGEREF _Toc18783 \h </w:instrText>
        </w:r>
        <w:r>
          <w:fldChar w:fldCharType="separate"/>
        </w:r>
        <w:r>
          <w:t>49</w:t>
        </w:r>
        <w:r>
          <w:fldChar w:fldCharType="end"/>
        </w:r>
      </w:hyperlink>
    </w:p>
    <w:p>
      <w:pPr>
        <w:pStyle w:val="TOC2"/>
        <w:tabs>
          <w:tab w:val="right" w:leader="dot" w:pos="8306"/>
        </w:tabs>
      </w:pPr>
      <w:hyperlink w:anchor="_Toc27415" w:history="1">
        <w:r>
          <w:rPr>
            <w:rFonts w:ascii="仿宋" w:eastAsia="仿宋" w:hAnsi="仿宋" w:cs="仿宋" w:hint="eastAsia"/>
            <w:lang w:eastAsia="zh-CN"/>
          </w:rPr>
          <w:t>(二)、加强资金流动监控</w:t>
        </w:r>
        <w:r>
          <w:tab/>
        </w:r>
        <w:r>
          <w:fldChar w:fldCharType="begin"/>
        </w:r>
        <w:r>
          <w:instrText xml:space="preserve"> PAGEREF _Toc27415 \h </w:instrText>
        </w:r>
        <w:r>
          <w:fldChar w:fldCharType="separate"/>
        </w:r>
        <w:r>
          <w:t>50</w:t>
        </w:r>
        <w:r>
          <w:fldChar w:fldCharType="end"/>
        </w:r>
      </w:hyperlink>
    </w:p>
    <w:p>
      <w:pPr>
        <w:pStyle w:val="TOC2"/>
        <w:tabs>
          <w:tab w:val="right" w:leader="dot" w:pos="8306"/>
        </w:tabs>
      </w:pPr>
      <w:hyperlink w:anchor="_Toc9080" w:history="1">
        <w:r>
          <w:rPr>
            <w:rFonts w:ascii="仿宋" w:eastAsia="仿宋" w:hAnsi="仿宋" w:cs="仿宋" w:hint="eastAsia"/>
            <w:lang w:eastAsia="zh-CN"/>
          </w:rPr>
          <w:t>(三)、制定完善的风险控制机制</w:t>
        </w:r>
        <w:r>
          <w:tab/>
        </w:r>
        <w:r>
          <w:fldChar w:fldCharType="begin"/>
        </w:r>
        <w:r>
          <w:instrText xml:space="preserve"> PAGEREF _Toc9080 \h </w:instrText>
        </w:r>
        <w:r>
          <w:fldChar w:fldCharType="separate"/>
        </w:r>
        <w:r>
          <w:t>52</w:t>
        </w:r>
        <w:r>
          <w:fldChar w:fldCharType="end"/>
        </w:r>
      </w:hyperlink>
    </w:p>
    <w:p>
      <w:pPr>
        <w:pStyle w:val="TOC2"/>
        <w:tabs>
          <w:tab w:val="right" w:leader="dot" w:pos="8306"/>
        </w:tabs>
      </w:pPr>
      <w:hyperlink w:anchor="_Toc24230" w:history="1">
        <w:r>
          <w:rPr>
            <w:rFonts w:ascii="仿宋" w:eastAsia="仿宋" w:hAnsi="仿宋" w:cs="仿宋" w:hint="eastAsia"/>
            <w:lang w:eastAsia="zh-CN"/>
          </w:rPr>
          <w:t>(四)、优化成本管理</w:t>
        </w:r>
        <w:r>
          <w:tab/>
        </w:r>
        <w:r>
          <w:fldChar w:fldCharType="begin"/>
        </w:r>
        <w:r>
          <w:instrText xml:space="preserve"> PAGEREF _Toc24230 \h </w:instrText>
        </w:r>
        <w:r>
          <w:fldChar w:fldCharType="separate"/>
        </w:r>
        <w:r>
          <w:t>53</w:t>
        </w:r>
        <w:r>
          <w:fldChar w:fldCharType="end"/>
        </w:r>
      </w:hyperlink>
    </w:p>
    <w:p>
      <w:pPr>
        <w:pStyle w:val="TOC1"/>
        <w:tabs>
          <w:tab w:val="right" w:leader="dot" w:pos="8306"/>
        </w:tabs>
      </w:pPr>
      <w:hyperlink w:anchor="_Toc2395" w:history="1">
        <w:r>
          <w:rPr>
            <w:rFonts w:ascii="仿宋" w:eastAsia="仿宋" w:hAnsi="仿宋" w:cs="仿宋" w:hint="eastAsia"/>
            <w:lang w:eastAsia="zh-CN"/>
          </w:rPr>
          <w:t>十三、智能电网成套设备项目治理与监督</w:t>
        </w:r>
        <w:r>
          <w:tab/>
        </w:r>
        <w:r>
          <w:fldChar w:fldCharType="begin"/>
        </w:r>
        <w:r>
          <w:instrText xml:space="preserve"> PAGEREF _Toc2395 \h </w:instrText>
        </w:r>
        <w:r>
          <w:fldChar w:fldCharType="separate"/>
        </w:r>
        <w:r>
          <w:t>54</w:t>
        </w:r>
        <w:r>
          <w:fldChar w:fldCharType="end"/>
        </w:r>
      </w:hyperlink>
    </w:p>
    <w:p>
      <w:pPr>
        <w:pStyle w:val="TOC2"/>
        <w:tabs>
          <w:tab w:val="right" w:leader="dot" w:pos="8306"/>
        </w:tabs>
      </w:pPr>
      <w:hyperlink w:anchor="_Toc6386" w:history="1">
        <w:r>
          <w:rPr>
            <w:rFonts w:ascii="仿宋" w:eastAsia="仿宋" w:hAnsi="仿宋" w:cs="仿宋" w:hint="eastAsia"/>
            <w:lang w:eastAsia="zh-CN"/>
          </w:rPr>
          <w:t>(一)、智能电网成套设备项目治理结构</w:t>
        </w:r>
        <w:r>
          <w:tab/>
        </w:r>
        <w:r>
          <w:fldChar w:fldCharType="begin"/>
        </w:r>
        <w:r>
          <w:instrText xml:space="preserve"> PAGEREF _Toc6386 \h </w:instrText>
        </w:r>
        <w:r>
          <w:fldChar w:fldCharType="separate"/>
        </w:r>
        <w:r>
          <w:t>54</w:t>
        </w:r>
        <w:r>
          <w:fldChar w:fldCharType="end"/>
        </w:r>
      </w:hyperlink>
    </w:p>
    <w:p>
      <w:pPr>
        <w:pStyle w:val="TOC2"/>
        <w:tabs>
          <w:tab w:val="right" w:leader="dot" w:pos="8306"/>
        </w:tabs>
      </w:pPr>
      <w:hyperlink w:anchor="_Toc3518" w:history="1">
        <w:r>
          <w:rPr>
            <w:rFonts w:ascii="仿宋" w:eastAsia="仿宋" w:hAnsi="仿宋" w:cs="仿宋" w:hint="eastAsia"/>
            <w:lang w:eastAsia="zh-CN"/>
          </w:rPr>
          <w:t>(二)、监督与审计</w:t>
        </w:r>
        <w:r>
          <w:tab/>
        </w:r>
        <w:r>
          <w:fldChar w:fldCharType="begin"/>
        </w:r>
        <w:r>
          <w:instrText xml:space="preserve"> PAGEREF _Toc3518 \h </w:instrText>
        </w:r>
        <w:r>
          <w:fldChar w:fldCharType="separate"/>
        </w:r>
        <w:r>
          <w:t>56</w:t>
        </w:r>
        <w:r>
          <w:fldChar w:fldCharType="end"/>
        </w:r>
      </w:hyperlink>
    </w:p>
    <w:p>
      <w:pPr>
        <w:pStyle w:val="TOC1"/>
        <w:tabs>
          <w:tab w:val="right" w:leader="dot" w:pos="8306"/>
        </w:tabs>
      </w:pPr>
      <w:hyperlink w:anchor="_Toc3220" w:history="1">
        <w:r>
          <w:rPr>
            <w:rFonts w:ascii="仿宋" w:eastAsia="仿宋" w:hAnsi="仿宋" w:cs="仿宋" w:hint="eastAsia"/>
            <w:lang w:eastAsia="zh-CN"/>
          </w:rPr>
          <w:t>十四、营销与推广策略</w:t>
        </w:r>
        <w:r>
          <w:tab/>
        </w:r>
        <w:r>
          <w:fldChar w:fldCharType="begin"/>
        </w:r>
        <w:r>
          <w:instrText xml:space="preserve"> PAGEREF _Toc3220 \h </w:instrText>
        </w:r>
        <w:r>
          <w:fldChar w:fldCharType="separate"/>
        </w:r>
        <w:r>
          <w:t>57</w:t>
        </w:r>
        <w:r>
          <w:fldChar w:fldCharType="end"/>
        </w:r>
      </w:hyperlink>
    </w:p>
    <w:p>
      <w:pPr>
        <w:pStyle w:val="TOC2"/>
        <w:tabs>
          <w:tab w:val="right" w:leader="dot" w:pos="8306"/>
        </w:tabs>
      </w:pPr>
      <w:hyperlink w:anchor="_Toc24717" w:history="1">
        <w:r>
          <w:rPr>
            <w:rFonts w:ascii="仿宋" w:eastAsia="仿宋" w:hAnsi="仿宋" w:cs="仿宋" w:hint="eastAsia"/>
            <w:lang w:eastAsia="zh-CN"/>
          </w:rPr>
          <w:t>(一)、产品/服务定位与特点</w:t>
        </w:r>
        <w:r>
          <w:tab/>
        </w:r>
        <w:r>
          <w:fldChar w:fldCharType="begin"/>
        </w:r>
        <w:r>
          <w:instrText xml:space="preserve"> PAGEREF _Toc24717 \h </w:instrText>
        </w:r>
        <w:r>
          <w:fldChar w:fldCharType="separate"/>
        </w:r>
        <w:r>
          <w:t>57</w:t>
        </w:r>
        <w:r>
          <w:fldChar w:fldCharType="end"/>
        </w:r>
      </w:hyperlink>
    </w:p>
    <w:p>
      <w:pPr>
        <w:pStyle w:val="TOC2"/>
        <w:tabs>
          <w:tab w:val="right" w:leader="dot" w:pos="8306"/>
        </w:tabs>
      </w:pPr>
      <w:hyperlink w:anchor="_Toc31395" w:history="1">
        <w:r>
          <w:rPr>
            <w:rFonts w:ascii="仿宋" w:eastAsia="仿宋" w:hAnsi="仿宋" w:cs="仿宋" w:hint="eastAsia"/>
            <w:lang w:eastAsia="zh-CN"/>
          </w:rPr>
          <w:t>(二)、市场定位与竞争分析</w:t>
        </w:r>
        <w:r>
          <w:tab/>
        </w:r>
        <w:r>
          <w:fldChar w:fldCharType="begin"/>
        </w:r>
        <w:r>
          <w:instrText xml:space="preserve"> PAGEREF _Toc31395 \h </w:instrText>
        </w:r>
        <w:r>
          <w:fldChar w:fldCharType="separate"/>
        </w:r>
        <w:r>
          <w:t>59</w:t>
        </w:r>
        <w:r>
          <w:fldChar w:fldCharType="end"/>
        </w:r>
      </w:hyperlink>
    </w:p>
    <w:p>
      <w:pPr>
        <w:pStyle w:val="TOC2"/>
        <w:tabs>
          <w:tab w:val="right" w:leader="dot" w:pos="8306"/>
        </w:tabs>
      </w:pPr>
      <w:hyperlink w:anchor="_Toc5141" w:history="1">
        <w:r>
          <w:rPr>
            <w:rFonts w:ascii="仿宋" w:eastAsia="仿宋" w:hAnsi="仿宋" w:cs="仿宋" w:hint="eastAsia"/>
            <w:lang w:eastAsia="zh-CN"/>
          </w:rPr>
          <w:t>(三)、营销渠道与策略</w:t>
        </w:r>
        <w:r>
          <w:tab/>
        </w:r>
        <w:r>
          <w:fldChar w:fldCharType="begin"/>
        </w:r>
        <w:r>
          <w:instrText xml:space="preserve"> PAGEREF _Toc5141 \h </w:instrText>
        </w:r>
        <w:r>
          <w:fldChar w:fldCharType="separate"/>
        </w:r>
        <w:r>
          <w:t>60</w:t>
        </w:r>
        <w:r>
          <w:fldChar w:fldCharType="end"/>
        </w:r>
      </w:hyperlink>
    </w:p>
    <w:p>
      <w:pPr>
        <w:pStyle w:val="TOC2"/>
        <w:tabs>
          <w:tab w:val="right" w:leader="dot" w:pos="8306"/>
        </w:tabs>
      </w:pPr>
      <w:hyperlink w:anchor="_Toc21395" w:history="1">
        <w:r>
          <w:rPr>
            <w:rFonts w:ascii="仿宋" w:eastAsia="仿宋" w:hAnsi="仿宋" w:cs="仿宋" w:hint="eastAsia"/>
            <w:lang w:eastAsia="zh-CN"/>
          </w:rPr>
          <w:t>(四)、推广与宣传活动</w:t>
        </w:r>
        <w:r>
          <w:tab/>
        </w:r>
        <w:r>
          <w:fldChar w:fldCharType="begin"/>
        </w:r>
        <w:r>
          <w:instrText xml:space="preserve"> PAGEREF _Toc21395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405"/>
      <w:r>
        <w:rPr>
          <w:rFonts w:ascii="仿宋" w:eastAsia="仿宋" w:hAnsi="仿宋" w:cs="仿宋" w:hint="eastAsia"/>
          <w:sz w:val="28"/>
          <w:lang w:eastAsia="zh-CN"/>
        </w:rPr>
        <w:t>一、智能电网成套设备项目概论</w:t>
      </w:r>
      <w:bookmarkEnd w:id="2"/>
    </w:p>
    <w:p>
      <w:pPr>
        <w:pStyle w:val="Heading2"/>
        <w:rPr>
          <w:rFonts w:ascii="仿宋" w:eastAsia="仿宋" w:hAnsi="仿宋" w:cs="仿宋" w:hint="eastAsia"/>
          <w:lang w:eastAsia="zh-CN"/>
        </w:rPr>
      </w:pPr>
      <w:bookmarkStart w:id="3" w:name="_Toc22812"/>
      <w:r>
        <w:rPr>
          <w:rFonts w:ascii="仿宋" w:eastAsia="仿宋" w:hAnsi="仿宋" w:cs="仿宋" w:hint="eastAsia"/>
          <w:lang w:eastAsia="zh-CN"/>
        </w:rPr>
        <w:t>(一)、智能电网成套设备项目概况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成套设备项目的起源追溯至对市场的深入洞察。市场的不断演变与变革为智能电网成套设备项目提供了难得的机遇。当前市场存在的需求缺口和变革的大环境共同构成了智能电网成套设备项目的背景。这个智能电网成套设备项目旨在充分利用市场机遇，填补行业中尚未满足的需求，为客户提供全新的解决方案。市场的变革和需求的增长使得这个智能电网成套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智能电网成套设备项目名称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智能电网成套设备项目正式命名为智能电网成套设备。这个名称不仅仅是一个标识，更代表了智能电网成套设备项目的核心理念和愿景。它蕴含着智能电网成套设备项目所要解决问题的关键字，具有强烈的表达和辨识度，为智能电网成套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智能电网成套设备项目目标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成套设备项目的核心目标是提供一种全新、高效的解决方案，满足客户日益增长的需求。智能电网成套设备项目追求的不仅仅是满足市场需求，更是在市场中获得卓越的竞争优势。通过不断提升产品或服务的质量和创新水平，智能电网成套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智能电网成套设备项目范围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成套设备项目全面涵盖了产品研发、制造、市场推广和售后服务，确保从产品设计到最终用户体验的全方位关注。这一全面的智能电网成套设备项目范围是为了确保智能电网成套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智能电网成套设备项目时间表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智能电网成套设备项目计划在未来18个月内完成，包括研发、测试、市场试点和正式推出等不同阶段。这个时间表的合理设计是为了确保智能电网成套设备项目各个阶段的顺利推进，以便按时交付高质量的成果。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智能电网成套设备项目预算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智能电网成套设备项目总预算估算为XX百万美元，主要分配在研发、市场推广、人员培训和运营等方面。这一充足的预算为智能电网成套设备项目提供了充足的资源，确保智能电网成套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智能电网成套设备项目风险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成套设备项目可能面临的风险包括市场接受度低、技术难题、竞争激烈等。智能电网成套设备项目团队已经制定了相应的风险应对计划，通过前瞻性的风险管理，确保智能电网成套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智能电网成套设备项目团队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智能电网成套设备项目汇聚了一支经验丰富、多领域专业素养的核心团队，确保智能电网成套设备项目在各个方面都能拥有高水平的执行力。团队的协同作战是智能电网成套设备项目成功的关键因素之一。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智能电网成套设备项目背景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智能电网成套设备项目的背景根植于市场对更高效、创新产品的渴望，同时也受到科技发展对行业格局的深刻改变的影响。这为智能电网成套设备项目提供了广阔的发展空间和市场需求。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智能电网成套设备项目现状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截至目前，智能电网成套设备项目已完成市场调研和技术验证，取得了初步的成功。这为智能电网成套设备项目在未来的发展奠定了坚实的基础，为更远大的目标打下了坚实的基石。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6347"/>
      <w:r>
        <w:rPr>
          <w:rFonts w:ascii="仿宋" w:eastAsia="仿宋" w:hAnsi="仿宋" w:cs="仿宋" w:hint="eastAsia"/>
          <w:sz w:val="28"/>
          <w:lang w:eastAsia="zh-CN"/>
        </w:rPr>
        <w:t>(二)、智能电网成套设备项目目标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智能电网成套设备项目首要业务目标是在市场中占据有利地位，实现产品/服务的成功推广和销售。通过不断提升产品质量、创新性，智能电网成套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在科技迅速发展的时代，智能电网成套设备项目着眼于技术创新。通过持续的研发和技术升级，智能电网成套设备项目旨在推出更具创新性的产品或服务，以满足市场对新鲜、先进解决方案的需求。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智能电网成套设备项目设定了客户满意度目标。通过提供卓越的产品质量和优质的客户服务，智能电网成套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智能电网成套设备项目注重社会责任和可持续发展。通过实施环保、社会责任智能电网成套设备项目，智能电网成套设备项目致力于在经济发展的同时保护环境，促进社会公平，实现可持续经营。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智能电网成套设备项目的团队是实现目标的核心驱动力。因此，智能电网成套设备项目设定了团队发展目标，包括提升团队成员的专业技能、培养领导力，以及搭建协同高效的团队工作氛围。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0309"/>
      <w:r>
        <w:rPr>
          <w:rFonts w:ascii="仿宋" w:eastAsia="仿宋" w:hAnsi="仿宋" w:cs="仿宋" w:hint="eastAsia"/>
          <w:sz w:val="28"/>
          <w:lang w:eastAsia="zh-CN"/>
        </w:rPr>
        <w:t>(三)、智能电网成套设备项目提出的理由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智能电网成套设备项目提出的理由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成套设备项目的提出源于对市场机遇的深刻洞察。当前市场中存在的需求缺口和行业发展趋势表明，有巨大的商业机会等待被开发。通过准确捕捉市场机遇，智能电网成套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成套设备项目的理念基于对技术创新的信仰。通过持续的研发和技术投入，智能电网成套设备项目有望推出更具创新性的产品或服务。在科技飞速发展的当下，智能电网成套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成套设备项目的提出是为了增强企业的行业竞争力。通过提升产品或服务的质量和独特性，智能电网成套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成套设备项目响应了消费者需求的变化。随着社会和科技的不断发展，消费者对产品和服务的需求也在发生变化。通过深入了解并及时回应消费者的新需求，智能电网成套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成套设备项目的提出是企业战略发展规划的一部分。在面对日益激烈的市场竞争和不断变化的商业环境中，智能电网成套设备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成套设备项目的提出不仅仅是基于商业考量，还注重社会责任。通过推出环保、社会责任等方面的智能电网成套设备项目，智能电网成套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智能电网成套设备项目的提出反映了对利益相关者期望的关注。包括客户、员工、投资者等利益相关者在企业发展中都有着各自的期望，智能电网成套设备项目力求在满足这些期望的同时，取得更大的共赢。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1728"/>
      <w:r>
        <w:rPr>
          <w:rFonts w:ascii="仿宋" w:eastAsia="仿宋" w:hAnsi="仿宋" w:cs="仿宋" w:hint="eastAsia"/>
          <w:sz w:val="28"/>
          <w:lang w:eastAsia="zh-CN"/>
        </w:rPr>
        <w:t>(四)、智能电网成套设备项目意义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在实施智能电网成套设备项目的过程中，我们不仅仅是在追逐商业成功，更是为企业和社会的多个层面创造了深远的意义。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成套设备项目的首要意义在于提升企业的市场竞争力。通过持续的创新和对产品质量的高标准要求，智能电网成套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智能电网成套设备项目的推进将促使行业技术水平的提升。通过引入先进技术和创新性解决方案，智能电网成套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智能电网成套设备项目不仅创造了大量就业机会，提高了就业水平，还注重社会责任和环保。通过参与社会公益事业和推动环保智能电网成套设备项目，智能电网成套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综合而言，智能电网成套设备项目意义重大，不仅推动了企业的发展，也为行业和社会的进步贡献了积极力量。这是一个全面而深刻的影响，将在未来产生可持续的正面效应。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9527"/>
      <w:r>
        <w:rPr>
          <w:rFonts w:ascii="仿宋" w:eastAsia="仿宋" w:hAnsi="仿宋" w:cs="仿宋" w:hint="eastAsia"/>
          <w:sz w:val="28"/>
          <w:lang w:eastAsia="zh-CN"/>
        </w:rPr>
        <w:t>(五)、智能电网成套设备项目背景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在当今迅猛发展的商业环境中，智能电网成套设备项目的动因根植于对多方面因素的审慎考量。这个智能电网成套设备项目的提出并非孤立的决策，而是对企业所处背景深入思考的产物。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智能电网成套设备项目背后的首要原因。科技的迅速发展和全球市场的快速变化使得企业必须灵活应对。智能电网成套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竞争的激烈程度也是智能电网成套设备项目背景中不可忽视的一环。企业需要在激烈竞争中脱颖而出，为此，智能电网成套设备项目致力于打破常规，提供独特的价值主张，以吸引客户并确保市场份额的增长。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技术的迅速发展为企业带来了机遇与挑战。作为智能电网成套设备项目启动的背景之一，对新兴技术的应用将有助于提升企业的技术水平，使其在不断演进的商业环境中保持竞争优势。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此外，社会对企业责任的期望也在逐渐升高。智能电网成套设备项目充分融入了社会责任的理念，通过可持续经营和社会公益智能电网成套设备项目，企图为社会贡献一份力量，在商业成功的同时关注社会价值。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8749"/>
      <w:r>
        <w:rPr>
          <w:rFonts w:ascii="仿宋" w:eastAsia="仿宋" w:hAnsi="仿宋" w:cs="仿宋" w:hint="eastAsia"/>
          <w:sz w:val="28"/>
          <w:lang w:eastAsia="zh-CN"/>
        </w:rPr>
        <w:t>二、智能电网成套设备项目土建工程</w:t>
      </w:r>
      <w:bookmarkEnd w:id="8"/>
    </w:p>
    <w:p>
      <w:pPr>
        <w:pStyle w:val="Heading2"/>
        <w:rPr>
          <w:rFonts w:ascii="仿宋" w:eastAsia="仿宋" w:hAnsi="仿宋" w:cs="仿宋" w:hint="eastAsia"/>
          <w:lang w:eastAsia="zh-CN"/>
        </w:rPr>
      </w:pPr>
      <w:bookmarkStart w:id="9" w:name="_Toc22188"/>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在智能电网成套设备项目的建筑工程设计中，我们将秉承一系列重要的设计原则，以确保智能电网成套设备项目建筑在功能、美观、可持续性等方面达到最佳效果。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首要原则是确保建筑的功能性得到最大化的发挥。我们将充分理解智能电网成套设备项目的实际需求，合理布局各个功能区域，保证建筑在满足业务需求的同时，提供高效的工作环境。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在建筑设计中，我们将综合考虑建设和运营成本。通过精细的经济效益分析，确保设计方案在高效利用资源的同时，对智能电网成套设备项目的长期盈利能力有积极的贡献。</w:t>
      </w:r>
    </w:p>
    <w:p>
      <w:pPr>
        <w:pStyle w:val="Heading2"/>
        <w:ind w:firstLine="560" w:firstLineChars="200"/>
        <w:rPr>
          <w:rFonts w:ascii="仿宋" w:eastAsia="仿宋" w:hAnsi="仿宋" w:cs="仿宋" w:hint="eastAsia"/>
          <w:sz w:val="28"/>
          <w:lang w:eastAsia="zh-CN"/>
        </w:rPr>
      </w:pPr>
      <w:bookmarkStart w:id="10" w:name="_Toc30377"/>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电网成套设备项目的土建工程设计中，我们将精准设定设计年限，结合智能电网成套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智能电网成套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7361"/>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智能电网成套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智能电网成套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智能电网成套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5230"/>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本期工程智能电网成套设备项目预计总建筑面积XXX平方米，其中：计容建筑面积XXX平方米，计划建筑工程投资XX万元，占智能电网成套设备项目总投资的XX%。</w:t>
      </w:r>
    </w:p>
    <w:p>
      <w:pPr>
        <w:pStyle w:val="Heading1"/>
        <w:ind w:firstLine="560" w:firstLineChars="200"/>
        <w:rPr>
          <w:rFonts w:ascii="仿宋" w:eastAsia="仿宋" w:hAnsi="仿宋" w:cs="仿宋" w:hint="eastAsia"/>
          <w:sz w:val="28"/>
          <w:lang w:eastAsia="zh-CN"/>
        </w:rPr>
      </w:pPr>
      <w:bookmarkStart w:id="13" w:name="_Toc686"/>
      <w:r>
        <w:rPr>
          <w:rFonts w:ascii="仿宋" w:eastAsia="仿宋" w:hAnsi="仿宋" w:cs="仿宋" w:hint="eastAsia"/>
          <w:sz w:val="28"/>
          <w:lang w:eastAsia="zh-CN"/>
        </w:rPr>
        <w:t>三、智能电网成套设备项目可持续发展</w:t>
      </w:r>
      <w:bookmarkEnd w:id="13"/>
    </w:p>
    <w:p>
      <w:pPr>
        <w:pStyle w:val="Heading2"/>
        <w:rPr>
          <w:rFonts w:ascii="仿宋" w:eastAsia="仿宋" w:hAnsi="仿宋" w:cs="仿宋" w:hint="eastAsia"/>
          <w:lang w:eastAsia="zh-CN"/>
        </w:rPr>
      </w:pPr>
      <w:bookmarkStart w:id="14" w:name="_Toc32662"/>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智能电网成套设备项目中，智能电网成套设备项目团队着眼于未来，明确了可持续发展的战略方向。制定的具体可持续发展目标包括降低资源使用、采用环保技术、最大化社会效益等。这一步骤不仅有助于智能电网成套设备项目在环保和社会责任方面达到最高标准，也为未来提供了明确的指引，确保智能电网成套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可持续实践的融入智能电网成套设备项目管理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智能电网成套设备项目管理周期。从智能电网成套设备项目规划开始，智能电网成套设备项目团队就考虑了环境和社会的因素。在执行阶段，智能电网成套设备项目团队积极推动绿色技术的应用，优化资源利用。此外，关注员工的社会责任，通过培训和沟通活动提高员工对可持续发展的认知，使他们能够在日常工作中践行可持续实践。这些举措不仅为智能电网成套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7008"/>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智能电网成套设备项目的可持续发展理念，我们深信环保与社会责任是智能电网成套设备项目成功的关键支柱。在智能电网成套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成套设备项目团队通过引入先进的环保技术、建立高效的废物处理系统以及推动能源节约措施，积极履行环保责任。定期的环保监测和评估确保智能电网成套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成套设备项目不仅致力于自身可持续发展，还注重对社会的回馈。通过支持社区智能电网成套设备项目、参与慈善事业、提供培训机会等方式，智能电网成套设备项目积极履行社会责任。与当地社区建立积极互动，关注员工的工作与生活平衡，以及员工的身心健康，是智能电网成套设备项目在社会责任层面的关键举措。这样的实践不仅增强了智能电网成套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12970"/>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1606"/>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成套设备项目的技术管理特点体现在其创新导向。通过引入最先进的技术趋势和解决方案，智能电网成套设备项目致力于提升科技含量、提高质量和效率水平。这意味着我们将采用最新的工具和方法，确保智能电网成套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智能电网成套设备项目技术管理的显著特征。通过整合不同领域的技术资源，我们实现了跨学科的协同工作。这有助于优化技术架构，提高整体效能。此外，整合性策略还促进了不同技术团队之间的紧密沟通和高效合作，确保智能电网成套设备项目各方面的技术都能得到协同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智能电网成套设备项目所采用的技术。通过不断优化技术方案，智能电网成套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智能电网成套设备项目团队将在智能电网成套设备项目初期识别可能的技术风险，并采取相应的预防和应对措施。通过建立健全的风险评估机制，智能电网成套设备项目能够在实施过程中及时发现并解决潜在的技术问题，保障智能电网成套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智能电网成套设备项目中，技术将成为智能电网成套设备项目成功的有力支持。这一深度剖析揭示了技术管理在智能电网成套设备项目实施中的关键作用，为智能电网成套设备项目的技术基础奠定了坚实的基础。</w:t>
      </w:r>
    </w:p>
    <w:p>
      <w:pPr>
        <w:pStyle w:val="Heading2"/>
        <w:ind w:firstLine="560" w:firstLineChars="200"/>
        <w:rPr>
          <w:rFonts w:ascii="仿宋" w:eastAsia="仿宋" w:hAnsi="仿宋" w:cs="仿宋" w:hint="eastAsia"/>
          <w:sz w:val="28"/>
          <w:lang w:eastAsia="zh-CN"/>
        </w:rPr>
      </w:pPr>
      <w:bookmarkStart w:id="18" w:name="_Toc29367"/>
      <w:r>
        <w:rPr>
          <w:rFonts w:ascii="仿宋" w:eastAsia="仿宋" w:hAnsi="仿宋" w:cs="仿宋" w:hint="eastAsia"/>
          <w:sz w:val="28"/>
          <w:lang w:eastAsia="zh-CN"/>
        </w:rPr>
        <w:t>(二)、智能电网成套设备项目工艺技术设计方案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智能电网成套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https://d.book118.com/657063111055006030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智能电网成套设备项目计划设计方案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智能电网成套设备项目计划设计方案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智能电网成套设备项目计划设计方案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智能电网成套设备项目计划设计方案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智能电网成套设备项目计划设计方案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智能电网成套设备项目计划设计方案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智能电网成套设备项目计划设计方案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智能电网成套设备项目计划设计方案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智能电网成套设备项目计划设计方案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智能电网成套设备项目计划设计方案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智能电网成套设备项目计划设计方案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智能电网成套设备项目计划设计方案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智能电网成套设备项目计划设计方案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智能电网成套设备项目计划设计方案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智能电网成套设备项目计划设计方案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智能电网成套设备项目计划设计方案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智能电网成套设备项目计划设计方案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67700C"/>
    <w:rsid w:val="556770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7063111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2024-01-09T19:44:00Z</dcterms:created>
  <dcterms:modified xsi:type="dcterms:W3CDTF">2024-01-09T19:44:50Z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4D1F3EB36DA24E62809B0ECB8FA8F199_11</vt:lpwstr>
  </property>
  <property fmtid="{D5CDD505-2E9C-101B-9397-08002B2CF9AE}" pid="3" name="KSOProductBuildVer">
    <vt:lpwstr>2052-12.1.0.16120</vt:lpwstr>
  </property>
</Properties>
</file>