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214ED7" w:rsidP="00214ED7" w14:paraId="4B797EAE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214ED7">
        <w:rPr>
          <w:rFonts w:ascii="华文中宋" w:eastAsia="华文中宋" w:hAnsi="华文中宋"/>
          <w:b/>
          <w:sz w:val="30"/>
        </w:rPr>
        <w:t>2024</w:t>
      </w:r>
      <w:r w:rsidRPr="00214ED7">
        <w:rPr>
          <w:rFonts w:ascii="华文中宋" w:eastAsia="华文中宋" w:hAnsi="华文中宋"/>
          <w:b/>
          <w:sz w:val="30"/>
        </w:rPr>
        <w:t>年宜兴市金融发展集团有限公司人员招聘考试题库及答案解析</w:t>
      </w:r>
    </w:p>
    <w:p w:rsidR="00A77B3E" w14:paraId="0EFDA3D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38345A6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4E13C34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底线无形地存在于两个地方。一在社会中，一在每个人心里。如果人们都降低自己的底线，社会的底线一定下降。社会失去共同遵守的底线，世道人伦一定败坏</w:t>
      </w:r>
      <w:r w:rsidRPr="003F588C">
        <w:rPr>
          <w:rFonts w:ascii="Times New Roman" w:eastAsia="微软雅黑" w:hAnsi="微软雅黑" w:cs="宋体" w:hint="eastAsia"/>
          <w:szCs w:val="18"/>
        </w:rPr>
        <w:t>;</w:t>
      </w:r>
      <w:r w:rsidRPr="003F588C">
        <w:rPr>
          <w:rFonts w:ascii="Times New Roman" w:eastAsia="微软雅黑" w:hAnsi="微软雅黑" w:cs="宋体" w:hint="eastAsia"/>
          <w:szCs w:val="18"/>
        </w:rPr>
        <w:t>如果人人守住底线，社会便拥有一条美丽的水准线——文明。因此说，守住底线，既是为了成全社会，也是成全自己。对“底线”的理解，不正确的一项是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73749B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、每个人心中的底线下降会导致社会的底线下降</w:t>
      </w:r>
    </w:p>
    <w:p w:rsidR="003F588C" w14:paraId="4F12EF6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、每个人都遵守底线，社会才会变得文明</w:t>
      </w:r>
    </w:p>
    <w:p w:rsidR="003F588C" w14:paraId="2477360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、社会的底线下降是每个人心中的底线下降的标志</w:t>
      </w:r>
    </w:p>
    <w:p w:rsidR="003F588C" w14:paraId="0C60B52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、守住底线既有利于个人成长，又有利于社会发展</w:t>
      </w:r>
    </w:p>
    <w:p w:rsidR="003F588C" w14:paraId="7512C11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</w:p>
    <w:p w:rsidR="003F588C" w14:paraId="6B861EA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第一步，分析文段，对“底线”的描述贯穿全文，需要将选项与原文一一对应。第二步，辨析选项。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项和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项对应“如果人们都降低自己的底线，社会的底线一定下降”。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项符合文意，排除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项“标志”无中生有。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项对应“如果人人守住底线，社会便拥有一条美丽的水准线——文明”，符合文意，排除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项对应“守住底线，既是为了成全社会，也是成全自己”，符合文意，排除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352558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依次填入下列句子划横线处的词语，最恰当的一组是：，当企业逐步完成原始积累后，企业家都开始思考更深层次的问题，越来越多的企业家不再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自己的信仰，其中就有人开始从名利场走向教堂，这种心灵</w:t>
      </w:r>
      <w:r w:rsidRPr="003F588C">
        <w:rPr>
          <w:rFonts w:ascii="Times New Roman" w:eastAsia="微软雅黑" w:hAnsi="微软雅黑" w:cs="宋体" w:hint="eastAsia"/>
          <w:szCs w:val="18"/>
        </w:rPr>
        <w:t>_____</w:t>
      </w:r>
      <w:r w:rsidRPr="003F588C">
        <w:rPr>
          <w:rFonts w:ascii="Times New Roman" w:eastAsia="微软雅黑" w:hAnsi="微软雅黑" w:cs="宋体" w:hint="eastAsia"/>
          <w:szCs w:val="18"/>
        </w:rPr>
        <w:t>将如何改变企业的发展，现在尚不明朗。</w:t>
      </w:r>
    </w:p>
    <w:p w:rsidR="003F588C" w14:paraId="58A77DF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C997FB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17C4A44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6DDE549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、忌讳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回归</w:t>
      </w:r>
    </w:p>
    <w:p w:rsidR="003F588C" w14:paraId="055FEBD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、避讳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皈依</w:t>
      </w:r>
    </w:p>
    <w:p w:rsidR="003F588C" w14:paraId="4BE6650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60BD940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第一空，和“信仰”搭配，“忌讳”意为因风俗习惯或畏惧权势而对某些不吉利的语言或举动有所顾忌。“避讳”指回避。信仰不是不吉利的，所以“忌讳”用在此处不恰当，这里想表达的是企业家不再回避自己的信仰，排除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</w:t>
      </w: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两项。第二空，指代词“这”对应“其中就有人开始从名利场走向教堂”，说明企业家的心灵找到了依托，“皈依”原指佛教的入教仪式，后多指虔诚信奉佛教或参加其他宗教组织，谓身心归乡、依托。所以”心灵皈依“填入合适。“回归”指重新回来，如“实现台湾回归祖国，完成祖国统一的大业”，侧重于过去已经存在，现在重新回来。文段中“开始思考……开始从名利场走向教堂“说明这些企业家曾经并没有心灵的依托，所以填“回归”不合适，排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3E5BBD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一个人的心理只要是健康的，他就有自知之明，就有可能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地了解自己，知道自己存在的价值。对自己的能力、性格和优缺点都能做出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的评价。</w:t>
      </w:r>
    </w:p>
    <w:p w:rsidR="003F588C" w14:paraId="7F652B3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73872B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、透彻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恰如其分</w:t>
      </w:r>
    </w:p>
    <w:p w:rsidR="003F588C" w14:paraId="7B96A3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、如实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不偏不倚</w:t>
      </w:r>
    </w:p>
    <w:p w:rsidR="003F588C" w14:paraId="5D1267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、客观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条分缕析</w:t>
      </w:r>
    </w:p>
    <w:p w:rsidR="003F588C" w14:paraId="2616044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、准确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鞭辟入里</w:t>
      </w:r>
    </w:p>
    <w:p w:rsidR="003F588C" w14:paraId="35AF0F8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</w:p>
    <w:p w:rsidR="003F588C" w14:paraId="17F391E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“就有可能……对自己的能力、性格和优缺点都能做出……的评价”是对句中“自知之明”的对应解释。“自知之明”意为透彻地了解自己</w:t>
      </w:r>
      <w:r w:rsidRPr="003F588C">
        <w:rPr>
          <w:rFonts w:ascii="Times New Roman" w:eastAsia="微软雅黑" w:hAnsi="微软雅黑" w:cs="宋体" w:hint="eastAsia"/>
          <w:szCs w:val="18"/>
        </w:rPr>
        <w:t>(</w:t>
      </w:r>
      <w:r w:rsidRPr="003F588C">
        <w:rPr>
          <w:rFonts w:ascii="Times New Roman" w:eastAsia="微软雅黑" w:hAnsi="微软雅黑" w:cs="宋体" w:hint="eastAsia"/>
          <w:szCs w:val="18"/>
        </w:rPr>
        <w:t>多指缺点</w:t>
      </w:r>
      <w:r w:rsidRPr="003F588C">
        <w:rPr>
          <w:rFonts w:ascii="Times New Roman" w:eastAsia="微软雅黑" w:hAnsi="微软雅黑" w:cs="宋体" w:hint="eastAsia"/>
          <w:szCs w:val="18"/>
        </w:rPr>
        <w:t>)</w:t>
      </w:r>
      <w:r w:rsidRPr="003F588C">
        <w:rPr>
          <w:rFonts w:ascii="Times New Roman" w:eastAsia="微软雅黑" w:hAnsi="微软雅黑" w:cs="宋体" w:hint="eastAsia"/>
          <w:szCs w:val="18"/>
        </w:rPr>
        <w:t>的能力。“如实”、“客观”都不能用来形容了解自己的程度。“恰如其分”指说话办事恰当稳妥，无过或不及，且常与“评价”搭配。故选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631E97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浮雕是雕塑与绘画结合的产物，它采用压缩的办法来处理对象，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透视等因素来表现三维空间，供一面或两面观看。浮雕一般是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在另一平面上的，因此在建筑上使用更多，用具器物上也经常可以看到。</w:t>
      </w:r>
    </w:p>
    <w:p w:rsidR="003F588C" w14:paraId="73D584A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14F6E4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、凭借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附属</w:t>
      </w:r>
    </w:p>
    <w:p w:rsidR="003F588C" w14:paraId="3F45C79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、通过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呈现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https://d.book118.com/657066145065006031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ED7" w:rsidP="00A66124" w14:paraId="5D8395D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ED7" w14:paraId="7754873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ED7" w:rsidP="00A66124" w14:paraId="1C174041" w14:textId="76D058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14ED7" w14:paraId="5B24F8B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ED7" w14:paraId="6F6DB23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ED7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ED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ED7" w:rsidP="00A66124" w14:textId="76D058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14ED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ED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ED7" w:rsidP="00A6612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4ED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ED7" w:rsidP="00A66124" w14:textId="76D058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14ED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ED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ED7" w14:paraId="72E2FD7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ED7" w14:paraId="1B3A31A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ED7" w14:paraId="7E6D1E1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ED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ED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ED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ED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ED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4ED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214ED7"/>
    <w:rsid w:val="003F588C"/>
    <w:rsid w:val="00541498"/>
    <w:rsid w:val="007675BD"/>
    <w:rsid w:val="009C641C"/>
    <w:rsid w:val="00A66124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0EC879E"/>
  <w15:docId w15:val="{41584DBE-8B03-4224-BBBD-38CD9BECB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214ED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214ED7"/>
    <w:rPr>
      <w:sz w:val="18"/>
      <w:szCs w:val="18"/>
    </w:rPr>
  </w:style>
  <w:style w:type="paragraph" w:styleId="Footer">
    <w:name w:val="footer"/>
    <w:basedOn w:val="Normal"/>
    <w:link w:val="a0"/>
    <w:rsid w:val="00214ED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214ED7"/>
    <w:rPr>
      <w:sz w:val="18"/>
      <w:szCs w:val="18"/>
    </w:rPr>
  </w:style>
  <w:style w:type="character" w:styleId="PageNumber">
    <w:name w:val="page number"/>
    <w:basedOn w:val="DefaultParagraphFont"/>
    <w:rsid w:val="00214E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5706614506500603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3761</Words>
  <Characters>21439</Characters>
  <Application>Microsoft Office Word</Application>
  <DocSecurity>0</DocSecurity>
  <Lines>178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2024-01-14T09:43:00Z</dcterms:created>
  <dcterms:modified xsi:type="dcterms:W3CDTF">2024-01-14T09:43:00Z</dcterms:modified>
</cp:coreProperties>
</file>