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Theme="majorEastAsia" w:eastAsiaTheme="majorEastAsia" w:hAnsiTheme="majorEastAsia"/>
          <w:b/>
          <w:sz w:val="36"/>
          <w:szCs w:val="36"/>
        </w:rPr>
        <w:sectPr>
          <w:footerReference w:type="default" r:id="rId5"/>
          <w:pgSz w:w="11906" w:h="16838"/>
          <w:pgMar w:top="1440" w:right="1800" w:bottom="1440" w:left="1800" w:header="851" w:footer="992" w:gutter="0"/>
          <w:pgNumType w:fmt="decimal"/>
          <w:cols w:num="1" w:space="720"/>
          <w:docGrid w:type="lines" w:linePitch="312" w:charSpace="0"/>
        </w:sectPr>
      </w:pPr>
      <w:bookmarkStart w:id="0" w:name="_GoBack"/>
      <w:bookmarkEnd w:id="0"/>
      <w:r>
        <w:drawing>
          <wp:anchor distT="0" distB="0" distL="114300" distR="114300" simplePos="0" relativeHeight="251660288" behindDoc="1" locked="0" layoutInCell="1" allowOverlap="1">
            <wp:simplePos x="0" y="0"/>
            <wp:positionH relativeFrom="column">
              <wp:posOffset>-165100</wp:posOffset>
            </wp:positionH>
            <wp:positionV relativeFrom="paragraph">
              <wp:posOffset>131445</wp:posOffset>
            </wp:positionV>
            <wp:extent cx="5601335" cy="8608060"/>
            <wp:effectExtent l="0" t="0" r="18415" b="254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6"/>
                    <a:stretch>
                      <a:fillRect/>
                    </a:stretch>
                  </pic:blipFill>
                  <pic:spPr>
                    <a:xfrm>
                      <a:off x="0" y="0"/>
                      <a:ext cx="5601335" cy="8608060"/>
                    </a:xfrm>
                    <a:prstGeom prst="rect">
                      <a:avLst/>
                    </a:prstGeom>
                    <a:noFill/>
                    <a:ln>
                      <a:noFill/>
                    </a:ln>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270510</wp:posOffset>
                </wp:positionV>
                <wp:extent cx="5638800" cy="848741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8487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Theme="majorEastAsia" w:eastAsiaTheme="majorEastAsia" w:hAnsiTheme="majorEastAsia"/>
                                <w:b/>
                                <w:sz w:val="32"/>
                                <w:szCs w:val="32"/>
                              </w:rPr>
                            </w:pPr>
                            <w:r>
                              <w:rPr>
                                <w:rFonts w:asciiTheme="majorEastAsia" w:eastAsiaTheme="majorEastAsia" w:hAnsiTheme="majorEastAsia"/>
                                <w:b/>
                                <w:sz w:val="32"/>
                                <w:szCs w:val="32"/>
                              </w:rPr>
                              <w:t>安全保密方案及措施范文精选8篇</w:t>
                            </w:r>
                          </w:p>
                          <w:p>
                            <w:pPr>
                              <w:pStyle w:val="NormalWeb"/>
                              <w:keepNext w:val="0"/>
                              <w:keepLines w:val="0"/>
                              <w:widowControl/>
                              <w:suppressLineNumbers w:val="0"/>
                              <w:jc w:val="center"/>
                              <w:rPr>
                                <w:rFonts w:cs="宋体" w:hint="default"/>
                                <w:b/>
                                <w:bCs/>
                                <w:sz w:val="32"/>
                                <w:szCs w:val="32"/>
                              </w:rPr>
                            </w:pPr>
                          </w:p>
                          <w:p>
                            <w:pPr>
                              <w:pStyle w:val="NormalWeb"/>
                              <w:keepNext w:val="0"/>
                              <w:keepLines w:val="0"/>
                              <w:widowControl/>
                              <w:suppressLineNumbers w:val="0"/>
                              <w:jc w:val="center"/>
                              <w:rPr>
                                <w:rFonts w:ascii="宋体" w:eastAsia="宋体" w:hAnsi="宋体" w:cs="宋体" w:hint="eastAsia"/>
                                <w:b/>
                                <w:bCs/>
                                <w:sz w:val="32"/>
                                <w:szCs w:val="32"/>
                              </w:rPr>
                            </w:pPr>
                            <w:r>
                              <w:rPr>
                                <w:rFonts w:ascii="宋体" w:eastAsia="宋体" w:hAnsi="宋体" w:cs="宋体" w:hint="eastAsia"/>
                                <w:b/>
                                <w:bCs/>
                                <w:sz w:val="32"/>
                                <w:szCs w:val="32"/>
                                <w:lang w:eastAsia="zh-CN"/>
                              </w:rPr>
                              <w:t>（</w:t>
                            </w:r>
                            <w:r>
                              <w:rPr>
                                <w:rFonts w:ascii="宋体" w:hAnsi="宋体" w:cs="宋体" w:hint="eastAsia"/>
                                <w:b/>
                                <w:bCs/>
                                <w:sz w:val="32"/>
                                <w:szCs w:val="32"/>
                                <w:lang w:val="en-US" w:eastAsia="zh-CN"/>
                              </w:rPr>
                              <w:t>经典</w:t>
                            </w:r>
                            <w:r>
                              <w:rPr>
                                <w:rFonts w:ascii="宋体" w:eastAsia="宋体" w:hAnsi="宋体" w:cs="宋体" w:hint="eastAsia"/>
                                <w:b/>
                                <w:bCs/>
                                <w:sz w:val="32"/>
                                <w:szCs w:val="32"/>
                                <w:lang w:val="en-US" w:eastAsia="zh-CN"/>
                              </w:rPr>
                              <w:t>版</w:t>
                            </w:r>
                            <w:r>
                              <w:rPr>
                                <w:rFonts w:ascii="宋体" w:eastAsia="宋体" w:hAnsi="宋体" w:cs="宋体" w:hint="eastAsia"/>
                                <w:b/>
                                <w:bCs/>
                                <w:sz w:val="32"/>
                                <w:szCs w:val="32"/>
                                <w:lang w:eastAsia="zh-CN"/>
                              </w:rPr>
                              <w:t>）</w:t>
                            </w:r>
                          </w:p>
                          <w:p>
                            <w:pPr>
                              <w:pStyle w:val="NormalWeb"/>
                              <w:keepNext w:val="0"/>
                              <w:keepLines w:val="0"/>
                              <w:widowControl/>
                              <w:suppressLineNumbers w:val="0"/>
                              <w:jc w:val="both"/>
                              <w:rPr>
                                <w:rFonts w:ascii="宋体" w:eastAsia="宋体" w:hAnsi="宋体" w:cs="宋体" w:hint="eastAsia"/>
                                <w:b/>
                                <w:bCs/>
                                <w:sz w:val="44"/>
                                <w:szCs w:val="44"/>
                              </w:rPr>
                            </w:pPr>
                          </w:p>
                          <w:p>
                            <w:pPr>
                              <w:pStyle w:val="NormalWeb"/>
                              <w:keepNext w:val="0"/>
                              <w:keepLines w:val="0"/>
                              <w:widowControl/>
                              <w:suppressLineNumbers w:val="0"/>
                              <w:jc w:val="both"/>
                              <w:rPr>
                                <w:rFonts w:ascii="宋体" w:eastAsia="宋体" w:hAnsi="宋体" w:cs="宋体" w:hint="eastAsia"/>
                                <w:b/>
                                <w:bCs/>
                                <w:sz w:val="44"/>
                                <w:szCs w:val="44"/>
                              </w:rPr>
                            </w:pPr>
                          </w:p>
                          <w:p>
                            <w:pPr>
                              <w:pStyle w:val="NormalWeb"/>
                              <w:keepNext w:val="0"/>
                              <w:keepLines w:val="0"/>
                              <w:widowControl/>
                              <w:suppressLineNumbers w:val="0"/>
                              <w:jc w:val="center"/>
                              <w:rPr>
                                <w:rFonts w:ascii="宋体" w:eastAsia="宋体" w:hAnsi="宋体" w:cs="宋体" w:hint="eastAsia"/>
                                <w:b/>
                                <w:bCs/>
                                <w:sz w:val="44"/>
                                <w:szCs w:val="44"/>
                              </w:rPr>
                            </w:pP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审核人：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审批人：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w:t>
                            </w:r>
                            <w:r>
                              <w:rPr>
                                <w:rFonts w:cs="宋体" w:hint="eastAsia"/>
                                <w:sz w:val="24"/>
                                <w:szCs w:val="24"/>
                                <w:lang w:eastAsia="zh-CN"/>
                              </w:rPr>
                              <w:t>单位</w:t>
                            </w:r>
                            <w:r>
                              <w:rPr>
                                <w:rFonts w:ascii="宋体" w:eastAsia="宋体" w:hAnsi="宋体" w:cs="宋体" w:hint="eastAsia"/>
                                <w:sz w:val="24"/>
                                <w:szCs w:val="24"/>
                              </w:rPr>
                              <w:t>：</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编制时间：</w:t>
                            </w:r>
                            <w:r>
                              <w:rPr>
                                <w:rFonts w:ascii="宋体" w:eastAsia="宋体" w:hAnsi="宋体" w:cs="宋体" w:hint="eastAsia"/>
                                <w:sz w:val="24"/>
                                <w:szCs w:val="24"/>
                                <w:lang w:val="en-US" w:eastAsia="zh-CN"/>
                              </w:rPr>
                              <w:t>____年____月____日</w:t>
                            </w:r>
                          </w:p>
                          <w:p>
                            <w:pPr>
                              <w:pStyle w:val="NormalWeb"/>
                              <w:keepNext w:val="0"/>
                              <w:keepLines w:val="0"/>
                              <w:widowControl/>
                              <w:suppressLineNumbers w:val="0"/>
                              <w:jc w:val="both"/>
                              <w:rPr>
                                <w:rFonts w:ascii="宋体" w:eastAsia="宋体" w:hAnsi="宋体" w:cs="宋体" w:hint="eastAsia"/>
                                <w:sz w:val="24"/>
                                <w:szCs w:val="24"/>
                              </w:rPr>
                            </w:pPr>
                          </w:p>
                          <w:p>
                            <w:pPr>
                              <w:pStyle w:val="NormalWeb"/>
                              <w:keepNext w:val="0"/>
                              <w:keepLines w:val="0"/>
                              <w:widowControl/>
                              <w:suppressLineNumbers w:val="0"/>
                              <w:jc w:val="center"/>
                              <w:rPr>
                                <w:rFonts w:ascii="仿宋" w:eastAsia="仿宋" w:hAnsi="仿宋" w:cs="仿宋" w:hint="default"/>
                                <w:b/>
                                <w:bCs/>
                                <w:sz w:val="24"/>
                                <w:szCs w:val="24"/>
                              </w:rPr>
                            </w:pPr>
                            <w:r>
                              <w:rPr>
                                <w:rFonts w:ascii="仿宋" w:eastAsia="仿宋" w:hAnsi="仿宋" w:cs="仿宋" w:hint="eastAsia"/>
                                <w:b/>
                                <w:bCs/>
                                <w:sz w:val="24"/>
                                <w:szCs w:val="24"/>
                                <w:lang w:val="en-US" w:eastAsia="zh-CN"/>
                              </w:rPr>
                              <w:t>序言</w:t>
                            </w:r>
                          </w:p>
                          <w:p>
                            <w:pPr>
                              <w:pStyle w:val="NormalWeb"/>
                              <w:keepNext w:val="0"/>
                              <w:keepLines w:val="0"/>
                              <w:widowControl/>
                              <w:suppressLineNumbers w:val="0"/>
                              <w:jc w:val="center"/>
                              <w:rPr>
                                <w:rFonts w:ascii="仿宋" w:eastAsia="仿宋" w:hAnsi="仿宋" w:cs="仿宋" w:hint="eastAsia"/>
                                <w:b/>
                                <w:bCs/>
                                <w:sz w:val="24"/>
                                <w:szCs w:val="24"/>
                              </w:rPr>
                            </w:pPr>
                          </w:p>
                          <w:p>
                            <w:pPr>
                              <w:pStyle w:val="NormalWeb"/>
                              <w:keepNext w:val="0"/>
                              <w:keepLines w:val="0"/>
                              <w:widowControl/>
                              <w:suppressLineNumbers w:val="0"/>
                              <w:ind w:firstLine="481"/>
                              <w:rPr>
                                <w:rFonts w:ascii="仿宋" w:eastAsia="仿宋" w:hAnsi="仿宋" w:cs="仿宋" w:hint="eastAsia"/>
                                <w:sz w:val="24"/>
                                <w:szCs w:val="24"/>
                              </w:rPr>
                            </w:pPr>
                            <w:r>
                              <w:rPr>
                                <w:rFonts w:ascii="仿宋" w:eastAsia="仿宋" w:hAnsi="仿宋" w:cs="仿宋" w:hint="eastAsia"/>
                                <w:sz w:val="24"/>
                                <w:szCs w:val="24"/>
                                <w:lang w:val="en-US" w:eastAsia="zh-CN"/>
                              </w:rPr>
                              <w:t>下载提示：该文档是本店铺精心编制而成的，希望大家下载后，能够帮助大家解决实际问题。文档下载后可定制修改，请根据实际需要进行调整和使用，谢谢!</w:t>
                            </w:r>
                          </w:p>
                          <w:p>
                            <w:pPr>
                              <w:pStyle w:val="NormalWeb"/>
                              <w:keepNext w:val="0"/>
                              <w:keepLines w:val="0"/>
                              <w:widowControl/>
                              <w:suppressLineNumbers w:val="0"/>
                              <w:rPr>
                                <w:rFonts w:ascii="仿宋" w:eastAsia="仿宋" w:hAnsi="仿宋" w:cs="仿宋" w:hint="eastAsia"/>
                                <w:kern w:val="2"/>
                                <w:sz w:val="24"/>
                                <w:szCs w:val="24"/>
                              </w:rPr>
                            </w:pPr>
                            <w:r>
                              <w:rPr>
                                <w:rFonts w:ascii="仿宋" w:eastAsia="仿宋" w:hAnsi="仿宋" w:cs="仿宋" w:hint="eastAsia"/>
                                <w:kern w:val="2"/>
                                <w:sz w:val="24"/>
                                <w:szCs w:val="24"/>
                                <w:lang w:val="en-US" w:eastAsia="zh-CN" w:bidi="ar"/>
                              </w:rPr>
                              <w:t>　　</w:t>
                            </w:r>
                            <w:r>
                              <w:rPr>
                                <w:rFonts w:ascii="仿宋" w:eastAsia="仿宋" w:hAnsi="仿宋" w:cs="仿宋"/>
                                <w:kern w:val="2"/>
                                <w:sz w:val="24"/>
                                <w:szCs w:val="24"/>
                                <w:lang w:val="en-US" w:eastAsia="zh-CN" w:bidi="ar"/>
                              </w:rPr>
                              <w:t>并且，本店铺为大家提供各种类型的经典</w:t>
                            </w:r>
                            <w:r>
                              <w:rPr>
                                <w:rFonts w:ascii="仿宋" w:eastAsia="仿宋" w:hAnsi="仿宋" w:cs="仿宋" w:hint="eastAsia"/>
                                <w:kern w:val="2"/>
                                <w:sz w:val="24"/>
                                <w:szCs w:val="24"/>
                                <w:lang w:val="en-US" w:eastAsia="zh-CN" w:bidi="ar"/>
                              </w:rPr>
                              <w:t>范文</w:t>
                            </w:r>
                            <w:r>
                              <w:rPr>
                                <w:rFonts w:ascii="仿宋" w:eastAsia="仿宋" w:hAnsi="仿宋" w:cs="仿宋"/>
                                <w:kern w:val="2"/>
                                <w:sz w:val="24"/>
                                <w:szCs w:val="24"/>
                                <w:lang w:val="en-US" w:eastAsia="zh-CN" w:bidi="ar"/>
                              </w:rPr>
                              <w:t>，如工作总结、工作计划、合同协议、条据文书、策划方案、句子大全、作文大全、诗词歌赋、教案资料、其他范文等等</w:t>
                            </w:r>
                            <w:r>
                              <w:rPr>
                                <w:rFonts w:ascii="仿宋" w:eastAsia="仿宋" w:hAnsi="仿宋" w:cs="仿宋" w:hint="eastAsia"/>
                                <w:kern w:val="2"/>
                                <w:sz w:val="24"/>
                                <w:szCs w:val="24"/>
                                <w:lang w:val="en-US" w:eastAsia="zh-CN" w:bidi="ar"/>
                              </w:rPr>
                              <w:t>，想了解不同范文格式和写法，敬请关注!</w:t>
                            </w:r>
                          </w:p>
                          <w:p>
                            <w:pPr>
                              <w:pStyle w:val="NormalWeb"/>
                              <w:keepNext w:val="0"/>
                              <w:keepLines w:val="0"/>
                              <w:widowControl/>
                              <w:suppressLineNumbers w:val="0"/>
                              <w:rPr>
                                <w:rFonts w:ascii="仿宋" w:eastAsia="仿宋" w:hAnsi="仿宋" w:cs="仿宋" w:hint="eastAsia"/>
                                <w:sz w:val="24"/>
                                <w:szCs w:val="24"/>
                              </w:rPr>
                            </w:pPr>
                            <w:r>
                              <w:rPr>
                                <w:rFonts w:ascii="仿宋" w:eastAsia="仿宋" w:hAnsi="仿宋" w:cs="仿宋" w:hint="eastAsia"/>
                                <w:kern w:val="2"/>
                                <w:sz w:val="24"/>
                                <w:szCs w:val="24"/>
                                <w:lang w:val="en-US" w:eastAsia="zh-CN" w:bidi="ar"/>
                              </w:rPr>
                              <w:t>　　Download tips: This document is carefully compiled b</w:t>
                            </w:r>
                            <w:r>
                              <w:rPr>
                                <w:rFonts w:ascii="仿宋" w:eastAsia="仿宋" w:hAnsi="仿宋" w:cs="仿宋" w:hint="eastAsia"/>
                                <w:sz w:val="24"/>
                                <w:szCs w:val="24"/>
                                <w:lang w:val="en-US" w:eastAsia="zh-CN"/>
                              </w:rPr>
                              <w:t>y this</w:t>
                            </w:r>
                            <w:r>
                              <w:rPr>
                                <w:rFonts w:ascii="仿宋" w:eastAsia="仿宋" w:hAnsi="仿宋" w:cs="仿宋" w:hint="eastAsia"/>
                                <w:sz w:val="24"/>
                                <w:szCs w:val="24"/>
                                <w:lang w:eastAsia="zh-CN"/>
                              </w:rPr>
                              <w:t xml:space="preserve"> editor. I hope that after you download it, it can help you solve practical problems. The document can be customized and modified after downloading, please adjust and use it according to actual needs, thank you!</w:t>
                            </w:r>
                          </w:p>
                          <w:p>
                            <w:pPr>
                              <w:ind w:firstLine="480"/>
                              <w:jc w:val="left"/>
                              <w:rPr>
                                <w:rFonts w:ascii="仿宋" w:eastAsia="仿宋" w:hAnsi="仿宋" w:cs="仿宋" w:hint="eastAsia"/>
                                <w:sz w:val="24"/>
                                <w:szCs w:val="24"/>
                              </w:rPr>
                            </w:pPr>
                            <w:r>
                              <w:rPr>
                                <w:rFonts w:ascii="仿宋" w:eastAsia="仿宋" w:hAnsi="仿宋" w:cs="仿宋" w:hint="eastAsia"/>
                                <w:sz w:val="24"/>
                                <w:szCs w:val="24"/>
                                <w:lang w:eastAsia="zh-CN"/>
                              </w:rPr>
                              <w:t>Moreover, our store provides various types of classic sample essays for everyone, such as work summaries, work plans, contract agreements, doctrinal documents, planning plans, complete sentences, complete compositions, poems, songs, teaching materials, and other sample essays. If you want to learn about different sample formats and writing methods, please stay tuned!</w:t>
                            </w:r>
                          </w:p>
                          <w:p>
                            <w:pPr>
                              <w:jc w:val="center"/>
                              <w:rPr>
                                <w:rFonts w:ascii="汉仪雅酷黑 75W" w:eastAsia="汉仪雅酷黑 75W" w:hAnsi="汉仪雅酷黑 75W" w:cs="汉仪雅酷黑 75W" w:hint="default"/>
                                <w:b/>
                                <w:bCs/>
                                <w:color w:val="8DABD0"/>
                                <w:sz w:val="80"/>
                                <w:szCs w:val="80"/>
                              </w:rPr>
                            </w:pPr>
                          </w:p>
                          <w:p>
                            <w:pPr>
                              <w:jc w:val="center"/>
                              <w:rPr>
                                <w:rFonts w:ascii="汉仪雅酷黑 75W" w:eastAsia="汉仪雅酷黑 75W" w:hAnsi="汉仪雅酷黑 75W" w:cs="汉仪雅酷黑 75W" w:hint="default"/>
                                <w:b/>
                                <w:bCs/>
                                <w:color w:val="8DABD0"/>
                                <w:sz w:val="80"/>
                                <w:szCs w:val="80"/>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9" o:spid="_x0000_s1025" type="#_x0000_t202" style="width:444pt;height:668.3pt;margin-top:21.3pt;margin-left:-14.4pt;mso-wrap-distance-bottom:0;mso-wrap-distance-left:9pt;mso-wrap-distance-right:9pt;mso-wrap-distance-top:0;position:absolute;v-text-anchor:top;z-index:251658240" filled="f" fillcolor="this" stroked="f" strokeweight="0.5pt">
                <v:textbox>
                  <w:txbxContent>
                    <w:p>
                      <w:pPr>
                        <w:jc w:val="center"/>
                        <w:rPr>
                          <w:rFonts w:asciiTheme="majorEastAsia" w:eastAsiaTheme="majorEastAsia" w:hAnsiTheme="majorEastAsia"/>
                          <w:b/>
                          <w:sz w:val="32"/>
                          <w:szCs w:val="32"/>
                        </w:rPr>
                      </w:pPr>
                      <w:r>
                        <w:rPr>
                          <w:rFonts w:asciiTheme="majorEastAsia" w:eastAsiaTheme="majorEastAsia" w:hAnsiTheme="majorEastAsia"/>
                          <w:b/>
                          <w:sz w:val="32"/>
                          <w:szCs w:val="32"/>
                        </w:rPr>
                        <w:t>安全保密方案及措施范文精选8篇</w:t>
                      </w:r>
                    </w:p>
                    <w:p>
                      <w:pPr>
                        <w:pStyle w:val="NormalWeb"/>
                        <w:keepNext w:val="0"/>
                        <w:keepLines w:val="0"/>
                        <w:widowControl/>
                        <w:suppressLineNumbers w:val="0"/>
                        <w:jc w:val="center"/>
                        <w:rPr>
                          <w:rFonts w:cs="宋体" w:hint="default"/>
                          <w:b/>
                          <w:bCs/>
                          <w:sz w:val="32"/>
                          <w:szCs w:val="32"/>
                        </w:rPr>
                      </w:pPr>
                    </w:p>
                    <w:p>
                      <w:pPr>
                        <w:pStyle w:val="NormalWeb"/>
                        <w:keepNext w:val="0"/>
                        <w:keepLines w:val="0"/>
                        <w:widowControl/>
                        <w:suppressLineNumbers w:val="0"/>
                        <w:jc w:val="center"/>
                        <w:rPr>
                          <w:rFonts w:ascii="宋体" w:eastAsia="宋体" w:hAnsi="宋体" w:cs="宋体" w:hint="eastAsia"/>
                          <w:b/>
                          <w:bCs/>
                          <w:sz w:val="32"/>
                          <w:szCs w:val="32"/>
                        </w:rPr>
                      </w:pPr>
                      <w:r>
                        <w:rPr>
                          <w:rFonts w:ascii="宋体" w:eastAsia="宋体" w:hAnsi="宋体" w:cs="宋体" w:hint="eastAsia"/>
                          <w:b/>
                          <w:bCs/>
                          <w:sz w:val="32"/>
                          <w:szCs w:val="32"/>
                          <w:lang w:eastAsia="zh-CN"/>
                        </w:rPr>
                        <w:t>（</w:t>
                      </w:r>
                      <w:r>
                        <w:rPr>
                          <w:rFonts w:ascii="宋体" w:hAnsi="宋体" w:cs="宋体" w:hint="eastAsia"/>
                          <w:b/>
                          <w:bCs/>
                          <w:sz w:val="32"/>
                          <w:szCs w:val="32"/>
                          <w:lang w:val="en-US" w:eastAsia="zh-CN"/>
                        </w:rPr>
                        <w:t>经典</w:t>
                      </w:r>
                      <w:r>
                        <w:rPr>
                          <w:rFonts w:ascii="宋体" w:eastAsia="宋体" w:hAnsi="宋体" w:cs="宋体" w:hint="eastAsia"/>
                          <w:b/>
                          <w:bCs/>
                          <w:sz w:val="32"/>
                          <w:szCs w:val="32"/>
                          <w:lang w:val="en-US" w:eastAsia="zh-CN"/>
                        </w:rPr>
                        <w:t>版</w:t>
                      </w:r>
                      <w:r>
                        <w:rPr>
                          <w:rFonts w:ascii="宋体" w:eastAsia="宋体" w:hAnsi="宋体" w:cs="宋体" w:hint="eastAsia"/>
                          <w:b/>
                          <w:bCs/>
                          <w:sz w:val="32"/>
                          <w:szCs w:val="32"/>
                          <w:lang w:eastAsia="zh-CN"/>
                        </w:rPr>
                        <w:t>）</w:t>
                      </w:r>
                    </w:p>
                    <w:p>
                      <w:pPr>
                        <w:pStyle w:val="NormalWeb"/>
                        <w:keepNext w:val="0"/>
                        <w:keepLines w:val="0"/>
                        <w:widowControl/>
                        <w:suppressLineNumbers w:val="0"/>
                        <w:jc w:val="both"/>
                        <w:rPr>
                          <w:rFonts w:ascii="宋体" w:eastAsia="宋体" w:hAnsi="宋体" w:cs="宋体" w:hint="eastAsia"/>
                          <w:b/>
                          <w:bCs/>
                          <w:sz w:val="44"/>
                          <w:szCs w:val="44"/>
                        </w:rPr>
                      </w:pPr>
                    </w:p>
                    <w:p>
                      <w:pPr>
                        <w:pStyle w:val="NormalWeb"/>
                        <w:keepNext w:val="0"/>
                        <w:keepLines w:val="0"/>
                        <w:widowControl/>
                        <w:suppressLineNumbers w:val="0"/>
                        <w:jc w:val="both"/>
                        <w:rPr>
                          <w:rFonts w:ascii="宋体" w:eastAsia="宋体" w:hAnsi="宋体" w:cs="宋体" w:hint="eastAsia"/>
                          <w:b/>
                          <w:bCs/>
                          <w:sz w:val="44"/>
                          <w:szCs w:val="44"/>
                        </w:rPr>
                      </w:pPr>
                    </w:p>
                    <w:p>
                      <w:pPr>
                        <w:pStyle w:val="NormalWeb"/>
                        <w:keepNext w:val="0"/>
                        <w:keepLines w:val="0"/>
                        <w:widowControl/>
                        <w:suppressLineNumbers w:val="0"/>
                        <w:jc w:val="center"/>
                        <w:rPr>
                          <w:rFonts w:ascii="宋体" w:eastAsia="宋体" w:hAnsi="宋体" w:cs="宋体" w:hint="eastAsia"/>
                          <w:b/>
                          <w:bCs/>
                          <w:sz w:val="44"/>
                          <w:szCs w:val="44"/>
                        </w:rPr>
                      </w:pP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审核人：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审批人：</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w:t>
                      </w:r>
                      <w:r>
                        <w:rPr>
                          <w:rFonts w:cs="宋体" w:hint="eastAsia"/>
                          <w:sz w:val="24"/>
                          <w:szCs w:val="24"/>
                          <w:lang w:eastAsia="zh-CN"/>
                        </w:rPr>
                        <w:t>单位</w:t>
                      </w:r>
                      <w:r>
                        <w:rPr>
                          <w:rFonts w:ascii="宋体" w:eastAsia="宋体" w:hAnsi="宋体" w:cs="宋体" w:hint="eastAsia"/>
                          <w:sz w:val="24"/>
                          <w:szCs w:val="24"/>
                        </w:rPr>
                        <w:t>：</w:t>
                      </w:r>
                      <w:r>
                        <w:rPr>
                          <w:rFonts w:ascii="宋体" w:eastAsia="宋体" w:hAnsi="宋体" w:cs="宋体" w:hint="eastAsia"/>
                          <w:sz w:val="24"/>
                          <w:szCs w:val="24"/>
                          <w:lang w:val="en-US" w:eastAsia="zh-CN"/>
                        </w:rPr>
                        <w:t>__________________</w:t>
                      </w:r>
                    </w:p>
                    <w:p>
                      <w:pPr>
                        <w:pStyle w:val="NormalWeb"/>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sz w:val="24"/>
                          <w:szCs w:val="24"/>
                        </w:rPr>
                        <w:t>编制时间：</w:t>
                      </w:r>
                      <w:r>
                        <w:rPr>
                          <w:rFonts w:ascii="宋体" w:eastAsia="宋体" w:hAnsi="宋体" w:cs="宋体" w:hint="eastAsia"/>
                          <w:sz w:val="24"/>
                          <w:szCs w:val="24"/>
                          <w:lang w:val="en-US" w:eastAsia="zh-CN"/>
                        </w:rPr>
                        <w:t>____年____月____日</w:t>
                      </w:r>
                    </w:p>
                    <w:p>
                      <w:pPr>
                        <w:pStyle w:val="NormalWeb"/>
                        <w:keepNext w:val="0"/>
                        <w:keepLines w:val="0"/>
                        <w:widowControl/>
                        <w:suppressLineNumbers w:val="0"/>
                        <w:jc w:val="both"/>
                        <w:rPr>
                          <w:rFonts w:ascii="宋体" w:eastAsia="宋体" w:hAnsi="宋体" w:cs="宋体" w:hint="eastAsia"/>
                          <w:sz w:val="24"/>
                          <w:szCs w:val="24"/>
                        </w:rPr>
                      </w:pPr>
                    </w:p>
                    <w:p>
                      <w:pPr>
                        <w:pStyle w:val="NormalWeb"/>
                        <w:keepNext w:val="0"/>
                        <w:keepLines w:val="0"/>
                        <w:widowControl/>
                        <w:suppressLineNumbers w:val="0"/>
                        <w:jc w:val="center"/>
                        <w:rPr>
                          <w:rFonts w:ascii="仿宋" w:eastAsia="仿宋" w:hAnsi="仿宋" w:cs="仿宋" w:hint="default"/>
                          <w:b/>
                          <w:bCs/>
                          <w:sz w:val="24"/>
                          <w:szCs w:val="24"/>
                        </w:rPr>
                      </w:pPr>
                      <w:r>
                        <w:rPr>
                          <w:rFonts w:ascii="仿宋" w:eastAsia="仿宋" w:hAnsi="仿宋" w:cs="仿宋" w:hint="eastAsia"/>
                          <w:b/>
                          <w:bCs/>
                          <w:sz w:val="24"/>
                          <w:szCs w:val="24"/>
                          <w:lang w:val="en-US" w:eastAsia="zh-CN"/>
                        </w:rPr>
                        <w:t>序言</w:t>
                      </w:r>
                    </w:p>
                    <w:p>
                      <w:pPr>
                        <w:pStyle w:val="NormalWeb"/>
                        <w:keepNext w:val="0"/>
                        <w:keepLines w:val="0"/>
                        <w:widowControl/>
                        <w:suppressLineNumbers w:val="0"/>
                        <w:jc w:val="center"/>
                        <w:rPr>
                          <w:rFonts w:ascii="仿宋" w:eastAsia="仿宋" w:hAnsi="仿宋" w:cs="仿宋" w:hint="eastAsia"/>
                          <w:b/>
                          <w:bCs/>
                          <w:sz w:val="24"/>
                          <w:szCs w:val="24"/>
                        </w:rPr>
                      </w:pPr>
                    </w:p>
                    <w:p>
                      <w:pPr>
                        <w:pStyle w:val="NormalWeb"/>
                        <w:keepNext w:val="0"/>
                        <w:keepLines w:val="0"/>
                        <w:widowControl/>
                        <w:suppressLineNumbers w:val="0"/>
                        <w:ind w:firstLine="481"/>
                        <w:rPr>
                          <w:rFonts w:ascii="仿宋" w:eastAsia="仿宋" w:hAnsi="仿宋" w:cs="仿宋" w:hint="eastAsia"/>
                          <w:sz w:val="24"/>
                          <w:szCs w:val="24"/>
                        </w:rPr>
                      </w:pPr>
                      <w:r>
                        <w:rPr>
                          <w:rFonts w:ascii="仿宋" w:eastAsia="仿宋" w:hAnsi="仿宋" w:cs="仿宋" w:hint="eastAsia"/>
                          <w:sz w:val="24"/>
                          <w:szCs w:val="24"/>
                          <w:lang w:val="en-US" w:eastAsia="zh-CN"/>
                        </w:rPr>
                        <w:t>下载提示：该文档是本店铺精心编制而成的，希望大家下载后，能够帮助大家解决实际问题。文档下载后可定制修改，请根据实际需要进行调整和使用，谢谢!</w:t>
                      </w:r>
                    </w:p>
                    <w:p>
                      <w:pPr>
                        <w:pStyle w:val="NormalWeb"/>
                        <w:keepNext w:val="0"/>
                        <w:keepLines w:val="0"/>
                        <w:widowControl/>
                        <w:suppressLineNumbers w:val="0"/>
                        <w:rPr>
                          <w:rFonts w:ascii="仿宋" w:eastAsia="仿宋" w:hAnsi="仿宋" w:cs="仿宋" w:hint="eastAsia"/>
                          <w:kern w:val="2"/>
                          <w:sz w:val="24"/>
                          <w:szCs w:val="24"/>
                        </w:rPr>
                      </w:pPr>
                      <w:r>
                        <w:rPr>
                          <w:rFonts w:ascii="仿宋" w:eastAsia="仿宋" w:hAnsi="仿宋" w:cs="仿宋" w:hint="eastAsia"/>
                          <w:kern w:val="2"/>
                          <w:sz w:val="24"/>
                          <w:szCs w:val="24"/>
                          <w:lang w:val="en-US" w:eastAsia="zh-CN" w:bidi="ar"/>
                        </w:rPr>
                        <w:t>　　</w:t>
                      </w:r>
                      <w:r>
                        <w:rPr>
                          <w:rFonts w:ascii="仿宋" w:eastAsia="仿宋" w:hAnsi="仿宋" w:cs="仿宋"/>
                          <w:kern w:val="2"/>
                          <w:sz w:val="24"/>
                          <w:szCs w:val="24"/>
                          <w:lang w:val="en-US" w:eastAsia="zh-CN" w:bidi="ar"/>
                        </w:rPr>
                        <w:t>并且，本店铺为大家提供各种类型的经典</w:t>
                      </w:r>
                      <w:r>
                        <w:rPr>
                          <w:rFonts w:ascii="仿宋" w:eastAsia="仿宋" w:hAnsi="仿宋" w:cs="仿宋" w:hint="eastAsia"/>
                          <w:kern w:val="2"/>
                          <w:sz w:val="24"/>
                          <w:szCs w:val="24"/>
                          <w:lang w:val="en-US" w:eastAsia="zh-CN" w:bidi="ar"/>
                        </w:rPr>
                        <w:t>范文</w:t>
                      </w:r>
                      <w:r>
                        <w:rPr>
                          <w:rFonts w:ascii="仿宋" w:eastAsia="仿宋" w:hAnsi="仿宋" w:cs="仿宋"/>
                          <w:kern w:val="2"/>
                          <w:sz w:val="24"/>
                          <w:szCs w:val="24"/>
                          <w:lang w:val="en-US" w:eastAsia="zh-CN" w:bidi="ar"/>
                        </w:rPr>
                        <w:t>，如工作总结、工作计划、合同协议、条据文书、策划方案、句子大全、作文大全、诗词歌赋、教案资料、其他范文等等</w:t>
                      </w:r>
                      <w:r>
                        <w:rPr>
                          <w:rFonts w:ascii="仿宋" w:eastAsia="仿宋" w:hAnsi="仿宋" w:cs="仿宋" w:hint="eastAsia"/>
                          <w:kern w:val="2"/>
                          <w:sz w:val="24"/>
                          <w:szCs w:val="24"/>
                          <w:lang w:val="en-US" w:eastAsia="zh-CN" w:bidi="ar"/>
                        </w:rPr>
                        <w:t>，想了解不同范文格式和写法，敬请关注!</w:t>
                      </w:r>
                    </w:p>
                    <w:p>
                      <w:pPr>
                        <w:pStyle w:val="NormalWeb"/>
                        <w:keepNext w:val="0"/>
                        <w:keepLines w:val="0"/>
                        <w:widowControl/>
                        <w:suppressLineNumbers w:val="0"/>
                        <w:rPr>
                          <w:rFonts w:ascii="仿宋" w:eastAsia="仿宋" w:hAnsi="仿宋" w:cs="仿宋" w:hint="eastAsia"/>
                          <w:sz w:val="24"/>
                          <w:szCs w:val="24"/>
                        </w:rPr>
                      </w:pPr>
                      <w:r>
                        <w:rPr>
                          <w:rFonts w:ascii="仿宋" w:eastAsia="仿宋" w:hAnsi="仿宋" w:cs="仿宋" w:hint="eastAsia"/>
                          <w:kern w:val="2"/>
                          <w:sz w:val="24"/>
                          <w:szCs w:val="24"/>
                          <w:lang w:val="en-US" w:eastAsia="zh-CN" w:bidi="ar"/>
                        </w:rPr>
                        <w:t>　　Download tips: This document is carefully compiled b</w:t>
                      </w:r>
                      <w:r>
                        <w:rPr>
                          <w:rFonts w:ascii="仿宋" w:eastAsia="仿宋" w:hAnsi="仿宋" w:cs="仿宋" w:hint="eastAsia"/>
                          <w:sz w:val="24"/>
                          <w:szCs w:val="24"/>
                          <w:lang w:val="en-US" w:eastAsia="zh-CN"/>
                        </w:rPr>
                        <w:t>y this</w:t>
                      </w:r>
                      <w:r>
                        <w:rPr>
                          <w:rFonts w:ascii="仿宋" w:eastAsia="仿宋" w:hAnsi="仿宋" w:cs="仿宋" w:hint="eastAsia"/>
                          <w:sz w:val="24"/>
                          <w:szCs w:val="24"/>
                          <w:lang w:eastAsia="zh-CN"/>
                        </w:rPr>
                        <w:t xml:space="preserve"> editor. I hope that after you download it, it can help you solve practical problems. The document can be customized and modified after downloading, please adjust and use it according to actual needs, thank you!</w:t>
                      </w:r>
                    </w:p>
                    <w:p>
                      <w:pPr>
                        <w:ind w:firstLine="480"/>
                        <w:jc w:val="left"/>
                        <w:rPr>
                          <w:rFonts w:ascii="仿宋" w:eastAsia="仿宋" w:hAnsi="仿宋" w:cs="仿宋" w:hint="eastAsia"/>
                          <w:sz w:val="24"/>
                          <w:szCs w:val="24"/>
                        </w:rPr>
                      </w:pPr>
                      <w:r>
                        <w:rPr>
                          <w:rFonts w:ascii="仿宋" w:eastAsia="仿宋" w:hAnsi="仿宋" w:cs="仿宋" w:hint="eastAsia"/>
                          <w:sz w:val="24"/>
                          <w:szCs w:val="24"/>
                          <w:lang w:eastAsia="zh-CN"/>
                        </w:rPr>
                        <w:t>Moreover, our store provides various types of classic sample essays for everyone, such as work summaries, work plans, contract agreements, doctrinal documents, planning plans, complete sentences, complete compositions, poems, songs, teaching materials, and other sample essays. If you want to learn about different sample formats and writing methods, please stay tuned!</w:t>
                      </w:r>
                    </w:p>
                    <w:p>
                      <w:pPr>
                        <w:jc w:val="center"/>
                        <w:rPr>
                          <w:rFonts w:ascii="汉仪雅酷黑 75W" w:eastAsia="汉仪雅酷黑 75W" w:hAnsi="汉仪雅酷黑 75W" w:cs="汉仪雅酷黑 75W" w:hint="default"/>
                          <w:b/>
                          <w:bCs/>
                          <w:color w:val="8DABD0"/>
                          <w:sz w:val="80"/>
                          <w:szCs w:val="80"/>
                        </w:rPr>
                      </w:pPr>
                    </w:p>
                    <w:p>
                      <w:pPr>
                        <w:jc w:val="center"/>
                        <w:rPr>
                          <w:rFonts w:ascii="汉仪雅酷黑 75W" w:eastAsia="汉仪雅酷黑 75W" w:hAnsi="汉仪雅酷黑 75W" w:cs="汉仪雅酷黑 75W" w:hint="default"/>
                          <w:b/>
                          <w:bCs/>
                          <w:color w:val="8DABD0"/>
                          <w:sz w:val="80"/>
                          <w:szCs w:val="80"/>
                        </w:rPr>
                      </w:pPr>
                    </w:p>
                  </w:txbxContent>
                </v:textbox>
              </v:shape>
            </w:pict>
          </mc:Fallback>
        </mc:AlternateContent>
      </w:r>
    </w:p>
    <w:p>
      <w:pPr>
        <w:jc w:val="center"/>
        <w:rPr>
          <w:rFonts w:asciiTheme="majorEastAsia" w:eastAsiaTheme="majorEastAsia" w:hAnsiTheme="majorEastAsia" w:hint="eastAsia"/>
          <w:b/>
          <w:sz w:val="30"/>
          <w:szCs w:val="30"/>
        </w:rPr>
      </w:pPr>
      <w:r>
        <w:rPr>
          <w:rFonts w:asciiTheme="majorEastAsia" w:eastAsiaTheme="majorEastAsia" w:hAnsiTheme="majorEastAsia"/>
          <w:b/>
          <w:sz w:val="30"/>
          <w:szCs w:val="30"/>
        </w:rPr>
        <w:t>安全保密方案及措施范文精选8篇</w:t>
      </w:r>
    </w:p>
    <w:p>
      <w:pPr>
        <w:rPr>
          <w:rFonts w:ascii="仿宋" w:eastAsia="仿宋" w:hAnsi="仿宋" w:cs="仿宋" w:hint="eastAsia"/>
          <w:sz w:val="28"/>
          <w:szCs w:val="28"/>
        </w:rPr>
        <w:sectPr>
          <w:footerReference w:type="default" r:id="rId7"/>
          <w:pgSz w:w="11906" w:h="16838"/>
          <w:pgMar w:top="1440" w:right="1800" w:bottom="1440" w:left="1800" w:header="851" w:footer="992" w:gutter="0"/>
          <w:pgNumType w:fmt="decimal" w:start="2"/>
          <w:cols w:num="1" w:space="720"/>
          <w:docGrid w:type="lines" w:linePitch="312" w:charSpace="0"/>
        </w:sectPr>
      </w:pPr>
      <w:r>
        <w:rPr>
          <w:rFonts w:ascii="仿宋" w:eastAsia="仿宋" w:hAnsi="仿宋" w:cs="仿宋" w:hint="eastAsia"/>
          <w:sz w:val="28"/>
          <w:szCs w:val="28"/>
        </w:rPr>
        <w:t>　　安全保密方案及措施范文 第一篇</w:t>
      </w:r>
      <w:r>
        <w:rPr>
          <w:rFonts w:ascii="仿宋" w:eastAsia="仿宋" w:hAnsi="仿宋" w:cs="仿宋" w:hint="eastAsia"/>
          <w:sz w:val="28"/>
          <w:szCs w:val="28"/>
        </w:rPr>
        <w:br/>
      </w:r>
      <w:r>
        <w:rPr>
          <w:rFonts w:ascii="仿宋" w:eastAsia="仿宋" w:hAnsi="仿宋" w:cs="仿宋" w:hint="eastAsia"/>
          <w:sz w:val="28"/>
          <w:szCs w:val="28"/>
        </w:rPr>
        <w:t>　　按照“文件”精神，我公司结合实际工作，对照集团公司保密工作目标考核细则，逐条自查，现将保密情况报告如下：</w:t>
      </w:r>
      <w:r>
        <w:rPr>
          <w:rFonts w:ascii="仿宋" w:eastAsia="仿宋" w:hAnsi="仿宋" w:cs="仿宋" w:hint="eastAsia"/>
          <w:sz w:val="28"/>
          <w:szCs w:val="28"/>
        </w:rPr>
        <w:br/>
      </w:r>
      <w:r>
        <w:rPr>
          <w:rFonts w:ascii="仿宋" w:eastAsia="仿宋" w:hAnsi="仿宋" w:cs="仿宋" w:hint="eastAsia"/>
          <w:sz w:val="28"/>
          <w:szCs w:val="28"/>
        </w:rPr>
        <w:t>　　一、加强组织领导，完善规章制度</w:t>
      </w:r>
      <w:r>
        <w:rPr>
          <w:rFonts w:ascii="仿宋" w:eastAsia="仿宋" w:hAnsi="仿宋" w:cs="仿宋" w:hint="eastAsia"/>
          <w:sz w:val="28"/>
          <w:szCs w:val="28"/>
        </w:rPr>
        <w:br/>
      </w:r>
      <w:r>
        <w:rPr>
          <w:rFonts w:ascii="仿宋" w:eastAsia="仿宋" w:hAnsi="仿宋" w:cs="仿宋" w:hint="eastAsia"/>
          <w:sz w:val="28"/>
          <w:szCs w:val="28"/>
        </w:rPr>
        <w:t>　　为严格保密纪律，堵塞漏洞，消除隐患，我公司成立了保密工作领导小组，总经理为组长，党委书记为副组长，相关部室负责人、档案管理员、保密工作人员为成员，做到分管领导负责抓，经办人员具体抓。对保密工作所需设施、设备和经费，我公司领导班子都能够给以重视和支持，保证了日常工作顺利开展。</w:t>
      </w:r>
      <w:r>
        <w:rPr>
          <w:rFonts w:ascii="仿宋" w:eastAsia="仿宋" w:hAnsi="仿宋" w:cs="仿宋" w:hint="eastAsia"/>
          <w:sz w:val="28"/>
          <w:szCs w:val="28"/>
        </w:rPr>
        <w:br/>
      </w:r>
      <w:r>
        <w:rPr>
          <w:rFonts w:ascii="仿宋" w:eastAsia="仿宋" w:hAnsi="仿宋" w:cs="仿宋" w:hint="eastAsia"/>
          <w:sz w:val="28"/>
          <w:szCs w:val="28"/>
        </w:rPr>
        <w:t>　　为保证公司保密工作稳定，我们修订完善了保密工作制度，坚持做到保密工作机构健全、保密工作队伍不散，保密工作人员及时调整和补充，做好工作交接。我们的保密工作队伍基本素质较高，大部份管理人员具备大专以上学历，且都能熟练掌握保密法规和保密技术基础知识，熟悉本单位业务工作和保密工作基本情况。按照集团公司要求，我公司组织了“全国保密承诺书签订人员知识竞赛活动”，参加了XX公司公文档案培训班，接受了保密工作专项培训，切实提高专职保密涉密人员业务素质。</w:t>
      </w:r>
      <w:r>
        <w:rPr>
          <w:rFonts w:ascii="仿宋" w:eastAsia="仿宋" w:hAnsi="仿宋" w:cs="仿宋" w:hint="eastAsia"/>
          <w:sz w:val="28"/>
          <w:szCs w:val="28"/>
        </w:rPr>
        <w:br/>
      </w:r>
      <w:r>
        <w:rPr>
          <w:rFonts w:ascii="仿宋" w:eastAsia="仿宋" w:hAnsi="仿宋" w:cs="仿宋" w:hint="eastAsia"/>
          <w:sz w:val="28"/>
          <w:szCs w:val="28"/>
        </w:rPr>
        <w:t>　　二、保密管理工作开展情况</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8"/>
          <w:type w:val="nextPage"/>
          <w:pgSz w:w="11906" w:h="16838"/>
          <w:pgMar w:top="1440" w:right="1800" w:bottom="1440" w:left="1800" w:header="851" w:footer="992" w:gutter="0"/>
          <w:pgNumType w:fmt="decimal" w:start="3"/>
          <w:cols w:num="1" w:space="720"/>
          <w:titlePg w:val="0"/>
          <w:docGrid w:type="lines" w:linePitch="312" w:charSpace="0"/>
        </w:sectPr>
      </w:pPr>
      <w:r>
        <w:rPr>
          <w:rFonts w:ascii="仿宋" w:eastAsia="仿宋" w:hAnsi="仿宋" w:cs="仿宋" w:hint="eastAsia"/>
          <w:sz w:val="28"/>
          <w:szCs w:val="28"/>
        </w:rPr>
        <w:t>　　(一)对保密重点部门、要害部位加强检查督促工作。我公司领导小组对总经部、档案室等保密重点部门和部位的保密工作进行不定期的检查督促，并对检查中发现的隐患进行专题研究，有效地防止了失密、泄密。</w:t>
      </w:r>
      <w:r>
        <w:rPr>
          <w:rFonts w:ascii="仿宋" w:eastAsia="仿宋" w:hAnsi="仿宋" w:cs="仿宋" w:hint="eastAsia"/>
          <w:sz w:val="28"/>
          <w:szCs w:val="28"/>
        </w:rPr>
        <w:br/>
      </w:r>
      <w:r>
        <w:rPr>
          <w:rFonts w:ascii="仿宋" w:eastAsia="仿宋" w:hAnsi="仿宋" w:cs="仿宋" w:hint="eastAsia"/>
          <w:sz w:val="28"/>
          <w:szCs w:val="28"/>
        </w:rPr>
        <w:t>　　(三)我公司建立了完整的涉密载体登记台帐，由保密工作人员登记并管理，涉密载体存放在专门场所，定期进行统一销毁。</w:t>
      </w:r>
      <w:r>
        <w:rPr>
          <w:rFonts w:ascii="仿宋" w:eastAsia="仿宋" w:hAnsi="仿宋" w:cs="仿宋" w:hint="eastAsia"/>
          <w:sz w:val="28"/>
          <w:szCs w:val="28"/>
        </w:rPr>
        <w:br/>
      </w:r>
      <w:r>
        <w:rPr>
          <w:rFonts w:ascii="仿宋" w:eastAsia="仿宋" w:hAnsi="仿宋" w:cs="仿宋" w:hint="eastAsia"/>
          <w:sz w:val="28"/>
          <w:szCs w:val="28"/>
        </w:rPr>
        <w:t>　　三、加强保密教育，提高思想认识</w:t>
      </w:r>
      <w:r>
        <w:rPr>
          <w:rFonts w:ascii="仿宋" w:eastAsia="仿宋" w:hAnsi="仿宋" w:cs="仿宋" w:hint="eastAsia"/>
          <w:sz w:val="28"/>
          <w:szCs w:val="28"/>
        </w:rPr>
        <w:br/>
      </w:r>
      <w:r>
        <w:rPr>
          <w:rFonts w:ascii="仿宋" w:eastAsia="仿宋" w:hAnsi="仿宋" w:cs="仿宋" w:hint="eastAsia"/>
          <w:sz w:val="28"/>
          <w:szCs w:val="28"/>
        </w:rPr>
        <w:t>　　为认真做好保密工作，我公司把保密教育工作贯穿于日常工作中，始终把保密工作作为公司重要工作，组织机关干部认真学习了《_保密法》、《国家工作人员保密守则》等保密工作规章制度以及XX公司、XX公司保密工作有关文件会议精神等。对办公室档案管理员、文书收发等加强保密教育，加强做好保密工作的检查督促，促进全体工作人员提高思想认识，增强做好保密工作的责任感。同时，进一步明确了涉密人员对文件收发、登记、传递、归档、销毁等环节的职能，使保密工作真正做到行有规章、做有依据、查有准则，真正实现制度化、规范化、科学化。 通过认真自查，我公司保密工作进一步规范化、制度化。今后将继续努力，巩固和发扬取得的成绩，积极探索研究新时期保密工作的新情况、新问题，实现公司保密工作领导到位、宣传教育到位、工作业务规范。</w:t>
      </w:r>
      <w:r>
        <w:rPr>
          <w:rFonts w:ascii="仿宋" w:eastAsia="仿宋" w:hAnsi="仿宋" w:cs="仿宋" w:hint="eastAsia"/>
          <w:sz w:val="28"/>
          <w:szCs w:val="28"/>
        </w:rPr>
        <w:br/>
      </w:r>
      <w:r>
        <w:rPr>
          <w:rFonts w:ascii="仿宋" w:eastAsia="仿宋" w:hAnsi="仿宋" w:cs="仿宋" w:hint="eastAsia"/>
          <w:sz w:val="28"/>
          <w:szCs w:val="28"/>
        </w:rPr>
        <w:t>　　安全保密方案及措施范文 第二篇</w:t>
      </w:r>
      <w:r>
        <w:rPr>
          <w:rFonts w:ascii="仿宋" w:eastAsia="仿宋" w:hAnsi="仿宋" w:cs="仿宋" w:hint="eastAsia"/>
          <w:sz w:val="28"/>
          <w:szCs w:val="28"/>
        </w:rPr>
        <w:br/>
      </w:r>
      <w:r>
        <w:rPr>
          <w:rFonts w:ascii="仿宋" w:eastAsia="仿宋" w:hAnsi="仿宋" w:cs="仿宋" w:hint="eastAsia"/>
          <w:sz w:val="28"/>
          <w:szCs w:val="28"/>
        </w:rPr>
        <w:t>　　下面给大家提供的是“大班上学期教学整改措施”，希望精彩的内容能够帮助到你！</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9"/>
          <w:type w:val="nextPage"/>
          <w:pgSz w:w="11906" w:h="16838"/>
          <w:pgMar w:top="1440" w:right="1800" w:bottom="1440" w:left="1800" w:header="851" w:footer="992" w:gutter="0"/>
          <w:pgNumType w:fmt="decimal" w:start="4"/>
          <w:cols w:num="1" w:space="720"/>
          <w:titlePg w:val="0"/>
          <w:docGrid w:type="lines" w:linePitch="312" w:charSpace="0"/>
        </w:sectPr>
      </w:pPr>
      <w:r>
        <w:rPr>
          <w:rFonts w:ascii="仿宋" w:eastAsia="仿宋" w:hAnsi="仿宋" w:cs="仿宋" w:hint="eastAsia"/>
          <w:sz w:val="28"/>
          <w:szCs w:val="28"/>
        </w:rPr>
        <w:t>　　根据课程改革的要求及《纲要》的教育理念，我们对幼儿采取了灵活多样的综合创新能力的测。经测试发现了大部分幼儿各方面能力比上半学期有明显进步，如，有的在数学方面进步根块，有的在绘画方面进步很大，还有一种情况比较多，就是个别幼儿在某一方面进步大了，而另一方面却并不理想，如，小奇小朋友，他能根据音乐有表情地唱歌，却在书写的时候自己很邋遢、不整洁不清楚。不过，从五大领域的测试结果来看，整体水平还是比较满意的，其他方面也不错，如，幼儿都喜欢这个集体，幼儿间、师生间的关系比较融洽、友好，人人都有集体荣誉感，在每次竞赛中，师生都能一条心，勤学苦练，都获得了较好的名次。另外，幼儿的自我服务意识能力较强，乐意为集体做好事。根据以上情况，我们仔细分析了原因，主要是：</w:t>
      </w:r>
      <w:r>
        <w:rPr>
          <w:rFonts w:ascii="仿宋" w:eastAsia="仿宋" w:hAnsi="仿宋" w:cs="仿宋" w:hint="eastAsia"/>
          <w:sz w:val="28"/>
          <w:szCs w:val="28"/>
        </w:rPr>
        <w:br/>
      </w:r>
      <w:r>
        <w:rPr>
          <w:rFonts w:ascii="仿宋" w:eastAsia="仿宋" w:hAnsi="仿宋" w:cs="仿宋" w:hint="eastAsia"/>
          <w:sz w:val="28"/>
          <w:szCs w:val="28"/>
        </w:rPr>
        <w:t>　　1、通过创设各个区域活动，根据本班幼儿的基本发展水平，拟定各区角的具体目标。对游戏中不断产生的新主题和新问题加以引导、启发，让幼儿自觉地进行活动。通过活动区的活动提高幼儿的动手操作能力，充分发挥幼儿的主动性和创造性，发展幼儿的交往能力和解决问题的能力。使得幼儿有了自我表现的机会，在不断的无拘无束的自我表演、自我欣赏中，幼儿有了自信，渐渐地就敢于表现自己了，因此，在测试中不再腼腆了，能大胆地回答问题和完成操作活动了。</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0"/>
          <w:type w:val="nextPage"/>
          <w:pgSz w:w="11906" w:h="16838"/>
          <w:pgMar w:top="1440" w:right="1800" w:bottom="1440" w:left="1800" w:header="851" w:footer="992" w:gutter="0"/>
          <w:pgNumType w:fmt="decimal" w:start="5"/>
          <w:cols w:num="1" w:space="720"/>
          <w:titlePg w:val="0"/>
          <w:docGrid w:type="lines" w:linePitch="312" w:charSpace="0"/>
        </w:sectPr>
      </w:pPr>
      <w:r>
        <w:rPr>
          <w:rFonts w:ascii="仿宋" w:eastAsia="仿宋" w:hAnsi="仿宋" w:cs="仿宋" w:hint="eastAsia"/>
          <w:sz w:val="28"/>
          <w:szCs w:val="28"/>
        </w:rPr>
        <w:t>　　2、与平时的学习方式有关。通过参观、观察、操作等实践活动，幼儿掌握的较好，容易理解，记得牢。大班幼儿求知欲旺盛，知识面在不断的开阔，吸收新的知识也快。在教育教学中，采用探索在前，讲解在后的教学形式，大大激发了幼儿学习的积极性和主动性，特别是在计算方面体现较明显。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w:t>
      </w:r>
      <w:r>
        <w:rPr>
          <w:rFonts w:ascii="仿宋" w:eastAsia="仿宋" w:hAnsi="仿宋" w:cs="仿宋" w:hint="eastAsia"/>
          <w:sz w:val="28"/>
          <w:szCs w:val="28"/>
        </w:rPr>
        <w:br/>
      </w:r>
      <w:r>
        <w:rPr>
          <w:rFonts w:ascii="仿宋" w:eastAsia="仿宋" w:hAnsi="仿宋" w:cs="仿宋" w:hint="eastAsia"/>
          <w:sz w:val="28"/>
          <w:szCs w:val="28"/>
        </w:rPr>
        <w:t>　　3、与学习兴趣和个人的特长有关。有的幼儿对绘画比较喜欢，因此在绘画时就能大胆地展开想象，比较自信，画面内容和色彩就相对要丰富。对音乐感兴趣的幼儿，在唱歌时就放得开，表情自然。这学期，在班级走廊的墙壁上创设“你我看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r>
        <w:rPr>
          <w:rFonts w:ascii="仿宋" w:eastAsia="仿宋" w:hAnsi="仿宋" w:cs="仿宋" w:hint="eastAsia"/>
          <w:sz w:val="28"/>
          <w:szCs w:val="28"/>
        </w:rPr>
        <w:br/>
      </w:r>
      <w:r>
        <w:rPr>
          <w:rFonts w:ascii="仿宋" w:eastAsia="仿宋" w:hAnsi="仿宋" w:cs="仿宋" w:hint="eastAsia"/>
          <w:sz w:val="28"/>
          <w:szCs w:val="28"/>
        </w:rPr>
        <w:t>　　4、与教师的鼓励、支持有关。有的幼儿受到了老师的表扬之后，会对本来不感兴趣或失去信心的学习活动重新产生兴趣，老师对他们的肯定就是一种动力，这种动力会推着幼儿不断向前进步。</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1"/>
          <w:type w:val="nextPage"/>
          <w:pgSz w:w="11906" w:h="16838"/>
          <w:pgMar w:top="1440" w:right="1800" w:bottom="1440" w:left="1800" w:header="851" w:footer="992" w:gutter="0"/>
          <w:pgNumType w:fmt="decimal" w:start="6"/>
          <w:cols w:num="1" w:space="720"/>
          <w:titlePg w:val="0"/>
          <w:docGrid w:type="lines" w:linePitch="312" w:charSpace="0"/>
        </w:sectPr>
      </w:pPr>
      <w:r>
        <w:rPr>
          <w:rFonts w:ascii="仿宋" w:eastAsia="仿宋" w:hAnsi="仿宋" w:cs="仿宋" w:hint="eastAsia"/>
          <w:sz w:val="28"/>
          <w:szCs w:val="28"/>
        </w:rPr>
        <w:t>　　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r>
        <w:rPr>
          <w:rFonts w:ascii="仿宋" w:eastAsia="仿宋" w:hAnsi="仿宋" w:cs="仿宋" w:hint="eastAsia"/>
          <w:sz w:val="28"/>
          <w:szCs w:val="28"/>
        </w:rPr>
        <w:br/>
      </w:r>
      <w:r>
        <w:rPr>
          <w:rFonts w:ascii="仿宋" w:eastAsia="仿宋" w:hAnsi="仿宋" w:cs="仿宋" w:hint="eastAsia"/>
          <w:sz w:val="28"/>
          <w:szCs w:val="28"/>
        </w:rPr>
        <w:t>　　不知道本文“大班上学期教学整改措施”是否对你有所帮助，感谢您的阅读，了解更多相关内容可以浏览其他页面！</w:t>
      </w:r>
      <w:r>
        <w:rPr>
          <w:rFonts w:ascii="仿宋" w:eastAsia="仿宋" w:hAnsi="仿宋" w:cs="仿宋" w:hint="eastAsia"/>
          <w:sz w:val="28"/>
          <w:szCs w:val="28"/>
        </w:rPr>
        <w:br/>
      </w:r>
      <w:r>
        <w:rPr>
          <w:rFonts w:ascii="仿宋" w:eastAsia="仿宋" w:hAnsi="仿宋" w:cs="仿宋" w:hint="eastAsia"/>
          <w:sz w:val="28"/>
          <w:szCs w:val="28"/>
        </w:rPr>
        <w:t>　　安全保密方案及措施范文 第三篇</w:t>
      </w:r>
      <w:r>
        <w:rPr>
          <w:rFonts w:ascii="仿宋" w:eastAsia="仿宋" w:hAnsi="仿宋" w:cs="仿宋" w:hint="eastAsia"/>
          <w:sz w:val="28"/>
          <w:szCs w:val="28"/>
        </w:rPr>
        <w:br/>
      </w:r>
      <w:r>
        <w:rPr>
          <w:rFonts w:ascii="仿宋" w:eastAsia="仿宋" w:hAnsi="仿宋" w:cs="仿宋" w:hint="eastAsia"/>
          <w:sz w:val="28"/>
          <w:szCs w:val="28"/>
        </w:rPr>
        <w:t>　　为贯彻落实上级关于学前教育资助文件精神，切实解决学前教育家庭经济困难儿童的入园难问题，促进学前教育发展，根据教育局要求，对本校学前教育资助工作进行自查，情况如下：</w:t>
      </w:r>
      <w:r>
        <w:rPr>
          <w:rFonts w:ascii="仿宋" w:eastAsia="仿宋" w:hAnsi="仿宋" w:cs="仿宋" w:hint="eastAsia"/>
          <w:sz w:val="28"/>
          <w:szCs w:val="28"/>
        </w:rPr>
        <w:br/>
      </w:r>
      <w:r>
        <w:rPr>
          <w:rFonts w:ascii="仿宋" w:eastAsia="仿宋" w:hAnsi="仿宋" w:cs="仿宋" w:hint="eastAsia"/>
          <w:sz w:val="28"/>
          <w:szCs w:val="28"/>
        </w:rPr>
        <w:t>　　一、成立领导小组，加强领导</w:t>
      </w:r>
      <w:r>
        <w:rPr>
          <w:rFonts w:ascii="仿宋" w:eastAsia="仿宋" w:hAnsi="仿宋" w:cs="仿宋" w:hint="eastAsia"/>
          <w:sz w:val="28"/>
          <w:szCs w:val="28"/>
        </w:rPr>
        <w:br/>
      </w:r>
      <w:r>
        <w:rPr>
          <w:rFonts w:ascii="仿宋" w:eastAsia="仿宋" w:hAnsi="仿宋" w:cs="仿宋" w:hint="eastAsia"/>
          <w:sz w:val="28"/>
          <w:szCs w:val="28"/>
        </w:rPr>
        <w:t>　　组 长：</w:t>
      </w:r>
      <w:r>
        <w:rPr>
          <w:rFonts w:ascii="仿宋" w:eastAsia="仿宋" w:hAnsi="仿宋" w:cs="仿宋" w:hint="eastAsia"/>
          <w:sz w:val="28"/>
          <w:szCs w:val="28"/>
        </w:rPr>
        <w:br/>
      </w:r>
      <w:r>
        <w:rPr>
          <w:rFonts w:ascii="仿宋" w:eastAsia="仿宋" w:hAnsi="仿宋" w:cs="仿宋" w:hint="eastAsia"/>
          <w:sz w:val="28"/>
          <w:szCs w:val="28"/>
        </w:rPr>
        <w:t>　　副组长：</w:t>
      </w:r>
      <w:r>
        <w:rPr>
          <w:rFonts w:ascii="仿宋" w:eastAsia="仿宋" w:hAnsi="仿宋" w:cs="仿宋" w:hint="eastAsia"/>
          <w:sz w:val="28"/>
          <w:szCs w:val="28"/>
        </w:rPr>
        <w:br/>
      </w:r>
      <w:r>
        <w:rPr>
          <w:rFonts w:ascii="仿宋" w:eastAsia="仿宋" w:hAnsi="仿宋" w:cs="仿宋" w:hint="eastAsia"/>
          <w:sz w:val="28"/>
          <w:szCs w:val="28"/>
        </w:rPr>
        <w:t>　　成 员：</w:t>
      </w:r>
      <w:r>
        <w:rPr>
          <w:rFonts w:ascii="仿宋" w:eastAsia="仿宋" w:hAnsi="仿宋" w:cs="仿宋" w:hint="eastAsia"/>
          <w:sz w:val="28"/>
          <w:szCs w:val="28"/>
        </w:rPr>
        <w:br/>
      </w:r>
      <w:r>
        <w:rPr>
          <w:rFonts w:ascii="仿宋" w:eastAsia="仿宋" w:hAnsi="仿宋" w:cs="仿宋" w:hint="eastAsia"/>
          <w:sz w:val="28"/>
          <w:szCs w:val="28"/>
        </w:rPr>
        <w:t>　　二、制定方案，研究对策</w:t>
      </w:r>
      <w:r>
        <w:rPr>
          <w:rFonts w:ascii="仿宋" w:eastAsia="仿宋" w:hAnsi="仿宋" w:cs="仿宋" w:hint="eastAsia"/>
          <w:sz w:val="28"/>
          <w:szCs w:val="28"/>
        </w:rPr>
        <w:br/>
      </w:r>
      <w:r>
        <w:rPr>
          <w:rFonts w:ascii="仿宋" w:eastAsia="仿宋" w:hAnsi="仿宋" w:cs="仿宋" w:hint="eastAsia"/>
          <w:sz w:val="28"/>
          <w:szCs w:val="28"/>
        </w:rPr>
        <w:t>　　根据上级要求，中心校办公室组织学前教育资助领导小组成员、各幼儿园园长学习上级关于学前教育资助文件，制定本校实施方案。</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2"/>
          <w:type w:val="nextPage"/>
          <w:pgSz w:w="11906" w:h="16838"/>
          <w:pgMar w:top="1440" w:right="1800" w:bottom="1440" w:left="1800" w:header="851" w:footer="992" w:gutter="0"/>
          <w:pgNumType w:fmt="decimal" w:start="7"/>
          <w:cols w:num="1" w:space="720"/>
          <w:titlePg w:val="0"/>
          <w:docGrid w:type="lines" w:linePitch="312" w:charSpace="0"/>
        </w:sectPr>
      </w:pPr>
      <w:r>
        <w:rPr>
          <w:rFonts w:ascii="仿宋" w:eastAsia="仿宋" w:hAnsi="仿宋" w:cs="仿宋" w:hint="eastAsia"/>
          <w:sz w:val="28"/>
          <w:szCs w:val="28"/>
        </w:rPr>
        <w:t>　　三、广泛开展学前教育资助宣传工作</w:t>
      </w:r>
      <w:r>
        <w:rPr>
          <w:rFonts w:ascii="仿宋" w:eastAsia="仿宋" w:hAnsi="仿宋" w:cs="仿宋" w:hint="eastAsia"/>
          <w:sz w:val="28"/>
          <w:szCs w:val="28"/>
        </w:rPr>
        <w:br/>
      </w:r>
      <w:r>
        <w:rPr>
          <w:rFonts w:ascii="仿宋" w:eastAsia="仿宋" w:hAnsi="仿宋" w:cs="仿宋" w:hint="eastAsia"/>
          <w:sz w:val="28"/>
          <w:szCs w:val="28"/>
        </w:rPr>
        <w:t>　　各个幼儿园张贴办公室统一印制的宣传资料，还利用家长会、板报、文艺演出等方式宣传国家学前资助政策。</w:t>
      </w:r>
      <w:r>
        <w:rPr>
          <w:rFonts w:ascii="仿宋" w:eastAsia="仿宋" w:hAnsi="仿宋" w:cs="仿宋" w:hint="eastAsia"/>
          <w:sz w:val="28"/>
          <w:szCs w:val="28"/>
        </w:rPr>
        <w:br/>
      </w:r>
      <w:r>
        <w:rPr>
          <w:rFonts w:ascii="仿宋" w:eastAsia="仿宋" w:hAnsi="仿宋" w:cs="仿宋" w:hint="eastAsia"/>
          <w:sz w:val="28"/>
          <w:szCs w:val="28"/>
        </w:rPr>
        <w:t>　　四、调查摸清各幼儿园幼儿家庭经济情况</w:t>
      </w:r>
      <w:r>
        <w:rPr>
          <w:rFonts w:ascii="仿宋" w:eastAsia="仿宋" w:hAnsi="仿宋" w:cs="仿宋" w:hint="eastAsia"/>
          <w:sz w:val="28"/>
          <w:szCs w:val="28"/>
        </w:rPr>
        <w:br/>
      </w:r>
      <w:r>
        <w:rPr>
          <w:rFonts w:ascii="仿宋" w:eastAsia="仿宋" w:hAnsi="仿宋" w:cs="仿宋" w:hint="eastAsia"/>
          <w:sz w:val="28"/>
          <w:szCs w:val="28"/>
        </w:rPr>
        <w:t>　　各幼儿园先调查幼儿园幼儿家庭经济情况，摸清孤儿、残疾儿童、最低生活保障家庭子女、革命烈士子女、家庭经济困难的农村计划生育独生子女户、家庭经济困难的农村计划生育双女户、因重大意外致贫家庭的子女、其他原因造成家庭经济特别困难的子女人数及困难程度等情况。</w:t>
      </w:r>
      <w:r>
        <w:rPr>
          <w:rFonts w:ascii="仿宋" w:eastAsia="仿宋" w:hAnsi="仿宋" w:cs="仿宋" w:hint="eastAsia"/>
          <w:sz w:val="28"/>
          <w:szCs w:val="28"/>
        </w:rPr>
        <w:br/>
      </w:r>
      <w:r>
        <w:rPr>
          <w:rFonts w:ascii="仿宋" w:eastAsia="仿宋" w:hAnsi="仿宋" w:cs="仿宋" w:hint="eastAsia"/>
          <w:sz w:val="28"/>
          <w:szCs w:val="28"/>
        </w:rPr>
        <w:t>　　五、规范资金发放程序及要求</w:t>
      </w:r>
      <w:r>
        <w:rPr>
          <w:rFonts w:ascii="仿宋" w:eastAsia="仿宋" w:hAnsi="仿宋" w:cs="仿宋" w:hint="eastAsia"/>
          <w:sz w:val="28"/>
          <w:szCs w:val="28"/>
        </w:rPr>
        <w:br/>
      </w:r>
      <w:r>
        <w:rPr>
          <w:rFonts w:ascii="仿宋" w:eastAsia="仿宋" w:hAnsi="仿宋" w:cs="仿宋" w:hint="eastAsia"/>
          <w:sz w:val="28"/>
          <w:szCs w:val="28"/>
        </w:rPr>
        <w:t>　　（一）政府助学金按学年申请，按学期发放，每年申请一次。</w:t>
      </w:r>
      <w:r>
        <w:rPr>
          <w:rFonts w:ascii="仿宋" w:eastAsia="仿宋" w:hAnsi="仿宋" w:cs="仿宋" w:hint="eastAsia"/>
          <w:sz w:val="28"/>
          <w:szCs w:val="28"/>
        </w:rPr>
        <w:br/>
      </w:r>
      <w:r>
        <w:rPr>
          <w:rFonts w:ascii="仿宋" w:eastAsia="仿宋" w:hAnsi="仿宋" w:cs="仿宋" w:hint="eastAsia"/>
          <w:sz w:val="28"/>
          <w:szCs w:val="28"/>
        </w:rPr>
        <w:t>　　1、需要申请认定家庭经济困难在园幼儿家长要如实填写《广西学前教育资助资金申请表》到所在的居委会（村委会）加盖公章，以证明其家庭经济状况。孤儿、残疾儿童、最低生活保障家庭子女、革命烈士子女、家庭经济困难的农村计划生育独生子女户、家庭经济困难的农村计划生育双女户、因重大意外致贫家庭的子女持有关证件原件及复印件或有关证明。</w:t>
      </w:r>
      <w:r>
        <w:rPr>
          <w:rFonts w:ascii="仿宋" w:eastAsia="仿宋" w:hAnsi="仿宋" w:cs="仿宋" w:hint="eastAsia"/>
          <w:sz w:val="28"/>
          <w:szCs w:val="28"/>
        </w:rPr>
        <w:br/>
      </w:r>
      <w:r>
        <w:rPr>
          <w:rFonts w:ascii="仿宋" w:eastAsia="仿宋" w:hAnsi="仿宋" w:cs="仿宋" w:hint="eastAsia"/>
          <w:sz w:val="28"/>
          <w:szCs w:val="28"/>
        </w:rPr>
        <w:t>　　2、幼儿园要成立评审小组，人员由幼儿园教师、村委（社区）干部、家长代表组成，按照公开、公平、公正的原则，对提交的资助申请进行认真审定。确定拟资助名单后，进行不少于5个工作日的公示。</w:t>
      </w:r>
      <w:r>
        <w:rPr>
          <w:rFonts w:ascii="仿宋" w:eastAsia="仿宋" w:hAnsi="仿宋" w:cs="仿宋" w:hint="eastAsia"/>
          <w:sz w:val="28"/>
          <w:szCs w:val="28"/>
        </w:rPr>
        <w:br/>
      </w:r>
      <w:r>
        <w:rPr>
          <w:rFonts w:ascii="仿宋" w:eastAsia="仿宋" w:hAnsi="仿宋" w:cs="仿宋" w:hint="eastAsia"/>
          <w:sz w:val="28"/>
          <w:szCs w:val="28"/>
        </w:rPr>
        <w:t>　　（二）资金拨付</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3"/>
          <w:type w:val="nextPage"/>
          <w:pgSz w:w="11906" w:h="16838"/>
          <w:pgMar w:top="1440" w:right="1800" w:bottom="1440" w:left="1800" w:header="851" w:footer="992" w:gutter="0"/>
          <w:pgNumType w:fmt="decimal" w:start="8"/>
          <w:cols w:num="1" w:space="720"/>
          <w:titlePg w:val="0"/>
          <w:docGrid w:type="lines" w:linePitch="312" w:charSpace="0"/>
        </w:sectPr>
      </w:pPr>
      <w:r>
        <w:rPr>
          <w:rFonts w:ascii="仿宋" w:eastAsia="仿宋" w:hAnsi="仿宋" w:cs="仿宋" w:hint="eastAsia"/>
          <w:sz w:val="28"/>
          <w:szCs w:val="28"/>
        </w:rPr>
        <w:t>　　资助资金到中心校财政专户后由中心校财务人员通过农村信用社转账的方式将资助金发放给受助儿童监护人，确保资助资金及时足额发放到受助儿童家庭，没有截留、挪用，切实做到了专款专用。20XX年秋季学期甘棠镇中心学校享受学前教育资助幼儿人数分别是162人，其中一档18人，补助标准600元/人/期，二档144人，补助标准400元/人/期，补助资金68400元；20XX年春季学期甘棠镇中心学校各幼儿园享受学前教育资助幼儿人数分别是174人，其中一档18人，补助标准600元/人/期，二档156人，补助标准400元/人/期，补助资金73200元。上级财政下拨该项资金后，由中心校财务人员通过农村信用社转账的方式将资助金全部转发放给受助儿童监护人，没有截留或挪作他用。</w:t>
      </w:r>
      <w:r>
        <w:rPr>
          <w:rFonts w:ascii="仿宋" w:eastAsia="仿宋" w:hAnsi="仿宋" w:cs="仿宋" w:hint="eastAsia"/>
          <w:sz w:val="28"/>
          <w:szCs w:val="28"/>
        </w:rPr>
        <w:br/>
      </w:r>
      <w:r>
        <w:rPr>
          <w:rFonts w:ascii="仿宋" w:eastAsia="仿宋" w:hAnsi="仿宋" w:cs="仿宋" w:hint="eastAsia"/>
          <w:sz w:val="28"/>
          <w:szCs w:val="28"/>
        </w:rPr>
        <w:t>　　（三）幼儿园按要求将受助幼儿的材料上交中心校办公室，中心校办公室按时汇总将材料交到宾阳县教育局资助办。</w:t>
      </w:r>
      <w:r>
        <w:rPr>
          <w:rFonts w:ascii="仿宋" w:eastAsia="仿宋" w:hAnsi="仿宋" w:cs="仿宋" w:hint="eastAsia"/>
          <w:sz w:val="28"/>
          <w:szCs w:val="28"/>
        </w:rPr>
        <w:br/>
      </w:r>
      <w:r>
        <w:rPr>
          <w:rFonts w:ascii="仿宋" w:eastAsia="仿宋" w:hAnsi="仿宋" w:cs="仿宋" w:hint="eastAsia"/>
          <w:sz w:val="28"/>
          <w:szCs w:val="28"/>
        </w:rPr>
        <w:t>　　六、存在问题和原因</w:t>
      </w:r>
      <w:r>
        <w:rPr>
          <w:rFonts w:ascii="仿宋" w:eastAsia="仿宋" w:hAnsi="仿宋" w:cs="仿宋" w:hint="eastAsia"/>
          <w:sz w:val="28"/>
          <w:szCs w:val="28"/>
        </w:rPr>
        <w:br/>
      </w:r>
      <w:r>
        <w:rPr>
          <w:rFonts w:ascii="仿宋" w:eastAsia="仿宋" w:hAnsi="仿宋" w:cs="仿宋" w:hint="eastAsia"/>
          <w:sz w:val="28"/>
          <w:szCs w:val="28"/>
        </w:rPr>
        <w:t>　　有个别幼儿园队学前资助宣传工作不是很重视；个别村委干部不是非常支持、重视学生资助工作，如有个别困难家庭子女应享受学前教育入园补助，因为超生未交超生费被村委干部拒绝盖章。</w:t>
      </w:r>
      <w:r>
        <w:rPr>
          <w:rFonts w:ascii="仿宋" w:eastAsia="仿宋" w:hAnsi="仿宋" w:cs="仿宋" w:hint="eastAsia"/>
          <w:sz w:val="28"/>
          <w:szCs w:val="28"/>
        </w:rPr>
        <w:br/>
      </w:r>
      <w:r>
        <w:rPr>
          <w:rFonts w:ascii="仿宋" w:eastAsia="仿宋" w:hAnsi="仿宋" w:cs="仿宋" w:hint="eastAsia"/>
          <w:sz w:val="28"/>
          <w:szCs w:val="28"/>
        </w:rPr>
        <w:t>　　七、整改措施及工作建议</w:t>
      </w:r>
      <w:r>
        <w:rPr>
          <w:rFonts w:ascii="仿宋" w:eastAsia="仿宋" w:hAnsi="仿宋" w:cs="仿宋" w:hint="eastAsia"/>
          <w:sz w:val="28"/>
          <w:szCs w:val="28"/>
        </w:rPr>
        <w:br/>
      </w:r>
      <w:r>
        <w:rPr>
          <w:rFonts w:ascii="仿宋" w:eastAsia="仿宋" w:hAnsi="仿宋" w:cs="仿宋" w:hint="eastAsia"/>
          <w:sz w:val="28"/>
          <w:szCs w:val="28"/>
        </w:rPr>
        <w:t>　　下一步加大学前教育入园补助政策的宣传，做到家户喻晓，是政策深入人心。</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4"/>
          <w:type w:val="nextPage"/>
          <w:pgSz w:w="11906" w:h="16838"/>
          <w:pgMar w:top="1440" w:right="1800" w:bottom="1440" w:left="1800" w:header="851" w:footer="992" w:gutter="0"/>
          <w:pgNumType w:fmt="decimal" w:start="9"/>
          <w:cols w:num="1" w:space="720"/>
          <w:titlePg w:val="0"/>
          <w:docGrid w:type="lines" w:linePitch="312" w:charSpace="0"/>
        </w:sectPr>
      </w:pPr>
      <w:r>
        <w:rPr>
          <w:rFonts w:ascii="仿宋" w:eastAsia="仿宋" w:hAnsi="仿宋" w:cs="仿宋" w:hint="eastAsia"/>
          <w:sz w:val="28"/>
          <w:szCs w:val="28"/>
        </w:rPr>
        <w:t>　　总之，学生资助工作，工作任务繁重，工作量大，但我校在学前教育资助工作中，严格按照_公开、公平、公正_的原则，在组织实施过程中严格按照上级的文件精神要求，保证每位需要资助的幼儿能够享受国家的优惠政策，得到社会、家长的认可。</w:t>
      </w:r>
      <w:r>
        <w:rPr>
          <w:rFonts w:ascii="仿宋" w:eastAsia="仿宋" w:hAnsi="仿宋" w:cs="仿宋" w:hint="eastAsia"/>
          <w:sz w:val="28"/>
          <w:szCs w:val="28"/>
        </w:rPr>
        <w:br/>
      </w:r>
      <w:r>
        <w:rPr>
          <w:rFonts w:ascii="仿宋" w:eastAsia="仿宋" w:hAnsi="仿宋" w:cs="仿宋" w:hint="eastAsia"/>
          <w:sz w:val="28"/>
          <w:szCs w:val="28"/>
        </w:rPr>
        <w:t>　　更多精选幼师资料阅读</w:t>
      </w:r>
      <w:r>
        <w:rPr>
          <w:rFonts w:ascii="仿宋" w:eastAsia="仿宋" w:hAnsi="仿宋" w:cs="仿宋" w:hint="eastAsia"/>
          <w:sz w:val="28"/>
          <w:szCs w:val="28"/>
        </w:rPr>
        <w:br/>
      </w:r>
      <w:r>
        <w:rPr>
          <w:rFonts w:ascii="仿宋" w:eastAsia="仿宋" w:hAnsi="仿宋" w:cs="仿宋" w:hint="eastAsia"/>
          <w:sz w:val="28"/>
          <w:szCs w:val="28"/>
        </w:rPr>
        <w:t>　　安全保密方案及措施范文 第四篇</w:t>
      </w:r>
      <w:r>
        <w:rPr>
          <w:rFonts w:ascii="仿宋" w:eastAsia="仿宋" w:hAnsi="仿宋" w:cs="仿宋" w:hint="eastAsia"/>
          <w:sz w:val="28"/>
          <w:szCs w:val="28"/>
        </w:rPr>
        <w:br/>
      </w:r>
      <w:r>
        <w:rPr>
          <w:rFonts w:ascii="仿宋" w:eastAsia="仿宋" w:hAnsi="仿宋" w:cs="仿宋" w:hint="eastAsia"/>
          <w:sz w:val="28"/>
          <w:szCs w:val="28"/>
        </w:rPr>
        <w:br/>
      </w:r>
      <w:r>
        <w:rPr>
          <w:rFonts w:ascii="仿宋" w:eastAsia="仿宋" w:hAnsi="仿宋" w:cs="仿宋" w:hint="eastAsia"/>
          <w:sz w:val="28"/>
          <w:szCs w:val="28"/>
        </w:rPr>
        <w:t>　　第一章总则</w:t>
      </w:r>
      <w:r>
        <w:rPr>
          <w:rFonts w:ascii="仿宋" w:eastAsia="仿宋" w:hAnsi="仿宋" w:cs="仿宋" w:hint="eastAsia"/>
          <w:sz w:val="28"/>
          <w:szCs w:val="28"/>
        </w:rPr>
        <w:br/>
      </w:r>
      <w:r>
        <w:rPr>
          <w:rFonts w:ascii="仿宋" w:eastAsia="仿宋" w:hAnsi="仿宋" w:cs="仿宋" w:hint="eastAsia"/>
          <w:sz w:val="28"/>
          <w:szCs w:val="28"/>
        </w:rPr>
        <w:t>　　第一条为了保守国家秘密和某省某投资集团有限公司（以下简称“集团公司”）的企业秘密，维护国家利益和集团公司利益，保障集团公司投资、经营、管理工作的顺利进行，根据《_保密法》和有关规定，制定本办法。</w:t>
      </w:r>
      <w:r>
        <w:rPr>
          <w:rFonts w:ascii="仿宋" w:eastAsia="仿宋" w:hAnsi="仿宋" w:cs="仿宋" w:hint="eastAsia"/>
          <w:sz w:val="28"/>
          <w:szCs w:val="28"/>
        </w:rPr>
        <w:br/>
      </w:r>
      <w:r>
        <w:rPr>
          <w:rFonts w:ascii="仿宋" w:eastAsia="仿宋" w:hAnsi="仿宋" w:cs="仿宋" w:hint="eastAsia"/>
          <w:sz w:val="28"/>
          <w:szCs w:val="28"/>
        </w:rPr>
        <w:t>　　第二条国家秘密是关系国家的安全和利益，遵照法定程序确定在一定时间内只限一定范围的人员知悉的事项；企业秘密是关系集团公司、所属企业及其子企业的安全和利益，依照一定程序确定，在一定时间内只限一定范围的人员知悉的事项和信息。</w:t>
      </w:r>
      <w:r>
        <w:rPr>
          <w:rFonts w:ascii="仿宋" w:eastAsia="仿宋" w:hAnsi="仿宋" w:cs="仿宋" w:hint="eastAsia"/>
          <w:sz w:val="28"/>
          <w:szCs w:val="28"/>
        </w:rPr>
        <w:br/>
      </w:r>
      <w:r>
        <w:rPr>
          <w:rFonts w:ascii="仿宋" w:eastAsia="仿宋" w:hAnsi="仿宋" w:cs="仿宋" w:hint="eastAsia"/>
          <w:sz w:val="28"/>
          <w:szCs w:val="28"/>
        </w:rPr>
        <w:t>　　第三条集团公司所属企业都有维护国家秘密和集团公司企业秘密的责任，集团公司全体员工都有保守国家秘密和企业秘密的义务。</w:t>
      </w:r>
      <w:r>
        <w:rPr>
          <w:rFonts w:ascii="仿宋" w:eastAsia="仿宋" w:hAnsi="仿宋" w:cs="仿宋" w:hint="eastAsia"/>
          <w:sz w:val="28"/>
          <w:szCs w:val="28"/>
        </w:rPr>
        <w:br/>
      </w:r>
      <w:r>
        <w:rPr>
          <w:rFonts w:ascii="仿宋" w:eastAsia="仿宋" w:hAnsi="仿宋" w:cs="仿宋" w:hint="eastAsia"/>
          <w:sz w:val="28"/>
          <w:szCs w:val="28"/>
        </w:rPr>
        <w:t>　　第四条集团公司保密工作的主要任务是贯彻执行《_保密法》及省委、省政府有关保密工作的规定和要求，不断加强保密工作，确保国家秘密和企业秘密的安全，维护集团公司的利益。</w:t>
      </w:r>
      <w:r>
        <w:rPr>
          <w:rFonts w:ascii="仿宋" w:eastAsia="仿宋" w:hAnsi="仿宋" w:cs="仿宋" w:hint="eastAsia"/>
          <w:sz w:val="28"/>
          <w:szCs w:val="28"/>
        </w:rPr>
        <w:br/>
      </w:r>
      <w:r>
        <w:rPr>
          <w:rFonts w:ascii="仿宋" w:eastAsia="仿宋" w:hAnsi="仿宋" w:cs="仿宋" w:hint="eastAsia"/>
          <w:sz w:val="28"/>
          <w:szCs w:val="28"/>
        </w:rPr>
        <w:t>　　第五条集团公司保密工作贯彻“突出重点、...</w:t>
      </w:r>
      <w:r>
        <w:rPr>
          <w:rFonts w:ascii="仿宋" w:eastAsia="仿宋" w:hAnsi="仿宋" w:cs="仿宋" w:hint="eastAsia"/>
          <w:sz w:val="28"/>
          <w:szCs w:val="28"/>
        </w:rPr>
        <w:br/>
      </w:r>
      <w:r>
        <w:rPr>
          <w:rFonts w:ascii="仿宋" w:eastAsia="仿宋" w:hAnsi="仿宋" w:cs="仿宋" w:hint="eastAsia"/>
          <w:sz w:val="28"/>
          <w:szCs w:val="28"/>
        </w:rPr>
        <w:t>　　安全保密方案及措施范文 第五篇</w:t>
      </w:r>
      <w:r>
        <w:rPr>
          <w:rFonts w:ascii="仿宋" w:eastAsia="仿宋" w:hAnsi="仿宋" w:cs="仿宋" w:hint="eastAsia"/>
          <w:sz w:val="28"/>
          <w:szCs w:val="28"/>
        </w:rPr>
        <w:br/>
      </w:r>
      <w:r>
        <w:rPr>
          <w:rFonts w:ascii="仿宋" w:eastAsia="仿宋" w:hAnsi="仿宋" w:cs="仿宋" w:hint="eastAsia"/>
          <w:sz w:val="28"/>
          <w:szCs w:val="28"/>
        </w:rPr>
        <w:t>　　第一章 总则</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5"/>
          <w:type w:val="nextPage"/>
          <w:pgSz w:w="11906" w:h="16838"/>
          <w:pgMar w:top="1440" w:right="1800" w:bottom="1440" w:left="1800" w:header="851" w:footer="992" w:gutter="0"/>
          <w:pgNumType w:fmt="decimal" w:start="10"/>
          <w:cols w:num="1" w:space="720"/>
          <w:titlePg w:val="0"/>
          <w:docGrid w:type="lines" w:linePitch="312" w:charSpace="0"/>
        </w:sectPr>
      </w:pPr>
      <w:r>
        <w:rPr>
          <w:rFonts w:ascii="仿宋" w:eastAsia="仿宋" w:hAnsi="仿宋" w:cs="仿宋" w:hint="eastAsia"/>
          <w:sz w:val="28"/>
          <w:szCs w:val="28"/>
        </w:rPr>
        <w:t>　　第一条 为了保守国家秘密和某省某投资集团有限公司(以下简称“集团公司”)的企业秘密，维护国家利益和集团公司利益，保障集团公司投资、经营、管理工作的顺利进行，根据《_保密法》和有关规定，制定本办法。</w:t>
      </w:r>
      <w:r>
        <w:rPr>
          <w:rFonts w:ascii="仿宋" w:eastAsia="仿宋" w:hAnsi="仿宋" w:cs="仿宋" w:hint="eastAsia"/>
          <w:sz w:val="28"/>
          <w:szCs w:val="28"/>
        </w:rPr>
        <w:br/>
      </w:r>
      <w:r>
        <w:rPr>
          <w:rFonts w:ascii="仿宋" w:eastAsia="仿宋" w:hAnsi="仿宋" w:cs="仿宋" w:hint="eastAsia"/>
          <w:sz w:val="28"/>
          <w:szCs w:val="28"/>
        </w:rPr>
        <w:t>　　第二条 国家秘密是关系国家的安全和利益，遵照法定程序确定在一定时间内只限一定范围的人员知悉的事项;企业秘密是关系集团公司、所属企业及其子企业的安全和利益，依照一定程序确定，在一定时间内只限一定范围的人员知悉的事项和信息。</w:t>
      </w:r>
      <w:r>
        <w:rPr>
          <w:rFonts w:ascii="仿宋" w:eastAsia="仿宋" w:hAnsi="仿宋" w:cs="仿宋" w:hint="eastAsia"/>
          <w:sz w:val="28"/>
          <w:szCs w:val="28"/>
        </w:rPr>
        <w:br/>
      </w:r>
      <w:r>
        <w:rPr>
          <w:rFonts w:ascii="仿宋" w:eastAsia="仿宋" w:hAnsi="仿宋" w:cs="仿宋" w:hint="eastAsia"/>
          <w:sz w:val="28"/>
          <w:szCs w:val="28"/>
        </w:rPr>
        <w:t>　　第三条 集团公司所属企业都有维护国家秘密和集团公司企业秘密的责任，集团公司全体员工都有保守国家秘密和企业秘密的义务。</w:t>
      </w:r>
      <w:r>
        <w:rPr>
          <w:rFonts w:ascii="仿宋" w:eastAsia="仿宋" w:hAnsi="仿宋" w:cs="仿宋" w:hint="eastAsia"/>
          <w:sz w:val="28"/>
          <w:szCs w:val="28"/>
        </w:rPr>
        <w:br/>
      </w:r>
      <w:r>
        <w:rPr>
          <w:rFonts w:ascii="仿宋" w:eastAsia="仿宋" w:hAnsi="仿宋" w:cs="仿宋" w:hint="eastAsia"/>
          <w:sz w:val="28"/>
          <w:szCs w:val="28"/>
        </w:rPr>
        <w:t>　　第四条 集团公司保密工作的主要任务是贯彻执行《_保密法》及省委、省政府有关保密工作的规定和要求，不断加强保密工作，确保国家秘密和企业秘密的安全，维护集团公司的利益。</w:t>
      </w:r>
      <w:r>
        <w:rPr>
          <w:rFonts w:ascii="仿宋" w:eastAsia="仿宋" w:hAnsi="仿宋" w:cs="仿宋" w:hint="eastAsia"/>
          <w:sz w:val="28"/>
          <w:szCs w:val="28"/>
        </w:rPr>
        <w:br/>
      </w:r>
      <w:r>
        <w:rPr>
          <w:rFonts w:ascii="仿宋" w:eastAsia="仿宋" w:hAnsi="仿宋" w:cs="仿宋" w:hint="eastAsia"/>
          <w:sz w:val="28"/>
          <w:szCs w:val="28"/>
        </w:rPr>
        <w:t>　　第五条 集团公司保密工作贯彻“突出重点、积极防范、内外有别，既确保国家秘密、企业秘密，又便于各项工作开展”的方针。</w:t>
      </w:r>
      <w:r>
        <w:rPr>
          <w:rFonts w:ascii="仿宋" w:eastAsia="仿宋" w:hAnsi="仿宋" w:cs="仿宋" w:hint="eastAsia"/>
          <w:sz w:val="28"/>
          <w:szCs w:val="28"/>
        </w:rPr>
        <w:br/>
      </w:r>
      <w:r>
        <w:rPr>
          <w:rFonts w:ascii="仿宋" w:eastAsia="仿宋" w:hAnsi="仿宋" w:cs="仿宋" w:hint="eastAsia"/>
          <w:sz w:val="28"/>
          <w:szCs w:val="28"/>
        </w:rPr>
        <w:t>　　第六条 集团公司综合事务部在集团公司保密委·员会统一领导下，具体负责集团公司保守国家秘密和企业秘密的工作，并指导所属企业的保密工作。</w:t>
      </w:r>
      <w:r>
        <w:rPr>
          <w:rFonts w:ascii="仿宋" w:eastAsia="仿宋" w:hAnsi="仿宋" w:cs="仿宋" w:hint="eastAsia"/>
          <w:sz w:val="28"/>
          <w:szCs w:val="28"/>
        </w:rPr>
        <w:br/>
      </w:r>
      <w:r>
        <w:rPr>
          <w:rFonts w:ascii="仿宋" w:eastAsia="仿宋" w:hAnsi="仿宋" w:cs="仿宋" w:hint="eastAsia"/>
          <w:sz w:val="28"/>
          <w:szCs w:val="28"/>
        </w:rPr>
        <w:t>　　第二章 秘密的范围和密级</w:t>
      </w:r>
      <w:r>
        <w:rPr>
          <w:rFonts w:ascii="仿宋" w:eastAsia="仿宋" w:hAnsi="仿宋" w:cs="仿宋" w:hint="eastAsia"/>
          <w:sz w:val="28"/>
          <w:szCs w:val="28"/>
        </w:rPr>
        <w:br/>
      </w:r>
      <w:r>
        <w:rPr>
          <w:rFonts w:ascii="仿宋" w:eastAsia="仿宋" w:hAnsi="仿宋" w:cs="仿宋" w:hint="eastAsia"/>
          <w:sz w:val="28"/>
          <w:szCs w:val="28"/>
        </w:rPr>
        <w:t>　　第七条 根据集团公司的企业性质和日常工作的特点，集团公司企业秘密包括下列事项：</w:t>
      </w:r>
      <w:r>
        <w:rPr>
          <w:rFonts w:ascii="仿宋" w:eastAsia="仿宋" w:hAnsi="仿宋" w:cs="仿宋" w:hint="eastAsia"/>
          <w:sz w:val="28"/>
          <w:szCs w:val="28"/>
        </w:rPr>
        <w:br/>
      </w:r>
    </w:p>
    <w:p>
      <w:pPr>
        <w:rPr>
          <w:rFonts w:ascii="仿宋" w:eastAsia="仿宋" w:hAnsi="仿宋" w:cs="仿宋" w:hint="eastAsia"/>
          <w:sz w:val="28"/>
          <w:szCs w:val="28"/>
        </w:rPr>
        <w:sectPr>
          <w:footerReference w:type="default" r:id="rId16"/>
          <w:type w:val="nextPage"/>
          <w:pgSz w:w="11906" w:h="16838"/>
          <w:pgMar w:top="1440" w:right="1800" w:bottom="1440" w:left="1800" w:header="851" w:footer="992" w:gutter="0"/>
          <w:pgNumType w:fmt="decimal" w:start="11"/>
          <w:cols w:num="1" w:space="720"/>
          <w:titlePg w:val="0"/>
          <w:docGrid w:type="lines" w:linePitch="312" w:charSpace="0"/>
        </w:sectPr>
      </w:pPr>
      <w:r>
        <w:rPr>
          <w:rFonts w:ascii="仿宋" w:eastAsia="仿宋" w:hAnsi="仿宋" w:cs="仿宋" w:hint="eastAsia"/>
          <w:sz w:val="28"/>
          <w:szCs w:val="28"/>
        </w:rPr>
        <w:t>　　(一)集团公司的发展战略和发展规划，重大战略部署和投资决策、经营中的秘密事项;</w:t>
      </w:r>
      <w:r>
        <w:rPr>
          <w:rFonts w:ascii="仿宋" w:eastAsia="仿宋" w:hAnsi="仿宋" w:cs="仿宋" w:hint="eastAsia"/>
          <w:sz w:val="28"/>
          <w:szCs w:val="28"/>
        </w:rPr>
        <w:br/>
      </w:r>
      <w:r>
        <w:rPr>
          <w:rFonts w:ascii="仿宋" w:eastAsia="仿宋" w:hAnsi="仿宋" w:cs="仿宋" w:hint="eastAsia"/>
          <w:sz w:val="28"/>
          <w:szCs w:val="28"/>
        </w:rPr>
        <w:t>　　(二)集团公司年度计划、未下达的考核及评价指标，未公开的财务数据;</w:t>
      </w:r>
      <w:r>
        <w:rPr>
          <w:rFonts w:ascii="仿宋" w:eastAsia="仿宋" w:hAnsi="仿宋" w:cs="仿宋" w:hint="eastAsia"/>
          <w:sz w:val="28"/>
          <w:szCs w:val="28"/>
        </w:rPr>
        <w:br/>
      </w:r>
      <w:r>
        <w:rPr>
          <w:rFonts w:ascii="仿宋" w:eastAsia="仿宋" w:hAnsi="仿宋" w:cs="仿宋" w:hint="eastAsia"/>
          <w:sz w:val="28"/>
          <w:szCs w:val="28"/>
        </w:rPr>
        <w:t>　　(三)集团公司未公开的重大经营决策以及为决策所提供的资料、数据及其他秘密事项;</w:t>
      </w:r>
      <w:r>
        <w:rPr>
          <w:rFonts w:ascii="仿宋" w:eastAsia="仿宋" w:hAnsi="仿宋" w:cs="仿宋" w:hint="eastAsia"/>
          <w:sz w:val="28"/>
          <w:szCs w:val="28"/>
        </w:rPr>
        <w:br/>
      </w:r>
      <w:r>
        <w:rPr>
          <w:rFonts w:ascii="仿宋" w:eastAsia="仿宋" w:hAnsi="仿宋" w:cs="仿宋" w:hint="eastAsia"/>
          <w:sz w:val="28"/>
          <w:szCs w:val="28"/>
        </w:rPr>
        <w:t>　　(四)有关集团公司及所属企业重组、兼并、破产、关闭中涉及的秘密事项;</w:t>
      </w:r>
      <w:r>
        <w:rPr>
          <w:rFonts w:ascii="仿宋" w:eastAsia="仿宋" w:hAnsi="仿宋" w:cs="仿宋" w:hint="eastAsia"/>
          <w:sz w:val="28"/>
          <w:szCs w:val="28"/>
        </w:rPr>
        <w:br/>
      </w:r>
      <w:r>
        <w:rPr>
          <w:rFonts w:ascii="仿宋" w:eastAsia="仿宋" w:hAnsi="仿宋" w:cs="仿宋" w:hint="eastAsia"/>
          <w:sz w:val="28"/>
          <w:szCs w:val="28"/>
        </w:rPr>
        <w:t>　　(五)集团公司重要投资项目的可行性研究、财务分析及涉及投资项目的其他秘密事项;</w:t>
      </w:r>
      <w:r>
        <w:rPr>
          <w:rFonts w:ascii="仿宋" w:eastAsia="仿宋" w:hAnsi="仿宋" w:cs="仿宋" w:hint="eastAsia"/>
          <w:sz w:val="28"/>
          <w:szCs w:val="28"/>
        </w:rPr>
        <w:br/>
      </w:r>
      <w:r>
        <w:rPr>
          <w:rFonts w:ascii="仿宋" w:eastAsia="仿宋" w:hAnsi="仿宋" w:cs="仿宋" w:hint="eastAsia"/>
          <w:sz w:val="28"/>
          <w:szCs w:val="28"/>
        </w:rPr>
        <w:t>　　(六)历年投资、经营、管理活动中形成的重点科技成果，发明创造的关键技术、工艺、参数，重大科研项目的开发规划等秘密事项;</w:t>
      </w:r>
      <w:r>
        <w:rPr>
          <w:rFonts w:ascii="仿宋" w:eastAsia="仿宋" w:hAnsi="仿宋" w:cs="仿宋" w:hint="eastAsia"/>
          <w:sz w:val="28"/>
          <w:szCs w:val="28"/>
        </w:rPr>
        <w:br/>
      </w:r>
      <w:r>
        <w:rPr>
          <w:rFonts w:ascii="仿宋" w:eastAsia="仿宋" w:hAnsi="仿宋" w:cs="仿宋" w:hint="eastAsia"/>
          <w:sz w:val="28"/>
          <w:szCs w:val="28"/>
        </w:rPr>
        <w:t>　　(七)集团公司重要会议记录、会议专题报告和重要会议召开之前涉及的秘密事项;</w:t>
      </w:r>
      <w:r>
        <w:rPr>
          <w:rFonts w:ascii="仿宋" w:eastAsia="仿宋" w:hAnsi="仿宋" w:cs="仿宋" w:hint="eastAsia"/>
          <w:sz w:val="28"/>
          <w:szCs w:val="28"/>
        </w:rPr>
        <w:br/>
      </w:r>
      <w:r>
        <w:rPr>
          <w:rFonts w:ascii="仿宋" w:eastAsia="仿宋" w:hAnsi="仿宋" w:cs="仿宋" w:hint="eastAsia"/>
          <w:sz w:val="28"/>
          <w:szCs w:val="28"/>
        </w:rPr>
        <w:t>　　(八)人事档案、未公布的人事任免、工资分配、人员奖罚方案等事项;</w:t>
      </w:r>
      <w:r>
        <w:rPr>
          <w:rFonts w:ascii="仿宋" w:eastAsia="仿宋" w:hAnsi="仿宋" w:cs="仿宋" w:hint="eastAsia"/>
          <w:sz w:val="28"/>
          <w:szCs w:val="28"/>
        </w:rPr>
        <w:br/>
      </w:r>
      <w:r>
        <w:rPr>
          <w:rFonts w:ascii="仿宋" w:eastAsia="仿宋" w:hAnsi="仿宋" w:cs="仿宋" w:hint="eastAsia"/>
          <w:sz w:val="28"/>
          <w:szCs w:val="28"/>
        </w:rPr>
        <w:t>　　(九)查处重大违纪、审计等案件所涉及的秘密事项;</w:t>
      </w:r>
      <w:r>
        <w:rPr>
          <w:rFonts w:ascii="仿宋" w:eastAsia="仿宋" w:hAnsi="仿宋" w:cs="仿宋" w:hint="eastAsia"/>
          <w:sz w:val="28"/>
          <w:szCs w:val="28"/>
        </w:rPr>
        <w:br/>
      </w:r>
      <w:r>
        <w:rPr>
          <w:rFonts w:ascii="仿宋" w:eastAsia="仿宋" w:hAnsi="仿宋" w:cs="仿宋" w:hint="eastAsia"/>
          <w:sz w:val="28"/>
          <w:szCs w:val="28"/>
        </w:rPr>
        <w:t>　　(十)日常工作中形成的，根据省委、省政府的有关规定应当保守的秘密事项。</w:t>
      </w:r>
      <w:r>
        <w:rPr>
          <w:rFonts w:ascii="仿宋" w:eastAsia="仿宋" w:hAnsi="仿宋" w:cs="仿宋" w:hint="eastAsia"/>
          <w:sz w:val="28"/>
          <w:szCs w:val="28"/>
        </w:rPr>
        <w:br/>
      </w:r>
      <w:r>
        <w:rPr>
          <w:rFonts w:ascii="仿宋" w:eastAsia="仿宋" w:hAnsi="仿宋" w:cs="仿宋" w:hint="eastAsia"/>
          <w:sz w:val="28"/>
          <w:szCs w:val="28"/>
        </w:rPr>
        <w:t>　　第八条 在日常工作中涉及的国家秘密事项，根据有关法律、法规确定。</w:t>
      </w:r>
      <w:r>
        <w:rPr>
          <w:rFonts w:ascii="仿宋" w:eastAsia="仿宋" w:hAnsi="仿宋" w:cs="仿宋" w:hint="eastAsia"/>
          <w:sz w:val="28"/>
          <w:szCs w:val="28"/>
        </w:rPr>
        <w:br/>
      </w:r>
      <w:r>
        <w:rPr>
          <w:rFonts w:ascii="仿宋" w:eastAsia="仿宋" w:hAnsi="仿宋" w:cs="仿宋" w:hint="eastAsia"/>
          <w:sz w:val="28"/>
          <w:szCs w:val="28"/>
        </w:rPr>
        <w:t>　　第九条 国家秘密和企业秘密按其性质分为绝密、机密、秘密三个等级。</w:t>
      </w:r>
      <w:r>
        <w:rPr>
          <w:rFonts w:ascii="仿宋" w:eastAsia="仿宋" w:hAnsi="仿宋" w:cs="仿宋" w:hint="eastAsia"/>
          <w:sz w:val="28"/>
          <w:szCs w:val="28"/>
        </w:rPr>
        <w:br/>
      </w:r>
    </w:p>
    <w:p>
      <w:pPr>
        <w:rPr>
          <w:rFonts w:ascii="仿宋" w:eastAsia="仿宋" w:hAnsi="仿宋" w:cs="仿宋" w:hint="eastAsia"/>
          <w:sz w:val="28"/>
          <w:szCs w:val="28"/>
        </w:rPr>
      </w:pPr>
      <w:r>
        <w:rPr>
          <w:rFonts w:ascii="仿宋" w:eastAsia="仿宋" w:hAnsi="仿宋" w:cs="仿宋" w:hint="eastAsia"/>
          <w:sz w:val="28"/>
          <w:szCs w:val="28"/>
        </w:rPr>
        <w:t>　　第十条 属于集团公司企业秘密的文件、资料，应当按规定标明密级。秘密文件、资料密级和保密期限的确定，由经办部门或承办人提出，报集团公司有关领导审批。在办文结束后，交集团公司综合事务部保密室存档。</w:t>
      </w:r>
      <w:r>
        <w:rPr>
          <w:rFonts w:ascii="仿宋" w:eastAsia="仿宋" w:hAnsi="仿宋" w:cs="仿宋" w:hint="eastAsia"/>
          <w:sz w:val="28"/>
          <w:szCs w:val="28"/>
        </w:rPr>
        <w:br/>
      </w:r>
      <w:r>
        <w:rPr>
          <w:rFonts w:ascii="仿宋" w:eastAsia="仿宋" w:hAnsi="仿宋" w:cs="仿宋" w:hint="eastAsia"/>
          <w:sz w:val="28"/>
          <w:szCs w:val="28"/>
        </w:rPr>
        <w:t>　　第十一条 已归档保存的文件、资料的密级，由保密员根据其内容和保密期限，经有关领导批准后，定期进行调整：</w:t>
      </w:r>
      <w:r>
        <w:rPr>
          <w:rFonts w:ascii="仿宋" w:eastAsia="仿宋" w:hAnsi="仿宋" w:cs="仿宋" w:hint="eastAsia"/>
          <w:sz w:val="28"/>
          <w:szCs w:val="28"/>
        </w:rPr>
        <w:br/>
      </w:r>
      <w:r>
        <w:rPr>
          <w:rFonts w:ascii="仿宋" w:eastAsia="仿宋" w:hAnsi="仿宋" w:cs="仿宋" w:hint="eastAsia"/>
          <w:sz w:val="28"/>
          <w:szCs w:val="28"/>
        </w:rPr>
        <w:t>　　(一)凡已批准对外公开或已超过保密期限，不再需要保密的文件、资料，予以解密;</w:t>
      </w:r>
      <w:r>
        <w:rPr>
          <w:rFonts w:ascii="仿宋" w:eastAsia="仿宋" w:hAnsi="仿宋" w:cs="仿宋" w:hint="eastAsia"/>
          <w:sz w:val="28"/>
          <w:szCs w:val="28"/>
        </w:rPr>
        <w:br/>
      </w:r>
      <w:r>
        <w:rPr>
          <w:rFonts w:ascii="仿宋" w:eastAsia="仿宋" w:hAnsi="仿宋" w:cs="仿宋" w:hint="eastAsia"/>
          <w:sz w:val="28"/>
          <w:szCs w:val="28"/>
        </w:rPr>
        <w:t>　　(二)凡秘密程度已经降低，但仍要在一定范围或时间内保密的文件、资料，予以降密;</w:t>
      </w:r>
      <w:r>
        <w:rPr>
          <w:rFonts w:ascii="仿宋" w:eastAsia="仿宋" w:hAnsi="仿宋" w:cs="仿宋" w:hint="eastAsia"/>
          <w:sz w:val="28"/>
          <w:szCs w:val="28"/>
        </w:rPr>
        <w:br/>
      </w:r>
      <w:r>
        <w:rPr>
          <w:rFonts w:ascii="仿宋" w:eastAsia="仿宋" w:hAnsi="仿宋" w:cs="仿宋" w:hint="eastAsia"/>
          <w:sz w:val="28"/>
          <w:szCs w:val="28"/>
        </w:rPr>
        <w:t>　　(三)凡随时间推移，内容需加以保密或限制使用范围、领域的文件、资料，予以重定密级。</w:t>
      </w:r>
      <w:r>
        <w:rPr>
          <w:rFonts w:ascii="仿宋" w:eastAsia="仿宋" w:hAnsi="仿宋" w:cs="仿宋" w:hint="eastAsia"/>
          <w:sz w:val="28"/>
          <w:szCs w:val="28"/>
        </w:rPr>
        <w:br/>
      </w:r>
      <w:r>
        <w:rPr>
          <w:rFonts w:ascii="仿宋" w:eastAsia="仿宋" w:hAnsi="仿宋" w:cs="仿宋" w:hint="eastAsia"/>
          <w:sz w:val="28"/>
          <w:szCs w:val="28"/>
        </w:rPr>
        <w:t>　　安全保密方案及措施范文 第六篇</w:t>
      </w:r>
      <w:r>
        <w:rPr>
          <w:rFonts w:ascii="仿宋" w:eastAsia="仿宋" w:hAnsi="仿宋" w:cs="仿宋" w:hint="eastAsia"/>
          <w:sz w:val="28"/>
          <w:szCs w:val="28"/>
        </w:rPr>
        <w:br/>
      </w:r>
      <w:r>
        <w:rPr>
          <w:rFonts w:ascii="仿宋" w:eastAsia="仿宋" w:hAnsi="仿宋" w:cs="仿宋" w:hint="eastAsia"/>
          <w:sz w:val="28"/>
          <w:szCs w:val="28"/>
        </w:rPr>
        <w:t>　　教育教学质量是关系到幼儿园的存亡与发展，幼儿园班级工作的总结有利于下次惠东更好地开展。</w:t>
      </w:r>
      <w:r>
        <w:rPr>
          <w:rFonts w:ascii="仿宋" w:eastAsia="仿宋" w:hAnsi="仿宋" w:cs="仿宋" w:hint="eastAsia"/>
          <w:sz w:val="28"/>
          <w:szCs w:val="28"/>
        </w:rPr>
        <w:br/>
      </w:r>
      <w:r>
        <w:rPr>
          <w:rFonts w:ascii="仿宋" w:eastAsia="仿宋" w:hAnsi="仿宋" w:cs="仿宋" w:hint="eastAsia"/>
          <w:sz w:val="28"/>
          <w:szCs w:val="28"/>
        </w:rPr>
        <w:t>　　9月是开学的第一个月，在这一个月里，我班的各项工作在园领导的指导和班上三老师的密切配合下，基本上都能按部就班的如期开展。班上的7位宝宝除了有时有个别因为生病有请几天假外，其余幼儿都能积极来园，并开心的参与各项活动。</w:t>
      </w:r>
      <w:r>
        <w:rPr>
          <w:rFonts w:ascii="仿宋" w:eastAsia="仿宋" w:hAnsi="仿宋" w:cs="仿宋" w:hint="eastAsia"/>
          <w:sz w:val="28"/>
          <w:szCs w:val="28"/>
        </w:rPr>
        <w:br/>
      </w:r>
      <w:r>
        <w:rPr>
          <w:rFonts w:ascii="仿宋" w:eastAsia="仿宋" w:hAnsi="仿宋" w:cs="仿宋" w:hint="eastAsia"/>
          <w:sz w:val="28"/>
          <w:szCs w:val="28"/>
        </w:rPr>
        <w:t>　　一、教育教学方面</w:t>
      </w:r>
      <w:r>
        <w:rPr>
          <w:rFonts w:ascii="仿宋" w:eastAsia="仿宋" w:hAnsi="仿宋" w:cs="仿宋" w:hint="eastAsia"/>
          <w:sz w:val="28"/>
          <w:szCs w:val="28"/>
        </w:rPr>
        <w:br/>
      </w:r>
      <w:r>
        <w:rPr>
          <w:rFonts w:ascii="仿宋" w:eastAsia="仿宋" w:hAnsi="仿宋" w:cs="仿宋" w:hint="eastAsia"/>
          <w:sz w:val="28"/>
          <w:szCs w:val="28"/>
        </w:rPr>
        <w:br/>
      </w:r>
      <w:r>
        <w:rPr>
          <w:rFonts w:ascii="仿宋" w:eastAsia="仿宋" w:hAnsi="仿宋" w:cs="仿宋"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7" w:history="1">
        <w:r>
          <w:rPr>
            <w:rFonts w:ascii="SimSun" w:eastAsia="SimSun" w:hAnsi="SimSun" w:cs="SimSun"/>
            <w:b/>
            <w:bCs/>
            <w:color w:val="0000EE"/>
            <w:kern w:val="0"/>
            <w:sz w:val="30"/>
            <w:szCs w:val="30"/>
            <w:u w:val="single" w:color="0000EE"/>
          </w:rPr>
          <w:t>https://d.book118.com/657102023020006032</w:t>
        </w:r>
      </w:hyperlink>
    </w:p>
    <w:p>
      <w:pPr>
        <w:rPr>
          <w:rFonts w:ascii="仿宋" w:eastAsia="仿宋" w:hAnsi="仿宋" w:cs="仿宋" w:hint="eastAsia"/>
          <w:sz w:val="28"/>
          <w:szCs w:val="28"/>
        </w:rPr>
      </w:pPr>
    </w:p>
    <w:sectPr>
      <w:footerReference w:type="default" r:id="rId18"/>
      <w:type w:val="nextPage"/>
      <w:pgSz w:w="11906" w:h="16838"/>
      <w:pgMar w:top="1440" w:right="1800" w:bottom="1440" w:left="1800" w:header="851" w:footer="992" w:gutter="0"/>
      <w:pgNumType w:fmt="decimal" w:start="12"/>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88052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87818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9" type="#_x0000_t202" style="width:2in;height:2in;margin-top:0;margin-left:0;mso-position-horizontal:center;mso-position-horizontal-relative:margin;mso-wrap-distance-bottom:0;mso-wrap-distance-left:9pt;mso-wrap-distance-right:9pt;mso-wrap-distance-top:0;mso-wrap-style:none;position:absolute;v-text-anchor:top;z-index:251678720"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98083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60" type="#_x0000_t202" style="width:2in;height:2in;margin-top:0;margin-left:0;mso-position-horizontal:center;mso-position-horizontal-relative:margin;mso-wrap-distance-bottom:0;mso-wrap-distance-left:9pt;mso-wrap-distance-right:9pt;mso-wrap-distance-top:0;mso-wrap-style:none;position:absolute;v-text-anchor:top;z-index:251680768"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66561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83206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70001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36418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62597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64814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86698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23206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w10:wrap anchorx="margin"/>
            </v:shape>
          </w:pict>
        </mc:Fallback>
      </mc:AlternateContent>
    </w:r>
  </w:p>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docVars>
    <w:docVar w:name="commondata" w:val="eyJoZGlkIjoiOWE2NWU2YTM2OTQ0OGNiY2M0N2JiMzk0NTYwODE3Mz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宋体" w:asciiTheme="minorHAnsi" w:hAnsiTheme="minorHAnsi" w:cstheme="minorBidi"/>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link w:val="Char0"/>
    <w:qFormat/>
    <w:pPr>
      <w:tabs>
        <w:tab w:val="center" w:pos="4153"/>
        <w:tab w:val="right" w:pos="8306"/>
      </w:tabs>
      <w:snapToGrid w:val="0"/>
      <w:jc w:val="left"/>
    </w:pPr>
    <w:rPr>
      <w:sz w:val="18"/>
      <w:szCs w:val="18"/>
    </w:rPr>
  </w:style>
  <w:style w:type="paragraph" w:styleId="Header">
    <w:name w:val="header"/>
    <w:basedOn w:val="Normal"/>
    <w:link w:val="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90" w:beforeAutospacing="0" w:after="90" w:afterAutospacing="0" w:line="240" w:lineRule="atLeast"/>
      <w:ind w:left="0" w:right="0"/>
      <w:jc w:val="left"/>
    </w:pPr>
    <w:rPr>
      <w:kern w:val="0"/>
      <w:sz w:val="18"/>
      <w:szCs w:val="18"/>
      <w:lang w:val="en-US" w:eastAsia="zh-CN" w:bidi="ar"/>
    </w:rPr>
  </w:style>
  <w:style w:type="character" w:styleId="Hyperlink">
    <w:name w:val="Hyperlink"/>
    <w:basedOn w:val="DefaultParagraphFont"/>
    <w:rPr>
      <w:color w:val="0000FF"/>
      <w:u w:val="single"/>
    </w:rPr>
  </w:style>
  <w:style w:type="character" w:customStyle="1" w:styleId="Char">
    <w:name w:val="页眉 Char"/>
    <w:basedOn w:val="DefaultParagraphFont"/>
    <w:link w:val="Header"/>
    <w:qFormat/>
    <w:rPr>
      <w:rFonts w:eastAsia="宋体"/>
      <w:kern w:val="2"/>
      <w:sz w:val="18"/>
      <w:szCs w:val="18"/>
    </w:rPr>
  </w:style>
  <w:style w:type="character" w:customStyle="1" w:styleId="Char0">
    <w:name w:val="页脚 Char"/>
    <w:basedOn w:val="DefaultParagraphFont"/>
    <w:link w:val="Footer"/>
    <w:uiPriority w:val="99"/>
    <w:qFormat/>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13" Type="http://schemas.openxmlformats.org/officeDocument/2006/relationships/footer" Target="footer8.xml" /><Relationship Id="rId14" Type="http://schemas.openxmlformats.org/officeDocument/2006/relationships/footer" Target="footer9.xml" /><Relationship Id="rId15" Type="http://schemas.openxmlformats.org/officeDocument/2006/relationships/footer" Target="footer10.xml" /><Relationship Id="rId16" Type="http://schemas.openxmlformats.org/officeDocument/2006/relationships/footer" Target="footer11.xml" /><Relationship Id="rId17" Type="http://schemas.openxmlformats.org/officeDocument/2006/relationships/hyperlink" Target="https://d.book118.com/657102023020006032" TargetMode="External" /><Relationship Id="rId18" Type="http://schemas.openxmlformats.org/officeDocument/2006/relationships/footer" Target="footer1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sectNamePr val="lengthwise4"/>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14</Words>
  <Characters>14</Characters>
  <Application>Microsoft Office Word</Application>
  <DocSecurity>0</DocSecurity>
  <Lines>0</Lines>
  <Paragraphs>0</Paragraphs>
  <ScaleCrop>false</ScaleCrop>
  <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咕咕</dc:creator>
  <cp:lastModifiedBy>Administrator</cp:lastModifiedBy>
  <cp:revision>1</cp:revision>
  <dcterms:created xsi:type="dcterms:W3CDTF">2019-12-12T12:44:00Z</dcterms:created>
  <dcterms:modified xsi:type="dcterms:W3CDTF">2023-07-03T07:42:23Z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955C0EF457454FEDA649C96DCF5A3EFE_13</vt:lpwstr>
  </property>
  <property fmtid="{D5CDD505-2E9C-101B-9397-08002B2CF9AE}" pid="3" name="KSOProductBuildVer">
    <vt:lpwstr>2052-11.1.0.14309</vt:lpwstr>
  </property>
</Properties>
</file>