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冶金冶炼行业企业战略风险管理报告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51" w:history="1">
        <w:r>
          <w:rPr>
            <w:rFonts w:ascii="仿宋" w:eastAsia="仿宋" w:hAnsi="仿宋" w:cs="仿宋" w:hint="eastAsia"/>
            <w:lang w:eastAsia="zh-CN"/>
          </w:rPr>
          <w:t>概论</w:t>
        </w:r>
        <w:r>
          <w:tab/>
        </w:r>
        <w:r>
          <w:fldChar w:fldCharType="begin"/>
        </w:r>
        <w:r>
          <w:instrText xml:space="preserve"> PAGEREF _Toc18551 \h </w:instrText>
        </w:r>
        <w:r>
          <w:fldChar w:fldCharType="separate"/>
        </w:r>
        <w:r>
          <w:t>4</w:t>
        </w:r>
        <w:r>
          <w:fldChar w:fldCharType="end"/>
        </w:r>
      </w:hyperlink>
    </w:p>
    <w:p>
      <w:pPr>
        <w:pStyle w:val="TOC1"/>
        <w:tabs>
          <w:tab w:val="right" w:leader="dot" w:pos="8306"/>
        </w:tabs>
      </w:pPr>
      <w:hyperlink w:anchor="_Toc1083" w:history="1">
        <w:r>
          <w:rPr>
            <w:rFonts w:ascii="仿宋" w:eastAsia="仿宋" w:hAnsi="仿宋" w:cs="仿宋" w:hint="eastAsia"/>
            <w:lang w:eastAsia="zh-CN"/>
          </w:rPr>
          <w:t>一、项目选址研究</w:t>
        </w:r>
        <w:r>
          <w:tab/>
        </w:r>
        <w:r>
          <w:fldChar w:fldCharType="begin"/>
        </w:r>
        <w:r>
          <w:instrText xml:space="preserve"> PAGEREF _Toc1083 \h </w:instrText>
        </w:r>
        <w:r>
          <w:fldChar w:fldCharType="separate"/>
        </w:r>
        <w:r>
          <w:t>4</w:t>
        </w:r>
        <w:r>
          <w:fldChar w:fldCharType="end"/>
        </w:r>
      </w:hyperlink>
    </w:p>
    <w:p>
      <w:pPr>
        <w:pStyle w:val="TOC2"/>
        <w:tabs>
          <w:tab w:val="right" w:leader="dot" w:pos="8306"/>
        </w:tabs>
      </w:pPr>
      <w:hyperlink w:anchor="_Toc23624" w:history="1">
        <w:r>
          <w:rPr>
            <w:rFonts w:ascii="仿宋" w:eastAsia="仿宋" w:hAnsi="仿宋" w:cs="仿宋" w:hint="eastAsia"/>
            <w:lang w:eastAsia="zh-CN"/>
          </w:rPr>
          <w:t>(一)、项目选址原则</w:t>
        </w:r>
        <w:r>
          <w:tab/>
        </w:r>
        <w:r>
          <w:fldChar w:fldCharType="begin"/>
        </w:r>
        <w:r>
          <w:instrText xml:space="preserve"> PAGEREF _Toc23624 \h </w:instrText>
        </w:r>
        <w:r>
          <w:fldChar w:fldCharType="separate"/>
        </w:r>
        <w:r>
          <w:t>4</w:t>
        </w:r>
        <w:r>
          <w:fldChar w:fldCharType="end"/>
        </w:r>
      </w:hyperlink>
    </w:p>
    <w:p>
      <w:pPr>
        <w:pStyle w:val="TOC2"/>
        <w:tabs>
          <w:tab w:val="right" w:leader="dot" w:pos="8306"/>
        </w:tabs>
      </w:pPr>
      <w:hyperlink w:anchor="_Toc20737" w:history="1">
        <w:r>
          <w:rPr>
            <w:rFonts w:ascii="仿宋" w:eastAsia="仿宋" w:hAnsi="仿宋" w:cs="仿宋" w:hint="eastAsia"/>
            <w:lang w:eastAsia="zh-CN"/>
          </w:rPr>
          <w:t>(二)、项目选址</w:t>
        </w:r>
        <w:r>
          <w:tab/>
        </w:r>
        <w:r>
          <w:fldChar w:fldCharType="begin"/>
        </w:r>
        <w:r>
          <w:instrText xml:space="preserve"> PAGEREF _Toc20737 \h </w:instrText>
        </w:r>
        <w:r>
          <w:fldChar w:fldCharType="separate"/>
        </w:r>
        <w:r>
          <w:t>5</w:t>
        </w:r>
        <w:r>
          <w:fldChar w:fldCharType="end"/>
        </w:r>
      </w:hyperlink>
    </w:p>
    <w:p>
      <w:pPr>
        <w:pStyle w:val="TOC2"/>
        <w:tabs>
          <w:tab w:val="right" w:leader="dot" w:pos="8306"/>
        </w:tabs>
      </w:pPr>
      <w:hyperlink w:anchor="_Toc24425" w:history="1">
        <w:r>
          <w:rPr>
            <w:rFonts w:ascii="仿宋" w:eastAsia="仿宋" w:hAnsi="仿宋" w:cs="仿宋" w:hint="eastAsia"/>
            <w:lang w:eastAsia="zh-CN"/>
          </w:rPr>
          <w:t>(三)、建设条件分析</w:t>
        </w:r>
        <w:r>
          <w:tab/>
        </w:r>
        <w:r>
          <w:fldChar w:fldCharType="begin"/>
        </w:r>
        <w:r>
          <w:instrText xml:space="preserve"> PAGEREF _Toc24425 \h </w:instrText>
        </w:r>
        <w:r>
          <w:fldChar w:fldCharType="separate"/>
        </w:r>
        <w:r>
          <w:t>7</w:t>
        </w:r>
        <w:r>
          <w:fldChar w:fldCharType="end"/>
        </w:r>
      </w:hyperlink>
    </w:p>
    <w:p>
      <w:pPr>
        <w:pStyle w:val="TOC2"/>
        <w:tabs>
          <w:tab w:val="right" w:leader="dot" w:pos="8306"/>
        </w:tabs>
      </w:pPr>
      <w:hyperlink w:anchor="_Toc1256" w:history="1">
        <w:r>
          <w:rPr>
            <w:rFonts w:ascii="仿宋" w:eastAsia="仿宋" w:hAnsi="仿宋" w:cs="仿宋" w:hint="eastAsia"/>
            <w:lang w:eastAsia="zh-CN"/>
          </w:rPr>
          <w:t>(四)、用地控制指标</w:t>
        </w:r>
        <w:r>
          <w:tab/>
        </w:r>
        <w:r>
          <w:fldChar w:fldCharType="begin"/>
        </w:r>
        <w:r>
          <w:instrText xml:space="preserve"> PAGEREF _Toc1256 \h </w:instrText>
        </w:r>
        <w:r>
          <w:fldChar w:fldCharType="separate"/>
        </w:r>
        <w:r>
          <w:t>8</w:t>
        </w:r>
        <w:r>
          <w:fldChar w:fldCharType="end"/>
        </w:r>
      </w:hyperlink>
    </w:p>
    <w:p>
      <w:pPr>
        <w:pStyle w:val="TOC2"/>
        <w:tabs>
          <w:tab w:val="right" w:leader="dot" w:pos="8306"/>
        </w:tabs>
      </w:pPr>
      <w:hyperlink w:anchor="_Toc7924" w:history="1">
        <w:r>
          <w:rPr>
            <w:rFonts w:ascii="仿宋" w:eastAsia="仿宋" w:hAnsi="仿宋" w:cs="仿宋" w:hint="eastAsia"/>
            <w:lang w:eastAsia="zh-CN"/>
          </w:rPr>
          <w:t>(五)、地总体要求</w:t>
        </w:r>
        <w:r>
          <w:tab/>
        </w:r>
        <w:r>
          <w:fldChar w:fldCharType="begin"/>
        </w:r>
        <w:r>
          <w:instrText xml:space="preserve"> PAGEREF _Toc7924 \h </w:instrText>
        </w:r>
        <w:r>
          <w:fldChar w:fldCharType="separate"/>
        </w:r>
        <w:r>
          <w:t>9</w:t>
        </w:r>
        <w:r>
          <w:fldChar w:fldCharType="end"/>
        </w:r>
      </w:hyperlink>
    </w:p>
    <w:p>
      <w:pPr>
        <w:pStyle w:val="TOC2"/>
        <w:tabs>
          <w:tab w:val="right" w:leader="dot" w:pos="8306"/>
        </w:tabs>
      </w:pPr>
      <w:hyperlink w:anchor="_Toc31523" w:history="1">
        <w:r>
          <w:rPr>
            <w:rFonts w:ascii="仿宋" w:eastAsia="仿宋" w:hAnsi="仿宋" w:cs="仿宋" w:hint="eastAsia"/>
            <w:lang w:eastAsia="zh-CN"/>
          </w:rPr>
          <w:t>(六)、节约用地措施</w:t>
        </w:r>
        <w:r>
          <w:tab/>
        </w:r>
        <w:r>
          <w:fldChar w:fldCharType="begin"/>
        </w:r>
        <w:r>
          <w:instrText xml:space="preserve"> PAGEREF _Toc31523 \h </w:instrText>
        </w:r>
        <w:r>
          <w:fldChar w:fldCharType="separate"/>
        </w:r>
        <w:r>
          <w:t>10</w:t>
        </w:r>
        <w:r>
          <w:fldChar w:fldCharType="end"/>
        </w:r>
      </w:hyperlink>
    </w:p>
    <w:p>
      <w:pPr>
        <w:pStyle w:val="TOC2"/>
        <w:tabs>
          <w:tab w:val="right" w:leader="dot" w:pos="8306"/>
        </w:tabs>
      </w:pPr>
      <w:hyperlink w:anchor="_Toc18894" w:history="1">
        <w:r>
          <w:rPr>
            <w:rFonts w:ascii="仿宋" w:eastAsia="仿宋" w:hAnsi="仿宋" w:cs="仿宋" w:hint="eastAsia"/>
            <w:lang w:eastAsia="zh-CN"/>
          </w:rPr>
          <w:t>(七)、选址综合评价</w:t>
        </w:r>
        <w:r>
          <w:tab/>
        </w:r>
        <w:r>
          <w:fldChar w:fldCharType="begin"/>
        </w:r>
        <w:r>
          <w:instrText xml:space="preserve"> PAGEREF _Toc18894 \h </w:instrText>
        </w:r>
        <w:r>
          <w:fldChar w:fldCharType="separate"/>
        </w:r>
        <w:r>
          <w:t>11</w:t>
        </w:r>
        <w:r>
          <w:fldChar w:fldCharType="end"/>
        </w:r>
      </w:hyperlink>
    </w:p>
    <w:p>
      <w:pPr>
        <w:pStyle w:val="TOC1"/>
        <w:tabs>
          <w:tab w:val="right" w:leader="dot" w:pos="8306"/>
        </w:tabs>
      </w:pPr>
      <w:hyperlink w:anchor="_Toc19862" w:history="1">
        <w:r>
          <w:rPr>
            <w:rFonts w:ascii="仿宋" w:eastAsia="仿宋" w:hAnsi="仿宋" w:cs="仿宋" w:hint="eastAsia"/>
            <w:lang w:eastAsia="zh-CN"/>
          </w:rPr>
          <w:t>二、项目建设单位基本情况</w:t>
        </w:r>
        <w:r>
          <w:tab/>
        </w:r>
        <w:r>
          <w:fldChar w:fldCharType="begin"/>
        </w:r>
        <w:r>
          <w:instrText xml:space="preserve"> PAGEREF _Toc19862 \h </w:instrText>
        </w:r>
        <w:r>
          <w:fldChar w:fldCharType="separate"/>
        </w:r>
        <w:r>
          <w:t>12</w:t>
        </w:r>
        <w:r>
          <w:fldChar w:fldCharType="end"/>
        </w:r>
      </w:hyperlink>
    </w:p>
    <w:p>
      <w:pPr>
        <w:pStyle w:val="TOC2"/>
        <w:tabs>
          <w:tab w:val="right" w:leader="dot" w:pos="8306"/>
        </w:tabs>
      </w:pPr>
      <w:hyperlink w:anchor="_Toc26259" w:history="1">
        <w:r>
          <w:rPr>
            <w:rFonts w:ascii="仿宋" w:eastAsia="仿宋" w:hAnsi="仿宋" w:cs="仿宋" w:hint="eastAsia"/>
            <w:lang w:eastAsia="zh-CN"/>
          </w:rPr>
          <w:t>(一)、项目承办单位基本情况</w:t>
        </w:r>
        <w:r>
          <w:tab/>
        </w:r>
        <w:r>
          <w:fldChar w:fldCharType="begin"/>
        </w:r>
        <w:r>
          <w:instrText xml:space="preserve"> PAGEREF _Toc26259 \h </w:instrText>
        </w:r>
        <w:r>
          <w:fldChar w:fldCharType="separate"/>
        </w:r>
        <w:r>
          <w:t>12</w:t>
        </w:r>
        <w:r>
          <w:fldChar w:fldCharType="end"/>
        </w:r>
      </w:hyperlink>
    </w:p>
    <w:p>
      <w:pPr>
        <w:pStyle w:val="TOC2"/>
        <w:tabs>
          <w:tab w:val="right" w:leader="dot" w:pos="8306"/>
        </w:tabs>
      </w:pPr>
      <w:hyperlink w:anchor="_Toc5006" w:history="1">
        <w:r>
          <w:rPr>
            <w:rFonts w:ascii="仿宋" w:eastAsia="仿宋" w:hAnsi="仿宋" w:cs="仿宋" w:hint="eastAsia"/>
            <w:lang w:eastAsia="zh-CN"/>
          </w:rPr>
          <w:t>(二)、公司经济效益分析</w:t>
        </w:r>
        <w:r>
          <w:tab/>
        </w:r>
        <w:r>
          <w:fldChar w:fldCharType="begin"/>
        </w:r>
        <w:r>
          <w:instrText xml:space="preserve"> PAGEREF _Toc5006 \h </w:instrText>
        </w:r>
        <w:r>
          <w:fldChar w:fldCharType="separate"/>
        </w:r>
        <w:r>
          <w:t>14</w:t>
        </w:r>
        <w:r>
          <w:fldChar w:fldCharType="end"/>
        </w:r>
      </w:hyperlink>
    </w:p>
    <w:p>
      <w:pPr>
        <w:pStyle w:val="TOC1"/>
        <w:tabs>
          <w:tab w:val="right" w:leader="dot" w:pos="8306"/>
        </w:tabs>
      </w:pPr>
      <w:hyperlink w:anchor="_Toc13815" w:history="1">
        <w:r>
          <w:rPr>
            <w:rFonts w:ascii="仿宋" w:eastAsia="仿宋" w:hAnsi="仿宋" w:cs="仿宋" w:hint="eastAsia"/>
            <w:lang w:eastAsia="zh-CN"/>
          </w:rPr>
          <w:t>三、冶金冶炼项目土建工程</w:t>
        </w:r>
        <w:r>
          <w:tab/>
        </w:r>
        <w:r>
          <w:fldChar w:fldCharType="begin"/>
        </w:r>
        <w:r>
          <w:instrText xml:space="preserve"> PAGEREF _Toc13815 \h </w:instrText>
        </w:r>
        <w:r>
          <w:fldChar w:fldCharType="separate"/>
        </w:r>
        <w:r>
          <w:t>16</w:t>
        </w:r>
        <w:r>
          <w:fldChar w:fldCharType="end"/>
        </w:r>
      </w:hyperlink>
    </w:p>
    <w:p>
      <w:pPr>
        <w:pStyle w:val="TOC2"/>
        <w:tabs>
          <w:tab w:val="right" w:leader="dot" w:pos="8306"/>
        </w:tabs>
      </w:pPr>
      <w:hyperlink w:anchor="_Toc24354" w:history="1">
        <w:r>
          <w:rPr>
            <w:rFonts w:ascii="仿宋" w:eastAsia="仿宋" w:hAnsi="仿宋" w:cs="仿宋" w:hint="eastAsia"/>
            <w:lang w:eastAsia="zh-CN"/>
          </w:rPr>
          <w:t>(一)、建筑工程设计原则</w:t>
        </w:r>
        <w:r>
          <w:tab/>
        </w:r>
        <w:r>
          <w:fldChar w:fldCharType="begin"/>
        </w:r>
        <w:r>
          <w:instrText xml:space="preserve"> PAGEREF _Toc24354 \h </w:instrText>
        </w:r>
        <w:r>
          <w:fldChar w:fldCharType="separate"/>
        </w:r>
        <w:r>
          <w:t>16</w:t>
        </w:r>
        <w:r>
          <w:fldChar w:fldCharType="end"/>
        </w:r>
      </w:hyperlink>
    </w:p>
    <w:p>
      <w:pPr>
        <w:pStyle w:val="TOC2"/>
        <w:tabs>
          <w:tab w:val="right" w:leader="dot" w:pos="8306"/>
        </w:tabs>
      </w:pPr>
      <w:hyperlink w:anchor="_Toc19740" w:history="1">
        <w:r>
          <w:rPr>
            <w:rFonts w:ascii="仿宋" w:eastAsia="仿宋" w:hAnsi="仿宋" w:cs="仿宋" w:hint="eastAsia"/>
            <w:lang w:eastAsia="zh-CN"/>
          </w:rPr>
          <w:t>(二)、冶金冶炼项目工程建设标准规范</w:t>
        </w:r>
        <w:r>
          <w:tab/>
        </w:r>
        <w:r>
          <w:fldChar w:fldCharType="begin"/>
        </w:r>
        <w:r>
          <w:instrText xml:space="preserve"> PAGEREF _Toc19740 \h </w:instrText>
        </w:r>
        <w:r>
          <w:fldChar w:fldCharType="separate"/>
        </w:r>
        <w:r>
          <w:t>16</w:t>
        </w:r>
        <w:r>
          <w:fldChar w:fldCharType="end"/>
        </w:r>
      </w:hyperlink>
    </w:p>
    <w:p>
      <w:pPr>
        <w:pStyle w:val="TOC2"/>
        <w:tabs>
          <w:tab w:val="right" w:leader="dot" w:pos="8306"/>
        </w:tabs>
      </w:pPr>
      <w:hyperlink w:anchor="_Toc13998" w:history="1">
        <w:r>
          <w:rPr>
            <w:rFonts w:ascii="仿宋" w:eastAsia="仿宋" w:hAnsi="仿宋" w:cs="仿宋" w:hint="eastAsia"/>
            <w:lang w:eastAsia="zh-CN"/>
          </w:rPr>
          <w:t>(三)、冶金冶炼项目总平面设计要求</w:t>
        </w:r>
        <w:r>
          <w:tab/>
        </w:r>
        <w:r>
          <w:fldChar w:fldCharType="begin"/>
        </w:r>
        <w:r>
          <w:instrText xml:space="preserve"> PAGEREF _Toc13998 \h </w:instrText>
        </w:r>
        <w:r>
          <w:fldChar w:fldCharType="separate"/>
        </w:r>
        <w:r>
          <w:t>16</w:t>
        </w:r>
        <w:r>
          <w:fldChar w:fldCharType="end"/>
        </w:r>
      </w:hyperlink>
    </w:p>
    <w:p>
      <w:pPr>
        <w:pStyle w:val="TOC2"/>
        <w:tabs>
          <w:tab w:val="right" w:leader="dot" w:pos="8306"/>
        </w:tabs>
      </w:pPr>
      <w:hyperlink w:anchor="_Toc20396" w:history="1">
        <w:r>
          <w:rPr>
            <w:rFonts w:ascii="仿宋" w:eastAsia="仿宋" w:hAnsi="仿宋" w:cs="仿宋" w:hint="eastAsia"/>
            <w:lang w:eastAsia="zh-CN"/>
          </w:rPr>
          <w:t>(四)、建筑设计规范</w:t>
        </w:r>
        <w:r>
          <w:tab/>
        </w:r>
        <w:r>
          <w:fldChar w:fldCharType="begin"/>
        </w:r>
        <w:r>
          <w:instrText xml:space="preserve"> PAGEREF _Toc20396 \h </w:instrText>
        </w:r>
        <w:r>
          <w:fldChar w:fldCharType="separate"/>
        </w:r>
        <w:r>
          <w:t>17</w:t>
        </w:r>
        <w:r>
          <w:fldChar w:fldCharType="end"/>
        </w:r>
      </w:hyperlink>
    </w:p>
    <w:p>
      <w:pPr>
        <w:pStyle w:val="TOC2"/>
        <w:tabs>
          <w:tab w:val="right" w:leader="dot" w:pos="8306"/>
        </w:tabs>
      </w:pPr>
      <w:hyperlink w:anchor="_Toc29442" w:history="1">
        <w:r>
          <w:rPr>
            <w:rFonts w:ascii="仿宋" w:eastAsia="仿宋" w:hAnsi="仿宋" w:cs="仿宋" w:hint="eastAsia"/>
            <w:lang w:eastAsia="zh-CN"/>
          </w:rPr>
          <w:t>(五)、土建工程设计年限及安全等级</w:t>
        </w:r>
        <w:r>
          <w:tab/>
        </w:r>
        <w:r>
          <w:fldChar w:fldCharType="begin"/>
        </w:r>
        <w:r>
          <w:instrText xml:space="preserve"> PAGEREF _Toc29442 \h </w:instrText>
        </w:r>
        <w:r>
          <w:fldChar w:fldCharType="separate"/>
        </w:r>
        <w:r>
          <w:t>17</w:t>
        </w:r>
        <w:r>
          <w:fldChar w:fldCharType="end"/>
        </w:r>
      </w:hyperlink>
    </w:p>
    <w:p>
      <w:pPr>
        <w:pStyle w:val="TOC2"/>
        <w:tabs>
          <w:tab w:val="right" w:leader="dot" w:pos="8306"/>
        </w:tabs>
      </w:pPr>
      <w:hyperlink w:anchor="_Toc12222" w:history="1">
        <w:r>
          <w:rPr>
            <w:rFonts w:ascii="仿宋" w:eastAsia="仿宋" w:hAnsi="仿宋" w:cs="仿宋" w:hint="eastAsia"/>
            <w:lang w:eastAsia="zh-CN"/>
          </w:rPr>
          <w:t>(六)、建筑工程设计总体要求</w:t>
        </w:r>
        <w:r>
          <w:tab/>
        </w:r>
        <w:r>
          <w:fldChar w:fldCharType="begin"/>
        </w:r>
        <w:r>
          <w:instrText xml:space="preserve"> PAGEREF _Toc12222 \h </w:instrText>
        </w:r>
        <w:r>
          <w:fldChar w:fldCharType="separate"/>
        </w:r>
        <w:r>
          <w:t>17</w:t>
        </w:r>
        <w:r>
          <w:fldChar w:fldCharType="end"/>
        </w:r>
      </w:hyperlink>
    </w:p>
    <w:p>
      <w:pPr>
        <w:pStyle w:val="TOC2"/>
        <w:tabs>
          <w:tab w:val="right" w:leader="dot" w:pos="8306"/>
        </w:tabs>
      </w:pPr>
      <w:hyperlink w:anchor="_Toc28738" w:history="1">
        <w:r>
          <w:rPr>
            <w:rFonts w:ascii="仿宋" w:eastAsia="仿宋" w:hAnsi="仿宋" w:cs="仿宋" w:hint="eastAsia"/>
            <w:lang w:eastAsia="zh-CN"/>
          </w:rPr>
          <w:t>(七)、土建工程建设指标</w:t>
        </w:r>
        <w:r>
          <w:tab/>
        </w:r>
        <w:r>
          <w:fldChar w:fldCharType="begin"/>
        </w:r>
        <w:r>
          <w:instrText xml:space="preserve"> PAGEREF _Toc28738 \h </w:instrText>
        </w:r>
        <w:r>
          <w:fldChar w:fldCharType="separate"/>
        </w:r>
        <w:r>
          <w:t>18</w:t>
        </w:r>
        <w:r>
          <w:fldChar w:fldCharType="end"/>
        </w:r>
      </w:hyperlink>
    </w:p>
    <w:p>
      <w:pPr>
        <w:pStyle w:val="TOC1"/>
        <w:tabs>
          <w:tab w:val="right" w:leader="dot" w:pos="8306"/>
        </w:tabs>
      </w:pPr>
      <w:hyperlink w:anchor="_Toc18883" w:history="1">
        <w:r>
          <w:rPr>
            <w:rFonts w:ascii="仿宋" w:eastAsia="仿宋" w:hAnsi="仿宋" w:cs="仿宋" w:hint="eastAsia"/>
            <w:lang w:eastAsia="zh-CN"/>
          </w:rPr>
          <w:t>四、产品规划分析</w:t>
        </w:r>
        <w:r>
          <w:tab/>
        </w:r>
        <w:r>
          <w:fldChar w:fldCharType="begin"/>
        </w:r>
        <w:r>
          <w:instrText xml:space="preserve"> PAGEREF _Toc18883 \h </w:instrText>
        </w:r>
        <w:r>
          <w:fldChar w:fldCharType="separate"/>
        </w:r>
        <w:r>
          <w:t>18</w:t>
        </w:r>
        <w:r>
          <w:fldChar w:fldCharType="end"/>
        </w:r>
      </w:hyperlink>
    </w:p>
    <w:p>
      <w:pPr>
        <w:pStyle w:val="TOC2"/>
        <w:tabs>
          <w:tab w:val="right" w:leader="dot" w:pos="8306"/>
        </w:tabs>
      </w:pPr>
      <w:hyperlink w:anchor="_Toc11910" w:history="1">
        <w:r>
          <w:rPr>
            <w:rFonts w:ascii="仿宋" w:eastAsia="仿宋" w:hAnsi="仿宋" w:cs="仿宋" w:hint="eastAsia"/>
            <w:lang w:eastAsia="zh-CN"/>
          </w:rPr>
          <w:t>(一)、产品规划</w:t>
        </w:r>
        <w:r>
          <w:tab/>
        </w:r>
        <w:r>
          <w:fldChar w:fldCharType="begin"/>
        </w:r>
        <w:r>
          <w:instrText xml:space="preserve"> PAGEREF _Toc11910 \h </w:instrText>
        </w:r>
        <w:r>
          <w:fldChar w:fldCharType="separate"/>
        </w:r>
        <w:r>
          <w:t>18</w:t>
        </w:r>
        <w:r>
          <w:fldChar w:fldCharType="end"/>
        </w:r>
      </w:hyperlink>
    </w:p>
    <w:p>
      <w:pPr>
        <w:pStyle w:val="TOC2"/>
        <w:tabs>
          <w:tab w:val="right" w:leader="dot" w:pos="8306"/>
        </w:tabs>
      </w:pPr>
      <w:hyperlink w:anchor="_Toc9496" w:history="1">
        <w:r>
          <w:rPr>
            <w:rFonts w:ascii="仿宋" w:eastAsia="仿宋" w:hAnsi="仿宋" w:cs="仿宋" w:hint="eastAsia"/>
            <w:lang w:eastAsia="zh-CN"/>
          </w:rPr>
          <w:t>(二)、建设规模</w:t>
        </w:r>
        <w:r>
          <w:tab/>
        </w:r>
        <w:r>
          <w:fldChar w:fldCharType="begin"/>
        </w:r>
        <w:r>
          <w:instrText xml:space="preserve"> PAGEREF _Toc9496 \h </w:instrText>
        </w:r>
        <w:r>
          <w:fldChar w:fldCharType="separate"/>
        </w:r>
        <w:r>
          <w:t>19</w:t>
        </w:r>
        <w:r>
          <w:fldChar w:fldCharType="end"/>
        </w:r>
      </w:hyperlink>
    </w:p>
    <w:p>
      <w:pPr>
        <w:pStyle w:val="TOC1"/>
        <w:tabs>
          <w:tab w:val="right" w:leader="dot" w:pos="8306"/>
        </w:tabs>
      </w:pPr>
      <w:hyperlink w:anchor="_Toc10429" w:history="1">
        <w:r>
          <w:rPr>
            <w:rFonts w:ascii="仿宋" w:eastAsia="仿宋" w:hAnsi="仿宋" w:cs="仿宋" w:hint="eastAsia"/>
            <w:lang w:eastAsia="zh-CN"/>
          </w:rPr>
          <w:t>五、建筑物技术方案</w:t>
        </w:r>
        <w:r>
          <w:tab/>
        </w:r>
        <w:r>
          <w:fldChar w:fldCharType="begin"/>
        </w:r>
        <w:r>
          <w:instrText xml:space="preserve"> PAGEREF _Toc10429 \h </w:instrText>
        </w:r>
        <w:r>
          <w:fldChar w:fldCharType="separate"/>
        </w:r>
        <w:r>
          <w:t>20</w:t>
        </w:r>
        <w:r>
          <w:fldChar w:fldCharType="end"/>
        </w:r>
      </w:hyperlink>
    </w:p>
    <w:p>
      <w:pPr>
        <w:pStyle w:val="TOC2"/>
        <w:tabs>
          <w:tab w:val="right" w:leader="dot" w:pos="8306"/>
        </w:tabs>
      </w:pPr>
      <w:hyperlink w:anchor="_Toc9713" w:history="1">
        <w:r>
          <w:rPr>
            <w:rFonts w:ascii="仿宋" w:eastAsia="仿宋" w:hAnsi="仿宋" w:cs="仿宋" w:hint="eastAsia"/>
            <w:lang w:eastAsia="zh-CN"/>
          </w:rPr>
          <w:t>(一)、项目工程设计总体要求</w:t>
        </w:r>
        <w:r>
          <w:tab/>
        </w:r>
        <w:r>
          <w:fldChar w:fldCharType="begin"/>
        </w:r>
        <w:r>
          <w:instrText xml:space="preserve"> PAGEREF _Toc9713 \h </w:instrText>
        </w:r>
        <w:r>
          <w:fldChar w:fldCharType="separate"/>
        </w:r>
        <w:r>
          <w:t>20</w:t>
        </w:r>
        <w:r>
          <w:fldChar w:fldCharType="end"/>
        </w:r>
      </w:hyperlink>
    </w:p>
    <w:p>
      <w:pPr>
        <w:pStyle w:val="TOC2"/>
        <w:tabs>
          <w:tab w:val="right" w:leader="dot" w:pos="8306"/>
        </w:tabs>
      </w:pPr>
      <w:hyperlink w:anchor="_Toc7006" w:history="1">
        <w:r>
          <w:rPr>
            <w:rFonts w:ascii="仿宋" w:eastAsia="仿宋" w:hAnsi="仿宋" w:cs="仿宋" w:hint="eastAsia"/>
            <w:lang w:eastAsia="zh-CN"/>
          </w:rPr>
          <w:t>(二)、建设方案</w:t>
        </w:r>
        <w:r>
          <w:tab/>
        </w:r>
        <w:r>
          <w:fldChar w:fldCharType="begin"/>
        </w:r>
        <w:r>
          <w:instrText xml:space="preserve"> PAGEREF _Toc7006 \h </w:instrText>
        </w:r>
        <w:r>
          <w:fldChar w:fldCharType="separate"/>
        </w:r>
        <w:r>
          <w:t>21</w:t>
        </w:r>
        <w:r>
          <w:fldChar w:fldCharType="end"/>
        </w:r>
      </w:hyperlink>
    </w:p>
    <w:p>
      <w:pPr>
        <w:pStyle w:val="TOC2"/>
        <w:tabs>
          <w:tab w:val="right" w:leader="dot" w:pos="8306"/>
        </w:tabs>
      </w:pPr>
      <w:hyperlink w:anchor="_Toc9132" w:history="1">
        <w:r>
          <w:rPr>
            <w:rFonts w:ascii="仿宋" w:eastAsia="仿宋" w:hAnsi="仿宋" w:cs="仿宋" w:hint="eastAsia"/>
            <w:lang w:eastAsia="zh-CN"/>
          </w:rPr>
          <w:t>(三)、建筑工程建设指标</w:t>
        </w:r>
        <w:r>
          <w:tab/>
        </w:r>
        <w:r>
          <w:fldChar w:fldCharType="begin"/>
        </w:r>
        <w:r>
          <w:instrText xml:space="preserve"> PAGEREF _Toc9132 \h </w:instrText>
        </w:r>
        <w:r>
          <w:fldChar w:fldCharType="separate"/>
        </w:r>
        <w:r>
          <w:t>22</w:t>
        </w:r>
        <w:r>
          <w:fldChar w:fldCharType="end"/>
        </w:r>
      </w:hyperlink>
    </w:p>
    <w:p>
      <w:pPr>
        <w:pStyle w:val="TOC1"/>
        <w:tabs>
          <w:tab w:val="right" w:leader="dot" w:pos="8306"/>
        </w:tabs>
      </w:pPr>
      <w:hyperlink w:anchor="_Toc492" w:history="1">
        <w:r>
          <w:rPr>
            <w:rFonts w:ascii="仿宋" w:eastAsia="仿宋" w:hAnsi="仿宋" w:cs="仿宋" w:hint="eastAsia"/>
            <w:lang w:eastAsia="zh-CN"/>
          </w:rPr>
          <w:t>六、环境和生态影响分析</w:t>
        </w:r>
        <w:r>
          <w:tab/>
        </w:r>
        <w:r>
          <w:fldChar w:fldCharType="begin"/>
        </w:r>
        <w:r>
          <w:instrText xml:space="preserve"> PAGEREF _Toc492 \h </w:instrText>
        </w:r>
        <w:r>
          <w:fldChar w:fldCharType="separate"/>
        </w:r>
        <w:r>
          <w:t>22</w:t>
        </w:r>
        <w:r>
          <w:fldChar w:fldCharType="end"/>
        </w:r>
      </w:hyperlink>
    </w:p>
    <w:p>
      <w:pPr>
        <w:pStyle w:val="TOC2"/>
        <w:tabs>
          <w:tab w:val="right" w:leader="dot" w:pos="8306"/>
        </w:tabs>
      </w:pPr>
      <w:hyperlink w:anchor="_Toc11999" w:history="1">
        <w:r>
          <w:rPr>
            <w:rFonts w:ascii="仿宋" w:eastAsia="仿宋" w:hAnsi="仿宋" w:cs="仿宋" w:hint="eastAsia"/>
            <w:lang w:eastAsia="zh-CN"/>
          </w:rPr>
          <w:t>(一)、环境和生态现状</w:t>
        </w:r>
        <w:r>
          <w:tab/>
        </w:r>
        <w:r>
          <w:fldChar w:fldCharType="begin"/>
        </w:r>
        <w:r>
          <w:instrText xml:space="preserve"> PAGEREF _Toc11999 \h </w:instrText>
        </w:r>
        <w:r>
          <w:fldChar w:fldCharType="separate"/>
        </w:r>
        <w:r>
          <w:t>22</w:t>
        </w:r>
        <w:r>
          <w:fldChar w:fldCharType="end"/>
        </w:r>
      </w:hyperlink>
    </w:p>
    <w:p>
      <w:pPr>
        <w:pStyle w:val="TOC2"/>
        <w:tabs>
          <w:tab w:val="right" w:leader="dot" w:pos="8306"/>
        </w:tabs>
      </w:pPr>
      <w:hyperlink w:anchor="_Toc2397" w:history="1">
        <w:r>
          <w:rPr>
            <w:rFonts w:ascii="仿宋" w:eastAsia="仿宋" w:hAnsi="仿宋" w:cs="仿宋" w:hint="eastAsia"/>
            <w:lang w:eastAsia="zh-CN"/>
          </w:rPr>
          <w:t>(二)、生态环境影响分析</w:t>
        </w:r>
        <w:r>
          <w:tab/>
        </w:r>
        <w:r>
          <w:fldChar w:fldCharType="begin"/>
        </w:r>
        <w:r>
          <w:instrText xml:space="preserve"> PAGEREF _Toc2397 \h </w:instrText>
        </w:r>
        <w:r>
          <w:fldChar w:fldCharType="separate"/>
        </w:r>
        <w:r>
          <w:t>23</w:t>
        </w:r>
        <w:r>
          <w:fldChar w:fldCharType="end"/>
        </w:r>
      </w:hyperlink>
    </w:p>
    <w:p>
      <w:pPr>
        <w:pStyle w:val="TOC2"/>
        <w:tabs>
          <w:tab w:val="right" w:leader="dot" w:pos="8306"/>
        </w:tabs>
      </w:pPr>
      <w:hyperlink w:anchor="_Toc27793" w:history="1">
        <w:r>
          <w:rPr>
            <w:rFonts w:ascii="仿宋" w:eastAsia="仿宋" w:hAnsi="仿宋" w:cs="仿宋" w:hint="eastAsia"/>
            <w:lang w:eastAsia="zh-CN"/>
          </w:rPr>
          <w:t>(三)、生态环境保护措施</w:t>
        </w:r>
        <w:r>
          <w:tab/>
        </w:r>
        <w:r>
          <w:fldChar w:fldCharType="begin"/>
        </w:r>
        <w:r>
          <w:instrText xml:space="preserve"> PAGEREF _Toc27793 \h </w:instrText>
        </w:r>
        <w:r>
          <w:fldChar w:fldCharType="separate"/>
        </w:r>
        <w:r>
          <w:t>24</w:t>
        </w:r>
        <w:r>
          <w:fldChar w:fldCharType="end"/>
        </w:r>
      </w:hyperlink>
    </w:p>
    <w:p>
      <w:pPr>
        <w:pStyle w:val="TOC2"/>
        <w:tabs>
          <w:tab w:val="right" w:leader="dot" w:pos="8306"/>
        </w:tabs>
      </w:pPr>
      <w:hyperlink w:anchor="_Toc26330" w:history="1">
        <w:r>
          <w:rPr>
            <w:rFonts w:ascii="仿宋" w:eastAsia="仿宋" w:hAnsi="仿宋" w:cs="仿宋" w:hint="eastAsia"/>
            <w:lang w:eastAsia="zh-CN"/>
          </w:rPr>
          <w:t>(四)、四地质灾害影响分析</w:t>
        </w:r>
        <w:r>
          <w:tab/>
        </w:r>
        <w:r>
          <w:fldChar w:fldCharType="begin"/>
        </w:r>
        <w:r>
          <w:instrText xml:space="preserve"> PAGEREF _Toc26330 \h </w:instrText>
        </w:r>
        <w:r>
          <w:fldChar w:fldCharType="separate"/>
        </w:r>
        <w:r>
          <w:t>25</w:t>
        </w:r>
        <w:r>
          <w:fldChar w:fldCharType="end"/>
        </w:r>
      </w:hyperlink>
    </w:p>
    <w:p>
      <w:pPr>
        <w:pStyle w:val="TOC2"/>
        <w:tabs>
          <w:tab w:val="right" w:leader="dot" w:pos="8306"/>
        </w:tabs>
      </w:pPr>
      <w:hyperlink w:anchor="_Toc22656" w:history="1">
        <w:r>
          <w:rPr>
            <w:rFonts w:ascii="仿宋" w:eastAsia="仿宋" w:hAnsi="仿宋" w:cs="仿宋" w:hint="eastAsia"/>
            <w:lang w:eastAsia="zh-CN"/>
          </w:rPr>
          <w:t>(五)、五特殊环境影响</w:t>
        </w:r>
        <w:r>
          <w:tab/>
        </w:r>
        <w:r>
          <w:fldChar w:fldCharType="begin"/>
        </w:r>
        <w:r>
          <w:instrText xml:space="preserve"> PAGEREF _Toc22656 \h </w:instrText>
        </w:r>
        <w:r>
          <w:fldChar w:fldCharType="separate"/>
        </w:r>
        <w:r>
          <w:t>27</w:t>
        </w:r>
        <w:r>
          <w:fldChar w:fldCharType="end"/>
        </w:r>
      </w:hyperlink>
    </w:p>
    <w:p>
      <w:pPr>
        <w:pStyle w:val="TOC1"/>
        <w:tabs>
          <w:tab w:val="right" w:leader="dot" w:pos="8306"/>
        </w:tabs>
      </w:pPr>
      <w:hyperlink w:anchor="_Toc15741" w:history="1">
        <w:r>
          <w:rPr>
            <w:rFonts w:ascii="仿宋" w:eastAsia="仿宋" w:hAnsi="仿宋" w:cs="仿宋" w:hint="eastAsia"/>
            <w:lang w:eastAsia="zh-CN"/>
          </w:rPr>
          <w:t>七、工艺技术</w:t>
        </w:r>
        <w:r>
          <w:tab/>
        </w:r>
        <w:r>
          <w:fldChar w:fldCharType="begin"/>
        </w:r>
        <w:r>
          <w:instrText xml:space="preserve"> PAGEREF _Toc15741 \h </w:instrText>
        </w:r>
        <w:r>
          <w:fldChar w:fldCharType="separate"/>
        </w:r>
        <w:r>
          <w:t>28</w:t>
        </w:r>
        <w:r>
          <w:fldChar w:fldCharType="end"/>
        </w:r>
      </w:hyperlink>
    </w:p>
    <w:p>
      <w:pPr>
        <w:pStyle w:val="TOC2"/>
        <w:tabs>
          <w:tab w:val="right" w:leader="dot" w:pos="8306"/>
        </w:tabs>
      </w:pPr>
      <w:hyperlink w:anchor="_Toc3689" w:history="1">
        <w:r>
          <w:rPr>
            <w:rFonts w:ascii="仿宋" w:eastAsia="仿宋" w:hAnsi="仿宋" w:cs="仿宋" w:hint="eastAsia"/>
            <w:lang w:eastAsia="zh-CN"/>
          </w:rPr>
          <w:t>(一)、原辅材料采购及管理</w:t>
        </w:r>
        <w:r>
          <w:tab/>
        </w:r>
        <w:r>
          <w:fldChar w:fldCharType="begin"/>
        </w:r>
        <w:r>
          <w:instrText xml:space="preserve"> PAGEREF _Toc3689 \h </w:instrText>
        </w:r>
        <w:r>
          <w:fldChar w:fldCharType="separate"/>
        </w:r>
        <w:r>
          <w:t>28</w:t>
        </w:r>
        <w:r>
          <w:fldChar w:fldCharType="end"/>
        </w:r>
      </w:hyperlink>
    </w:p>
    <w:p>
      <w:pPr>
        <w:pStyle w:val="TOC2"/>
        <w:tabs>
          <w:tab w:val="right" w:leader="dot" w:pos="8306"/>
        </w:tabs>
      </w:pPr>
      <w:hyperlink w:anchor="_Toc21233" w:history="1">
        <w:r>
          <w:rPr>
            <w:rFonts w:ascii="仿宋" w:eastAsia="仿宋" w:hAnsi="仿宋" w:cs="仿宋" w:hint="eastAsia"/>
            <w:lang w:eastAsia="zh-CN"/>
          </w:rPr>
          <w:t>(二)、技术管理特点</w:t>
        </w:r>
        <w:r>
          <w:tab/>
        </w:r>
        <w:r>
          <w:fldChar w:fldCharType="begin"/>
        </w:r>
        <w:r>
          <w:instrText xml:space="preserve"> PAGEREF _Toc21233 \h </w:instrText>
        </w:r>
        <w:r>
          <w:fldChar w:fldCharType="separate"/>
        </w:r>
        <w:r>
          <w:t>29</w:t>
        </w:r>
        <w:r>
          <w:fldChar w:fldCharType="end"/>
        </w:r>
      </w:hyperlink>
    </w:p>
    <w:p>
      <w:pPr>
        <w:pStyle w:val="TOC2"/>
        <w:tabs>
          <w:tab w:val="right" w:leader="dot" w:pos="8306"/>
        </w:tabs>
      </w:pPr>
      <w:hyperlink w:anchor="_Toc31395" w:history="1">
        <w:r>
          <w:rPr>
            <w:rFonts w:ascii="仿宋" w:eastAsia="仿宋" w:hAnsi="仿宋" w:cs="仿宋" w:hint="eastAsia"/>
            <w:lang w:eastAsia="zh-CN"/>
          </w:rPr>
          <w:t>(三)、项目工艺技术设计方案</w:t>
        </w:r>
        <w:r>
          <w:tab/>
        </w:r>
        <w:r>
          <w:fldChar w:fldCharType="begin"/>
        </w:r>
        <w:r>
          <w:instrText xml:space="preserve"> PAGEREF _Toc31395 \h </w:instrText>
        </w:r>
        <w:r>
          <w:fldChar w:fldCharType="separate"/>
        </w:r>
        <w:r>
          <w:t>31</w:t>
        </w:r>
        <w:r>
          <w:fldChar w:fldCharType="end"/>
        </w:r>
      </w:hyperlink>
    </w:p>
    <w:p>
      <w:pPr>
        <w:pStyle w:val="TOC2"/>
        <w:tabs>
          <w:tab w:val="right" w:leader="dot" w:pos="8306"/>
        </w:tabs>
      </w:pPr>
      <w:hyperlink w:anchor="_Toc4642" w:history="1">
        <w:r>
          <w:rPr>
            <w:rFonts w:ascii="仿宋" w:eastAsia="仿宋" w:hAnsi="仿宋" w:cs="仿宋" w:hint="eastAsia"/>
            <w:lang w:eastAsia="zh-CN"/>
          </w:rPr>
          <w:t>(四)、设备选型方案</w:t>
        </w:r>
        <w:r>
          <w:tab/>
        </w:r>
        <w:r>
          <w:fldChar w:fldCharType="begin"/>
        </w:r>
        <w:r>
          <w:instrText xml:space="preserve"> PAGEREF _Toc4642 \h </w:instrText>
        </w:r>
        <w:r>
          <w:fldChar w:fldCharType="separate"/>
        </w:r>
        <w:r>
          <w:t>32</w:t>
        </w:r>
        <w:r>
          <w:fldChar w:fldCharType="end"/>
        </w:r>
      </w:hyperlink>
    </w:p>
    <w:p>
      <w:pPr>
        <w:pStyle w:val="TOC1"/>
        <w:tabs>
          <w:tab w:val="right" w:leader="dot" w:pos="8306"/>
        </w:tabs>
      </w:pPr>
      <w:hyperlink w:anchor="_Toc5267" w:history="1">
        <w:r>
          <w:rPr>
            <w:rFonts w:ascii="仿宋" w:eastAsia="仿宋" w:hAnsi="仿宋" w:cs="仿宋" w:hint="eastAsia"/>
            <w:lang w:eastAsia="zh-CN"/>
          </w:rPr>
          <w:t>八、风险风险及应对措施</w:t>
        </w:r>
        <w:r>
          <w:tab/>
        </w:r>
        <w:r>
          <w:fldChar w:fldCharType="begin"/>
        </w:r>
        <w:r>
          <w:instrText xml:space="preserve"> PAGEREF _Toc5267 \h </w:instrText>
        </w:r>
        <w:r>
          <w:fldChar w:fldCharType="separate"/>
        </w:r>
        <w:r>
          <w:t>34</w:t>
        </w:r>
        <w:r>
          <w:fldChar w:fldCharType="end"/>
        </w:r>
      </w:hyperlink>
    </w:p>
    <w:p>
      <w:pPr>
        <w:pStyle w:val="TOC2"/>
        <w:tabs>
          <w:tab w:val="right" w:leader="dot" w:pos="8306"/>
        </w:tabs>
      </w:pPr>
      <w:hyperlink w:anchor="_Toc5217" w:history="1">
        <w:r>
          <w:rPr>
            <w:rFonts w:ascii="仿宋" w:eastAsia="仿宋" w:hAnsi="仿宋" w:cs="仿宋" w:hint="eastAsia"/>
            <w:lang w:eastAsia="zh-CN"/>
          </w:rPr>
          <w:t>(一)、冶金冶炼项目风险分析</w:t>
        </w:r>
        <w:r>
          <w:tab/>
        </w:r>
        <w:r>
          <w:fldChar w:fldCharType="begin"/>
        </w:r>
        <w:r>
          <w:instrText xml:space="preserve"> PAGEREF _Toc5217 \h </w:instrText>
        </w:r>
        <w:r>
          <w:fldChar w:fldCharType="separate"/>
        </w:r>
        <w:r>
          <w:t>34</w:t>
        </w:r>
        <w:r>
          <w:fldChar w:fldCharType="end"/>
        </w:r>
      </w:hyperlink>
    </w:p>
    <w:p>
      <w:pPr>
        <w:pStyle w:val="TOC2"/>
        <w:tabs>
          <w:tab w:val="right" w:leader="dot" w:pos="8306"/>
        </w:tabs>
      </w:pPr>
      <w:hyperlink w:anchor="_Toc6596" w:history="1">
        <w:r>
          <w:rPr>
            <w:rFonts w:ascii="仿宋" w:eastAsia="仿宋" w:hAnsi="仿宋" w:cs="仿宋" w:hint="eastAsia"/>
            <w:lang w:eastAsia="zh-CN"/>
          </w:rPr>
          <w:t>(二)、冶金冶炼项目风险对策</w:t>
        </w:r>
        <w:r>
          <w:tab/>
        </w:r>
        <w:r>
          <w:fldChar w:fldCharType="begin"/>
        </w:r>
        <w:r>
          <w:instrText xml:space="preserve"> PAGEREF _Toc6596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11" w:history="1">
        <w:r>
          <w:rPr>
            <w:rFonts w:ascii="仿宋" w:eastAsia="仿宋" w:hAnsi="仿宋" w:cs="仿宋" w:hint="eastAsia"/>
            <w:lang w:eastAsia="zh-CN"/>
          </w:rPr>
          <w:t>九、冶金冶炼项目组织与管理</w:t>
        </w:r>
        <w:r>
          <w:tab/>
        </w:r>
        <w:r>
          <w:fldChar w:fldCharType="begin"/>
        </w:r>
        <w:r>
          <w:instrText xml:space="preserve"> PAGEREF _Toc27811 \h </w:instrText>
        </w:r>
        <w:r>
          <w:fldChar w:fldCharType="separate"/>
        </w:r>
        <w:r>
          <w:t>37</w:t>
        </w:r>
        <w:r>
          <w:fldChar w:fldCharType="end"/>
        </w:r>
      </w:hyperlink>
    </w:p>
    <w:p>
      <w:pPr>
        <w:pStyle w:val="TOC2"/>
        <w:tabs>
          <w:tab w:val="right" w:leader="dot" w:pos="8306"/>
        </w:tabs>
      </w:pPr>
      <w:hyperlink w:anchor="_Toc13986" w:history="1">
        <w:r>
          <w:rPr>
            <w:rFonts w:ascii="仿宋" w:eastAsia="仿宋" w:hAnsi="仿宋" w:cs="仿宋" w:hint="eastAsia"/>
            <w:lang w:eastAsia="zh-CN"/>
          </w:rPr>
          <w:t>(一)、冶金冶炼项目管理团队组建</w:t>
        </w:r>
        <w:r>
          <w:tab/>
        </w:r>
        <w:r>
          <w:fldChar w:fldCharType="begin"/>
        </w:r>
        <w:r>
          <w:instrText xml:space="preserve"> PAGEREF _Toc13986 \h </w:instrText>
        </w:r>
        <w:r>
          <w:fldChar w:fldCharType="separate"/>
        </w:r>
        <w:r>
          <w:t>37</w:t>
        </w:r>
        <w:r>
          <w:fldChar w:fldCharType="end"/>
        </w:r>
      </w:hyperlink>
    </w:p>
    <w:p>
      <w:pPr>
        <w:pStyle w:val="TOC2"/>
        <w:tabs>
          <w:tab w:val="right" w:leader="dot" w:pos="8306"/>
        </w:tabs>
      </w:pPr>
      <w:hyperlink w:anchor="_Toc3526" w:history="1">
        <w:r>
          <w:rPr>
            <w:rFonts w:ascii="仿宋" w:eastAsia="仿宋" w:hAnsi="仿宋" w:cs="仿宋" w:hint="eastAsia"/>
            <w:lang w:eastAsia="zh-CN"/>
          </w:rPr>
          <w:t>(二)、冶金冶炼项目沟通与决策流程</w:t>
        </w:r>
        <w:r>
          <w:tab/>
        </w:r>
        <w:r>
          <w:fldChar w:fldCharType="begin"/>
        </w:r>
        <w:r>
          <w:instrText xml:space="preserve"> PAGEREF _Toc3526 \h </w:instrText>
        </w:r>
        <w:r>
          <w:fldChar w:fldCharType="separate"/>
        </w:r>
        <w:r>
          <w:t>37</w:t>
        </w:r>
        <w:r>
          <w:fldChar w:fldCharType="end"/>
        </w:r>
      </w:hyperlink>
    </w:p>
    <w:p>
      <w:pPr>
        <w:pStyle w:val="TOC2"/>
        <w:tabs>
          <w:tab w:val="right" w:leader="dot" w:pos="8306"/>
        </w:tabs>
      </w:pPr>
      <w:hyperlink w:anchor="_Toc12840" w:history="1">
        <w:r>
          <w:rPr>
            <w:rFonts w:ascii="仿宋" w:eastAsia="仿宋" w:hAnsi="仿宋" w:cs="仿宋" w:hint="eastAsia"/>
            <w:lang w:eastAsia="zh-CN"/>
          </w:rPr>
          <w:t>(三)、冶金冶炼项目风险管理与应对策略</w:t>
        </w:r>
        <w:r>
          <w:tab/>
        </w:r>
        <w:r>
          <w:fldChar w:fldCharType="begin"/>
        </w:r>
        <w:r>
          <w:instrText xml:space="preserve"> PAGEREF _Toc12840 \h </w:instrText>
        </w:r>
        <w:r>
          <w:fldChar w:fldCharType="separate"/>
        </w:r>
        <w:r>
          <w:t>37</w:t>
        </w:r>
        <w:r>
          <w:fldChar w:fldCharType="end"/>
        </w:r>
      </w:hyperlink>
    </w:p>
    <w:p>
      <w:pPr>
        <w:pStyle w:val="TOC1"/>
        <w:tabs>
          <w:tab w:val="right" w:leader="dot" w:pos="8306"/>
        </w:tabs>
      </w:pPr>
      <w:hyperlink w:anchor="_Toc11270" w:history="1">
        <w:r>
          <w:rPr>
            <w:rFonts w:ascii="仿宋" w:eastAsia="仿宋" w:hAnsi="仿宋" w:cs="仿宋" w:hint="eastAsia"/>
            <w:lang w:eastAsia="zh-CN"/>
          </w:rPr>
          <w:t>十、冶金冶炼项目质量管理</w:t>
        </w:r>
        <w:r>
          <w:tab/>
        </w:r>
        <w:r>
          <w:fldChar w:fldCharType="begin"/>
        </w:r>
        <w:r>
          <w:instrText xml:space="preserve"> PAGEREF _Toc11270 \h </w:instrText>
        </w:r>
        <w:r>
          <w:fldChar w:fldCharType="separate"/>
        </w:r>
        <w:r>
          <w:t>38</w:t>
        </w:r>
        <w:r>
          <w:fldChar w:fldCharType="end"/>
        </w:r>
      </w:hyperlink>
    </w:p>
    <w:p>
      <w:pPr>
        <w:pStyle w:val="TOC2"/>
        <w:tabs>
          <w:tab w:val="right" w:leader="dot" w:pos="8306"/>
        </w:tabs>
      </w:pPr>
      <w:hyperlink w:anchor="_Toc7181" w:history="1">
        <w:r>
          <w:rPr>
            <w:rFonts w:ascii="仿宋" w:eastAsia="仿宋" w:hAnsi="仿宋" w:cs="仿宋" w:hint="eastAsia"/>
            <w:lang w:eastAsia="zh-CN"/>
          </w:rPr>
          <w:t>(一)、质量管理体系建立</w:t>
        </w:r>
        <w:r>
          <w:tab/>
        </w:r>
        <w:r>
          <w:fldChar w:fldCharType="begin"/>
        </w:r>
        <w:r>
          <w:instrText xml:space="preserve"> PAGEREF _Toc7181 \h </w:instrText>
        </w:r>
        <w:r>
          <w:fldChar w:fldCharType="separate"/>
        </w:r>
        <w:r>
          <w:t>38</w:t>
        </w:r>
        <w:r>
          <w:fldChar w:fldCharType="end"/>
        </w:r>
      </w:hyperlink>
    </w:p>
    <w:p>
      <w:pPr>
        <w:pStyle w:val="TOC2"/>
        <w:tabs>
          <w:tab w:val="right" w:leader="dot" w:pos="8306"/>
        </w:tabs>
      </w:pPr>
      <w:hyperlink w:anchor="_Toc15109" w:history="1">
        <w:r>
          <w:rPr>
            <w:rFonts w:ascii="仿宋" w:eastAsia="仿宋" w:hAnsi="仿宋" w:cs="仿宋" w:hint="eastAsia"/>
            <w:lang w:eastAsia="zh-CN"/>
          </w:rPr>
          <w:t>(二)、质量标准与评估</w:t>
        </w:r>
        <w:r>
          <w:tab/>
        </w:r>
        <w:r>
          <w:fldChar w:fldCharType="begin"/>
        </w:r>
        <w:r>
          <w:instrText xml:space="preserve"> PAGEREF _Toc15109 \h </w:instrText>
        </w:r>
        <w:r>
          <w:fldChar w:fldCharType="separate"/>
        </w:r>
        <w:r>
          <w:t>39</w:t>
        </w:r>
        <w:r>
          <w:fldChar w:fldCharType="end"/>
        </w:r>
      </w:hyperlink>
    </w:p>
    <w:p>
      <w:pPr>
        <w:pStyle w:val="TOC2"/>
        <w:tabs>
          <w:tab w:val="right" w:leader="dot" w:pos="8306"/>
        </w:tabs>
      </w:pPr>
      <w:hyperlink w:anchor="_Toc14633" w:history="1">
        <w:r>
          <w:rPr>
            <w:rFonts w:ascii="仿宋" w:eastAsia="仿宋" w:hAnsi="仿宋" w:cs="仿宋" w:hint="eastAsia"/>
            <w:lang w:eastAsia="zh-CN"/>
          </w:rPr>
          <w:t>(三)、冶金冶炼项目质量控制计划</w:t>
        </w:r>
        <w:r>
          <w:tab/>
        </w:r>
        <w:r>
          <w:fldChar w:fldCharType="begin"/>
        </w:r>
        <w:r>
          <w:instrText xml:space="preserve"> PAGEREF _Toc14633 \h </w:instrText>
        </w:r>
        <w:r>
          <w:fldChar w:fldCharType="separate"/>
        </w:r>
        <w:r>
          <w:t>40</w:t>
        </w:r>
        <w:r>
          <w:fldChar w:fldCharType="end"/>
        </w:r>
      </w:hyperlink>
    </w:p>
    <w:p>
      <w:pPr>
        <w:pStyle w:val="TOC2"/>
        <w:tabs>
          <w:tab w:val="right" w:leader="dot" w:pos="8306"/>
        </w:tabs>
      </w:pPr>
      <w:hyperlink w:anchor="_Toc29963" w:history="1">
        <w:r>
          <w:rPr>
            <w:rFonts w:ascii="仿宋" w:eastAsia="仿宋" w:hAnsi="仿宋" w:cs="仿宋" w:hint="eastAsia"/>
            <w:lang w:eastAsia="zh-CN"/>
          </w:rPr>
          <w:t>(四)、不良事件处理与改进</w:t>
        </w:r>
        <w:r>
          <w:tab/>
        </w:r>
        <w:r>
          <w:fldChar w:fldCharType="begin"/>
        </w:r>
        <w:r>
          <w:instrText xml:space="preserve"> PAGEREF _Toc29963 \h </w:instrText>
        </w:r>
        <w:r>
          <w:fldChar w:fldCharType="separate"/>
        </w:r>
        <w:r>
          <w:t>41</w:t>
        </w:r>
        <w:r>
          <w:fldChar w:fldCharType="end"/>
        </w:r>
      </w:hyperlink>
    </w:p>
    <w:p>
      <w:pPr>
        <w:pStyle w:val="TOC1"/>
        <w:tabs>
          <w:tab w:val="right" w:leader="dot" w:pos="8306"/>
        </w:tabs>
      </w:pPr>
      <w:hyperlink w:anchor="_Toc2087" w:history="1">
        <w:r>
          <w:rPr>
            <w:rFonts w:ascii="仿宋" w:eastAsia="仿宋" w:hAnsi="仿宋" w:cs="仿宋" w:hint="eastAsia"/>
            <w:lang w:eastAsia="zh-CN"/>
          </w:rPr>
          <w:t>十一、冶金冶炼项目基本情况</w:t>
        </w:r>
        <w:r>
          <w:tab/>
        </w:r>
        <w:r>
          <w:fldChar w:fldCharType="begin"/>
        </w:r>
        <w:r>
          <w:instrText xml:space="preserve"> PAGEREF _Toc2087 \h </w:instrText>
        </w:r>
        <w:r>
          <w:fldChar w:fldCharType="separate"/>
        </w:r>
        <w:r>
          <w:t>43</w:t>
        </w:r>
        <w:r>
          <w:fldChar w:fldCharType="end"/>
        </w:r>
      </w:hyperlink>
    </w:p>
    <w:p>
      <w:pPr>
        <w:pStyle w:val="TOC2"/>
        <w:tabs>
          <w:tab w:val="right" w:leader="dot" w:pos="8306"/>
        </w:tabs>
      </w:pPr>
      <w:hyperlink w:anchor="_Toc32118" w:history="1">
        <w:r>
          <w:rPr>
            <w:rFonts w:ascii="仿宋" w:eastAsia="仿宋" w:hAnsi="仿宋" w:cs="仿宋" w:hint="eastAsia"/>
            <w:lang w:eastAsia="zh-CN"/>
          </w:rPr>
          <w:t>(一)、冶金冶炼项目投资人</w:t>
        </w:r>
        <w:r>
          <w:tab/>
        </w:r>
        <w:r>
          <w:fldChar w:fldCharType="begin"/>
        </w:r>
        <w:r>
          <w:instrText xml:space="preserve"> PAGEREF _Toc32118 \h </w:instrText>
        </w:r>
        <w:r>
          <w:fldChar w:fldCharType="separate"/>
        </w:r>
        <w:r>
          <w:t>43</w:t>
        </w:r>
        <w:r>
          <w:fldChar w:fldCharType="end"/>
        </w:r>
      </w:hyperlink>
    </w:p>
    <w:p>
      <w:pPr>
        <w:pStyle w:val="TOC2"/>
        <w:tabs>
          <w:tab w:val="right" w:leader="dot" w:pos="8306"/>
        </w:tabs>
      </w:pPr>
      <w:hyperlink w:anchor="_Toc18638" w:history="1">
        <w:r>
          <w:rPr>
            <w:rFonts w:ascii="仿宋" w:eastAsia="仿宋" w:hAnsi="仿宋" w:cs="仿宋" w:hint="eastAsia"/>
            <w:lang w:eastAsia="zh-CN"/>
          </w:rPr>
          <w:t>(二)、冶金冶炼项目选址</w:t>
        </w:r>
        <w:r>
          <w:tab/>
        </w:r>
        <w:r>
          <w:fldChar w:fldCharType="begin"/>
        </w:r>
        <w:r>
          <w:instrText xml:space="preserve"> PAGEREF _Toc18638 \h </w:instrText>
        </w:r>
        <w:r>
          <w:fldChar w:fldCharType="separate"/>
        </w:r>
        <w:r>
          <w:t>43</w:t>
        </w:r>
        <w:r>
          <w:fldChar w:fldCharType="end"/>
        </w:r>
      </w:hyperlink>
    </w:p>
    <w:p>
      <w:pPr>
        <w:pStyle w:val="TOC2"/>
        <w:tabs>
          <w:tab w:val="right" w:leader="dot" w:pos="8306"/>
        </w:tabs>
      </w:pPr>
      <w:hyperlink w:anchor="_Toc32621" w:history="1">
        <w:r>
          <w:rPr>
            <w:rFonts w:ascii="仿宋" w:eastAsia="仿宋" w:hAnsi="仿宋" w:cs="仿宋" w:hint="eastAsia"/>
            <w:lang w:eastAsia="zh-CN"/>
          </w:rPr>
          <w:t>(三)、冶金冶炼项目实施进度</w:t>
        </w:r>
        <w:r>
          <w:tab/>
        </w:r>
        <w:r>
          <w:fldChar w:fldCharType="begin"/>
        </w:r>
        <w:r>
          <w:instrText xml:space="preserve"> PAGEREF _Toc32621 \h </w:instrText>
        </w:r>
        <w:r>
          <w:fldChar w:fldCharType="separate"/>
        </w:r>
        <w:r>
          <w:t>43</w:t>
        </w:r>
        <w:r>
          <w:fldChar w:fldCharType="end"/>
        </w:r>
      </w:hyperlink>
    </w:p>
    <w:p>
      <w:pPr>
        <w:pStyle w:val="TOC2"/>
        <w:tabs>
          <w:tab w:val="right" w:leader="dot" w:pos="8306"/>
        </w:tabs>
      </w:pPr>
      <w:hyperlink w:anchor="_Toc594" w:history="1">
        <w:r>
          <w:rPr>
            <w:rFonts w:ascii="仿宋" w:eastAsia="仿宋" w:hAnsi="仿宋" w:cs="仿宋" w:hint="eastAsia"/>
            <w:lang w:eastAsia="zh-CN"/>
          </w:rPr>
          <w:t>(四)、投资估算</w:t>
        </w:r>
        <w:r>
          <w:tab/>
        </w:r>
        <w:r>
          <w:fldChar w:fldCharType="begin"/>
        </w:r>
        <w:r>
          <w:instrText xml:space="preserve"> PAGEREF _Toc594 \h </w:instrText>
        </w:r>
        <w:r>
          <w:fldChar w:fldCharType="separate"/>
        </w:r>
        <w:r>
          <w:t>44</w:t>
        </w:r>
        <w:r>
          <w:fldChar w:fldCharType="end"/>
        </w:r>
      </w:hyperlink>
    </w:p>
    <w:p>
      <w:pPr>
        <w:pStyle w:val="TOC2"/>
        <w:tabs>
          <w:tab w:val="right" w:leader="dot" w:pos="8306"/>
        </w:tabs>
      </w:pPr>
      <w:hyperlink w:anchor="_Toc29513" w:history="1">
        <w:r>
          <w:rPr>
            <w:rFonts w:ascii="仿宋" w:eastAsia="仿宋" w:hAnsi="仿宋" w:cs="仿宋" w:hint="eastAsia"/>
            <w:lang w:eastAsia="zh-CN"/>
          </w:rPr>
          <w:t>(五)、资金筹措</w:t>
        </w:r>
        <w:r>
          <w:tab/>
        </w:r>
        <w:r>
          <w:fldChar w:fldCharType="begin"/>
        </w:r>
        <w:r>
          <w:instrText xml:space="preserve"> PAGEREF _Toc29513 \h </w:instrText>
        </w:r>
        <w:r>
          <w:fldChar w:fldCharType="separate"/>
        </w:r>
        <w:r>
          <w:t>44</w:t>
        </w:r>
        <w:r>
          <w:fldChar w:fldCharType="end"/>
        </w:r>
      </w:hyperlink>
    </w:p>
    <w:p>
      <w:pPr>
        <w:pStyle w:val="TOC2"/>
        <w:tabs>
          <w:tab w:val="right" w:leader="dot" w:pos="8306"/>
        </w:tabs>
      </w:pPr>
      <w:hyperlink w:anchor="_Toc10654" w:history="1">
        <w:r>
          <w:rPr>
            <w:rFonts w:ascii="仿宋" w:eastAsia="仿宋" w:hAnsi="仿宋" w:cs="仿宋" w:hint="eastAsia"/>
            <w:lang w:eastAsia="zh-CN"/>
          </w:rPr>
          <w:t>(六)、经济评价</w:t>
        </w:r>
        <w:r>
          <w:tab/>
        </w:r>
        <w:r>
          <w:fldChar w:fldCharType="begin"/>
        </w:r>
        <w:r>
          <w:instrText xml:space="preserve"> PAGEREF _Toc10654 \h </w:instrText>
        </w:r>
        <w:r>
          <w:fldChar w:fldCharType="separate"/>
        </w:r>
        <w:r>
          <w:t>44</w:t>
        </w:r>
        <w:r>
          <w:fldChar w:fldCharType="end"/>
        </w:r>
      </w:hyperlink>
    </w:p>
    <w:p>
      <w:pPr>
        <w:pStyle w:val="TOC2"/>
        <w:tabs>
          <w:tab w:val="right" w:leader="dot" w:pos="8306"/>
        </w:tabs>
      </w:pPr>
      <w:hyperlink w:anchor="_Toc18532" w:history="1">
        <w:r>
          <w:rPr>
            <w:rFonts w:ascii="仿宋" w:eastAsia="仿宋" w:hAnsi="仿宋" w:cs="仿宋" w:hint="eastAsia"/>
            <w:lang w:eastAsia="zh-CN"/>
          </w:rPr>
          <w:t>(七)、主要经济技术指标</w:t>
        </w:r>
        <w:r>
          <w:tab/>
        </w:r>
        <w:r>
          <w:fldChar w:fldCharType="begin"/>
        </w:r>
        <w:r>
          <w:instrText xml:space="preserve"> PAGEREF _Toc18532 \h </w:instrText>
        </w:r>
        <w:r>
          <w:fldChar w:fldCharType="separate"/>
        </w:r>
        <w:r>
          <w:t>44</w:t>
        </w:r>
        <w:r>
          <w:fldChar w:fldCharType="end"/>
        </w:r>
      </w:hyperlink>
    </w:p>
    <w:p>
      <w:pPr>
        <w:pStyle w:val="TOC1"/>
        <w:tabs>
          <w:tab w:val="right" w:leader="dot" w:pos="8306"/>
        </w:tabs>
      </w:pPr>
      <w:hyperlink w:anchor="_Toc20080" w:history="1">
        <w:r>
          <w:rPr>
            <w:rFonts w:ascii="仿宋" w:eastAsia="仿宋" w:hAnsi="仿宋" w:cs="仿宋" w:hint="eastAsia"/>
            <w:lang w:eastAsia="zh-CN"/>
          </w:rPr>
          <w:t>十二、市场反馈与调整方案</w:t>
        </w:r>
        <w:r>
          <w:tab/>
        </w:r>
        <w:r>
          <w:fldChar w:fldCharType="begin"/>
        </w:r>
        <w:r>
          <w:instrText xml:space="preserve"> PAGEREF _Toc20080 \h </w:instrText>
        </w:r>
        <w:r>
          <w:fldChar w:fldCharType="separate"/>
        </w:r>
        <w:r>
          <w:t>46</w:t>
        </w:r>
        <w:r>
          <w:fldChar w:fldCharType="end"/>
        </w:r>
      </w:hyperlink>
    </w:p>
    <w:p>
      <w:pPr>
        <w:pStyle w:val="TOC2"/>
        <w:tabs>
          <w:tab w:val="right" w:leader="dot" w:pos="8306"/>
        </w:tabs>
      </w:pPr>
      <w:hyperlink w:anchor="_Toc24098" w:history="1">
        <w:r>
          <w:rPr>
            <w:rFonts w:ascii="仿宋" w:eastAsia="仿宋" w:hAnsi="仿宋" w:cs="仿宋" w:hint="eastAsia"/>
            <w:lang w:eastAsia="zh-CN"/>
          </w:rPr>
          <w:t>(一)、市场反馈机制建立</w:t>
        </w:r>
        <w:r>
          <w:tab/>
        </w:r>
        <w:r>
          <w:fldChar w:fldCharType="begin"/>
        </w:r>
        <w:r>
          <w:instrText xml:space="preserve"> PAGEREF _Toc24098 \h </w:instrText>
        </w:r>
        <w:r>
          <w:fldChar w:fldCharType="separate"/>
        </w:r>
        <w:r>
          <w:t>46</w:t>
        </w:r>
        <w:r>
          <w:fldChar w:fldCharType="end"/>
        </w:r>
      </w:hyperlink>
    </w:p>
    <w:p>
      <w:pPr>
        <w:pStyle w:val="TOC2"/>
        <w:tabs>
          <w:tab w:val="right" w:leader="dot" w:pos="8306"/>
        </w:tabs>
      </w:pPr>
      <w:hyperlink w:anchor="_Toc11958" w:history="1">
        <w:r>
          <w:rPr>
            <w:rFonts w:ascii="仿宋" w:eastAsia="仿宋" w:hAnsi="仿宋" w:cs="仿宋" w:hint="eastAsia"/>
            <w:lang w:eastAsia="zh-CN"/>
          </w:rPr>
          <w:t>(二)、客户满意度调查与分析</w:t>
        </w:r>
        <w:r>
          <w:tab/>
        </w:r>
        <w:r>
          <w:fldChar w:fldCharType="begin"/>
        </w:r>
        <w:r>
          <w:instrText xml:space="preserve"> PAGEREF _Toc11958 \h </w:instrText>
        </w:r>
        <w:r>
          <w:fldChar w:fldCharType="separate"/>
        </w:r>
        <w:r>
          <w:t>47</w:t>
        </w:r>
        <w:r>
          <w:fldChar w:fldCharType="end"/>
        </w:r>
      </w:hyperlink>
    </w:p>
    <w:p>
      <w:pPr>
        <w:pStyle w:val="TOC2"/>
        <w:tabs>
          <w:tab w:val="right" w:leader="dot" w:pos="8306"/>
        </w:tabs>
      </w:pPr>
      <w:hyperlink w:anchor="_Toc20078" w:history="1">
        <w:r>
          <w:rPr>
            <w:rFonts w:ascii="仿宋" w:eastAsia="仿宋" w:hAnsi="仿宋" w:cs="仿宋" w:hint="eastAsia"/>
            <w:lang w:eastAsia="zh-CN"/>
          </w:rPr>
          <w:t>(三)、产品改进与优化</w:t>
        </w:r>
        <w:r>
          <w:tab/>
        </w:r>
        <w:r>
          <w:fldChar w:fldCharType="begin"/>
        </w:r>
        <w:r>
          <w:instrText xml:space="preserve"> PAGEREF _Toc20078 \h </w:instrText>
        </w:r>
        <w:r>
          <w:fldChar w:fldCharType="separate"/>
        </w:r>
        <w:r>
          <w:t>48</w:t>
        </w:r>
        <w:r>
          <w:fldChar w:fldCharType="end"/>
        </w:r>
      </w:hyperlink>
    </w:p>
    <w:p>
      <w:pPr>
        <w:pStyle w:val="TOC2"/>
        <w:tabs>
          <w:tab w:val="right" w:leader="dot" w:pos="8306"/>
        </w:tabs>
      </w:pPr>
      <w:hyperlink w:anchor="_Toc18843" w:history="1">
        <w:r>
          <w:rPr>
            <w:rFonts w:ascii="仿宋" w:eastAsia="仿宋" w:hAnsi="仿宋" w:cs="仿宋" w:hint="eastAsia"/>
            <w:lang w:eastAsia="zh-CN"/>
          </w:rPr>
          <w:t>(四)、市场趋势变化应对策略</w:t>
        </w:r>
        <w:r>
          <w:tab/>
        </w:r>
        <w:r>
          <w:fldChar w:fldCharType="begin"/>
        </w:r>
        <w:r>
          <w:instrText xml:space="preserve"> PAGEREF _Toc18843 \h </w:instrText>
        </w:r>
        <w:r>
          <w:fldChar w:fldCharType="separate"/>
        </w:r>
        <w:r>
          <w:t>49</w:t>
        </w:r>
        <w:r>
          <w:fldChar w:fldCharType="end"/>
        </w:r>
      </w:hyperlink>
    </w:p>
    <w:p>
      <w:pPr>
        <w:pStyle w:val="TOC2"/>
        <w:tabs>
          <w:tab w:val="right" w:leader="dot" w:pos="8306"/>
        </w:tabs>
      </w:pPr>
      <w:hyperlink w:anchor="_Toc23815" w:history="1">
        <w:r>
          <w:rPr>
            <w:rFonts w:ascii="仿宋" w:eastAsia="仿宋" w:hAnsi="仿宋" w:cs="仿宋" w:hint="eastAsia"/>
            <w:lang w:eastAsia="zh-CN"/>
          </w:rPr>
          <w:t>(五)、战略调整与持续改进</w:t>
        </w:r>
        <w:r>
          <w:tab/>
        </w:r>
        <w:r>
          <w:fldChar w:fldCharType="begin"/>
        </w:r>
        <w:r>
          <w:instrText xml:space="preserve"> PAGEREF _Toc23815 \h </w:instrText>
        </w:r>
        <w:r>
          <w:fldChar w:fldCharType="separate"/>
        </w:r>
        <w:r>
          <w:t>51</w:t>
        </w:r>
        <w:r>
          <w:fldChar w:fldCharType="end"/>
        </w:r>
      </w:hyperlink>
    </w:p>
    <w:p>
      <w:pPr>
        <w:pStyle w:val="TOC1"/>
        <w:tabs>
          <w:tab w:val="right" w:leader="dot" w:pos="8306"/>
        </w:tabs>
      </w:pPr>
      <w:hyperlink w:anchor="_Toc6170" w:history="1">
        <w:r>
          <w:rPr>
            <w:rFonts w:ascii="仿宋" w:eastAsia="仿宋" w:hAnsi="仿宋" w:cs="仿宋" w:hint="eastAsia"/>
            <w:lang w:eastAsia="zh-CN"/>
          </w:rPr>
          <w:t>十三、企业研究与发展管理</w:t>
        </w:r>
        <w:r>
          <w:tab/>
        </w:r>
        <w:r>
          <w:fldChar w:fldCharType="begin"/>
        </w:r>
        <w:r>
          <w:instrText xml:space="preserve"> PAGEREF _Toc6170 \h </w:instrText>
        </w:r>
        <w:r>
          <w:fldChar w:fldCharType="separate"/>
        </w:r>
        <w:r>
          <w:t>53</w:t>
        </w:r>
        <w:r>
          <w:fldChar w:fldCharType="end"/>
        </w:r>
      </w:hyperlink>
    </w:p>
    <w:p>
      <w:pPr>
        <w:pStyle w:val="TOC2"/>
        <w:tabs>
          <w:tab w:val="right" w:leader="dot" w:pos="8306"/>
        </w:tabs>
      </w:pPr>
      <w:hyperlink w:anchor="_Toc14927" w:history="1">
        <w:r>
          <w:rPr>
            <w:rFonts w:ascii="仿宋" w:eastAsia="仿宋" w:hAnsi="仿宋" w:cs="仿宋" w:hint="eastAsia"/>
            <w:lang w:eastAsia="zh-CN"/>
          </w:rPr>
          <w:t>(一)、研究与发展的主要类型</w:t>
        </w:r>
        <w:r>
          <w:tab/>
        </w:r>
        <w:r>
          <w:fldChar w:fldCharType="begin"/>
        </w:r>
        <w:r>
          <w:instrText xml:space="preserve"> PAGEREF _Toc14927 \h </w:instrText>
        </w:r>
        <w:r>
          <w:fldChar w:fldCharType="separate"/>
        </w:r>
        <w:r>
          <w:t>53</w:t>
        </w:r>
        <w:r>
          <w:fldChar w:fldCharType="end"/>
        </w:r>
      </w:hyperlink>
    </w:p>
    <w:p>
      <w:pPr>
        <w:pStyle w:val="TOC1"/>
        <w:tabs>
          <w:tab w:val="right" w:leader="dot" w:pos="8306"/>
        </w:tabs>
      </w:pPr>
      <w:hyperlink w:anchor="_Toc32534" w:history="1">
        <w:r>
          <w:rPr>
            <w:rFonts w:ascii="仿宋" w:eastAsia="仿宋" w:hAnsi="仿宋" w:cs="仿宋" w:hint="eastAsia"/>
            <w:lang w:eastAsia="zh-CN"/>
          </w:rPr>
          <w:t>十四、沟通计划</w:t>
        </w:r>
        <w:r>
          <w:tab/>
        </w:r>
        <w:r>
          <w:fldChar w:fldCharType="begin"/>
        </w:r>
        <w:r>
          <w:instrText xml:space="preserve"> PAGEREF _Toc32534 \h </w:instrText>
        </w:r>
        <w:r>
          <w:fldChar w:fldCharType="separate"/>
        </w:r>
        <w:r>
          <w:t>55</w:t>
        </w:r>
        <w:r>
          <w:fldChar w:fldCharType="end"/>
        </w:r>
      </w:hyperlink>
    </w:p>
    <w:p>
      <w:pPr>
        <w:pStyle w:val="TOC2"/>
        <w:tabs>
          <w:tab w:val="right" w:leader="dot" w:pos="8306"/>
        </w:tabs>
      </w:pPr>
      <w:hyperlink w:anchor="_Toc32124" w:history="1">
        <w:r>
          <w:rPr>
            <w:rFonts w:ascii="仿宋" w:eastAsia="仿宋" w:hAnsi="仿宋" w:cs="仿宋" w:hint="eastAsia"/>
            <w:lang w:eastAsia="zh-CN"/>
          </w:rPr>
          <w:t>(一)、沟通目标</w:t>
        </w:r>
        <w:r>
          <w:tab/>
        </w:r>
        <w:r>
          <w:fldChar w:fldCharType="begin"/>
        </w:r>
        <w:r>
          <w:instrText xml:space="preserve"> PAGEREF _Toc32124 \h </w:instrText>
        </w:r>
        <w:r>
          <w:fldChar w:fldCharType="separate"/>
        </w:r>
        <w:r>
          <w:t>55</w:t>
        </w:r>
        <w:r>
          <w:fldChar w:fldCharType="end"/>
        </w:r>
      </w:hyperlink>
    </w:p>
    <w:p>
      <w:pPr>
        <w:pStyle w:val="TOC2"/>
        <w:tabs>
          <w:tab w:val="right" w:leader="dot" w:pos="8306"/>
        </w:tabs>
      </w:pPr>
      <w:hyperlink w:anchor="_Toc28489" w:history="1">
        <w:r>
          <w:rPr>
            <w:rFonts w:ascii="仿宋" w:eastAsia="仿宋" w:hAnsi="仿宋" w:cs="仿宋" w:hint="eastAsia"/>
            <w:lang w:eastAsia="zh-CN"/>
          </w:rPr>
          <w:t>(二)、沟通策略</w:t>
        </w:r>
        <w:r>
          <w:tab/>
        </w:r>
        <w:r>
          <w:fldChar w:fldCharType="begin"/>
        </w:r>
        <w:r>
          <w:instrText xml:space="preserve"> PAGEREF _Toc28489 \h </w:instrText>
        </w:r>
        <w:r>
          <w:fldChar w:fldCharType="separate"/>
        </w:r>
        <w:r>
          <w:t>56</w:t>
        </w:r>
        <w:r>
          <w:fldChar w:fldCharType="end"/>
        </w:r>
      </w:hyperlink>
    </w:p>
    <w:p>
      <w:pPr>
        <w:pStyle w:val="TOC2"/>
        <w:tabs>
          <w:tab w:val="right" w:leader="dot" w:pos="8306"/>
        </w:tabs>
      </w:pPr>
      <w:hyperlink w:anchor="_Toc6486" w:history="1">
        <w:r>
          <w:rPr>
            <w:rFonts w:ascii="仿宋" w:eastAsia="仿宋" w:hAnsi="仿宋" w:cs="仿宋" w:hint="eastAsia"/>
            <w:lang w:eastAsia="zh-CN"/>
          </w:rPr>
          <w:t>(三)、沟通工具</w:t>
        </w:r>
        <w:r>
          <w:tab/>
        </w:r>
        <w:r>
          <w:fldChar w:fldCharType="begin"/>
        </w:r>
        <w:r>
          <w:instrText xml:space="preserve"> PAGEREF _Toc6486 \h </w:instrText>
        </w:r>
        <w:r>
          <w:fldChar w:fldCharType="separate"/>
        </w:r>
        <w:r>
          <w:t>57</w:t>
        </w:r>
        <w:r>
          <w:fldChar w:fldCharType="end"/>
        </w:r>
      </w:hyperlink>
    </w:p>
    <w:p>
      <w:pPr>
        <w:pStyle w:val="TOC1"/>
        <w:tabs>
          <w:tab w:val="right" w:leader="dot" w:pos="8306"/>
        </w:tabs>
      </w:pPr>
      <w:hyperlink w:anchor="_Toc2435" w:history="1">
        <w:r>
          <w:rPr>
            <w:rFonts w:ascii="仿宋" w:eastAsia="仿宋" w:hAnsi="仿宋" w:cs="仿宋" w:hint="eastAsia"/>
            <w:lang w:eastAsia="zh-CN"/>
          </w:rPr>
          <w:t>十五、知识产权管理与保护</w:t>
        </w:r>
        <w:r>
          <w:tab/>
        </w:r>
        <w:r>
          <w:fldChar w:fldCharType="begin"/>
        </w:r>
        <w:r>
          <w:instrText xml:space="preserve"> PAGEREF _Toc2435 \h </w:instrText>
        </w:r>
        <w:r>
          <w:fldChar w:fldCharType="separate"/>
        </w:r>
        <w:r>
          <w:t>58</w:t>
        </w:r>
        <w:r>
          <w:fldChar w:fldCharType="end"/>
        </w:r>
      </w:hyperlink>
    </w:p>
    <w:p>
      <w:pPr>
        <w:pStyle w:val="TOC2"/>
        <w:tabs>
          <w:tab w:val="right" w:leader="dot" w:pos="8306"/>
        </w:tabs>
      </w:pPr>
      <w:hyperlink w:anchor="_Toc26604" w:history="1">
        <w:r>
          <w:rPr>
            <w:rFonts w:ascii="仿宋" w:eastAsia="仿宋" w:hAnsi="仿宋" w:cs="仿宋" w:hint="eastAsia"/>
            <w:lang w:eastAsia="zh-CN"/>
          </w:rPr>
          <w:t>(一)、知识产权管理体系建设</w:t>
        </w:r>
        <w:r>
          <w:tab/>
        </w:r>
        <w:r>
          <w:fldChar w:fldCharType="begin"/>
        </w:r>
        <w:r>
          <w:instrText xml:space="preserve"> PAGEREF _Toc26604 \h </w:instrText>
        </w:r>
        <w:r>
          <w:fldChar w:fldCharType="separate"/>
        </w:r>
        <w:r>
          <w:t>58</w:t>
        </w:r>
        <w:r>
          <w:fldChar w:fldCharType="end"/>
        </w:r>
      </w:hyperlink>
    </w:p>
    <w:p>
      <w:pPr>
        <w:pStyle w:val="TOC2"/>
        <w:tabs>
          <w:tab w:val="right" w:leader="dot" w:pos="8306"/>
        </w:tabs>
      </w:pPr>
      <w:hyperlink w:anchor="_Toc4628" w:history="1">
        <w:r>
          <w:rPr>
            <w:rFonts w:ascii="仿宋" w:eastAsia="仿宋" w:hAnsi="仿宋" w:cs="仿宋" w:hint="eastAsia"/>
            <w:lang w:eastAsia="zh-CN"/>
          </w:rPr>
          <w:t>(二)、知识产权保护措施</w:t>
        </w:r>
        <w:r>
          <w:tab/>
        </w:r>
        <w:r>
          <w:fldChar w:fldCharType="begin"/>
        </w:r>
        <w:r>
          <w:instrText xml:space="preserve"> PAGEREF _Toc4628 \h </w:instrText>
        </w:r>
        <w:r>
          <w:fldChar w:fldCharType="separate"/>
        </w:r>
        <w:r>
          <w:t>59</w:t>
        </w:r>
        <w:r>
          <w:fldChar w:fldCharType="end"/>
        </w:r>
      </w:hyperlink>
    </w:p>
    <w:p>
      <w:pPr>
        <w:pStyle w:val="TOC1"/>
        <w:tabs>
          <w:tab w:val="right" w:leader="dot" w:pos="8306"/>
        </w:tabs>
      </w:pPr>
      <w:hyperlink w:anchor="_Toc3299" w:history="1">
        <w:r>
          <w:rPr>
            <w:rFonts w:ascii="仿宋" w:eastAsia="仿宋" w:hAnsi="仿宋" w:cs="仿宋" w:hint="eastAsia"/>
            <w:lang w:eastAsia="zh-CN"/>
          </w:rPr>
          <w:t>十六、危机管理与应急响应方案</w:t>
        </w:r>
        <w:r>
          <w:tab/>
        </w:r>
        <w:r>
          <w:fldChar w:fldCharType="begin"/>
        </w:r>
        <w:r>
          <w:instrText xml:space="preserve"> PAGEREF _Toc3299 \h </w:instrText>
        </w:r>
        <w:r>
          <w:fldChar w:fldCharType="separate"/>
        </w:r>
        <w:r>
          <w:t>61</w:t>
        </w:r>
        <w:r>
          <w:fldChar w:fldCharType="end"/>
        </w:r>
      </w:hyperlink>
    </w:p>
    <w:p>
      <w:pPr>
        <w:pStyle w:val="TOC2"/>
        <w:tabs>
          <w:tab w:val="right" w:leader="dot" w:pos="8306"/>
        </w:tabs>
      </w:pPr>
      <w:hyperlink w:anchor="_Toc5206" w:history="1">
        <w:r>
          <w:rPr>
            <w:rFonts w:ascii="仿宋" w:eastAsia="仿宋" w:hAnsi="仿宋" w:cs="仿宋" w:hint="eastAsia"/>
            <w:lang w:eastAsia="zh-CN"/>
          </w:rPr>
          <w:t>(一)、危机管理团队组建与培训</w:t>
        </w:r>
        <w:r>
          <w:tab/>
        </w:r>
        <w:r>
          <w:fldChar w:fldCharType="begin"/>
        </w:r>
        <w:r>
          <w:instrText xml:space="preserve"> PAGEREF _Toc5206 \h </w:instrText>
        </w:r>
        <w:r>
          <w:fldChar w:fldCharType="separate"/>
        </w:r>
        <w:r>
          <w:t>61</w:t>
        </w:r>
        <w:r>
          <w:fldChar w:fldCharType="end"/>
        </w:r>
      </w:hyperlink>
    </w:p>
    <w:p>
      <w:pPr>
        <w:pStyle w:val="TOC2"/>
        <w:tabs>
          <w:tab w:val="right" w:leader="dot" w:pos="8306"/>
        </w:tabs>
      </w:pPr>
      <w:hyperlink w:anchor="_Toc11083" w:history="1">
        <w:r>
          <w:rPr>
            <w:rFonts w:ascii="仿宋" w:eastAsia="仿宋" w:hAnsi="仿宋" w:cs="仿宋" w:hint="eastAsia"/>
            <w:lang w:eastAsia="zh-CN"/>
          </w:rPr>
          <w:t>(二)、危机预警与风险评估</w:t>
        </w:r>
        <w:r>
          <w:tab/>
        </w:r>
        <w:r>
          <w:fldChar w:fldCharType="begin"/>
        </w:r>
        <w:r>
          <w:instrText xml:space="preserve"> PAGEREF _Toc11083 \h </w:instrText>
        </w:r>
        <w:r>
          <w:fldChar w:fldCharType="separate"/>
        </w:r>
        <w:r>
          <w:t>62</w:t>
        </w:r>
        <w:r>
          <w:fldChar w:fldCharType="end"/>
        </w:r>
      </w:hyperlink>
    </w:p>
    <w:p>
      <w:pPr>
        <w:pStyle w:val="TOC2"/>
        <w:tabs>
          <w:tab w:val="right" w:leader="dot" w:pos="8306"/>
        </w:tabs>
      </w:pPr>
      <w:hyperlink w:anchor="_Toc24495" w:history="1">
        <w:r>
          <w:rPr>
            <w:rFonts w:ascii="仿宋" w:eastAsia="仿宋" w:hAnsi="仿宋" w:cs="仿宋" w:hint="eastAsia"/>
            <w:lang w:eastAsia="zh-CN"/>
          </w:rPr>
          <w:t>(三)、危机发生时的应急响应流程</w:t>
        </w:r>
        <w:r>
          <w:tab/>
        </w:r>
        <w:r>
          <w:fldChar w:fldCharType="begin"/>
        </w:r>
        <w:r>
          <w:instrText xml:space="preserve"> PAGEREF _Toc24495 \h </w:instrText>
        </w:r>
        <w:r>
          <w:fldChar w:fldCharType="separate"/>
        </w:r>
        <w:r>
          <w:t>64</w:t>
        </w:r>
        <w:r>
          <w:fldChar w:fldCharType="end"/>
        </w:r>
      </w:hyperlink>
    </w:p>
    <w:p>
      <w:pPr>
        <w:pStyle w:val="TOC2"/>
        <w:tabs>
          <w:tab w:val="right" w:leader="dot" w:pos="8306"/>
        </w:tabs>
      </w:pPr>
      <w:hyperlink w:anchor="_Toc4902" w:history="1">
        <w:r>
          <w:rPr>
            <w:rFonts w:ascii="仿宋" w:eastAsia="仿宋" w:hAnsi="仿宋" w:cs="仿宋" w:hint="eastAsia"/>
            <w:lang w:eastAsia="zh-CN"/>
          </w:rPr>
          <w:t>(四)、危机后的公关与声誉修复</w:t>
        </w:r>
        <w:r>
          <w:tab/>
        </w:r>
        <w:r>
          <w:fldChar w:fldCharType="begin"/>
        </w:r>
        <w:r>
          <w:instrText xml:space="preserve"> PAGEREF _Toc4902 \h </w:instrText>
        </w:r>
        <w:r>
          <w:fldChar w:fldCharType="separate"/>
        </w:r>
        <w:r>
          <w:t>65</w:t>
        </w:r>
        <w:r>
          <w:fldChar w:fldCharType="end"/>
        </w:r>
      </w:hyperlink>
    </w:p>
    <w:p>
      <w:pPr>
        <w:pStyle w:val="TOC2"/>
        <w:tabs>
          <w:tab w:val="right" w:leader="dot" w:pos="8306"/>
        </w:tabs>
      </w:pPr>
      <w:hyperlink w:anchor="_Toc4489" w:history="1">
        <w:r>
          <w:rPr>
            <w:rFonts w:ascii="仿宋" w:eastAsia="仿宋" w:hAnsi="仿宋" w:cs="仿宋" w:hint="eastAsia"/>
            <w:lang w:eastAsia="zh-CN"/>
          </w:rPr>
          <w:t>(五)、经验总结与危机防范改进</w:t>
        </w:r>
        <w:r>
          <w:tab/>
        </w:r>
        <w:r>
          <w:fldChar w:fldCharType="begin"/>
        </w:r>
        <w:r>
          <w:instrText xml:space="preserve"> PAGEREF _Toc4489 \h </w:instrText>
        </w:r>
        <w:r>
          <w:fldChar w:fldCharType="separate"/>
        </w:r>
        <w:r>
          <w:t>67</w:t>
        </w:r>
        <w:r>
          <w:fldChar w:fldCharType="end"/>
        </w:r>
      </w:hyperlink>
    </w:p>
    <w:p>
      <w:pPr>
        <w:pStyle w:val="TOC1"/>
        <w:tabs>
          <w:tab w:val="right" w:leader="dot" w:pos="8306"/>
        </w:tabs>
      </w:pPr>
      <w:hyperlink w:anchor="_Toc27642" w:history="1">
        <w:r>
          <w:rPr>
            <w:rFonts w:ascii="仿宋" w:eastAsia="仿宋" w:hAnsi="仿宋" w:cs="仿宋" w:hint="eastAsia"/>
            <w:lang w:eastAsia="zh-CN"/>
          </w:rPr>
          <w:t>十七、市场趋势与竞争分析</w:t>
        </w:r>
        <w:r>
          <w:tab/>
        </w:r>
        <w:r>
          <w:fldChar w:fldCharType="begin"/>
        </w:r>
        <w:r>
          <w:instrText xml:space="preserve"> PAGEREF _Toc27642 \h </w:instrText>
        </w:r>
        <w:r>
          <w:fldChar w:fldCharType="separate"/>
        </w:r>
        <w:r>
          <w:t>68</w:t>
        </w:r>
        <w:r>
          <w:fldChar w:fldCharType="end"/>
        </w:r>
      </w:hyperlink>
    </w:p>
    <w:p>
      <w:pPr>
        <w:pStyle w:val="TOC2"/>
        <w:tabs>
          <w:tab w:val="right" w:leader="dot" w:pos="8306"/>
        </w:tabs>
      </w:pPr>
      <w:hyperlink w:anchor="_Toc15369" w:history="1">
        <w:r>
          <w:rPr>
            <w:rFonts w:ascii="仿宋" w:eastAsia="仿宋" w:hAnsi="仿宋" w:cs="仿宋" w:hint="eastAsia"/>
            <w:lang w:eastAsia="zh-CN"/>
          </w:rPr>
          <w:t>(一)、行业市场趋势分析</w:t>
        </w:r>
        <w:r>
          <w:tab/>
        </w:r>
        <w:r>
          <w:fldChar w:fldCharType="begin"/>
        </w:r>
        <w:r>
          <w:instrText xml:space="preserve"> PAGEREF _Toc15369 \h </w:instrText>
        </w:r>
        <w:r>
          <w:fldChar w:fldCharType="separate"/>
        </w:r>
        <w:r>
          <w:t>68</w:t>
        </w:r>
        <w:r>
          <w:fldChar w:fldCharType="end"/>
        </w:r>
      </w:hyperlink>
    </w:p>
    <w:p>
      <w:pPr>
        <w:pStyle w:val="TOC2"/>
        <w:tabs>
          <w:tab w:val="right" w:leader="dot" w:pos="8306"/>
        </w:tabs>
      </w:pPr>
      <w:hyperlink w:anchor="_Toc19753" w:history="1">
        <w:r>
          <w:rPr>
            <w:rFonts w:ascii="仿宋" w:eastAsia="仿宋" w:hAnsi="仿宋" w:cs="仿宋" w:hint="eastAsia"/>
            <w:lang w:eastAsia="zh-CN"/>
          </w:rPr>
          <w:t>(二)、竞争对手动态监测</w:t>
        </w:r>
        <w:r>
          <w:tab/>
        </w:r>
        <w:r>
          <w:fldChar w:fldCharType="begin"/>
        </w:r>
        <w:r>
          <w:instrText xml:space="preserve"> PAGEREF _Toc19753 \h </w:instrText>
        </w:r>
        <w:r>
          <w:fldChar w:fldCharType="separate"/>
        </w:r>
        <w:r>
          <w:t>70</w:t>
        </w:r>
        <w:r>
          <w:fldChar w:fldCharType="end"/>
        </w:r>
      </w:hyperlink>
    </w:p>
    <w:p>
      <w:pPr>
        <w:pStyle w:val="TOC2"/>
        <w:tabs>
          <w:tab w:val="right" w:leader="dot" w:pos="8306"/>
        </w:tabs>
      </w:pPr>
      <w:hyperlink w:anchor="_Toc30610" w:history="1">
        <w:r>
          <w:rPr>
            <w:rFonts w:ascii="仿宋" w:eastAsia="仿宋" w:hAnsi="仿宋" w:cs="仿宋" w:hint="eastAsia"/>
            <w:lang w:eastAsia="zh-CN"/>
          </w:rPr>
          <w:t>(三)、新兴技术与创新趋势</w:t>
        </w:r>
        <w:r>
          <w:tab/>
        </w:r>
        <w:r>
          <w:fldChar w:fldCharType="begin"/>
        </w:r>
        <w:r>
          <w:instrText xml:space="preserve"> PAGEREF _Toc30610 \h </w:instrText>
        </w:r>
        <w:r>
          <w:fldChar w:fldCharType="separate"/>
        </w:r>
        <w:r>
          <w:t>72</w:t>
        </w:r>
        <w:r>
          <w:fldChar w:fldCharType="end"/>
        </w:r>
      </w:hyperlink>
    </w:p>
    <w:p>
      <w:pPr>
        <w:pStyle w:val="TOC2"/>
        <w:tabs>
          <w:tab w:val="right" w:leader="dot" w:pos="8306"/>
        </w:tabs>
      </w:pPr>
      <w:hyperlink w:anchor="_Toc31211" w:history="1">
        <w:r>
          <w:rPr>
            <w:rFonts w:ascii="仿宋" w:eastAsia="仿宋" w:hAnsi="仿宋" w:cs="仿宋" w:hint="eastAsia"/>
            <w:lang w:eastAsia="zh-CN"/>
          </w:rPr>
          <w:t>(四)、市场机会与威胁评估</w:t>
        </w:r>
        <w:r>
          <w:tab/>
        </w:r>
        <w:r>
          <w:fldChar w:fldCharType="begin"/>
        </w:r>
        <w:r>
          <w:instrText xml:space="preserve"> PAGEREF _Toc31211 \h </w:instrText>
        </w:r>
        <w:r>
          <w:fldChar w:fldCharType="separate"/>
        </w:r>
        <w:r>
          <w:t>73</w:t>
        </w:r>
        <w:r>
          <w:fldChar w:fldCharType="end"/>
        </w:r>
      </w:hyperlink>
    </w:p>
    <w:p>
      <w:pPr>
        <w:pStyle w:val="TOC1"/>
        <w:tabs>
          <w:tab w:val="right" w:leader="dot" w:pos="8306"/>
        </w:tabs>
      </w:pPr>
      <w:hyperlink w:anchor="_Toc23897" w:history="1">
        <w:r>
          <w:rPr>
            <w:rFonts w:ascii="仿宋" w:eastAsia="仿宋" w:hAnsi="仿宋" w:cs="仿宋" w:hint="eastAsia"/>
            <w:lang w:eastAsia="zh-CN"/>
          </w:rPr>
          <w:t>十八、冶金冶炼供应链管理</w:t>
        </w:r>
        <w:r>
          <w:tab/>
        </w:r>
        <w:r>
          <w:fldChar w:fldCharType="begin"/>
        </w:r>
        <w:r>
          <w:instrText xml:space="preserve"> PAGEREF _Toc23897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129" w:history="1">
        <w:r>
          <w:rPr>
            <w:rFonts w:ascii="仿宋" w:eastAsia="仿宋" w:hAnsi="仿宋" w:cs="仿宋" w:hint="eastAsia"/>
            <w:lang w:eastAsia="zh-CN"/>
          </w:rPr>
          <w:t>(一)、供应链优化策略</w:t>
        </w:r>
        <w:r>
          <w:tab/>
        </w:r>
        <w:r>
          <w:fldChar w:fldCharType="begin"/>
        </w:r>
        <w:r>
          <w:instrText xml:space="preserve"> PAGEREF _Toc26129 \h </w:instrText>
        </w:r>
        <w:r>
          <w:fldChar w:fldCharType="separate"/>
        </w:r>
        <w:r>
          <w:t>75</w:t>
        </w:r>
        <w:r>
          <w:fldChar w:fldCharType="end"/>
        </w:r>
      </w:hyperlink>
    </w:p>
    <w:p>
      <w:pPr>
        <w:pStyle w:val="TOC2"/>
        <w:tabs>
          <w:tab w:val="right" w:leader="dot" w:pos="8306"/>
        </w:tabs>
      </w:pPr>
      <w:hyperlink w:anchor="_Toc7058" w:history="1">
        <w:r>
          <w:rPr>
            <w:rFonts w:ascii="仿宋" w:eastAsia="仿宋" w:hAnsi="仿宋" w:cs="仿宋" w:hint="eastAsia"/>
            <w:lang w:eastAsia="zh-CN"/>
          </w:rPr>
          <w:t>(二)、供应商合作与管理</w:t>
        </w:r>
        <w:r>
          <w:tab/>
        </w:r>
        <w:r>
          <w:fldChar w:fldCharType="begin"/>
        </w:r>
        <w:r>
          <w:instrText xml:space="preserve"> PAGEREF _Toc7058 \h </w:instrText>
        </w:r>
        <w:r>
          <w:fldChar w:fldCharType="separate"/>
        </w:r>
        <w:r>
          <w:t>76</w:t>
        </w:r>
        <w:r>
          <w:fldChar w:fldCharType="end"/>
        </w:r>
      </w:hyperlink>
    </w:p>
    <w:p>
      <w:pPr>
        <w:pStyle w:val="TOC2"/>
        <w:tabs>
          <w:tab w:val="right" w:leader="dot" w:pos="8306"/>
        </w:tabs>
      </w:pPr>
      <w:hyperlink w:anchor="_Toc4613" w:history="1">
        <w:r>
          <w:rPr>
            <w:rFonts w:ascii="仿宋" w:eastAsia="仿宋" w:hAnsi="仿宋" w:cs="仿宋" w:hint="eastAsia"/>
            <w:lang w:eastAsia="zh-CN"/>
          </w:rPr>
          <w:t>(三)、物流与库存管理</w:t>
        </w:r>
        <w:r>
          <w:tab/>
        </w:r>
        <w:r>
          <w:fldChar w:fldCharType="begin"/>
        </w:r>
        <w:r>
          <w:instrText xml:space="preserve"> PAGEREF _Toc4613 \h </w:instrText>
        </w:r>
        <w:r>
          <w:fldChar w:fldCharType="separate"/>
        </w:r>
        <w:r>
          <w:t>77</w:t>
        </w:r>
        <w:r>
          <w:fldChar w:fldCharType="end"/>
        </w:r>
      </w:hyperlink>
    </w:p>
    <w:p>
      <w:pPr>
        <w:pStyle w:val="TOC2"/>
        <w:tabs>
          <w:tab w:val="right" w:leader="dot" w:pos="8306"/>
        </w:tabs>
      </w:pPr>
      <w:hyperlink w:anchor="_Toc6137" w:history="1">
        <w:r>
          <w:rPr>
            <w:rFonts w:ascii="仿宋" w:eastAsia="仿宋" w:hAnsi="仿宋" w:cs="仿宋" w:hint="eastAsia"/>
            <w:lang w:eastAsia="zh-CN"/>
          </w:rPr>
          <w:t>(四)、风险管理与应对策略</w:t>
        </w:r>
        <w:r>
          <w:tab/>
        </w:r>
        <w:r>
          <w:fldChar w:fldCharType="begin"/>
        </w:r>
        <w:r>
          <w:instrText xml:space="preserve"> PAGEREF _Toc6137 \h </w:instrText>
        </w:r>
        <w:r>
          <w:fldChar w:fldCharType="separate"/>
        </w:r>
        <w:r>
          <w:t>78</w:t>
        </w:r>
        <w:r>
          <w:fldChar w:fldCharType="end"/>
        </w:r>
      </w:hyperlink>
    </w:p>
    <w:p>
      <w:pPr>
        <w:pStyle w:val="TOC1"/>
        <w:tabs>
          <w:tab w:val="right" w:leader="dot" w:pos="8306"/>
        </w:tabs>
      </w:pPr>
      <w:hyperlink w:anchor="_Toc32673" w:history="1">
        <w:r>
          <w:rPr>
            <w:rFonts w:ascii="仿宋" w:eastAsia="仿宋" w:hAnsi="仿宋" w:cs="仿宋" w:hint="eastAsia"/>
            <w:lang w:eastAsia="zh-CN"/>
          </w:rPr>
          <w:t>十九、员工培训与发展方案</w:t>
        </w:r>
        <w:r>
          <w:tab/>
        </w:r>
        <w:r>
          <w:fldChar w:fldCharType="begin"/>
        </w:r>
        <w:r>
          <w:instrText xml:space="preserve"> PAGEREF _Toc32673 \h </w:instrText>
        </w:r>
        <w:r>
          <w:fldChar w:fldCharType="separate"/>
        </w:r>
        <w:r>
          <w:t>79</w:t>
        </w:r>
        <w:r>
          <w:fldChar w:fldCharType="end"/>
        </w:r>
      </w:hyperlink>
    </w:p>
    <w:p>
      <w:pPr>
        <w:pStyle w:val="TOC2"/>
        <w:tabs>
          <w:tab w:val="right" w:leader="dot" w:pos="8306"/>
        </w:tabs>
      </w:pPr>
      <w:hyperlink w:anchor="_Toc31695" w:history="1">
        <w:r>
          <w:rPr>
            <w:rFonts w:ascii="仿宋" w:eastAsia="仿宋" w:hAnsi="仿宋" w:cs="仿宋" w:hint="eastAsia"/>
            <w:lang w:eastAsia="zh-CN"/>
          </w:rPr>
          <w:t>(一)、培训需求分析与规划</w:t>
        </w:r>
        <w:r>
          <w:tab/>
        </w:r>
        <w:r>
          <w:fldChar w:fldCharType="begin"/>
        </w:r>
        <w:r>
          <w:instrText xml:space="preserve"> PAGEREF _Toc31695 \h </w:instrText>
        </w:r>
        <w:r>
          <w:fldChar w:fldCharType="separate"/>
        </w:r>
        <w:r>
          <w:t>79</w:t>
        </w:r>
        <w:r>
          <w:fldChar w:fldCharType="end"/>
        </w:r>
      </w:hyperlink>
    </w:p>
    <w:p>
      <w:pPr>
        <w:pStyle w:val="TOC2"/>
        <w:tabs>
          <w:tab w:val="right" w:leader="dot" w:pos="8306"/>
        </w:tabs>
      </w:pPr>
      <w:hyperlink w:anchor="_Toc20170" w:history="1">
        <w:r>
          <w:rPr>
            <w:rFonts w:ascii="仿宋" w:eastAsia="仿宋" w:hAnsi="仿宋" w:cs="仿宋" w:hint="eastAsia"/>
            <w:lang w:eastAsia="zh-CN"/>
          </w:rPr>
          <w:t>(二)、内部培训体系搭建</w:t>
        </w:r>
        <w:r>
          <w:tab/>
        </w:r>
        <w:r>
          <w:fldChar w:fldCharType="begin"/>
        </w:r>
        <w:r>
          <w:instrText xml:space="preserve"> PAGEREF _Toc20170 \h </w:instrText>
        </w:r>
        <w:r>
          <w:fldChar w:fldCharType="separate"/>
        </w:r>
        <w:r>
          <w:t>81</w:t>
        </w:r>
        <w:r>
          <w:fldChar w:fldCharType="end"/>
        </w:r>
      </w:hyperlink>
    </w:p>
    <w:p>
      <w:pPr>
        <w:pStyle w:val="TOC2"/>
        <w:tabs>
          <w:tab w:val="right" w:leader="dot" w:pos="8306"/>
        </w:tabs>
      </w:pPr>
      <w:hyperlink w:anchor="_Toc7288" w:history="1">
        <w:r>
          <w:rPr>
            <w:rFonts w:ascii="仿宋" w:eastAsia="仿宋" w:hAnsi="仿宋" w:cs="仿宋" w:hint="eastAsia"/>
            <w:lang w:eastAsia="zh-CN"/>
          </w:rPr>
          <w:t>(三)、外部培训资源合作</w:t>
        </w:r>
        <w:r>
          <w:tab/>
        </w:r>
        <w:r>
          <w:fldChar w:fldCharType="begin"/>
        </w:r>
        <w:r>
          <w:instrText xml:space="preserve"> PAGEREF _Toc7288 \h </w:instrText>
        </w:r>
        <w:r>
          <w:fldChar w:fldCharType="separate"/>
        </w:r>
        <w:r>
          <w:t>82</w:t>
        </w:r>
        <w:r>
          <w:fldChar w:fldCharType="end"/>
        </w:r>
      </w:hyperlink>
    </w:p>
    <w:p>
      <w:pPr>
        <w:pStyle w:val="TOC2"/>
        <w:tabs>
          <w:tab w:val="right" w:leader="dot" w:pos="8306"/>
        </w:tabs>
      </w:pPr>
      <w:hyperlink w:anchor="_Toc18431" w:history="1">
        <w:r>
          <w:rPr>
            <w:rFonts w:ascii="仿宋" w:eastAsia="仿宋" w:hAnsi="仿宋" w:cs="仿宋" w:hint="eastAsia"/>
            <w:lang w:eastAsia="zh-CN"/>
          </w:rPr>
          <w:t>(四)、员工职业发展规划</w:t>
        </w:r>
        <w:r>
          <w:tab/>
        </w:r>
        <w:r>
          <w:fldChar w:fldCharType="begin"/>
        </w:r>
        <w:r>
          <w:instrText xml:space="preserve"> PAGEREF _Toc18431 \h </w:instrText>
        </w:r>
        <w:r>
          <w:fldChar w:fldCharType="separate"/>
        </w:r>
        <w:r>
          <w:t>83</w:t>
        </w:r>
        <w:r>
          <w:fldChar w:fldCharType="end"/>
        </w:r>
      </w:hyperlink>
    </w:p>
    <w:p>
      <w:pPr>
        <w:pStyle w:val="TOC2"/>
        <w:tabs>
          <w:tab w:val="right" w:leader="dot" w:pos="8306"/>
        </w:tabs>
      </w:pPr>
      <w:hyperlink w:anchor="_Toc3684" w:history="1">
        <w:r>
          <w:rPr>
            <w:rFonts w:ascii="仿宋" w:eastAsia="仿宋" w:hAnsi="仿宋" w:cs="仿宋" w:hint="eastAsia"/>
            <w:lang w:eastAsia="zh-CN"/>
          </w:rPr>
          <w:t>(五)、学习型组织文化建设</w:t>
        </w:r>
        <w:r>
          <w:tab/>
        </w:r>
        <w:r>
          <w:fldChar w:fldCharType="begin"/>
        </w:r>
        <w:r>
          <w:instrText xml:space="preserve"> PAGEREF _Toc3684 \h </w:instrText>
        </w:r>
        <w:r>
          <w:fldChar w:fldCharType="separate"/>
        </w:r>
        <w:r>
          <w:t>85</w:t>
        </w:r>
        <w:r>
          <w:fldChar w:fldCharType="end"/>
        </w:r>
      </w:hyperlink>
    </w:p>
    <w:p>
      <w:pPr>
        <w:pStyle w:val="TOC1"/>
        <w:tabs>
          <w:tab w:val="right" w:leader="dot" w:pos="8306"/>
        </w:tabs>
      </w:pPr>
      <w:hyperlink w:anchor="_Toc3127" w:history="1">
        <w:r>
          <w:rPr>
            <w:rFonts w:ascii="仿宋" w:eastAsia="仿宋" w:hAnsi="仿宋" w:cs="仿宋" w:hint="eastAsia"/>
            <w:lang w:eastAsia="zh-CN"/>
          </w:rPr>
          <w:t>二十、风险分析</w:t>
        </w:r>
        <w:r>
          <w:tab/>
        </w:r>
        <w:r>
          <w:fldChar w:fldCharType="begin"/>
        </w:r>
        <w:r>
          <w:instrText xml:space="preserve"> PAGEREF _Toc3127 \h </w:instrText>
        </w:r>
        <w:r>
          <w:fldChar w:fldCharType="separate"/>
        </w:r>
        <w:r>
          <w:t>86</w:t>
        </w:r>
        <w:r>
          <w:fldChar w:fldCharType="end"/>
        </w:r>
      </w:hyperlink>
    </w:p>
    <w:p>
      <w:pPr>
        <w:pStyle w:val="TOC2"/>
        <w:tabs>
          <w:tab w:val="right" w:leader="dot" w:pos="8306"/>
        </w:tabs>
      </w:pPr>
      <w:hyperlink w:anchor="_Toc23531" w:history="1">
        <w:r>
          <w:rPr>
            <w:rFonts w:ascii="仿宋" w:eastAsia="仿宋" w:hAnsi="仿宋" w:cs="仿宋" w:hint="eastAsia"/>
            <w:lang w:eastAsia="zh-CN"/>
          </w:rPr>
          <w:t>(一)、内部风险</w:t>
        </w:r>
        <w:r>
          <w:tab/>
        </w:r>
        <w:r>
          <w:fldChar w:fldCharType="begin"/>
        </w:r>
        <w:r>
          <w:instrText xml:space="preserve"> PAGEREF _Toc23531 \h </w:instrText>
        </w:r>
        <w:r>
          <w:fldChar w:fldCharType="separate"/>
        </w:r>
        <w:r>
          <w:t>86</w:t>
        </w:r>
        <w:r>
          <w:fldChar w:fldCharType="end"/>
        </w:r>
      </w:hyperlink>
    </w:p>
    <w:p>
      <w:pPr>
        <w:pStyle w:val="TOC2"/>
        <w:tabs>
          <w:tab w:val="right" w:leader="dot" w:pos="8306"/>
        </w:tabs>
      </w:pPr>
      <w:hyperlink w:anchor="_Toc7355" w:history="1">
        <w:r>
          <w:rPr>
            <w:rFonts w:ascii="仿宋" w:eastAsia="仿宋" w:hAnsi="仿宋" w:cs="仿宋" w:hint="eastAsia"/>
            <w:lang w:eastAsia="zh-CN"/>
          </w:rPr>
          <w:t>(二)、外部风险</w:t>
        </w:r>
        <w:r>
          <w:tab/>
        </w:r>
        <w:r>
          <w:fldChar w:fldCharType="begin"/>
        </w:r>
        <w:r>
          <w:instrText xml:space="preserve"> PAGEREF _Toc7355 \h </w:instrText>
        </w:r>
        <w:r>
          <w:fldChar w:fldCharType="separate"/>
        </w:r>
        <w:r>
          <w:t>87</w:t>
        </w:r>
        <w:r>
          <w:fldChar w:fldCharType="end"/>
        </w:r>
      </w:hyperlink>
    </w:p>
    <w:p>
      <w:pPr>
        <w:pStyle w:val="TOC2"/>
        <w:tabs>
          <w:tab w:val="right" w:leader="dot" w:pos="8306"/>
        </w:tabs>
      </w:pPr>
      <w:hyperlink w:anchor="_Toc26679" w:history="1">
        <w:r>
          <w:rPr>
            <w:rFonts w:ascii="仿宋" w:eastAsia="仿宋" w:hAnsi="仿宋" w:cs="仿宋" w:hint="eastAsia"/>
            <w:lang w:eastAsia="zh-CN"/>
          </w:rPr>
          <w:t>(三)、风险管理策略</w:t>
        </w:r>
        <w:r>
          <w:tab/>
        </w:r>
        <w:r>
          <w:fldChar w:fldCharType="begin"/>
        </w:r>
        <w:r>
          <w:instrText xml:space="preserve"> PAGEREF _Toc26679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8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62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项目选址的两个关键因素是地理位置和交通便利性。这些因素对项目的成功运营和发展有着重要的影响。在选择项目的地理位置时，需要考虑以下几个方面: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靠近交通枢纽: 优先考虑位于交通枢纽附近的地点。这包括靠近主要的高速公路、铁路线或港口。接近交通节点可以降低原材料的运输成本和产品的分销成本。此外，接近交通枢纽还可以提高物流效率，减少产品到达市场的时间，从而提高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评估交通拥堵情况: 除了地理位置，还需要评估附近地区的交通拥堵情况。长期的交通拥堵可能会导致物流延误和成本上升，因此选择交通畅通的地区至关重要。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考虑物流基础设施: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https://d.book118.com/657102041111006050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EC8"/>
    <w:rsid w:val="00275EC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57102041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2024-03-06T07:30:00Z</dcterms:created>
  <dcterms:modified xsi:type="dcterms:W3CDTF">2024-03-06T07:30:37Z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7FE86E0EF3284F52BA3DD7FF120123AA_11</vt:lpwstr>
  </property>
  <property fmtid="{D5CDD505-2E9C-101B-9397-08002B2CF9AE}" pid="3" name="KSOProductBuildVer">
    <vt:lpwstr>2052-12.1.0.16399</vt:lpwstr>
  </property>
</Properties>
</file>