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系统集成项目可行性建设方案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826" w:history="1">
        <w:r>
          <w:rPr>
            <w:rFonts w:ascii="仿宋" w:eastAsia="仿宋" w:hAnsi="仿宋" w:cs="仿宋" w:hint="eastAsia"/>
            <w:lang w:eastAsia="zh-CN"/>
          </w:rPr>
          <w:t>概论</w:t>
        </w:r>
        <w:r>
          <w:tab/>
        </w:r>
        <w:r>
          <w:fldChar w:fldCharType="begin"/>
        </w:r>
        <w:r>
          <w:instrText xml:space="preserve"> PAGEREF _Toc20826 \h </w:instrText>
        </w:r>
        <w:r>
          <w:fldChar w:fldCharType="separate"/>
        </w:r>
        <w:r>
          <w:t>3</w:t>
        </w:r>
        <w:r>
          <w:fldChar w:fldCharType="end"/>
        </w:r>
      </w:hyperlink>
    </w:p>
    <w:p>
      <w:pPr>
        <w:pStyle w:val="TOC1"/>
        <w:tabs>
          <w:tab w:val="right" w:leader="dot" w:pos="8306"/>
        </w:tabs>
      </w:pPr>
      <w:hyperlink w:anchor="_Toc1749" w:history="1">
        <w:r>
          <w:rPr>
            <w:rFonts w:ascii="仿宋" w:eastAsia="仿宋" w:hAnsi="仿宋" w:cs="仿宋" w:hint="eastAsia"/>
            <w:lang w:eastAsia="zh-CN"/>
          </w:rPr>
          <w:t>一、项目选址研究</w:t>
        </w:r>
        <w:r>
          <w:tab/>
        </w:r>
        <w:r>
          <w:fldChar w:fldCharType="begin"/>
        </w:r>
        <w:r>
          <w:instrText xml:space="preserve"> PAGEREF _Toc1749 \h </w:instrText>
        </w:r>
        <w:r>
          <w:fldChar w:fldCharType="separate"/>
        </w:r>
        <w:r>
          <w:t>3</w:t>
        </w:r>
        <w:r>
          <w:fldChar w:fldCharType="end"/>
        </w:r>
      </w:hyperlink>
    </w:p>
    <w:p>
      <w:pPr>
        <w:pStyle w:val="TOC2"/>
        <w:tabs>
          <w:tab w:val="right" w:leader="dot" w:pos="8306"/>
        </w:tabs>
      </w:pPr>
      <w:hyperlink w:anchor="_Toc5920" w:history="1">
        <w:r>
          <w:rPr>
            <w:rFonts w:ascii="仿宋" w:eastAsia="仿宋" w:hAnsi="仿宋" w:cs="仿宋" w:hint="eastAsia"/>
            <w:lang w:eastAsia="zh-CN"/>
          </w:rPr>
          <w:t>(一)、项目选址原则</w:t>
        </w:r>
        <w:r>
          <w:tab/>
        </w:r>
        <w:r>
          <w:fldChar w:fldCharType="begin"/>
        </w:r>
        <w:r>
          <w:instrText xml:space="preserve"> PAGEREF _Toc5920 \h </w:instrText>
        </w:r>
        <w:r>
          <w:fldChar w:fldCharType="separate"/>
        </w:r>
        <w:r>
          <w:t>3</w:t>
        </w:r>
        <w:r>
          <w:fldChar w:fldCharType="end"/>
        </w:r>
      </w:hyperlink>
    </w:p>
    <w:p>
      <w:pPr>
        <w:pStyle w:val="TOC2"/>
        <w:tabs>
          <w:tab w:val="right" w:leader="dot" w:pos="8306"/>
        </w:tabs>
      </w:pPr>
      <w:hyperlink w:anchor="_Toc18749" w:history="1">
        <w:r>
          <w:rPr>
            <w:rFonts w:ascii="仿宋" w:eastAsia="仿宋" w:hAnsi="仿宋" w:cs="仿宋" w:hint="eastAsia"/>
            <w:lang w:eastAsia="zh-CN"/>
          </w:rPr>
          <w:t>(二)、项目选址</w:t>
        </w:r>
        <w:r>
          <w:tab/>
        </w:r>
        <w:r>
          <w:fldChar w:fldCharType="begin"/>
        </w:r>
        <w:r>
          <w:instrText xml:space="preserve"> PAGEREF _Toc18749 \h </w:instrText>
        </w:r>
        <w:r>
          <w:fldChar w:fldCharType="separate"/>
        </w:r>
        <w:r>
          <w:t>6</w:t>
        </w:r>
        <w:r>
          <w:fldChar w:fldCharType="end"/>
        </w:r>
      </w:hyperlink>
    </w:p>
    <w:p>
      <w:pPr>
        <w:pStyle w:val="TOC2"/>
        <w:tabs>
          <w:tab w:val="right" w:leader="dot" w:pos="8306"/>
        </w:tabs>
      </w:pPr>
      <w:hyperlink w:anchor="_Toc27228" w:history="1">
        <w:r>
          <w:rPr>
            <w:rFonts w:ascii="仿宋" w:eastAsia="仿宋" w:hAnsi="仿宋" w:cs="仿宋" w:hint="eastAsia"/>
            <w:lang w:eastAsia="zh-CN"/>
          </w:rPr>
          <w:t>(三)、建设条件分析</w:t>
        </w:r>
        <w:r>
          <w:tab/>
        </w:r>
        <w:r>
          <w:fldChar w:fldCharType="begin"/>
        </w:r>
        <w:r>
          <w:instrText xml:space="preserve"> PAGEREF _Toc27228 \h </w:instrText>
        </w:r>
        <w:r>
          <w:fldChar w:fldCharType="separate"/>
        </w:r>
        <w:r>
          <w:t>8</w:t>
        </w:r>
        <w:r>
          <w:fldChar w:fldCharType="end"/>
        </w:r>
      </w:hyperlink>
    </w:p>
    <w:p>
      <w:pPr>
        <w:pStyle w:val="TOC2"/>
        <w:tabs>
          <w:tab w:val="right" w:leader="dot" w:pos="8306"/>
        </w:tabs>
      </w:pPr>
      <w:hyperlink w:anchor="_Toc32584" w:history="1">
        <w:r>
          <w:rPr>
            <w:rFonts w:ascii="仿宋" w:eastAsia="仿宋" w:hAnsi="仿宋" w:cs="仿宋" w:hint="eastAsia"/>
            <w:lang w:eastAsia="zh-CN"/>
          </w:rPr>
          <w:t>(四)、用地控制指标</w:t>
        </w:r>
        <w:r>
          <w:tab/>
        </w:r>
        <w:r>
          <w:fldChar w:fldCharType="begin"/>
        </w:r>
        <w:r>
          <w:instrText xml:space="preserve"> PAGEREF _Toc32584 \h </w:instrText>
        </w:r>
        <w:r>
          <w:fldChar w:fldCharType="separate"/>
        </w:r>
        <w:r>
          <w:t>10</w:t>
        </w:r>
        <w:r>
          <w:fldChar w:fldCharType="end"/>
        </w:r>
      </w:hyperlink>
    </w:p>
    <w:p>
      <w:pPr>
        <w:pStyle w:val="TOC2"/>
        <w:tabs>
          <w:tab w:val="right" w:leader="dot" w:pos="8306"/>
        </w:tabs>
      </w:pPr>
      <w:hyperlink w:anchor="_Toc15258" w:history="1">
        <w:r>
          <w:rPr>
            <w:rFonts w:ascii="仿宋" w:eastAsia="仿宋" w:hAnsi="仿宋" w:cs="仿宋" w:hint="eastAsia"/>
            <w:lang w:eastAsia="zh-CN"/>
          </w:rPr>
          <w:t>(五)、地总体要求</w:t>
        </w:r>
        <w:r>
          <w:tab/>
        </w:r>
        <w:r>
          <w:fldChar w:fldCharType="begin"/>
        </w:r>
        <w:r>
          <w:instrText xml:space="preserve"> PAGEREF _Toc15258 \h </w:instrText>
        </w:r>
        <w:r>
          <w:fldChar w:fldCharType="separate"/>
        </w:r>
        <w:r>
          <w:t>11</w:t>
        </w:r>
        <w:r>
          <w:fldChar w:fldCharType="end"/>
        </w:r>
      </w:hyperlink>
    </w:p>
    <w:p>
      <w:pPr>
        <w:pStyle w:val="TOC2"/>
        <w:tabs>
          <w:tab w:val="right" w:leader="dot" w:pos="8306"/>
        </w:tabs>
      </w:pPr>
      <w:hyperlink w:anchor="_Toc10638" w:history="1">
        <w:r>
          <w:rPr>
            <w:rFonts w:ascii="仿宋" w:eastAsia="仿宋" w:hAnsi="仿宋" w:cs="仿宋" w:hint="eastAsia"/>
            <w:lang w:eastAsia="zh-CN"/>
          </w:rPr>
          <w:t>(六)、节约用地措施</w:t>
        </w:r>
        <w:r>
          <w:tab/>
        </w:r>
        <w:r>
          <w:fldChar w:fldCharType="begin"/>
        </w:r>
        <w:r>
          <w:instrText xml:space="preserve"> PAGEREF _Toc10638 \h </w:instrText>
        </w:r>
        <w:r>
          <w:fldChar w:fldCharType="separate"/>
        </w:r>
        <w:r>
          <w:t>12</w:t>
        </w:r>
        <w:r>
          <w:fldChar w:fldCharType="end"/>
        </w:r>
      </w:hyperlink>
    </w:p>
    <w:p>
      <w:pPr>
        <w:pStyle w:val="TOC2"/>
        <w:tabs>
          <w:tab w:val="right" w:leader="dot" w:pos="8306"/>
        </w:tabs>
      </w:pPr>
      <w:hyperlink w:anchor="_Toc31333" w:history="1">
        <w:r>
          <w:rPr>
            <w:rFonts w:ascii="仿宋" w:eastAsia="仿宋" w:hAnsi="仿宋" w:cs="仿宋" w:hint="eastAsia"/>
            <w:lang w:eastAsia="zh-CN"/>
          </w:rPr>
          <w:t>(七)、选址综合评价</w:t>
        </w:r>
        <w:r>
          <w:tab/>
        </w:r>
        <w:r>
          <w:fldChar w:fldCharType="begin"/>
        </w:r>
        <w:r>
          <w:instrText xml:space="preserve"> PAGEREF _Toc31333 \h </w:instrText>
        </w:r>
        <w:r>
          <w:fldChar w:fldCharType="separate"/>
        </w:r>
        <w:r>
          <w:t>14</w:t>
        </w:r>
        <w:r>
          <w:fldChar w:fldCharType="end"/>
        </w:r>
      </w:hyperlink>
    </w:p>
    <w:p>
      <w:pPr>
        <w:pStyle w:val="TOC1"/>
        <w:tabs>
          <w:tab w:val="right" w:leader="dot" w:pos="8306"/>
        </w:tabs>
      </w:pPr>
      <w:hyperlink w:anchor="_Toc28029" w:history="1">
        <w:r>
          <w:rPr>
            <w:rFonts w:ascii="仿宋" w:eastAsia="仿宋" w:hAnsi="仿宋" w:cs="仿宋" w:hint="eastAsia"/>
            <w:lang w:eastAsia="zh-CN"/>
          </w:rPr>
          <w:t>二、建设风险评估分析</w:t>
        </w:r>
        <w:r>
          <w:tab/>
        </w:r>
        <w:r>
          <w:fldChar w:fldCharType="begin"/>
        </w:r>
        <w:r>
          <w:instrText xml:space="preserve"> PAGEREF _Toc28029 \h </w:instrText>
        </w:r>
        <w:r>
          <w:fldChar w:fldCharType="separate"/>
        </w:r>
        <w:r>
          <w:t>15</w:t>
        </w:r>
        <w:r>
          <w:fldChar w:fldCharType="end"/>
        </w:r>
      </w:hyperlink>
    </w:p>
    <w:p>
      <w:pPr>
        <w:pStyle w:val="TOC2"/>
        <w:tabs>
          <w:tab w:val="right" w:leader="dot" w:pos="8306"/>
        </w:tabs>
      </w:pPr>
      <w:hyperlink w:anchor="_Toc596" w:history="1">
        <w:r>
          <w:rPr>
            <w:rFonts w:ascii="仿宋" w:eastAsia="仿宋" w:hAnsi="仿宋" w:cs="仿宋" w:hint="eastAsia"/>
            <w:lang w:eastAsia="zh-CN"/>
          </w:rPr>
          <w:t>(一)、政策风险分析</w:t>
        </w:r>
        <w:r>
          <w:tab/>
        </w:r>
        <w:r>
          <w:fldChar w:fldCharType="begin"/>
        </w:r>
        <w:r>
          <w:instrText xml:space="preserve"> PAGEREF _Toc596 \h </w:instrText>
        </w:r>
        <w:r>
          <w:fldChar w:fldCharType="separate"/>
        </w:r>
        <w:r>
          <w:t>15</w:t>
        </w:r>
        <w:r>
          <w:fldChar w:fldCharType="end"/>
        </w:r>
      </w:hyperlink>
    </w:p>
    <w:p>
      <w:pPr>
        <w:pStyle w:val="TOC2"/>
        <w:tabs>
          <w:tab w:val="right" w:leader="dot" w:pos="8306"/>
        </w:tabs>
      </w:pPr>
      <w:hyperlink w:anchor="_Toc23713" w:history="1">
        <w:r>
          <w:rPr>
            <w:rFonts w:ascii="仿宋" w:eastAsia="仿宋" w:hAnsi="仿宋" w:cs="仿宋" w:hint="eastAsia"/>
            <w:lang w:eastAsia="zh-CN"/>
          </w:rPr>
          <w:t>(二)、社会风险分析</w:t>
        </w:r>
        <w:r>
          <w:tab/>
        </w:r>
        <w:r>
          <w:fldChar w:fldCharType="begin"/>
        </w:r>
        <w:r>
          <w:instrText xml:space="preserve"> PAGEREF _Toc23713 \h </w:instrText>
        </w:r>
        <w:r>
          <w:fldChar w:fldCharType="separate"/>
        </w:r>
        <w:r>
          <w:t>16</w:t>
        </w:r>
        <w:r>
          <w:fldChar w:fldCharType="end"/>
        </w:r>
      </w:hyperlink>
    </w:p>
    <w:p>
      <w:pPr>
        <w:pStyle w:val="TOC2"/>
        <w:tabs>
          <w:tab w:val="right" w:leader="dot" w:pos="8306"/>
        </w:tabs>
      </w:pPr>
      <w:hyperlink w:anchor="_Toc6575" w:history="1">
        <w:r>
          <w:rPr>
            <w:rFonts w:ascii="仿宋" w:eastAsia="仿宋" w:hAnsi="仿宋" w:cs="仿宋" w:hint="eastAsia"/>
            <w:lang w:eastAsia="zh-CN"/>
          </w:rPr>
          <w:t>(三)、市场风险分析</w:t>
        </w:r>
        <w:r>
          <w:tab/>
        </w:r>
        <w:r>
          <w:fldChar w:fldCharType="begin"/>
        </w:r>
        <w:r>
          <w:instrText xml:space="preserve"> PAGEREF _Toc6575 \h </w:instrText>
        </w:r>
        <w:r>
          <w:fldChar w:fldCharType="separate"/>
        </w:r>
        <w:r>
          <w:t>17</w:t>
        </w:r>
        <w:r>
          <w:fldChar w:fldCharType="end"/>
        </w:r>
      </w:hyperlink>
    </w:p>
    <w:p>
      <w:pPr>
        <w:pStyle w:val="TOC2"/>
        <w:tabs>
          <w:tab w:val="right" w:leader="dot" w:pos="8306"/>
        </w:tabs>
      </w:pPr>
      <w:hyperlink w:anchor="_Toc31568" w:history="1">
        <w:r>
          <w:rPr>
            <w:rFonts w:ascii="仿宋" w:eastAsia="仿宋" w:hAnsi="仿宋" w:cs="仿宋" w:hint="eastAsia"/>
            <w:lang w:eastAsia="zh-CN"/>
          </w:rPr>
          <w:t>(四)、资金风险分析</w:t>
        </w:r>
        <w:r>
          <w:tab/>
        </w:r>
        <w:r>
          <w:fldChar w:fldCharType="begin"/>
        </w:r>
        <w:r>
          <w:instrText xml:space="preserve"> PAGEREF _Toc31568 \h </w:instrText>
        </w:r>
        <w:r>
          <w:fldChar w:fldCharType="separate"/>
        </w:r>
        <w:r>
          <w:t>18</w:t>
        </w:r>
        <w:r>
          <w:fldChar w:fldCharType="end"/>
        </w:r>
      </w:hyperlink>
    </w:p>
    <w:p>
      <w:pPr>
        <w:pStyle w:val="TOC2"/>
        <w:tabs>
          <w:tab w:val="right" w:leader="dot" w:pos="8306"/>
        </w:tabs>
      </w:pPr>
      <w:hyperlink w:anchor="_Toc22017" w:history="1">
        <w:r>
          <w:rPr>
            <w:rFonts w:ascii="仿宋" w:eastAsia="仿宋" w:hAnsi="仿宋" w:cs="仿宋" w:hint="eastAsia"/>
            <w:lang w:eastAsia="zh-CN"/>
          </w:rPr>
          <w:t>(五)、技术风险分析</w:t>
        </w:r>
        <w:r>
          <w:tab/>
        </w:r>
        <w:r>
          <w:fldChar w:fldCharType="begin"/>
        </w:r>
        <w:r>
          <w:instrText xml:space="preserve"> PAGEREF _Toc22017 \h </w:instrText>
        </w:r>
        <w:r>
          <w:fldChar w:fldCharType="separate"/>
        </w:r>
        <w:r>
          <w:t>19</w:t>
        </w:r>
        <w:r>
          <w:fldChar w:fldCharType="end"/>
        </w:r>
      </w:hyperlink>
    </w:p>
    <w:p>
      <w:pPr>
        <w:pStyle w:val="TOC2"/>
        <w:tabs>
          <w:tab w:val="right" w:leader="dot" w:pos="8306"/>
        </w:tabs>
      </w:pPr>
      <w:hyperlink w:anchor="_Toc10595" w:history="1">
        <w:r>
          <w:rPr>
            <w:rFonts w:ascii="仿宋" w:eastAsia="仿宋" w:hAnsi="仿宋" w:cs="仿宋" w:hint="eastAsia"/>
            <w:lang w:eastAsia="zh-CN"/>
          </w:rPr>
          <w:t>(六)、财务风险分析</w:t>
        </w:r>
        <w:r>
          <w:tab/>
        </w:r>
        <w:r>
          <w:fldChar w:fldCharType="begin"/>
        </w:r>
        <w:r>
          <w:instrText xml:space="preserve"> PAGEREF _Toc10595 \h </w:instrText>
        </w:r>
        <w:r>
          <w:fldChar w:fldCharType="separate"/>
        </w:r>
        <w:r>
          <w:t>21</w:t>
        </w:r>
        <w:r>
          <w:fldChar w:fldCharType="end"/>
        </w:r>
      </w:hyperlink>
    </w:p>
    <w:p>
      <w:pPr>
        <w:pStyle w:val="TOC2"/>
        <w:tabs>
          <w:tab w:val="right" w:leader="dot" w:pos="8306"/>
        </w:tabs>
      </w:pPr>
      <w:hyperlink w:anchor="_Toc7751" w:history="1">
        <w:r>
          <w:rPr>
            <w:rFonts w:ascii="仿宋" w:eastAsia="仿宋" w:hAnsi="仿宋" w:cs="仿宋" w:hint="eastAsia"/>
            <w:lang w:eastAsia="zh-CN"/>
          </w:rPr>
          <w:t>(七)、管理风险分析</w:t>
        </w:r>
        <w:r>
          <w:tab/>
        </w:r>
        <w:r>
          <w:fldChar w:fldCharType="begin"/>
        </w:r>
        <w:r>
          <w:instrText xml:space="preserve"> PAGEREF _Toc7751 \h </w:instrText>
        </w:r>
        <w:r>
          <w:fldChar w:fldCharType="separate"/>
        </w:r>
        <w:r>
          <w:t>22</w:t>
        </w:r>
        <w:r>
          <w:fldChar w:fldCharType="end"/>
        </w:r>
      </w:hyperlink>
    </w:p>
    <w:p>
      <w:pPr>
        <w:pStyle w:val="TOC2"/>
        <w:tabs>
          <w:tab w:val="right" w:leader="dot" w:pos="8306"/>
        </w:tabs>
      </w:pPr>
      <w:hyperlink w:anchor="_Toc26161" w:history="1">
        <w:r>
          <w:rPr>
            <w:rFonts w:ascii="仿宋" w:eastAsia="仿宋" w:hAnsi="仿宋" w:cs="仿宋" w:hint="eastAsia"/>
            <w:lang w:eastAsia="zh-CN"/>
          </w:rPr>
          <w:t>(八)、其它风险分析</w:t>
        </w:r>
        <w:r>
          <w:tab/>
        </w:r>
        <w:r>
          <w:fldChar w:fldCharType="begin"/>
        </w:r>
        <w:r>
          <w:instrText xml:space="preserve"> PAGEREF _Toc26161 \h </w:instrText>
        </w:r>
        <w:r>
          <w:fldChar w:fldCharType="separate"/>
        </w:r>
        <w:r>
          <w:t>24</w:t>
        </w:r>
        <w:r>
          <w:fldChar w:fldCharType="end"/>
        </w:r>
      </w:hyperlink>
    </w:p>
    <w:p>
      <w:pPr>
        <w:pStyle w:val="TOC2"/>
        <w:tabs>
          <w:tab w:val="right" w:leader="dot" w:pos="8306"/>
        </w:tabs>
      </w:pPr>
      <w:hyperlink w:anchor="_Toc32676" w:history="1">
        <w:r>
          <w:rPr>
            <w:rFonts w:ascii="仿宋" w:eastAsia="仿宋" w:hAnsi="仿宋" w:cs="仿宋" w:hint="eastAsia"/>
            <w:lang w:eastAsia="zh-CN"/>
          </w:rPr>
          <w:t>(九)、社会影响评估</w:t>
        </w:r>
        <w:r>
          <w:tab/>
        </w:r>
        <w:r>
          <w:fldChar w:fldCharType="begin"/>
        </w:r>
        <w:r>
          <w:instrText xml:space="preserve"> PAGEREF _Toc32676 \h </w:instrText>
        </w:r>
        <w:r>
          <w:fldChar w:fldCharType="separate"/>
        </w:r>
        <w:r>
          <w:t>25</w:t>
        </w:r>
        <w:r>
          <w:fldChar w:fldCharType="end"/>
        </w:r>
      </w:hyperlink>
    </w:p>
    <w:p>
      <w:pPr>
        <w:pStyle w:val="TOC1"/>
        <w:tabs>
          <w:tab w:val="right" w:leader="dot" w:pos="8306"/>
        </w:tabs>
      </w:pPr>
      <w:hyperlink w:anchor="_Toc28901" w:history="1">
        <w:r>
          <w:rPr>
            <w:rFonts w:ascii="仿宋" w:eastAsia="仿宋" w:hAnsi="仿宋" w:cs="仿宋" w:hint="eastAsia"/>
            <w:lang w:eastAsia="zh-CN"/>
          </w:rPr>
          <w:t>三、经济影响分析</w:t>
        </w:r>
        <w:r>
          <w:tab/>
        </w:r>
        <w:r>
          <w:fldChar w:fldCharType="begin"/>
        </w:r>
        <w:r>
          <w:instrText xml:space="preserve"> PAGEREF _Toc28901 \h </w:instrText>
        </w:r>
        <w:r>
          <w:fldChar w:fldCharType="separate"/>
        </w:r>
        <w:r>
          <w:t>27</w:t>
        </w:r>
        <w:r>
          <w:fldChar w:fldCharType="end"/>
        </w:r>
      </w:hyperlink>
    </w:p>
    <w:p>
      <w:pPr>
        <w:pStyle w:val="TOC2"/>
        <w:tabs>
          <w:tab w:val="right" w:leader="dot" w:pos="8306"/>
        </w:tabs>
      </w:pPr>
      <w:hyperlink w:anchor="_Toc28873" w:history="1">
        <w:r>
          <w:rPr>
            <w:rFonts w:ascii="仿宋" w:eastAsia="仿宋" w:hAnsi="仿宋" w:cs="仿宋" w:hint="eastAsia"/>
            <w:lang w:eastAsia="zh-CN"/>
          </w:rPr>
          <w:t>(一)、经济费用效益或费用效果分析</w:t>
        </w:r>
        <w:r>
          <w:tab/>
        </w:r>
        <w:r>
          <w:fldChar w:fldCharType="begin"/>
        </w:r>
        <w:r>
          <w:instrText xml:space="preserve"> PAGEREF _Toc28873 \h </w:instrText>
        </w:r>
        <w:r>
          <w:fldChar w:fldCharType="separate"/>
        </w:r>
        <w:r>
          <w:t>27</w:t>
        </w:r>
        <w:r>
          <w:fldChar w:fldCharType="end"/>
        </w:r>
      </w:hyperlink>
    </w:p>
    <w:p>
      <w:pPr>
        <w:pStyle w:val="TOC2"/>
        <w:tabs>
          <w:tab w:val="right" w:leader="dot" w:pos="8306"/>
        </w:tabs>
      </w:pPr>
      <w:hyperlink w:anchor="_Toc4312" w:history="1">
        <w:r>
          <w:rPr>
            <w:rFonts w:ascii="仿宋" w:eastAsia="仿宋" w:hAnsi="仿宋" w:cs="仿宋" w:hint="eastAsia"/>
            <w:lang w:eastAsia="zh-CN"/>
          </w:rPr>
          <w:t>(二)、行业影响分析</w:t>
        </w:r>
        <w:r>
          <w:tab/>
        </w:r>
        <w:r>
          <w:fldChar w:fldCharType="begin"/>
        </w:r>
        <w:r>
          <w:instrText xml:space="preserve"> PAGEREF _Toc4312 \h </w:instrText>
        </w:r>
        <w:r>
          <w:fldChar w:fldCharType="separate"/>
        </w:r>
        <w:r>
          <w:t>29</w:t>
        </w:r>
        <w:r>
          <w:fldChar w:fldCharType="end"/>
        </w:r>
      </w:hyperlink>
    </w:p>
    <w:p>
      <w:pPr>
        <w:pStyle w:val="TOC2"/>
        <w:tabs>
          <w:tab w:val="right" w:leader="dot" w:pos="8306"/>
        </w:tabs>
      </w:pPr>
      <w:hyperlink w:anchor="_Toc16744" w:history="1">
        <w:r>
          <w:rPr>
            <w:rFonts w:ascii="仿宋" w:eastAsia="仿宋" w:hAnsi="仿宋" w:cs="仿宋" w:hint="eastAsia"/>
            <w:lang w:eastAsia="zh-CN"/>
          </w:rPr>
          <w:t>(三)、区域经济影响分析</w:t>
        </w:r>
        <w:r>
          <w:tab/>
        </w:r>
        <w:r>
          <w:fldChar w:fldCharType="begin"/>
        </w:r>
        <w:r>
          <w:instrText xml:space="preserve"> PAGEREF _Toc16744 \h </w:instrText>
        </w:r>
        <w:r>
          <w:fldChar w:fldCharType="separate"/>
        </w:r>
        <w:r>
          <w:t>31</w:t>
        </w:r>
        <w:r>
          <w:fldChar w:fldCharType="end"/>
        </w:r>
      </w:hyperlink>
    </w:p>
    <w:p>
      <w:pPr>
        <w:pStyle w:val="TOC2"/>
        <w:tabs>
          <w:tab w:val="right" w:leader="dot" w:pos="8306"/>
        </w:tabs>
      </w:pPr>
      <w:hyperlink w:anchor="_Toc28079" w:history="1">
        <w:r>
          <w:rPr>
            <w:rFonts w:ascii="仿宋" w:eastAsia="仿宋" w:hAnsi="仿宋" w:cs="仿宋" w:hint="eastAsia"/>
            <w:lang w:eastAsia="zh-CN"/>
          </w:rPr>
          <w:t>(四)、宏观经济影响分析</w:t>
        </w:r>
        <w:r>
          <w:tab/>
        </w:r>
        <w:r>
          <w:fldChar w:fldCharType="begin"/>
        </w:r>
        <w:r>
          <w:instrText xml:space="preserve"> PAGEREF _Toc28079 \h </w:instrText>
        </w:r>
        <w:r>
          <w:fldChar w:fldCharType="separate"/>
        </w:r>
        <w:r>
          <w:t>32</w:t>
        </w:r>
        <w:r>
          <w:fldChar w:fldCharType="end"/>
        </w:r>
      </w:hyperlink>
    </w:p>
    <w:p>
      <w:pPr>
        <w:pStyle w:val="TOC1"/>
        <w:tabs>
          <w:tab w:val="right" w:leader="dot" w:pos="8306"/>
        </w:tabs>
      </w:pPr>
      <w:hyperlink w:anchor="_Toc7786" w:history="1">
        <w:r>
          <w:rPr>
            <w:rFonts w:ascii="仿宋" w:eastAsia="仿宋" w:hAnsi="仿宋" w:cs="仿宋" w:hint="eastAsia"/>
            <w:lang w:eastAsia="zh-CN"/>
          </w:rPr>
          <w:t>四、资源开发及综合利用分析</w:t>
        </w:r>
        <w:r>
          <w:tab/>
        </w:r>
        <w:r>
          <w:fldChar w:fldCharType="begin"/>
        </w:r>
        <w:r>
          <w:instrText xml:space="preserve"> PAGEREF _Toc7786 \h </w:instrText>
        </w:r>
        <w:r>
          <w:fldChar w:fldCharType="separate"/>
        </w:r>
        <w:r>
          <w:t>34</w:t>
        </w:r>
        <w:r>
          <w:fldChar w:fldCharType="end"/>
        </w:r>
      </w:hyperlink>
    </w:p>
    <w:p>
      <w:pPr>
        <w:pStyle w:val="TOC2"/>
        <w:tabs>
          <w:tab w:val="right" w:leader="dot" w:pos="8306"/>
        </w:tabs>
      </w:pPr>
      <w:hyperlink w:anchor="_Toc23861" w:history="1">
        <w:r>
          <w:rPr>
            <w:rFonts w:ascii="仿宋" w:eastAsia="仿宋" w:hAnsi="仿宋" w:cs="仿宋" w:hint="eastAsia"/>
            <w:lang w:eastAsia="zh-CN"/>
          </w:rPr>
          <w:t>(一)、资源开发方案</w:t>
        </w:r>
        <w:r>
          <w:tab/>
        </w:r>
        <w:r>
          <w:fldChar w:fldCharType="begin"/>
        </w:r>
        <w:r>
          <w:instrText xml:space="preserve"> PAGEREF _Toc23861 \h </w:instrText>
        </w:r>
        <w:r>
          <w:fldChar w:fldCharType="separate"/>
        </w:r>
        <w:r>
          <w:t>34</w:t>
        </w:r>
        <w:r>
          <w:fldChar w:fldCharType="end"/>
        </w:r>
      </w:hyperlink>
    </w:p>
    <w:p>
      <w:pPr>
        <w:pStyle w:val="TOC2"/>
        <w:tabs>
          <w:tab w:val="right" w:leader="dot" w:pos="8306"/>
        </w:tabs>
      </w:pPr>
      <w:hyperlink w:anchor="_Toc6347" w:history="1">
        <w:r>
          <w:rPr>
            <w:rFonts w:ascii="仿宋" w:eastAsia="仿宋" w:hAnsi="仿宋" w:cs="仿宋" w:hint="eastAsia"/>
            <w:lang w:eastAsia="zh-CN"/>
          </w:rPr>
          <w:t>(二)、资源利用方案</w:t>
        </w:r>
        <w:r>
          <w:tab/>
        </w:r>
        <w:r>
          <w:fldChar w:fldCharType="begin"/>
        </w:r>
        <w:r>
          <w:instrText xml:space="preserve"> PAGEREF _Toc6347 \h </w:instrText>
        </w:r>
        <w:r>
          <w:fldChar w:fldCharType="separate"/>
        </w:r>
        <w:r>
          <w:t>35</w:t>
        </w:r>
        <w:r>
          <w:fldChar w:fldCharType="end"/>
        </w:r>
      </w:hyperlink>
    </w:p>
    <w:p>
      <w:pPr>
        <w:pStyle w:val="TOC2"/>
        <w:tabs>
          <w:tab w:val="right" w:leader="dot" w:pos="8306"/>
        </w:tabs>
      </w:pPr>
      <w:hyperlink w:anchor="_Toc32086" w:history="1">
        <w:r>
          <w:rPr>
            <w:rFonts w:ascii="仿宋" w:eastAsia="仿宋" w:hAnsi="仿宋" w:cs="仿宋" w:hint="eastAsia"/>
            <w:lang w:eastAsia="zh-CN"/>
          </w:rPr>
          <w:t>(三)、资源节约措施</w:t>
        </w:r>
        <w:r>
          <w:tab/>
        </w:r>
        <w:r>
          <w:fldChar w:fldCharType="begin"/>
        </w:r>
        <w:r>
          <w:instrText xml:space="preserve"> PAGEREF _Toc32086 \h </w:instrText>
        </w:r>
        <w:r>
          <w:fldChar w:fldCharType="separate"/>
        </w:r>
        <w:r>
          <w:t>36</w:t>
        </w:r>
        <w:r>
          <w:fldChar w:fldCharType="end"/>
        </w:r>
      </w:hyperlink>
    </w:p>
    <w:p>
      <w:pPr>
        <w:pStyle w:val="TOC1"/>
        <w:tabs>
          <w:tab w:val="right" w:leader="dot" w:pos="8306"/>
        </w:tabs>
      </w:pPr>
      <w:hyperlink w:anchor="_Toc19516" w:history="1">
        <w:r>
          <w:rPr>
            <w:rFonts w:ascii="仿宋" w:eastAsia="仿宋" w:hAnsi="仿宋" w:cs="仿宋" w:hint="eastAsia"/>
            <w:lang w:eastAsia="zh-CN"/>
          </w:rPr>
          <w:t>五、项目监理与质量保证</w:t>
        </w:r>
        <w:r>
          <w:tab/>
        </w:r>
        <w:r>
          <w:fldChar w:fldCharType="begin"/>
        </w:r>
        <w:r>
          <w:instrText xml:space="preserve"> PAGEREF _Toc19516 \h </w:instrText>
        </w:r>
        <w:r>
          <w:fldChar w:fldCharType="separate"/>
        </w:r>
        <w:r>
          <w:t>37</w:t>
        </w:r>
        <w:r>
          <w:fldChar w:fldCharType="end"/>
        </w:r>
      </w:hyperlink>
    </w:p>
    <w:p>
      <w:pPr>
        <w:pStyle w:val="TOC2"/>
        <w:tabs>
          <w:tab w:val="right" w:leader="dot" w:pos="8306"/>
        </w:tabs>
      </w:pPr>
      <w:hyperlink w:anchor="_Toc25254" w:history="1">
        <w:r>
          <w:rPr>
            <w:rFonts w:ascii="仿宋" w:eastAsia="仿宋" w:hAnsi="仿宋" w:cs="仿宋" w:hint="eastAsia"/>
            <w:lang w:eastAsia="zh-CN"/>
          </w:rPr>
          <w:t>(一)、监理体系构建</w:t>
        </w:r>
        <w:r>
          <w:tab/>
        </w:r>
        <w:r>
          <w:fldChar w:fldCharType="begin"/>
        </w:r>
        <w:r>
          <w:instrText xml:space="preserve"> PAGEREF _Toc25254 \h </w:instrText>
        </w:r>
        <w:r>
          <w:fldChar w:fldCharType="separate"/>
        </w:r>
        <w:r>
          <w:t>37</w:t>
        </w:r>
        <w:r>
          <w:fldChar w:fldCharType="end"/>
        </w:r>
      </w:hyperlink>
    </w:p>
    <w:p>
      <w:pPr>
        <w:pStyle w:val="TOC2"/>
        <w:tabs>
          <w:tab w:val="right" w:leader="dot" w:pos="8306"/>
        </w:tabs>
      </w:pPr>
      <w:hyperlink w:anchor="_Toc27650" w:history="1">
        <w:r>
          <w:rPr>
            <w:rFonts w:ascii="仿宋" w:eastAsia="仿宋" w:hAnsi="仿宋" w:cs="仿宋" w:hint="eastAsia"/>
            <w:lang w:eastAsia="zh-CN"/>
          </w:rPr>
          <w:t>(二)、质量保证体系实施</w:t>
        </w:r>
        <w:r>
          <w:tab/>
        </w:r>
        <w:r>
          <w:fldChar w:fldCharType="begin"/>
        </w:r>
        <w:r>
          <w:instrText xml:space="preserve"> PAGEREF _Toc27650 \h </w:instrText>
        </w:r>
        <w:r>
          <w:fldChar w:fldCharType="separate"/>
        </w:r>
        <w:r>
          <w:t>38</w:t>
        </w:r>
        <w:r>
          <w:fldChar w:fldCharType="end"/>
        </w:r>
      </w:hyperlink>
    </w:p>
    <w:p>
      <w:pPr>
        <w:pStyle w:val="TOC2"/>
        <w:tabs>
          <w:tab w:val="right" w:leader="dot" w:pos="8306"/>
        </w:tabs>
      </w:pPr>
      <w:hyperlink w:anchor="_Toc10321" w:history="1">
        <w:r>
          <w:rPr>
            <w:rFonts w:ascii="仿宋" w:eastAsia="仿宋" w:hAnsi="仿宋" w:cs="仿宋" w:hint="eastAsia"/>
            <w:lang w:eastAsia="zh-CN"/>
          </w:rPr>
          <w:t>(三)、监理与质量控制流程</w:t>
        </w:r>
        <w:r>
          <w:tab/>
        </w:r>
        <w:r>
          <w:fldChar w:fldCharType="begin"/>
        </w:r>
        <w:r>
          <w:instrText xml:space="preserve"> PAGEREF _Toc10321 \h </w:instrText>
        </w:r>
        <w:r>
          <w:fldChar w:fldCharType="separate"/>
        </w:r>
        <w:r>
          <w:t>38</w:t>
        </w:r>
        <w:r>
          <w:fldChar w:fldCharType="end"/>
        </w:r>
      </w:hyperlink>
    </w:p>
    <w:p>
      <w:pPr>
        <w:pStyle w:val="TOC1"/>
        <w:tabs>
          <w:tab w:val="right" w:leader="dot" w:pos="8306"/>
        </w:tabs>
      </w:pPr>
      <w:hyperlink w:anchor="_Toc28590" w:history="1">
        <w:r>
          <w:rPr>
            <w:rFonts w:ascii="仿宋" w:eastAsia="仿宋" w:hAnsi="仿宋" w:cs="仿宋" w:hint="eastAsia"/>
            <w:lang w:eastAsia="zh-CN"/>
          </w:rPr>
          <w:t>六、社会影响分析</w:t>
        </w:r>
        <w:r>
          <w:tab/>
        </w:r>
        <w:r>
          <w:fldChar w:fldCharType="begin"/>
        </w:r>
        <w:r>
          <w:instrText xml:space="preserve"> PAGEREF _Toc28590 \h </w:instrText>
        </w:r>
        <w:r>
          <w:fldChar w:fldCharType="separate"/>
        </w:r>
        <w:r>
          <w:t>39</w:t>
        </w:r>
        <w:r>
          <w:fldChar w:fldCharType="end"/>
        </w:r>
      </w:hyperlink>
    </w:p>
    <w:p>
      <w:pPr>
        <w:pStyle w:val="TOC2"/>
        <w:tabs>
          <w:tab w:val="right" w:leader="dot" w:pos="8306"/>
        </w:tabs>
      </w:pPr>
      <w:hyperlink w:anchor="_Toc21613" w:history="1">
        <w:r>
          <w:rPr>
            <w:rFonts w:ascii="仿宋" w:eastAsia="仿宋" w:hAnsi="仿宋" w:cs="仿宋" w:hint="eastAsia"/>
            <w:lang w:eastAsia="zh-CN"/>
          </w:rPr>
          <w:t>(一)、社会影响效果分析</w:t>
        </w:r>
        <w:r>
          <w:tab/>
        </w:r>
        <w:r>
          <w:fldChar w:fldCharType="begin"/>
        </w:r>
        <w:r>
          <w:instrText xml:space="preserve"> PAGEREF _Toc21613 \h </w:instrText>
        </w:r>
        <w:r>
          <w:fldChar w:fldCharType="separate"/>
        </w:r>
        <w:r>
          <w:t>39</w:t>
        </w:r>
        <w:r>
          <w:fldChar w:fldCharType="end"/>
        </w:r>
      </w:hyperlink>
    </w:p>
    <w:p>
      <w:pPr>
        <w:pStyle w:val="TOC2"/>
        <w:tabs>
          <w:tab w:val="right" w:leader="dot" w:pos="8306"/>
        </w:tabs>
      </w:pPr>
      <w:hyperlink w:anchor="_Toc9881" w:history="1">
        <w:r>
          <w:rPr>
            <w:rFonts w:ascii="仿宋" w:eastAsia="仿宋" w:hAnsi="仿宋" w:cs="仿宋" w:hint="eastAsia"/>
            <w:lang w:eastAsia="zh-CN"/>
          </w:rPr>
          <w:t>(二)、社会适应性分析</w:t>
        </w:r>
        <w:r>
          <w:tab/>
        </w:r>
        <w:r>
          <w:fldChar w:fldCharType="begin"/>
        </w:r>
        <w:r>
          <w:instrText xml:space="preserve"> PAGEREF _Toc9881 \h </w:instrText>
        </w:r>
        <w:r>
          <w:fldChar w:fldCharType="separate"/>
        </w:r>
        <w:r>
          <w:t>42</w:t>
        </w:r>
        <w:r>
          <w:fldChar w:fldCharType="end"/>
        </w:r>
      </w:hyperlink>
    </w:p>
    <w:p>
      <w:pPr>
        <w:pStyle w:val="TOC2"/>
        <w:tabs>
          <w:tab w:val="right" w:leader="dot" w:pos="8306"/>
        </w:tabs>
      </w:pPr>
      <w:hyperlink w:anchor="_Toc23560" w:history="1">
        <w:r>
          <w:rPr>
            <w:rFonts w:ascii="仿宋" w:eastAsia="仿宋" w:hAnsi="仿宋" w:cs="仿宋" w:hint="eastAsia"/>
            <w:lang w:eastAsia="zh-CN"/>
          </w:rPr>
          <w:t>(三)、社会风险及对策分析</w:t>
        </w:r>
        <w:r>
          <w:tab/>
        </w:r>
        <w:r>
          <w:fldChar w:fldCharType="begin"/>
        </w:r>
        <w:r>
          <w:instrText xml:space="preserve"> PAGEREF _Toc23560 \h </w:instrText>
        </w:r>
        <w:r>
          <w:fldChar w:fldCharType="separate"/>
        </w:r>
        <w:r>
          <w:t>43</w:t>
        </w:r>
        <w:r>
          <w:fldChar w:fldCharType="end"/>
        </w:r>
      </w:hyperlink>
    </w:p>
    <w:p>
      <w:pPr>
        <w:pStyle w:val="TOC1"/>
        <w:tabs>
          <w:tab w:val="right" w:leader="dot" w:pos="8306"/>
        </w:tabs>
      </w:pPr>
      <w:hyperlink w:anchor="_Toc28754" w:history="1">
        <w:r>
          <w:rPr>
            <w:rFonts w:ascii="仿宋" w:eastAsia="仿宋" w:hAnsi="仿宋" w:cs="仿宋" w:hint="eastAsia"/>
            <w:lang w:eastAsia="zh-CN"/>
          </w:rPr>
          <w:t>七、资金管理与财务规划</w:t>
        </w:r>
        <w:r>
          <w:tab/>
        </w:r>
        <w:r>
          <w:fldChar w:fldCharType="begin"/>
        </w:r>
        <w:r>
          <w:instrText xml:space="preserve"> PAGEREF _Toc28754 \h </w:instrText>
        </w:r>
        <w:r>
          <w:fldChar w:fldCharType="separate"/>
        </w:r>
        <w:r>
          <w:t>46</w:t>
        </w:r>
        <w:r>
          <w:fldChar w:fldCharType="end"/>
        </w:r>
      </w:hyperlink>
    </w:p>
    <w:p>
      <w:pPr>
        <w:pStyle w:val="TOC2"/>
        <w:tabs>
          <w:tab w:val="right" w:leader="dot" w:pos="8306"/>
        </w:tabs>
      </w:pPr>
      <w:hyperlink w:anchor="_Toc11361" w:history="1">
        <w:r>
          <w:rPr>
            <w:rFonts w:ascii="仿宋" w:eastAsia="仿宋" w:hAnsi="仿宋" w:cs="仿宋" w:hint="eastAsia"/>
            <w:lang w:eastAsia="zh-CN"/>
          </w:rPr>
          <w:t>(一)、项目资金来源与筹措</w:t>
        </w:r>
        <w:r>
          <w:tab/>
        </w:r>
        <w:r>
          <w:fldChar w:fldCharType="begin"/>
        </w:r>
        <w:r>
          <w:instrText xml:space="preserve"> PAGEREF _Toc11361 \h </w:instrText>
        </w:r>
        <w:r>
          <w:fldChar w:fldCharType="separate"/>
        </w:r>
        <w:r>
          <w:t>46</w:t>
        </w:r>
        <w:r>
          <w:fldChar w:fldCharType="end"/>
        </w:r>
      </w:hyperlink>
    </w:p>
    <w:p>
      <w:pPr>
        <w:pStyle w:val="TOC2"/>
        <w:tabs>
          <w:tab w:val="right" w:leader="dot" w:pos="8306"/>
        </w:tabs>
      </w:pPr>
      <w:hyperlink w:anchor="_Toc2395" w:history="1">
        <w:r>
          <w:rPr>
            <w:rFonts w:ascii="仿宋" w:eastAsia="仿宋" w:hAnsi="仿宋" w:cs="仿宋" w:hint="eastAsia"/>
            <w:lang w:eastAsia="zh-CN"/>
          </w:rPr>
          <w:t>(二)、资金使用与监管</w:t>
        </w:r>
        <w:r>
          <w:tab/>
        </w:r>
        <w:r>
          <w:fldChar w:fldCharType="begin"/>
        </w:r>
        <w:r>
          <w:instrText xml:space="preserve"> PAGEREF _Toc2395 \h </w:instrText>
        </w:r>
        <w:r>
          <w:fldChar w:fldCharType="separate"/>
        </w:r>
        <w:r>
          <w:t>48</w:t>
        </w:r>
        <w:r>
          <w:fldChar w:fldCharType="end"/>
        </w:r>
      </w:hyperlink>
    </w:p>
    <w:p>
      <w:pPr>
        <w:pStyle w:val="TOC2"/>
        <w:tabs>
          <w:tab w:val="right" w:leader="dot" w:pos="8306"/>
        </w:tabs>
      </w:pPr>
      <w:hyperlink w:anchor="_Toc2862" w:history="1">
        <w:r>
          <w:rPr>
            <w:rFonts w:ascii="仿宋" w:eastAsia="仿宋" w:hAnsi="仿宋" w:cs="仿宋" w:hint="eastAsia"/>
            <w:lang w:eastAsia="zh-CN"/>
          </w:rPr>
          <w:t>(三)、财务规划与预测</w:t>
        </w:r>
        <w:r>
          <w:tab/>
        </w:r>
        <w:r>
          <w:fldChar w:fldCharType="begin"/>
        </w:r>
        <w:r>
          <w:instrText xml:space="preserve"> PAGEREF _Toc2862 \h </w:instrText>
        </w:r>
        <w:r>
          <w:fldChar w:fldCharType="separate"/>
        </w:r>
        <w:r>
          <w:t>49</w:t>
        </w:r>
        <w:r>
          <w:fldChar w:fldCharType="end"/>
        </w:r>
      </w:hyperlink>
    </w:p>
    <w:p>
      <w:pPr>
        <w:pStyle w:val="TOC1"/>
        <w:tabs>
          <w:tab w:val="right" w:leader="dot" w:pos="8306"/>
        </w:tabs>
      </w:pPr>
      <w:hyperlink w:anchor="_Toc5860" w:history="1">
        <w:r>
          <w:rPr>
            <w:rFonts w:ascii="仿宋" w:eastAsia="仿宋" w:hAnsi="仿宋" w:cs="仿宋" w:hint="eastAsia"/>
            <w:lang w:eastAsia="zh-CN"/>
          </w:rPr>
          <w:t>八、安全与应急管理</w:t>
        </w:r>
        <w:r>
          <w:tab/>
        </w:r>
        <w:r>
          <w:fldChar w:fldCharType="begin"/>
        </w:r>
        <w:r>
          <w:instrText xml:space="preserve"> PAGEREF _Toc5860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131" w:history="1">
        <w:r>
          <w:rPr>
            <w:rFonts w:ascii="仿宋" w:eastAsia="仿宋" w:hAnsi="仿宋" w:cs="仿宋" w:hint="eastAsia"/>
            <w:lang w:eastAsia="zh-CN"/>
          </w:rPr>
          <w:t>(一)、安全生产管理</w:t>
        </w:r>
        <w:r>
          <w:tab/>
        </w:r>
        <w:r>
          <w:fldChar w:fldCharType="begin"/>
        </w:r>
        <w:r>
          <w:instrText xml:space="preserve"> PAGEREF _Toc28131 \h </w:instrText>
        </w:r>
        <w:r>
          <w:fldChar w:fldCharType="separate"/>
        </w:r>
        <w:r>
          <w:t>50</w:t>
        </w:r>
        <w:r>
          <w:fldChar w:fldCharType="end"/>
        </w:r>
      </w:hyperlink>
    </w:p>
    <w:p>
      <w:pPr>
        <w:pStyle w:val="TOC2"/>
        <w:tabs>
          <w:tab w:val="right" w:leader="dot" w:pos="8306"/>
        </w:tabs>
      </w:pPr>
      <w:hyperlink w:anchor="_Toc12657" w:history="1">
        <w:r>
          <w:rPr>
            <w:rFonts w:ascii="仿宋" w:eastAsia="仿宋" w:hAnsi="仿宋" w:cs="仿宋" w:hint="eastAsia"/>
            <w:lang w:eastAsia="zh-CN"/>
          </w:rPr>
          <w:t>(二)、应急预案与响应</w:t>
        </w:r>
        <w:r>
          <w:tab/>
        </w:r>
        <w:r>
          <w:fldChar w:fldCharType="begin"/>
        </w:r>
        <w:r>
          <w:instrText xml:space="preserve"> PAGEREF _Toc12657 \h </w:instrText>
        </w:r>
        <w:r>
          <w:fldChar w:fldCharType="separate"/>
        </w:r>
        <w:r>
          <w:t>52</w:t>
        </w:r>
        <w:r>
          <w:fldChar w:fldCharType="end"/>
        </w:r>
      </w:hyperlink>
    </w:p>
    <w:p>
      <w:pPr>
        <w:pStyle w:val="TOC1"/>
        <w:tabs>
          <w:tab w:val="right" w:leader="dot" w:pos="8306"/>
        </w:tabs>
      </w:pPr>
      <w:hyperlink w:anchor="_Toc28039" w:history="1">
        <w:r>
          <w:rPr>
            <w:rFonts w:ascii="仿宋" w:eastAsia="仿宋" w:hAnsi="仿宋" w:cs="仿宋" w:hint="eastAsia"/>
            <w:lang w:eastAsia="zh-CN"/>
          </w:rPr>
          <w:t>九、项目实施与管理方案</w:t>
        </w:r>
        <w:r>
          <w:tab/>
        </w:r>
        <w:r>
          <w:fldChar w:fldCharType="begin"/>
        </w:r>
        <w:r>
          <w:instrText xml:space="preserve"> PAGEREF _Toc28039 \h </w:instrText>
        </w:r>
        <w:r>
          <w:fldChar w:fldCharType="separate"/>
        </w:r>
        <w:r>
          <w:t>53</w:t>
        </w:r>
        <w:r>
          <w:fldChar w:fldCharType="end"/>
        </w:r>
      </w:hyperlink>
    </w:p>
    <w:p>
      <w:pPr>
        <w:pStyle w:val="TOC2"/>
        <w:tabs>
          <w:tab w:val="right" w:leader="dot" w:pos="8306"/>
        </w:tabs>
      </w:pPr>
      <w:hyperlink w:anchor="_Toc5396" w:history="1">
        <w:r>
          <w:rPr>
            <w:rFonts w:ascii="仿宋" w:eastAsia="仿宋" w:hAnsi="仿宋" w:cs="仿宋" w:hint="eastAsia"/>
            <w:lang w:eastAsia="zh-CN"/>
          </w:rPr>
          <w:t>(一)、项目实施计划</w:t>
        </w:r>
        <w:r>
          <w:tab/>
        </w:r>
        <w:r>
          <w:fldChar w:fldCharType="begin"/>
        </w:r>
        <w:r>
          <w:instrText xml:space="preserve"> PAGEREF _Toc5396 \h </w:instrText>
        </w:r>
        <w:r>
          <w:fldChar w:fldCharType="separate"/>
        </w:r>
        <w:r>
          <w:t>53</w:t>
        </w:r>
        <w:r>
          <w:fldChar w:fldCharType="end"/>
        </w:r>
      </w:hyperlink>
    </w:p>
    <w:p>
      <w:pPr>
        <w:pStyle w:val="TOC2"/>
        <w:tabs>
          <w:tab w:val="right" w:leader="dot" w:pos="8306"/>
        </w:tabs>
      </w:pPr>
      <w:hyperlink w:anchor="_Toc6862" w:history="1">
        <w:r>
          <w:rPr>
            <w:rFonts w:ascii="仿宋" w:eastAsia="仿宋" w:hAnsi="仿宋" w:cs="仿宋" w:hint="eastAsia"/>
            <w:lang w:eastAsia="zh-CN"/>
          </w:rPr>
          <w:t>(二)、项目组织机构与职责</w:t>
        </w:r>
        <w:r>
          <w:tab/>
        </w:r>
        <w:r>
          <w:fldChar w:fldCharType="begin"/>
        </w:r>
        <w:r>
          <w:instrText xml:space="preserve"> PAGEREF _Toc6862 \h </w:instrText>
        </w:r>
        <w:r>
          <w:fldChar w:fldCharType="separate"/>
        </w:r>
        <w:r>
          <w:t>55</w:t>
        </w:r>
        <w:r>
          <w:fldChar w:fldCharType="end"/>
        </w:r>
      </w:hyperlink>
    </w:p>
    <w:p>
      <w:pPr>
        <w:pStyle w:val="TOC2"/>
        <w:tabs>
          <w:tab w:val="right" w:leader="dot" w:pos="8306"/>
        </w:tabs>
      </w:pPr>
      <w:hyperlink w:anchor="_Toc11951" w:history="1">
        <w:r>
          <w:rPr>
            <w:rFonts w:ascii="仿宋" w:eastAsia="仿宋" w:hAnsi="仿宋" w:cs="仿宋" w:hint="eastAsia"/>
            <w:lang w:eastAsia="zh-CN"/>
          </w:rPr>
          <w:t>(三)、项目管理与监控体系</w:t>
        </w:r>
        <w:r>
          <w:tab/>
        </w:r>
        <w:r>
          <w:fldChar w:fldCharType="begin"/>
        </w:r>
        <w:r>
          <w:instrText xml:space="preserve"> PAGEREF _Toc11951 \h </w:instrText>
        </w:r>
        <w:r>
          <w:fldChar w:fldCharType="separate"/>
        </w:r>
        <w:r>
          <w:t>57</w:t>
        </w:r>
        <w:r>
          <w:fldChar w:fldCharType="end"/>
        </w:r>
      </w:hyperlink>
    </w:p>
    <w:p>
      <w:pPr>
        <w:pStyle w:val="TOC1"/>
        <w:tabs>
          <w:tab w:val="right" w:leader="dot" w:pos="8306"/>
        </w:tabs>
      </w:pPr>
      <w:hyperlink w:anchor="_Toc30033" w:history="1">
        <w:r>
          <w:rPr>
            <w:rFonts w:ascii="仿宋" w:eastAsia="仿宋" w:hAnsi="仿宋" w:cs="仿宋" w:hint="eastAsia"/>
            <w:lang w:eastAsia="zh-CN"/>
          </w:rPr>
          <w:t>十、项目变更管理</w:t>
        </w:r>
        <w:r>
          <w:tab/>
        </w:r>
        <w:r>
          <w:fldChar w:fldCharType="begin"/>
        </w:r>
        <w:r>
          <w:instrText xml:space="preserve"> PAGEREF _Toc30033 \h </w:instrText>
        </w:r>
        <w:r>
          <w:fldChar w:fldCharType="separate"/>
        </w:r>
        <w:r>
          <w:t>59</w:t>
        </w:r>
        <w:r>
          <w:fldChar w:fldCharType="end"/>
        </w:r>
      </w:hyperlink>
    </w:p>
    <w:p>
      <w:pPr>
        <w:pStyle w:val="TOC2"/>
        <w:tabs>
          <w:tab w:val="right" w:leader="dot" w:pos="8306"/>
        </w:tabs>
      </w:pPr>
      <w:hyperlink w:anchor="_Toc1606" w:history="1">
        <w:r>
          <w:rPr>
            <w:rFonts w:ascii="仿宋" w:eastAsia="仿宋" w:hAnsi="仿宋" w:cs="仿宋" w:hint="eastAsia"/>
            <w:lang w:eastAsia="zh-CN"/>
          </w:rPr>
          <w:t>(一)、变更控制流程</w:t>
        </w:r>
        <w:r>
          <w:tab/>
        </w:r>
        <w:r>
          <w:fldChar w:fldCharType="begin"/>
        </w:r>
        <w:r>
          <w:instrText xml:space="preserve"> PAGEREF _Toc1606 \h </w:instrText>
        </w:r>
        <w:r>
          <w:fldChar w:fldCharType="separate"/>
        </w:r>
        <w:r>
          <w:t>59</w:t>
        </w:r>
        <w:r>
          <w:fldChar w:fldCharType="end"/>
        </w:r>
      </w:hyperlink>
    </w:p>
    <w:p>
      <w:pPr>
        <w:pStyle w:val="TOC2"/>
        <w:tabs>
          <w:tab w:val="right" w:leader="dot" w:pos="8306"/>
        </w:tabs>
      </w:pPr>
      <w:hyperlink w:anchor="_Toc8650" w:history="1">
        <w:r>
          <w:rPr>
            <w:rFonts w:ascii="仿宋" w:eastAsia="仿宋" w:hAnsi="仿宋" w:cs="仿宋" w:hint="eastAsia"/>
            <w:lang w:eastAsia="zh-CN"/>
          </w:rPr>
          <w:t>(二)、影响评估与处理</w:t>
        </w:r>
        <w:r>
          <w:tab/>
        </w:r>
        <w:r>
          <w:fldChar w:fldCharType="begin"/>
        </w:r>
        <w:r>
          <w:instrText xml:space="preserve"> PAGEREF _Toc8650 \h </w:instrText>
        </w:r>
        <w:r>
          <w:fldChar w:fldCharType="separate"/>
        </w:r>
        <w:r>
          <w:t>60</w:t>
        </w:r>
        <w:r>
          <w:fldChar w:fldCharType="end"/>
        </w:r>
      </w:hyperlink>
    </w:p>
    <w:p>
      <w:pPr>
        <w:pStyle w:val="TOC2"/>
        <w:tabs>
          <w:tab w:val="right" w:leader="dot" w:pos="8306"/>
        </w:tabs>
      </w:pPr>
      <w:hyperlink w:anchor="_Toc11596" w:history="1">
        <w:r>
          <w:rPr>
            <w:rFonts w:ascii="仿宋" w:eastAsia="仿宋" w:hAnsi="仿宋" w:cs="仿宋" w:hint="eastAsia"/>
            <w:lang w:eastAsia="zh-CN"/>
          </w:rPr>
          <w:t>(三)、变更记录与追踪</w:t>
        </w:r>
        <w:r>
          <w:tab/>
        </w:r>
        <w:r>
          <w:fldChar w:fldCharType="begin"/>
        </w:r>
        <w:r>
          <w:instrText xml:space="preserve"> PAGEREF _Toc11596 \h </w:instrText>
        </w:r>
        <w:r>
          <w:fldChar w:fldCharType="separate"/>
        </w:r>
        <w:r>
          <w:t>61</w:t>
        </w:r>
        <w:r>
          <w:fldChar w:fldCharType="end"/>
        </w:r>
      </w:hyperlink>
    </w:p>
    <w:p>
      <w:pPr>
        <w:pStyle w:val="TOC2"/>
        <w:tabs>
          <w:tab w:val="right" w:leader="dot" w:pos="8306"/>
        </w:tabs>
      </w:pPr>
      <w:hyperlink w:anchor="_Toc21770" w:history="1">
        <w:r>
          <w:rPr>
            <w:rFonts w:ascii="仿宋" w:eastAsia="仿宋" w:hAnsi="仿宋" w:cs="仿宋" w:hint="eastAsia"/>
            <w:lang w:eastAsia="zh-CN"/>
          </w:rPr>
          <w:t>(四)、变更管理策略</w:t>
        </w:r>
        <w:r>
          <w:tab/>
        </w:r>
        <w:r>
          <w:fldChar w:fldCharType="begin"/>
        </w:r>
        <w:r>
          <w:instrText xml:space="preserve"> PAGEREF _Toc21770 \h </w:instrText>
        </w:r>
        <w:r>
          <w:fldChar w:fldCharType="separate"/>
        </w:r>
        <w:r>
          <w:t>63</w:t>
        </w:r>
        <w:r>
          <w:fldChar w:fldCharType="end"/>
        </w:r>
      </w:hyperlink>
    </w:p>
    <w:p>
      <w:pPr>
        <w:pStyle w:val="TOC1"/>
        <w:tabs>
          <w:tab w:val="right" w:leader="dot" w:pos="8306"/>
        </w:tabs>
      </w:pPr>
      <w:hyperlink w:anchor="_Toc4528" w:history="1">
        <w:r>
          <w:rPr>
            <w:rFonts w:ascii="仿宋" w:eastAsia="仿宋" w:hAnsi="仿宋" w:cs="仿宋" w:hint="eastAsia"/>
            <w:lang w:eastAsia="zh-CN"/>
          </w:rPr>
          <w:t>十一、经济效益与社会效益优化</w:t>
        </w:r>
        <w:r>
          <w:tab/>
        </w:r>
        <w:r>
          <w:fldChar w:fldCharType="begin"/>
        </w:r>
        <w:r>
          <w:instrText xml:space="preserve"> PAGEREF _Toc4528 \h </w:instrText>
        </w:r>
        <w:r>
          <w:fldChar w:fldCharType="separate"/>
        </w:r>
        <w:r>
          <w:t>65</w:t>
        </w:r>
        <w:r>
          <w:fldChar w:fldCharType="end"/>
        </w:r>
      </w:hyperlink>
    </w:p>
    <w:p>
      <w:pPr>
        <w:pStyle w:val="TOC2"/>
        <w:tabs>
          <w:tab w:val="right" w:leader="dot" w:pos="8306"/>
        </w:tabs>
      </w:pPr>
      <w:hyperlink w:anchor="_Toc18444" w:history="1">
        <w:r>
          <w:rPr>
            <w:rFonts w:ascii="仿宋" w:eastAsia="仿宋" w:hAnsi="仿宋" w:cs="仿宋" w:hint="eastAsia"/>
            <w:lang w:eastAsia="zh-CN"/>
          </w:rPr>
          <w:t>(一)、经济效益提升策略</w:t>
        </w:r>
        <w:r>
          <w:tab/>
        </w:r>
        <w:r>
          <w:fldChar w:fldCharType="begin"/>
        </w:r>
        <w:r>
          <w:instrText xml:space="preserve"> PAGEREF _Toc18444 \h </w:instrText>
        </w:r>
        <w:r>
          <w:fldChar w:fldCharType="separate"/>
        </w:r>
        <w:r>
          <w:t>65</w:t>
        </w:r>
        <w:r>
          <w:fldChar w:fldCharType="end"/>
        </w:r>
      </w:hyperlink>
    </w:p>
    <w:p>
      <w:pPr>
        <w:pStyle w:val="TOC2"/>
        <w:tabs>
          <w:tab w:val="right" w:leader="dot" w:pos="8306"/>
        </w:tabs>
      </w:pPr>
      <w:hyperlink w:anchor="_Toc2113" w:history="1">
        <w:r>
          <w:rPr>
            <w:rFonts w:ascii="仿宋" w:eastAsia="仿宋" w:hAnsi="仿宋" w:cs="仿宋" w:hint="eastAsia"/>
            <w:lang w:eastAsia="zh-CN"/>
          </w:rPr>
          <w:t>(二)、社会效益增强方案</w:t>
        </w:r>
        <w:r>
          <w:tab/>
        </w:r>
        <w:r>
          <w:fldChar w:fldCharType="begin"/>
        </w:r>
        <w:r>
          <w:instrText xml:space="preserve"> PAGEREF _Toc2113 \h </w:instrText>
        </w:r>
        <w:r>
          <w:fldChar w:fldCharType="separate"/>
        </w:r>
        <w:r>
          <w:t>66</w:t>
        </w:r>
        <w:r>
          <w:fldChar w:fldCharType="end"/>
        </w:r>
      </w:hyperlink>
    </w:p>
    <w:p>
      <w:pPr>
        <w:pStyle w:val="TOC1"/>
        <w:tabs>
          <w:tab w:val="right" w:leader="dot" w:pos="8306"/>
        </w:tabs>
      </w:pPr>
      <w:hyperlink w:anchor="_Toc25905" w:history="1">
        <w:r>
          <w:rPr>
            <w:rFonts w:ascii="仿宋" w:eastAsia="仿宋" w:hAnsi="仿宋" w:cs="仿宋" w:hint="eastAsia"/>
            <w:lang w:eastAsia="zh-CN"/>
          </w:rPr>
          <w:t>十二、技术创新与产业升级</w:t>
        </w:r>
        <w:r>
          <w:tab/>
        </w:r>
        <w:r>
          <w:fldChar w:fldCharType="begin"/>
        </w:r>
        <w:r>
          <w:instrText xml:space="preserve"> PAGEREF _Toc25905 \h </w:instrText>
        </w:r>
        <w:r>
          <w:fldChar w:fldCharType="separate"/>
        </w:r>
        <w:r>
          <w:t>67</w:t>
        </w:r>
        <w:r>
          <w:fldChar w:fldCharType="end"/>
        </w:r>
      </w:hyperlink>
    </w:p>
    <w:p>
      <w:pPr>
        <w:pStyle w:val="TOC2"/>
        <w:tabs>
          <w:tab w:val="right" w:leader="dot" w:pos="8306"/>
        </w:tabs>
      </w:pPr>
      <w:hyperlink w:anchor="_Toc24421" w:history="1">
        <w:r>
          <w:rPr>
            <w:rFonts w:ascii="仿宋" w:eastAsia="仿宋" w:hAnsi="仿宋" w:cs="仿宋" w:hint="eastAsia"/>
            <w:lang w:eastAsia="zh-CN"/>
          </w:rPr>
          <w:t>(一)、技术创新方向与目标</w:t>
        </w:r>
        <w:r>
          <w:tab/>
        </w:r>
        <w:r>
          <w:fldChar w:fldCharType="begin"/>
        </w:r>
        <w:r>
          <w:instrText xml:space="preserve"> PAGEREF _Toc24421 \h </w:instrText>
        </w:r>
        <w:r>
          <w:fldChar w:fldCharType="separate"/>
        </w:r>
        <w:r>
          <w:t>67</w:t>
        </w:r>
        <w:r>
          <w:fldChar w:fldCharType="end"/>
        </w:r>
      </w:hyperlink>
    </w:p>
    <w:p>
      <w:pPr>
        <w:pStyle w:val="TOC2"/>
        <w:tabs>
          <w:tab w:val="right" w:leader="dot" w:pos="8306"/>
        </w:tabs>
      </w:pPr>
      <w:hyperlink w:anchor="_Toc16558" w:history="1">
        <w:r>
          <w:rPr>
            <w:rFonts w:ascii="仿宋" w:eastAsia="仿宋" w:hAnsi="仿宋" w:cs="仿宋" w:hint="eastAsia"/>
            <w:lang w:eastAsia="zh-CN"/>
          </w:rPr>
          <w:t>(二)、产业升级路径与措施</w:t>
        </w:r>
        <w:r>
          <w:tab/>
        </w:r>
        <w:r>
          <w:fldChar w:fldCharType="begin"/>
        </w:r>
        <w:r>
          <w:instrText xml:space="preserve"> PAGEREF _Toc16558 \h </w:instrText>
        </w:r>
        <w:r>
          <w:fldChar w:fldCharType="separate"/>
        </w:r>
        <w:r>
          <w:t>68</w:t>
        </w:r>
        <w:r>
          <w:fldChar w:fldCharType="end"/>
        </w:r>
      </w:hyperlink>
    </w:p>
    <w:p>
      <w:pPr>
        <w:pStyle w:val="TOC1"/>
        <w:tabs>
          <w:tab w:val="right" w:leader="dot" w:pos="8306"/>
        </w:tabs>
      </w:pPr>
      <w:hyperlink w:anchor="_Toc25687" w:history="1">
        <w:r>
          <w:rPr>
            <w:rFonts w:ascii="仿宋" w:eastAsia="仿宋" w:hAnsi="仿宋" w:cs="仿宋" w:hint="eastAsia"/>
            <w:lang w:eastAsia="zh-CN"/>
          </w:rPr>
          <w:t>十三、企业合规与伦理</w:t>
        </w:r>
        <w:r>
          <w:tab/>
        </w:r>
        <w:r>
          <w:fldChar w:fldCharType="begin"/>
        </w:r>
        <w:r>
          <w:instrText xml:space="preserve"> PAGEREF _Toc25687 \h </w:instrText>
        </w:r>
        <w:r>
          <w:fldChar w:fldCharType="separate"/>
        </w:r>
        <w:r>
          <w:t>69</w:t>
        </w:r>
        <w:r>
          <w:fldChar w:fldCharType="end"/>
        </w:r>
      </w:hyperlink>
    </w:p>
    <w:p>
      <w:pPr>
        <w:pStyle w:val="TOC2"/>
        <w:tabs>
          <w:tab w:val="right" w:leader="dot" w:pos="8306"/>
        </w:tabs>
      </w:pPr>
      <w:hyperlink w:anchor="_Toc15680" w:history="1">
        <w:r>
          <w:rPr>
            <w:rFonts w:ascii="仿宋" w:eastAsia="仿宋" w:hAnsi="仿宋" w:cs="仿宋" w:hint="eastAsia"/>
            <w:lang w:eastAsia="zh-CN"/>
          </w:rPr>
          <w:t>(一)、合规政策与程序</w:t>
        </w:r>
        <w:r>
          <w:tab/>
        </w:r>
        <w:r>
          <w:fldChar w:fldCharType="begin"/>
        </w:r>
        <w:r>
          <w:instrText xml:space="preserve"> PAGEREF _Toc15680 \h </w:instrText>
        </w:r>
        <w:r>
          <w:fldChar w:fldCharType="separate"/>
        </w:r>
        <w:r>
          <w:t>69</w:t>
        </w:r>
        <w:r>
          <w:fldChar w:fldCharType="end"/>
        </w:r>
      </w:hyperlink>
    </w:p>
    <w:p>
      <w:pPr>
        <w:pStyle w:val="TOC2"/>
        <w:tabs>
          <w:tab w:val="right" w:leader="dot" w:pos="8306"/>
        </w:tabs>
      </w:pPr>
      <w:hyperlink w:anchor="_Toc22407" w:history="1">
        <w:r>
          <w:rPr>
            <w:rFonts w:ascii="仿宋" w:eastAsia="仿宋" w:hAnsi="仿宋" w:cs="仿宋" w:hint="eastAsia"/>
            <w:lang w:eastAsia="zh-CN"/>
          </w:rPr>
          <w:t>(二)、伦理规范与培训</w:t>
        </w:r>
        <w:r>
          <w:tab/>
        </w:r>
        <w:r>
          <w:fldChar w:fldCharType="begin"/>
        </w:r>
        <w:r>
          <w:instrText xml:space="preserve"> PAGEREF _Toc22407 \h </w:instrText>
        </w:r>
        <w:r>
          <w:fldChar w:fldCharType="separate"/>
        </w:r>
        <w:r>
          <w:t>71</w:t>
        </w:r>
        <w:r>
          <w:fldChar w:fldCharType="end"/>
        </w:r>
      </w:hyperlink>
    </w:p>
    <w:p>
      <w:pPr>
        <w:pStyle w:val="TOC2"/>
        <w:tabs>
          <w:tab w:val="right" w:leader="dot" w:pos="8306"/>
        </w:tabs>
      </w:pPr>
      <w:hyperlink w:anchor="_Toc1948" w:history="1">
        <w:r>
          <w:rPr>
            <w:rFonts w:ascii="仿宋" w:eastAsia="仿宋" w:hAnsi="仿宋" w:cs="仿宋" w:hint="eastAsia"/>
            <w:lang w:eastAsia="zh-CN"/>
          </w:rPr>
          <w:t>(三)、合规风险评估</w:t>
        </w:r>
        <w:r>
          <w:tab/>
        </w:r>
        <w:r>
          <w:fldChar w:fldCharType="begin"/>
        </w:r>
        <w:r>
          <w:instrText xml:space="preserve"> PAGEREF _Toc1948 \h </w:instrText>
        </w:r>
        <w:r>
          <w:fldChar w:fldCharType="separate"/>
        </w:r>
        <w:r>
          <w:t>71</w:t>
        </w:r>
        <w:r>
          <w:fldChar w:fldCharType="end"/>
        </w:r>
      </w:hyperlink>
    </w:p>
    <w:p>
      <w:pPr>
        <w:pStyle w:val="TOC2"/>
        <w:tabs>
          <w:tab w:val="right" w:leader="dot" w:pos="8306"/>
        </w:tabs>
      </w:pPr>
      <w:hyperlink w:anchor="_Toc28884" w:history="1">
        <w:r>
          <w:rPr>
            <w:rFonts w:ascii="仿宋" w:eastAsia="仿宋" w:hAnsi="仿宋" w:cs="仿宋" w:hint="eastAsia"/>
            <w:lang w:eastAsia="zh-CN"/>
          </w:rPr>
          <w:t>(四)、合规监督与执行</w:t>
        </w:r>
        <w:r>
          <w:tab/>
        </w:r>
        <w:r>
          <w:fldChar w:fldCharType="begin"/>
        </w:r>
        <w:r>
          <w:instrText xml:space="preserve"> PAGEREF _Toc28884 \h </w:instrText>
        </w:r>
        <w:r>
          <w:fldChar w:fldCharType="separate"/>
        </w:r>
        <w:r>
          <w:t>73</w:t>
        </w:r>
        <w:r>
          <w:fldChar w:fldCharType="end"/>
        </w:r>
      </w:hyperlink>
    </w:p>
    <w:p>
      <w:pPr>
        <w:pStyle w:val="TOC1"/>
        <w:tabs>
          <w:tab w:val="right" w:leader="dot" w:pos="8306"/>
        </w:tabs>
      </w:pPr>
      <w:hyperlink w:anchor="_Toc9778" w:history="1">
        <w:r>
          <w:rPr>
            <w:rFonts w:ascii="仿宋" w:eastAsia="仿宋" w:hAnsi="仿宋" w:cs="仿宋" w:hint="eastAsia"/>
            <w:lang w:eastAsia="zh-CN"/>
          </w:rPr>
          <w:t>十四、质量管理与控制</w:t>
        </w:r>
        <w:r>
          <w:tab/>
        </w:r>
        <w:r>
          <w:fldChar w:fldCharType="begin"/>
        </w:r>
        <w:r>
          <w:instrText xml:space="preserve"> PAGEREF _Toc9778 \h </w:instrText>
        </w:r>
        <w:r>
          <w:fldChar w:fldCharType="separate"/>
        </w:r>
        <w:r>
          <w:t>73</w:t>
        </w:r>
        <w:r>
          <w:fldChar w:fldCharType="end"/>
        </w:r>
      </w:hyperlink>
    </w:p>
    <w:p>
      <w:pPr>
        <w:pStyle w:val="TOC2"/>
        <w:tabs>
          <w:tab w:val="right" w:leader="dot" w:pos="8306"/>
        </w:tabs>
      </w:pPr>
      <w:hyperlink w:anchor="_Toc23223" w:history="1">
        <w:r>
          <w:rPr>
            <w:rFonts w:ascii="仿宋" w:eastAsia="仿宋" w:hAnsi="仿宋" w:cs="仿宋" w:hint="eastAsia"/>
            <w:lang w:eastAsia="zh-CN"/>
          </w:rPr>
          <w:t>(一)、质量管理体系建设</w:t>
        </w:r>
        <w:r>
          <w:tab/>
        </w:r>
        <w:r>
          <w:fldChar w:fldCharType="begin"/>
        </w:r>
        <w:r>
          <w:instrText xml:space="preserve"> PAGEREF _Toc23223 \h </w:instrText>
        </w:r>
        <w:r>
          <w:fldChar w:fldCharType="separate"/>
        </w:r>
        <w:r>
          <w:t>73</w:t>
        </w:r>
        <w:r>
          <w:fldChar w:fldCharType="end"/>
        </w:r>
      </w:hyperlink>
    </w:p>
    <w:p>
      <w:pPr>
        <w:pStyle w:val="TOC2"/>
        <w:tabs>
          <w:tab w:val="right" w:leader="dot" w:pos="8306"/>
        </w:tabs>
      </w:pPr>
      <w:hyperlink w:anchor="_Toc2109" w:history="1">
        <w:r>
          <w:rPr>
            <w:rFonts w:ascii="仿宋" w:eastAsia="仿宋" w:hAnsi="仿宋" w:cs="仿宋" w:hint="eastAsia"/>
            <w:lang w:eastAsia="zh-CN"/>
          </w:rPr>
          <w:t>(二)、质量控制措施</w:t>
        </w:r>
        <w:r>
          <w:tab/>
        </w:r>
        <w:r>
          <w:fldChar w:fldCharType="begin"/>
        </w:r>
        <w:r>
          <w:instrText xml:space="preserve"> PAGEREF _Toc2109 \h </w:instrText>
        </w:r>
        <w:r>
          <w:fldChar w:fldCharType="separate"/>
        </w:r>
        <w:r>
          <w:t>75</w:t>
        </w:r>
        <w:r>
          <w:fldChar w:fldCharType="end"/>
        </w:r>
      </w:hyperlink>
    </w:p>
    <w:p>
      <w:pPr>
        <w:pStyle w:val="TOC1"/>
        <w:tabs>
          <w:tab w:val="right" w:leader="dot" w:pos="8306"/>
        </w:tabs>
      </w:pPr>
      <w:hyperlink w:anchor="_Toc917" w:history="1">
        <w:r>
          <w:rPr>
            <w:rFonts w:ascii="仿宋" w:eastAsia="仿宋" w:hAnsi="仿宋" w:cs="仿宋" w:hint="eastAsia"/>
            <w:lang w:eastAsia="zh-CN"/>
          </w:rPr>
          <w:t>十五、法律法规与政策遵循</w:t>
        </w:r>
        <w:r>
          <w:tab/>
        </w:r>
        <w:r>
          <w:fldChar w:fldCharType="begin"/>
        </w:r>
        <w:r>
          <w:instrText xml:space="preserve"> PAGEREF _Toc917 \h </w:instrText>
        </w:r>
        <w:r>
          <w:fldChar w:fldCharType="separate"/>
        </w:r>
        <w:r>
          <w:t>76</w:t>
        </w:r>
        <w:r>
          <w:fldChar w:fldCharType="end"/>
        </w:r>
      </w:hyperlink>
    </w:p>
    <w:p>
      <w:pPr>
        <w:pStyle w:val="TOC2"/>
        <w:tabs>
          <w:tab w:val="right" w:leader="dot" w:pos="8306"/>
        </w:tabs>
      </w:pPr>
      <w:hyperlink w:anchor="_Toc5697" w:history="1">
        <w:r>
          <w:rPr>
            <w:rFonts w:ascii="仿宋" w:eastAsia="仿宋" w:hAnsi="仿宋" w:cs="仿宋" w:hint="eastAsia"/>
            <w:lang w:eastAsia="zh-CN"/>
          </w:rPr>
          <w:t>(一)、法律法规遵守</w:t>
        </w:r>
        <w:r>
          <w:tab/>
        </w:r>
        <w:r>
          <w:fldChar w:fldCharType="begin"/>
        </w:r>
        <w:r>
          <w:instrText xml:space="preserve"> PAGEREF _Toc5697 \h </w:instrText>
        </w:r>
        <w:r>
          <w:fldChar w:fldCharType="separate"/>
        </w:r>
        <w:r>
          <w:t>76</w:t>
        </w:r>
        <w:r>
          <w:fldChar w:fldCharType="end"/>
        </w:r>
      </w:hyperlink>
    </w:p>
    <w:p>
      <w:pPr>
        <w:pStyle w:val="TOC2"/>
        <w:tabs>
          <w:tab w:val="right" w:leader="dot" w:pos="8306"/>
        </w:tabs>
      </w:pPr>
      <w:hyperlink w:anchor="_Toc24273" w:history="1">
        <w:r>
          <w:rPr>
            <w:rFonts w:ascii="仿宋" w:eastAsia="仿宋" w:hAnsi="仿宋" w:cs="仿宋" w:hint="eastAsia"/>
            <w:lang w:eastAsia="zh-CN"/>
          </w:rPr>
          <w:t>(二)、政策导向与利用</w:t>
        </w:r>
        <w:r>
          <w:tab/>
        </w:r>
        <w:r>
          <w:fldChar w:fldCharType="begin"/>
        </w:r>
        <w:r>
          <w:instrText xml:space="preserve"> PAGEREF _Toc24273 \h </w:instrText>
        </w:r>
        <w:r>
          <w:fldChar w:fldCharType="separate"/>
        </w:r>
        <w:r>
          <w:t>77</w:t>
        </w:r>
        <w:r>
          <w:fldChar w:fldCharType="end"/>
        </w:r>
      </w:hyperlink>
    </w:p>
    <w:p>
      <w:pPr>
        <w:pStyle w:val="TOC1"/>
        <w:tabs>
          <w:tab w:val="right" w:leader="dot" w:pos="8306"/>
        </w:tabs>
      </w:pPr>
      <w:hyperlink w:anchor="_Toc5974" w:history="1">
        <w:r>
          <w:rPr>
            <w:rFonts w:ascii="仿宋" w:eastAsia="仿宋" w:hAnsi="仿宋" w:cs="仿宋" w:hint="eastAsia"/>
            <w:lang w:eastAsia="zh-CN"/>
          </w:rPr>
          <w:t>十六、人力资源管理与开发</w:t>
        </w:r>
        <w:r>
          <w:tab/>
        </w:r>
        <w:r>
          <w:fldChar w:fldCharType="begin"/>
        </w:r>
        <w:r>
          <w:instrText xml:space="preserve"> PAGEREF _Toc5974 \h </w:instrText>
        </w:r>
        <w:r>
          <w:fldChar w:fldCharType="separate"/>
        </w:r>
        <w:r>
          <w:t>78</w:t>
        </w:r>
        <w:r>
          <w:fldChar w:fldCharType="end"/>
        </w:r>
      </w:hyperlink>
    </w:p>
    <w:p>
      <w:pPr>
        <w:pStyle w:val="TOC2"/>
        <w:tabs>
          <w:tab w:val="right" w:leader="dot" w:pos="8306"/>
        </w:tabs>
      </w:pPr>
      <w:hyperlink w:anchor="_Toc15197" w:history="1">
        <w:r>
          <w:rPr>
            <w:rFonts w:ascii="仿宋" w:eastAsia="仿宋" w:hAnsi="仿宋" w:cs="仿宋" w:hint="eastAsia"/>
            <w:lang w:eastAsia="zh-CN"/>
          </w:rPr>
          <w:t>(一)、人力资源规划</w:t>
        </w:r>
        <w:r>
          <w:tab/>
        </w:r>
        <w:r>
          <w:fldChar w:fldCharType="begin"/>
        </w:r>
        <w:r>
          <w:instrText xml:space="preserve"> PAGEREF _Toc15197 \h </w:instrText>
        </w:r>
        <w:r>
          <w:fldChar w:fldCharType="separate"/>
        </w:r>
        <w:r>
          <w:t>78</w:t>
        </w:r>
        <w:r>
          <w:fldChar w:fldCharType="end"/>
        </w:r>
      </w:hyperlink>
    </w:p>
    <w:p>
      <w:pPr>
        <w:pStyle w:val="TOC2"/>
        <w:tabs>
          <w:tab w:val="right" w:leader="dot" w:pos="8306"/>
        </w:tabs>
      </w:pPr>
      <w:hyperlink w:anchor="_Toc6644" w:history="1">
        <w:r>
          <w:rPr>
            <w:rFonts w:ascii="仿宋" w:eastAsia="仿宋" w:hAnsi="仿宋" w:cs="仿宋" w:hint="eastAsia"/>
            <w:lang w:eastAsia="zh-CN"/>
          </w:rPr>
          <w:t>(二)、人力资源开发与培训</w:t>
        </w:r>
        <w:r>
          <w:tab/>
        </w:r>
        <w:r>
          <w:fldChar w:fldCharType="begin"/>
        </w:r>
        <w:r>
          <w:instrText xml:space="preserve"> PAGEREF _Toc6644 \h </w:instrText>
        </w:r>
        <w:r>
          <w:fldChar w:fldCharType="separate"/>
        </w:r>
        <w:r>
          <w:t>80</w:t>
        </w:r>
        <w:r>
          <w:fldChar w:fldCharType="end"/>
        </w:r>
      </w:hyperlink>
    </w:p>
    <w:p>
      <w:pPr>
        <w:pStyle w:val="TOC1"/>
        <w:tabs>
          <w:tab w:val="right" w:leader="dot" w:pos="8306"/>
        </w:tabs>
      </w:pPr>
      <w:hyperlink w:anchor="_Toc17366" w:history="1">
        <w:r>
          <w:rPr>
            <w:rFonts w:ascii="仿宋" w:eastAsia="仿宋" w:hAnsi="仿宋" w:cs="仿宋" w:hint="eastAsia"/>
            <w:lang w:eastAsia="zh-CN"/>
          </w:rPr>
          <w:t>十七、产业协同与集群发展</w:t>
        </w:r>
        <w:r>
          <w:tab/>
        </w:r>
        <w:r>
          <w:fldChar w:fldCharType="begin"/>
        </w:r>
        <w:r>
          <w:instrText xml:space="preserve"> PAGEREF _Toc17366 \h </w:instrText>
        </w:r>
        <w:r>
          <w:fldChar w:fldCharType="separate"/>
        </w:r>
        <w:r>
          <w:t>82</w:t>
        </w:r>
        <w:r>
          <w:fldChar w:fldCharType="end"/>
        </w:r>
      </w:hyperlink>
    </w:p>
    <w:p>
      <w:pPr>
        <w:pStyle w:val="TOC2"/>
        <w:tabs>
          <w:tab w:val="right" w:leader="dot" w:pos="8306"/>
        </w:tabs>
      </w:pPr>
      <w:hyperlink w:anchor="_Toc17451" w:history="1">
        <w:r>
          <w:rPr>
            <w:rFonts w:ascii="仿宋" w:eastAsia="仿宋" w:hAnsi="仿宋" w:cs="仿宋" w:hint="eastAsia"/>
            <w:lang w:eastAsia="zh-CN"/>
          </w:rPr>
          <w:t>(一)、产业协同机制建设</w:t>
        </w:r>
        <w:r>
          <w:tab/>
        </w:r>
        <w:r>
          <w:fldChar w:fldCharType="begin"/>
        </w:r>
        <w:r>
          <w:instrText xml:space="preserve"> PAGEREF _Toc17451 \h </w:instrText>
        </w:r>
        <w:r>
          <w:fldChar w:fldCharType="separate"/>
        </w:r>
        <w:r>
          <w:t>82</w:t>
        </w:r>
        <w:r>
          <w:fldChar w:fldCharType="end"/>
        </w:r>
      </w:hyperlink>
    </w:p>
    <w:p>
      <w:pPr>
        <w:pStyle w:val="TOC2"/>
        <w:tabs>
          <w:tab w:val="right" w:leader="dot" w:pos="8306"/>
        </w:tabs>
      </w:pPr>
      <w:hyperlink w:anchor="_Toc7277" w:history="1">
        <w:r>
          <w:rPr>
            <w:rFonts w:ascii="仿宋" w:eastAsia="仿宋" w:hAnsi="仿宋" w:cs="仿宋" w:hint="eastAsia"/>
            <w:lang w:eastAsia="zh-CN"/>
          </w:rPr>
          <w:t>(二)、产业集群培育与发展</w:t>
        </w:r>
        <w:r>
          <w:tab/>
        </w:r>
        <w:r>
          <w:fldChar w:fldCharType="begin"/>
        </w:r>
        <w:r>
          <w:instrText xml:space="preserve"> PAGEREF _Toc7277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82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49"/>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5920"/>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8749"/>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7228"/>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32584"/>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系统集成项目与土地用途规划：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系统集成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系统集成项目的容积率和建筑密度：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用地控制指标通常规定了容积率和建筑密度的要求。对于系统集成项目来说，这将影响建筑物的规模和高度。必须确保项目的设计符合容积率和建筑密度的限制，以遵守用地控制法规。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系统集成项目的建筑线限制：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用地控制指标还可能规定了建筑物与街道或相邻土地的距离，这被称为建筑线限制。系统集成项目必须遵守这些规定，以确保建筑的位置符合法规。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系统集成项目的环境影响和可持续性：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用地控制指标可能包括环境保护要求，例如绿地比例和污染防控措施。对于系统集成项目，这意味着必须考虑如何保护当地生态系统、水资源和空气质量，以确保项目的可持续性。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系统集成项目的规划和设计团队需要定期审查和更新用地控制指标，以确保项目的合规性。如果需要调整用地控制指标，必须与政府部门和相关利益相关者协商，以确保变更是合法的和有利于城市的发展。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在整个项目规划和实施过程中，与用地控制指标的合作和遵守是至关重要的。这有助于确保系统集成项目是一个合法、可持续且与城市规划一致的发展项目。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5258"/>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系统集成项目在满足用地控制指标的前提下，还需要考虑地总体要求。这些要求通常由城市规划部门或政府机构制定，旨在确保项目的建设与城市的整体发展目标一致。以下是与地总体要求相关的关键考虑因素：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系统集成项目需要评估可用地块的规模和形状，以确定是否满足地总体要求。某些城市规划可能要求项目具有特定的地块大小或形状，以适应城市发展的整体格局。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每个城市都有自己的规划目标和愿景，包括住宅区、商业区和工业区的平衡发展。系统集成项目需要与城市规划目标保持一致，以确保项目不会破坏城市的整体规划。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https://d.book118.com/657111131003006052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系统集成项目可行性建设方案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系统集成项目可行性建设方案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系统集成项目可行性建设方案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系统集成项目可行性建设方案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系统集成项目可行性建设方案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系统集成项目可行性建设方案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系统集成项目可行性建设方案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系统集成项目可行性建设方案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系统集成项目可行性建设方案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系统集成项目可行性建设方案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系统集成项目可行性建设方案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系统集成项目可行性建设方案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75618DC"/>
    <w:rsid w:val="675618D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5711113100300605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2024-02-19T07:03:00Z</dcterms:created>
  <dcterms:modified xsi:type="dcterms:W3CDTF">2024-02-19T07:03:29Z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E4436920021E41DE961DEE2AA244FB5E_11</vt:lpwstr>
  </property>
  <property fmtid="{D5CDD505-2E9C-101B-9397-08002B2CF9AE}" pid="3" name="KSOProductBuildVer">
    <vt:lpwstr>2052-12.1.0.16250</vt:lpwstr>
  </property>
</Properties>
</file>