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消费大数据项目可行性建设方案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83" w:history="1">
        <w:r>
          <w:rPr>
            <w:rFonts w:ascii="仿宋" w:eastAsia="仿宋" w:hAnsi="仿宋" w:cs="仿宋" w:hint="eastAsia"/>
            <w:lang w:eastAsia="zh-CN"/>
          </w:rPr>
          <w:t>概论</w:t>
        </w:r>
        <w:r>
          <w:tab/>
        </w:r>
        <w:r>
          <w:fldChar w:fldCharType="begin"/>
        </w:r>
        <w:r>
          <w:instrText xml:space="preserve"> PAGEREF _Toc5283 \h </w:instrText>
        </w:r>
        <w:r>
          <w:fldChar w:fldCharType="separate"/>
        </w:r>
        <w:r>
          <w:t>3</w:t>
        </w:r>
        <w:r>
          <w:fldChar w:fldCharType="end"/>
        </w:r>
      </w:hyperlink>
    </w:p>
    <w:p>
      <w:pPr>
        <w:pStyle w:val="TOC1"/>
        <w:tabs>
          <w:tab w:val="right" w:leader="dot" w:pos="8306"/>
        </w:tabs>
      </w:pPr>
      <w:hyperlink w:anchor="_Toc20301" w:history="1">
        <w:r>
          <w:rPr>
            <w:rFonts w:ascii="仿宋" w:eastAsia="仿宋" w:hAnsi="仿宋" w:cs="仿宋" w:hint="eastAsia"/>
            <w:lang w:eastAsia="zh-CN"/>
          </w:rPr>
          <w:t>一、经济影响分析</w:t>
        </w:r>
        <w:r>
          <w:tab/>
        </w:r>
        <w:r>
          <w:fldChar w:fldCharType="begin"/>
        </w:r>
        <w:r>
          <w:instrText xml:space="preserve"> PAGEREF _Toc20301 \h </w:instrText>
        </w:r>
        <w:r>
          <w:fldChar w:fldCharType="separate"/>
        </w:r>
        <w:r>
          <w:t>3</w:t>
        </w:r>
        <w:r>
          <w:fldChar w:fldCharType="end"/>
        </w:r>
      </w:hyperlink>
    </w:p>
    <w:p>
      <w:pPr>
        <w:pStyle w:val="TOC2"/>
        <w:tabs>
          <w:tab w:val="right" w:leader="dot" w:pos="8306"/>
        </w:tabs>
      </w:pPr>
      <w:hyperlink w:anchor="_Toc28890" w:history="1">
        <w:r>
          <w:rPr>
            <w:rFonts w:ascii="仿宋" w:eastAsia="仿宋" w:hAnsi="仿宋" w:cs="仿宋" w:hint="eastAsia"/>
            <w:lang w:eastAsia="zh-CN"/>
          </w:rPr>
          <w:t>(一)、经济费用效益或费用效果分析</w:t>
        </w:r>
        <w:r>
          <w:tab/>
        </w:r>
        <w:r>
          <w:fldChar w:fldCharType="begin"/>
        </w:r>
        <w:r>
          <w:instrText xml:space="preserve"> PAGEREF _Toc28890 \h </w:instrText>
        </w:r>
        <w:r>
          <w:fldChar w:fldCharType="separate"/>
        </w:r>
        <w:r>
          <w:t>3</w:t>
        </w:r>
        <w:r>
          <w:fldChar w:fldCharType="end"/>
        </w:r>
      </w:hyperlink>
    </w:p>
    <w:p>
      <w:pPr>
        <w:pStyle w:val="TOC2"/>
        <w:tabs>
          <w:tab w:val="right" w:leader="dot" w:pos="8306"/>
        </w:tabs>
      </w:pPr>
      <w:hyperlink w:anchor="_Toc25666" w:history="1">
        <w:r>
          <w:rPr>
            <w:rFonts w:ascii="仿宋" w:eastAsia="仿宋" w:hAnsi="仿宋" w:cs="仿宋" w:hint="eastAsia"/>
            <w:lang w:eastAsia="zh-CN"/>
          </w:rPr>
          <w:t>(二)、行业影响分析</w:t>
        </w:r>
        <w:r>
          <w:tab/>
        </w:r>
        <w:r>
          <w:fldChar w:fldCharType="begin"/>
        </w:r>
        <w:r>
          <w:instrText xml:space="preserve"> PAGEREF _Toc25666 \h </w:instrText>
        </w:r>
        <w:r>
          <w:fldChar w:fldCharType="separate"/>
        </w:r>
        <w:r>
          <w:t>5</w:t>
        </w:r>
        <w:r>
          <w:fldChar w:fldCharType="end"/>
        </w:r>
      </w:hyperlink>
    </w:p>
    <w:p>
      <w:pPr>
        <w:pStyle w:val="TOC2"/>
        <w:tabs>
          <w:tab w:val="right" w:leader="dot" w:pos="8306"/>
        </w:tabs>
      </w:pPr>
      <w:hyperlink w:anchor="_Toc23506" w:history="1">
        <w:r>
          <w:rPr>
            <w:rFonts w:ascii="仿宋" w:eastAsia="仿宋" w:hAnsi="仿宋" w:cs="仿宋" w:hint="eastAsia"/>
            <w:lang w:eastAsia="zh-CN"/>
          </w:rPr>
          <w:t>(三)、区域经济影响分析</w:t>
        </w:r>
        <w:r>
          <w:tab/>
        </w:r>
        <w:r>
          <w:fldChar w:fldCharType="begin"/>
        </w:r>
        <w:r>
          <w:instrText xml:space="preserve"> PAGEREF _Toc23506 \h </w:instrText>
        </w:r>
        <w:r>
          <w:fldChar w:fldCharType="separate"/>
        </w:r>
        <w:r>
          <w:t>7</w:t>
        </w:r>
        <w:r>
          <w:fldChar w:fldCharType="end"/>
        </w:r>
      </w:hyperlink>
    </w:p>
    <w:p>
      <w:pPr>
        <w:pStyle w:val="TOC2"/>
        <w:tabs>
          <w:tab w:val="right" w:leader="dot" w:pos="8306"/>
        </w:tabs>
      </w:pPr>
      <w:hyperlink w:anchor="_Toc12795" w:history="1">
        <w:r>
          <w:rPr>
            <w:rFonts w:ascii="仿宋" w:eastAsia="仿宋" w:hAnsi="仿宋" w:cs="仿宋" w:hint="eastAsia"/>
            <w:lang w:eastAsia="zh-CN"/>
          </w:rPr>
          <w:t>(四)、宏观经济影响分析</w:t>
        </w:r>
        <w:r>
          <w:tab/>
        </w:r>
        <w:r>
          <w:fldChar w:fldCharType="begin"/>
        </w:r>
        <w:r>
          <w:instrText xml:space="preserve"> PAGEREF _Toc12795 \h </w:instrText>
        </w:r>
        <w:r>
          <w:fldChar w:fldCharType="separate"/>
        </w:r>
        <w:r>
          <w:t>8</w:t>
        </w:r>
        <w:r>
          <w:fldChar w:fldCharType="end"/>
        </w:r>
      </w:hyperlink>
    </w:p>
    <w:p>
      <w:pPr>
        <w:pStyle w:val="TOC1"/>
        <w:tabs>
          <w:tab w:val="right" w:leader="dot" w:pos="8306"/>
        </w:tabs>
      </w:pPr>
      <w:hyperlink w:anchor="_Toc8798" w:history="1">
        <w:r>
          <w:rPr>
            <w:rFonts w:ascii="仿宋" w:eastAsia="仿宋" w:hAnsi="仿宋" w:cs="仿宋" w:hint="eastAsia"/>
            <w:lang w:eastAsia="zh-CN"/>
          </w:rPr>
          <w:t>二、财务管理与成本控制</w:t>
        </w:r>
        <w:r>
          <w:tab/>
        </w:r>
        <w:r>
          <w:fldChar w:fldCharType="begin"/>
        </w:r>
        <w:r>
          <w:instrText xml:space="preserve"> PAGEREF _Toc8798 \h </w:instrText>
        </w:r>
        <w:r>
          <w:fldChar w:fldCharType="separate"/>
        </w:r>
        <w:r>
          <w:t>9</w:t>
        </w:r>
        <w:r>
          <w:fldChar w:fldCharType="end"/>
        </w:r>
      </w:hyperlink>
    </w:p>
    <w:p>
      <w:pPr>
        <w:pStyle w:val="TOC2"/>
        <w:tabs>
          <w:tab w:val="right" w:leader="dot" w:pos="8306"/>
        </w:tabs>
      </w:pPr>
      <w:hyperlink w:anchor="_Toc15439" w:history="1">
        <w:r>
          <w:rPr>
            <w:rFonts w:ascii="仿宋" w:eastAsia="仿宋" w:hAnsi="仿宋" w:cs="仿宋" w:hint="eastAsia"/>
            <w:lang w:eastAsia="zh-CN"/>
          </w:rPr>
          <w:t>(一)、财务管理体系建设</w:t>
        </w:r>
        <w:r>
          <w:tab/>
        </w:r>
        <w:r>
          <w:fldChar w:fldCharType="begin"/>
        </w:r>
        <w:r>
          <w:instrText xml:space="preserve"> PAGEREF _Toc15439 \h </w:instrText>
        </w:r>
        <w:r>
          <w:fldChar w:fldCharType="separate"/>
        </w:r>
        <w:r>
          <w:t>9</w:t>
        </w:r>
        <w:r>
          <w:fldChar w:fldCharType="end"/>
        </w:r>
      </w:hyperlink>
    </w:p>
    <w:p>
      <w:pPr>
        <w:pStyle w:val="TOC2"/>
        <w:tabs>
          <w:tab w:val="right" w:leader="dot" w:pos="8306"/>
        </w:tabs>
      </w:pPr>
      <w:hyperlink w:anchor="_Toc8739" w:history="1">
        <w:r>
          <w:rPr>
            <w:rFonts w:ascii="仿宋" w:eastAsia="仿宋" w:hAnsi="仿宋" w:cs="仿宋" w:hint="eastAsia"/>
            <w:lang w:eastAsia="zh-CN"/>
          </w:rPr>
          <w:t>(二)、成本控制措施</w:t>
        </w:r>
        <w:r>
          <w:tab/>
        </w:r>
        <w:r>
          <w:fldChar w:fldCharType="begin"/>
        </w:r>
        <w:r>
          <w:instrText xml:space="preserve"> PAGEREF _Toc8739 \h </w:instrText>
        </w:r>
        <w:r>
          <w:fldChar w:fldCharType="separate"/>
        </w:r>
        <w:r>
          <w:t>11</w:t>
        </w:r>
        <w:r>
          <w:fldChar w:fldCharType="end"/>
        </w:r>
      </w:hyperlink>
    </w:p>
    <w:p>
      <w:pPr>
        <w:pStyle w:val="TOC1"/>
        <w:tabs>
          <w:tab w:val="right" w:leader="dot" w:pos="8306"/>
        </w:tabs>
      </w:pPr>
      <w:hyperlink w:anchor="_Toc14050" w:history="1">
        <w:r>
          <w:rPr>
            <w:rFonts w:ascii="仿宋" w:eastAsia="仿宋" w:hAnsi="仿宋" w:cs="仿宋" w:hint="eastAsia"/>
            <w:lang w:eastAsia="zh-CN"/>
          </w:rPr>
          <w:t>三、环境和生态影响分析</w:t>
        </w:r>
        <w:r>
          <w:tab/>
        </w:r>
        <w:r>
          <w:fldChar w:fldCharType="begin"/>
        </w:r>
        <w:r>
          <w:instrText xml:space="preserve"> PAGEREF _Toc14050 \h </w:instrText>
        </w:r>
        <w:r>
          <w:fldChar w:fldCharType="separate"/>
        </w:r>
        <w:r>
          <w:t>12</w:t>
        </w:r>
        <w:r>
          <w:fldChar w:fldCharType="end"/>
        </w:r>
      </w:hyperlink>
    </w:p>
    <w:p>
      <w:pPr>
        <w:pStyle w:val="TOC2"/>
        <w:tabs>
          <w:tab w:val="right" w:leader="dot" w:pos="8306"/>
        </w:tabs>
      </w:pPr>
      <w:hyperlink w:anchor="_Toc16991" w:history="1">
        <w:r>
          <w:rPr>
            <w:rFonts w:ascii="仿宋" w:eastAsia="仿宋" w:hAnsi="仿宋" w:cs="仿宋" w:hint="eastAsia"/>
            <w:lang w:eastAsia="zh-CN"/>
          </w:rPr>
          <w:t>(一)、环境和生态现状</w:t>
        </w:r>
        <w:r>
          <w:tab/>
        </w:r>
        <w:r>
          <w:fldChar w:fldCharType="begin"/>
        </w:r>
        <w:r>
          <w:instrText xml:space="preserve"> PAGEREF _Toc16991 \h </w:instrText>
        </w:r>
        <w:r>
          <w:fldChar w:fldCharType="separate"/>
        </w:r>
        <w:r>
          <w:t>12</w:t>
        </w:r>
        <w:r>
          <w:fldChar w:fldCharType="end"/>
        </w:r>
      </w:hyperlink>
    </w:p>
    <w:p>
      <w:pPr>
        <w:pStyle w:val="TOC2"/>
        <w:tabs>
          <w:tab w:val="right" w:leader="dot" w:pos="8306"/>
        </w:tabs>
      </w:pPr>
      <w:hyperlink w:anchor="_Toc11625" w:history="1">
        <w:r>
          <w:rPr>
            <w:rFonts w:ascii="仿宋" w:eastAsia="仿宋" w:hAnsi="仿宋" w:cs="仿宋" w:hint="eastAsia"/>
            <w:lang w:eastAsia="zh-CN"/>
          </w:rPr>
          <w:t>(二)、生态环境影响分析</w:t>
        </w:r>
        <w:r>
          <w:tab/>
        </w:r>
        <w:r>
          <w:fldChar w:fldCharType="begin"/>
        </w:r>
        <w:r>
          <w:instrText xml:space="preserve"> PAGEREF _Toc11625 \h </w:instrText>
        </w:r>
        <w:r>
          <w:fldChar w:fldCharType="separate"/>
        </w:r>
        <w:r>
          <w:t>13</w:t>
        </w:r>
        <w:r>
          <w:fldChar w:fldCharType="end"/>
        </w:r>
      </w:hyperlink>
    </w:p>
    <w:p>
      <w:pPr>
        <w:pStyle w:val="TOC2"/>
        <w:tabs>
          <w:tab w:val="right" w:leader="dot" w:pos="8306"/>
        </w:tabs>
      </w:pPr>
      <w:hyperlink w:anchor="_Toc17342" w:history="1">
        <w:r>
          <w:rPr>
            <w:rFonts w:ascii="仿宋" w:eastAsia="仿宋" w:hAnsi="仿宋" w:cs="仿宋" w:hint="eastAsia"/>
            <w:lang w:eastAsia="zh-CN"/>
          </w:rPr>
          <w:t>(三)、生态环境保护措施</w:t>
        </w:r>
        <w:r>
          <w:tab/>
        </w:r>
        <w:r>
          <w:fldChar w:fldCharType="begin"/>
        </w:r>
        <w:r>
          <w:instrText xml:space="preserve"> PAGEREF _Toc17342 \h </w:instrText>
        </w:r>
        <w:r>
          <w:fldChar w:fldCharType="separate"/>
        </w:r>
        <w:r>
          <w:t>15</w:t>
        </w:r>
        <w:r>
          <w:fldChar w:fldCharType="end"/>
        </w:r>
      </w:hyperlink>
    </w:p>
    <w:p>
      <w:pPr>
        <w:pStyle w:val="TOC2"/>
        <w:tabs>
          <w:tab w:val="right" w:leader="dot" w:pos="8306"/>
        </w:tabs>
      </w:pPr>
      <w:hyperlink w:anchor="_Toc15000" w:history="1">
        <w:r>
          <w:rPr>
            <w:rFonts w:ascii="仿宋" w:eastAsia="仿宋" w:hAnsi="仿宋" w:cs="仿宋" w:hint="eastAsia"/>
            <w:lang w:eastAsia="zh-CN"/>
          </w:rPr>
          <w:t>(四)、地质灾害影响分析</w:t>
        </w:r>
        <w:r>
          <w:tab/>
        </w:r>
        <w:r>
          <w:fldChar w:fldCharType="begin"/>
        </w:r>
        <w:r>
          <w:instrText xml:space="preserve"> PAGEREF _Toc15000 \h </w:instrText>
        </w:r>
        <w:r>
          <w:fldChar w:fldCharType="separate"/>
        </w:r>
        <w:r>
          <w:t>16</w:t>
        </w:r>
        <w:r>
          <w:fldChar w:fldCharType="end"/>
        </w:r>
      </w:hyperlink>
    </w:p>
    <w:p>
      <w:pPr>
        <w:pStyle w:val="TOC2"/>
        <w:tabs>
          <w:tab w:val="right" w:leader="dot" w:pos="8306"/>
        </w:tabs>
      </w:pPr>
      <w:hyperlink w:anchor="_Toc10222" w:history="1">
        <w:r>
          <w:rPr>
            <w:rFonts w:ascii="仿宋" w:eastAsia="仿宋" w:hAnsi="仿宋" w:cs="仿宋" w:hint="eastAsia"/>
            <w:lang w:eastAsia="zh-CN"/>
          </w:rPr>
          <w:t>(五)、特殊环境影响</w:t>
        </w:r>
        <w:r>
          <w:tab/>
        </w:r>
        <w:r>
          <w:fldChar w:fldCharType="begin"/>
        </w:r>
        <w:r>
          <w:instrText xml:space="preserve"> PAGEREF _Toc10222 \h </w:instrText>
        </w:r>
        <w:r>
          <w:fldChar w:fldCharType="separate"/>
        </w:r>
        <w:r>
          <w:t>18</w:t>
        </w:r>
        <w:r>
          <w:fldChar w:fldCharType="end"/>
        </w:r>
      </w:hyperlink>
    </w:p>
    <w:p>
      <w:pPr>
        <w:pStyle w:val="TOC1"/>
        <w:tabs>
          <w:tab w:val="right" w:leader="dot" w:pos="8306"/>
        </w:tabs>
      </w:pPr>
      <w:hyperlink w:anchor="_Toc11244" w:history="1">
        <w:r>
          <w:rPr>
            <w:rFonts w:ascii="仿宋" w:eastAsia="仿宋" w:hAnsi="仿宋" w:cs="仿宋" w:hint="eastAsia"/>
            <w:lang w:eastAsia="zh-CN"/>
          </w:rPr>
          <w:t>四、背景、必要性分析</w:t>
        </w:r>
        <w:r>
          <w:tab/>
        </w:r>
        <w:r>
          <w:fldChar w:fldCharType="begin"/>
        </w:r>
        <w:r>
          <w:instrText xml:space="preserve"> PAGEREF _Toc11244 \h </w:instrText>
        </w:r>
        <w:r>
          <w:fldChar w:fldCharType="separate"/>
        </w:r>
        <w:r>
          <w:t>19</w:t>
        </w:r>
        <w:r>
          <w:fldChar w:fldCharType="end"/>
        </w:r>
      </w:hyperlink>
    </w:p>
    <w:p>
      <w:pPr>
        <w:pStyle w:val="TOC2"/>
        <w:tabs>
          <w:tab w:val="right" w:leader="dot" w:pos="8306"/>
        </w:tabs>
      </w:pPr>
      <w:hyperlink w:anchor="_Toc14045" w:history="1">
        <w:r>
          <w:rPr>
            <w:rFonts w:ascii="仿宋" w:eastAsia="仿宋" w:hAnsi="仿宋" w:cs="仿宋" w:hint="eastAsia"/>
            <w:lang w:eastAsia="zh-CN"/>
          </w:rPr>
          <w:t>(一)、项目建设背景</w:t>
        </w:r>
        <w:r>
          <w:tab/>
        </w:r>
        <w:r>
          <w:fldChar w:fldCharType="begin"/>
        </w:r>
        <w:r>
          <w:instrText xml:space="preserve"> PAGEREF _Toc14045 \h </w:instrText>
        </w:r>
        <w:r>
          <w:fldChar w:fldCharType="separate"/>
        </w:r>
        <w:r>
          <w:t>19</w:t>
        </w:r>
        <w:r>
          <w:fldChar w:fldCharType="end"/>
        </w:r>
      </w:hyperlink>
    </w:p>
    <w:p>
      <w:pPr>
        <w:pStyle w:val="TOC2"/>
        <w:tabs>
          <w:tab w:val="right" w:leader="dot" w:pos="8306"/>
        </w:tabs>
      </w:pPr>
      <w:hyperlink w:anchor="_Toc8316" w:history="1">
        <w:r>
          <w:rPr>
            <w:rFonts w:ascii="仿宋" w:eastAsia="仿宋" w:hAnsi="仿宋" w:cs="仿宋" w:hint="eastAsia"/>
            <w:lang w:eastAsia="zh-CN"/>
          </w:rPr>
          <w:t>(二)、必要性分析</w:t>
        </w:r>
        <w:r>
          <w:tab/>
        </w:r>
        <w:r>
          <w:fldChar w:fldCharType="begin"/>
        </w:r>
        <w:r>
          <w:instrText xml:space="preserve"> PAGEREF _Toc8316 \h </w:instrText>
        </w:r>
        <w:r>
          <w:fldChar w:fldCharType="separate"/>
        </w:r>
        <w:r>
          <w:t>20</w:t>
        </w:r>
        <w:r>
          <w:fldChar w:fldCharType="end"/>
        </w:r>
      </w:hyperlink>
    </w:p>
    <w:p>
      <w:pPr>
        <w:pStyle w:val="TOC2"/>
        <w:tabs>
          <w:tab w:val="right" w:leader="dot" w:pos="8306"/>
        </w:tabs>
      </w:pPr>
      <w:hyperlink w:anchor="_Toc5817" w:history="1">
        <w:r>
          <w:rPr>
            <w:rFonts w:ascii="仿宋" w:eastAsia="仿宋" w:hAnsi="仿宋" w:cs="仿宋" w:hint="eastAsia"/>
            <w:lang w:eastAsia="zh-CN"/>
          </w:rPr>
          <w:t>(三)、项目建设有利条件</w:t>
        </w:r>
        <w:r>
          <w:tab/>
        </w:r>
        <w:r>
          <w:fldChar w:fldCharType="begin"/>
        </w:r>
        <w:r>
          <w:instrText xml:space="preserve"> PAGEREF _Toc5817 \h </w:instrText>
        </w:r>
        <w:r>
          <w:fldChar w:fldCharType="separate"/>
        </w:r>
        <w:r>
          <w:t>21</w:t>
        </w:r>
        <w:r>
          <w:fldChar w:fldCharType="end"/>
        </w:r>
      </w:hyperlink>
    </w:p>
    <w:p>
      <w:pPr>
        <w:pStyle w:val="TOC1"/>
        <w:tabs>
          <w:tab w:val="right" w:leader="dot" w:pos="8306"/>
        </w:tabs>
      </w:pPr>
      <w:hyperlink w:anchor="_Toc25444" w:history="1">
        <w:r>
          <w:rPr>
            <w:rFonts w:ascii="仿宋" w:eastAsia="仿宋" w:hAnsi="仿宋" w:cs="仿宋" w:hint="eastAsia"/>
            <w:lang w:eastAsia="zh-CN"/>
          </w:rPr>
          <w:t>五、项目监理与质量保证</w:t>
        </w:r>
        <w:r>
          <w:tab/>
        </w:r>
        <w:r>
          <w:fldChar w:fldCharType="begin"/>
        </w:r>
        <w:r>
          <w:instrText xml:space="preserve"> PAGEREF _Toc25444 \h </w:instrText>
        </w:r>
        <w:r>
          <w:fldChar w:fldCharType="separate"/>
        </w:r>
        <w:r>
          <w:t>23</w:t>
        </w:r>
        <w:r>
          <w:fldChar w:fldCharType="end"/>
        </w:r>
      </w:hyperlink>
    </w:p>
    <w:p>
      <w:pPr>
        <w:pStyle w:val="TOC2"/>
        <w:tabs>
          <w:tab w:val="right" w:leader="dot" w:pos="8306"/>
        </w:tabs>
      </w:pPr>
      <w:hyperlink w:anchor="_Toc21808" w:history="1">
        <w:r>
          <w:rPr>
            <w:rFonts w:ascii="仿宋" w:eastAsia="仿宋" w:hAnsi="仿宋" w:cs="仿宋" w:hint="eastAsia"/>
            <w:lang w:eastAsia="zh-CN"/>
          </w:rPr>
          <w:t>(一)、监理体系构建</w:t>
        </w:r>
        <w:r>
          <w:tab/>
        </w:r>
        <w:r>
          <w:fldChar w:fldCharType="begin"/>
        </w:r>
        <w:r>
          <w:instrText xml:space="preserve"> PAGEREF _Toc21808 \h </w:instrText>
        </w:r>
        <w:r>
          <w:fldChar w:fldCharType="separate"/>
        </w:r>
        <w:r>
          <w:t>23</w:t>
        </w:r>
        <w:r>
          <w:fldChar w:fldCharType="end"/>
        </w:r>
      </w:hyperlink>
    </w:p>
    <w:p>
      <w:pPr>
        <w:pStyle w:val="TOC2"/>
        <w:tabs>
          <w:tab w:val="right" w:leader="dot" w:pos="8306"/>
        </w:tabs>
      </w:pPr>
      <w:hyperlink w:anchor="_Toc1682" w:history="1">
        <w:r>
          <w:rPr>
            <w:rFonts w:ascii="仿宋" w:eastAsia="仿宋" w:hAnsi="仿宋" w:cs="仿宋" w:hint="eastAsia"/>
            <w:lang w:eastAsia="zh-CN"/>
          </w:rPr>
          <w:t>(二)、质量保证体系实施</w:t>
        </w:r>
        <w:r>
          <w:tab/>
        </w:r>
        <w:r>
          <w:fldChar w:fldCharType="begin"/>
        </w:r>
        <w:r>
          <w:instrText xml:space="preserve"> PAGEREF _Toc1682 \h </w:instrText>
        </w:r>
        <w:r>
          <w:fldChar w:fldCharType="separate"/>
        </w:r>
        <w:r>
          <w:t>24</w:t>
        </w:r>
        <w:r>
          <w:fldChar w:fldCharType="end"/>
        </w:r>
      </w:hyperlink>
    </w:p>
    <w:p>
      <w:pPr>
        <w:pStyle w:val="TOC2"/>
        <w:tabs>
          <w:tab w:val="right" w:leader="dot" w:pos="8306"/>
        </w:tabs>
      </w:pPr>
      <w:hyperlink w:anchor="_Toc29578" w:history="1">
        <w:r>
          <w:rPr>
            <w:rFonts w:ascii="仿宋" w:eastAsia="仿宋" w:hAnsi="仿宋" w:cs="仿宋" w:hint="eastAsia"/>
            <w:lang w:eastAsia="zh-CN"/>
          </w:rPr>
          <w:t>(三)、监理与质量控制流程</w:t>
        </w:r>
        <w:r>
          <w:tab/>
        </w:r>
        <w:r>
          <w:fldChar w:fldCharType="begin"/>
        </w:r>
        <w:r>
          <w:instrText xml:space="preserve"> PAGEREF _Toc29578 \h </w:instrText>
        </w:r>
        <w:r>
          <w:fldChar w:fldCharType="separate"/>
        </w:r>
        <w:r>
          <w:t>24</w:t>
        </w:r>
        <w:r>
          <w:fldChar w:fldCharType="end"/>
        </w:r>
      </w:hyperlink>
    </w:p>
    <w:p>
      <w:pPr>
        <w:pStyle w:val="TOC1"/>
        <w:tabs>
          <w:tab w:val="right" w:leader="dot" w:pos="8306"/>
        </w:tabs>
      </w:pPr>
      <w:hyperlink w:anchor="_Toc10493" w:history="1">
        <w:r>
          <w:rPr>
            <w:rFonts w:ascii="仿宋" w:eastAsia="仿宋" w:hAnsi="仿宋" w:cs="仿宋" w:hint="eastAsia"/>
            <w:lang w:eastAsia="zh-CN"/>
          </w:rPr>
          <w:t>六、消费大数据项目概论</w:t>
        </w:r>
        <w:r>
          <w:tab/>
        </w:r>
        <w:r>
          <w:fldChar w:fldCharType="begin"/>
        </w:r>
        <w:r>
          <w:instrText xml:space="preserve"> PAGEREF _Toc10493 \h </w:instrText>
        </w:r>
        <w:r>
          <w:fldChar w:fldCharType="separate"/>
        </w:r>
        <w:r>
          <w:t>25</w:t>
        </w:r>
        <w:r>
          <w:fldChar w:fldCharType="end"/>
        </w:r>
      </w:hyperlink>
    </w:p>
    <w:p>
      <w:pPr>
        <w:pStyle w:val="TOC2"/>
        <w:tabs>
          <w:tab w:val="right" w:leader="dot" w:pos="8306"/>
        </w:tabs>
      </w:pPr>
      <w:hyperlink w:anchor="_Toc21633" w:history="1">
        <w:r>
          <w:rPr>
            <w:rFonts w:ascii="仿宋" w:eastAsia="仿宋" w:hAnsi="仿宋" w:cs="仿宋" w:hint="eastAsia"/>
            <w:lang w:eastAsia="zh-CN"/>
          </w:rPr>
          <w:t>(一)、项目申报单位概况</w:t>
        </w:r>
        <w:r>
          <w:tab/>
        </w:r>
        <w:r>
          <w:fldChar w:fldCharType="begin"/>
        </w:r>
        <w:r>
          <w:instrText xml:space="preserve"> PAGEREF _Toc21633 \h </w:instrText>
        </w:r>
        <w:r>
          <w:fldChar w:fldCharType="separate"/>
        </w:r>
        <w:r>
          <w:t>25</w:t>
        </w:r>
        <w:r>
          <w:fldChar w:fldCharType="end"/>
        </w:r>
      </w:hyperlink>
    </w:p>
    <w:p>
      <w:pPr>
        <w:pStyle w:val="TOC2"/>
        <w:tabs>
          <w:tab w:val="right" w:leader="dot" w:pos="8306"/>
        </w:tabs>
      </w:pPr>
      <w:hyperlink w:anchor="_Toc27534" w:history="1">
        <w:r>
          <w:rPr>
            <w:rFonts w:ascii="仿宋" w:eastAsia="仿宋" w:hAnsi="仿宋" w:cs="仿宋" w:hint="eastAsia"/>
            <w:lang w:eastAsia="zh-CN"/>
          </w:rPr>
          <w:t>(二)、项目概况</w:t>
        </w:r>
        <w:r>
          <w:tab/>
        </w:r>
        <w:r>
          <w:fldChar w:fldCharType="begin"/>
        </w:r>
        <w:r>
          <w:instrText xml:space="preserve"> PAGEREF _Toc27534 \h </w:instrText>
        </w:r>
        <w:r>
          <w:fldChar w:fldCharType="separate"/>
        </w:r>
        <w:r>
          <w:t>26</w:t>
        </w:r>
        <w:r>
          <w:fldChar w:fldCharType="end"/>
        </w:r>
      </w:hyperlink>
    </w:p>
    <w:p>
      <w:pPr>
        <w:pStyle w:val="TOC1"/>
        <w:tabs>
          <w:tab w:val="right" w:leader="dot" w:pos="8306"/>
        </w:tabs>
      </w:pPr>
      <w:hyperlink w:anchor="_Toc8720" w:history="1">
        <w:r>
          <w:rPr>
            <w:rFonts w:ascii="仿宋" w:eastAsia="仿宋" w:hAnsi="仿宋" w:cs="仿宋" w:hint="eastAsia"/>
            <w:lang w:eastAsia="zh-CN"/>
          </w:rPr>
          <w:t>七、项目质量与标准</w:t>
        </w:r>
        <w:r>
          <w:tab/>
        </w:r>
        <w:r>
          <w:fldChar w:fldCharType="begin"/>
        </w:r>
        <w:r>
          <w:instrText xml:space="preserve"> PAGEREF _Toc8720 \h </w:instrText>
        </w:r>
        <w:r>
          <w:fldChar w:fldCharType="separate"/>
        </w:r>
        <w:r>
          <w:t>29</w:t>
        </w:r>
        <w:r>
          <w:fldChar w:fldCharType="end"/>
        </w:r>
      </w:hyperlink>
    </w:p>
    <w:p>
      <w:pPr>
        <w:pStyle w:val="TOC2"/>
        <w:tabs>
          <w:tab w:val="right" w:leader="dot" w:pos="8306"/>
        </w:tabs>
      </w:pPr>
      <w:hyperlink w:anchor="_Toc29243" w:history="1">
        <w:r>
          <w:rPr>
            <w:rFonts w:ascii="仿宋" w:eastAsia="仿宋" w:hAnsi="仿宋" w:cs="仿宋" w:hint="eastAsia"/>
            <w:lang w:eastAsia="zh-CN"/>
          </w:rPr>
          <w:t>(一)、质量保障体系</w:t>
        </w:r>
        <w:r>
          <w:tab/>
        </w:r>
        <w:r>
          <w:fldChar w:fldCharType="begin"/>
        </w:r>
        <w:r>
          <w:instrText xml:space="preserve"> PAGEREF _Toc29243 \h </w:instrText>
        </w:r>
        <w:r>
          <w:fldChar w:fldCharType="separate"/>
        </w:r>
        <w:r>
          <w:t>29</w:t>
        </w:r>
        <w:r>
          <w:fldChar w:fldCharType="end"/>
        </w:r>
      </w:hyperlink>
    </w:p>
    <w:p>
      <w:pPr>
        <w:pStyle w:val="TOC2"/>
        <w:tabs>
          <w:tab w:val="right" w:leader="dot" w:pos="8306"/>
        </w:tabs>
      </w:pPr>
      <w:hyperlink w:anchor="_Toc12948" w:history="1">
        <w:r>
          <w:rPr>
            <w:rFonts w:ascii="仿宋" w:eastAsia="仿宋" w:hAnsi="仿宋" w:cs="仿宋" w:hint="eastAsia"/>
            <w:lang w:eastAsia="zh-CN"/>
          </w:rPr>
          <w:t>(二)、标准化作业流程</w:t>
        </w:r>
        <w:r>
          <w:tab/>
        </w:r>
        <w:r>
          <w:fldChar w:fldCharType="begin"/>
        </w:r>
        <w:r>
          <w:instrText xml:space="preserve"> PAGEREF _Toc12948 \h </w:instrText>
        </w:r>
        <w:r>
          <w:fldChar w:fldCharType="separate"/>
        </w:r>
        <w:r>
          <w:t>30</w:t>
        </w:r>
        <w:r>
          <w:fldChar w:fldCharType="end"/>
        </w:r>
      </w:hyperlink>
    </w:p>
    <w:p>
      <w:pPr>
        <w:pStyle w:val="TOC2"/>
        <w:tabs>
          <w:tab w:val="right" w:leader="dot" w:pos="8306"/>
        </w:tabs>
      </w:pPr>
      <w:hyperlink w:anchor="_Toc31534" w:history="1">
        <w:r>
          <w:rPr>
            <w:rFonts w:ascii="仿宋" w:eastAsia="仿宋" w:hAnsi="仿宋" w:cs="仿宋" w:hint="eastAsia"/>
            <w:lang w:eastAsia="zh-CN"/>
          </w:rPr>
          <w:t>(三)、质量监控与评估</w:t>
        </w:r>
        <w:r>
          <w:tab/>
        </w:r>
        <w:r>
          <w:fldChar w:fldCharType="begin"/>
        </w:r>
        <w:r>
          <w:instrText xml:space="preserve"> PAGEREF _Toc31534 \h </w:instrText>
        </w:r>
        <w:r>
          <w:fldChar w:fldCharType="separate"/>
        </w:r>
        <w:r>
          <w:t>32</w:t>
        </w:r>
        <w:r>
          <w:fldChar w:fldCharType="end"/>
        </w:r>
      </w:hyperlink>
    </w:p>
    <w:p>
      <w:pPr>
        <w:pStyle w:val="TOC2"/>
        <w:tabs>
          <w:tab w:val="right" w:leader="dot" w:pos="8306"/>
        </w:tabs>
      </w:pPr>
      <w:hyperlink w:anchor="_Toc28642" w:history="1">
        <w:r>
          <w:rPr>
            <w:rFonts w:ascii="仿宋" w:eastAsia="仿宋" w:hAnsi="仿宋" w:cs="仿宋" w:hint="eastAsia"/>
            <w:lang w:eastAsia="zh-CN"/>
          </w:rPr>
          <w:t>(四)、质量改进计划</w:t>
        </w:r>
        <w:r>
          <w:tab/>
        </w:r>
        <w:r>
          <w:fldChar w:fldCharType="begin"/>
        </w:r>
        <w:r>
          <w:instrText xml:space="preserve"> PAGEREF _Toc28642 \h </w:instrText>
        </w:r>
        <w:r>
          <w:fldChar w:fldCharType="separate"/>
        </w:r>
        <w:r>
          <w:t>33</w:t>
        </w:r>
        <w:r>
          <w:fldChar w:fldCharType="end"/>
        </w:r>
      </w:hyperlink>
    </w:p>
    <w:p>
      <w:pPr>
        <w:pStyle w:val="TOC1"/>
        <w:tabs>
          <w:tab w:val="right" w:leader="dot" w:pos="8306"/>
        </w:tabs>
      </w:pPr>
      <w:hyperlink w:anchor="_Toc9195" w:history="1">
        <w:r>
          <w:rPr>
            <w:rFonts w:ascii="仿宋" w:eastAsia="仿宋" w:hAnsi="仿宋" w:cs="仿宋" w:hint="eastAsia"/>
            <w:lang w:eastAsia="zh-CN"/>
          </w:rPr>
          <w:t>八、技术创新与产业升级</w:t>
        </w:r>
        <w:r>
          <w:tab/>
        </w:r>
        <w:r>
          <w:fldChar w:fldCharType="begin"/>
        </w:r>
        <w:r>
          <w:instrText xml:space="preserve"> PAGEREF _Toc9195 \h </w:instrText>
        </w:r>
        <w:r>
          <w:fldChar w:fldCharType="separate"/>
        </w:r>
        <w:r>
          <w:t>34</w:t>
        </w:r>
        <w:r>
          <w:fldChar w:fldCharType="end"/>
        </w:r>
      </w:hyperlink>
    </w:p>
    <w:p>
      <w:pPr>
        <w:pStyle w:val="TOC2"/>
        <w:tabs>
          <w:tab w:val="right" w:leader="dot" w:pos="8306"/>
        </w:tabs>
      </w:pPr>
      <w:hyperlink w:anchor="_Toc6225" w:history="1">
        <w:r>
          <w:rPr>
            <w:rFonts w:ascii="仿宋" w:eastAsia="仿宋" w:hAnsi="仿宋" w:cs="仿宋" w:hint="eastAsia"/>
            <w:lang w:eastAsia="zh-CN"/>
          </w:rPr>
          <w:t>(一)、技术创新方向与目标</w:t>
        </w:r>
        <w:r>
          <w:tab/>
        </w:r>
        <w:r>
          <w:fldChar w:fldCharType="begin"/>
        </w:r>
        <w:r>
          <w:instrText xml:space="preserve"> PAGEREF _Toc6225 \h </w:instrText>
        </w:r>
        <w:r>
          <w:fldChar w:fldCharType="separate"/>
        </w:r>
        <w:r>
          <w:t>34</w:t>
        </w:r>
        <w:r>
          <w:fldChar w:fldCharType="end"/>
        </w:r>
      </w:hyperlink>
    </w:p>
    <w:p>
      <w:pPr>
        <w:pStyle w:val="TOC2"/>
        <w:tabs>
          <w:tab w:val="right" w:leader="dot" w:pos="8306"/>
        </w:tabs>
      </w:pPr>
      <w:hyperlink w:anchor="_Toc29901" w:history="1">
        <w:r>
          <w:rPr>
            <w:rFonts w:ascii="仿宋" w:eastAsia="仿宋" w:hAnsi="仿宋" w:cs="仿宋" w:hint="eastAsia"/>
            <w:lang w:eastAsia="zh-CN"/>
          </w:rPr>
          <w:t>(二)、产业升级路径与措施</w:t>
        </w:r>
        <w:r>
          <w:tab/>
        </w:r>
        <w:r>
          <w:fldChar w:fldCharType="begin"/>
        </w:r>
        <w:r>
          <w:instrText xml:space="preserve"> PAGEREF _Toc29901 \h </w:instrText>
        </w:r>
        <w:r>
          <w:fldChar w:fldCharType="separate"/>
        </w:r>
        <w:r>
          <w:t>35</w:t>
        </w:r>
        <w:r>
          <w:fldChar w:fldCharType="end"/>
        </w:r>
      </w:hyperlink>
    </w:p>
    <w:p>
      <w:pPr>
        <w:pStyle w:val="TOC1"/>
        <w:tabs>
          <w:tab w:val="right" w:leader="dot" w:pos="8306"/>
        </w:tabs>
      </w:pPr>
      <w:hyperlink w:anchor="_Toc12481" w:history="1">
        <w:r>
          <w:rPr>
            <w:rFonts w:ascii="仿宋" w:eastAsia="仿宋" w:hAnsi="仿宋" w:cs="仿宋" w:hint="eastAsia"/>
            <w:lang w:eastAsia="zh-CN"/>
          </w:rPr>
          <w:t>九、项目变更管理</w:t>
        </w:r>
        <w:r>
          <w:tab/>
        </w:r>
        <w:r>
          <w:fldChar w:fldCharType="begin"/>
        </w:r>
        <w:r>
          <w:instrText xml:space="preserve"> PAGEREF _Toc12481 \h </w:instrText>
        </w:r>
        <w:r>
          <w:fldChar w:fldCharType="separate"/>
        </w:r>
        <w:r>
          <w:t>37</w:t>
        </w:r>
        <w:r>
          <w:fldChar w:fldCharType="end"/>
        </w:r>
      </w:hyperlink>
    </w:p>
    <w:p>
      <w:pPr>
        <w:pStyle w:val="TOC2"/>
        <w:tabs>
          <w:tab w:val="right" w:leader="dot" w:pos="8306"/>
        </w:tabs>
      </w:pPr>
      <w:hyperlink w:anchor="_Toc19802" w:history="1">
        <w:r>
          <w:rPr>
            <w:rFonts w:ascii="仿宋" w:eastAsia="仿宋" w:hAnsi="仿宋" w:cs="仿宋" w:hint="eastAsia"/>
            <w:lang w:eastAsia="zh-CN"/>
          </w:rPr>
          <w:t>(一)、变更控制流程</w:t>
        </w:r>
        <w:r>
          <w:tab/>
        </w:r>
        <w:r>
          <w:fldChar w:fldCharType="begin"/>
        </w:r>
        <w:r>
          <w:instrText xml:space="preserve"> PAGEREF _Toc19802 \h </w:instrText>
        </w:r>
        <w:r>
          <w:fldChar w:fldCharType="separate"/>
        </w:r>
        <w:r>
          <w:t>37</w:t>
        </w:r>
        <w:r>
          <w:fldChar w:fldCharType="end"/>
        </w:r>
      </w:hyperlink>
    </w:p>
    <w:p>
      <w:pPr>
        <w:pStyle w:val="TOC2"/>
        <w:tabs>
          <w:tab w:val="right" w:leader="dot" w:pos="8306"/>
        </w:tabs>
      </w:pPr>
      <w:hyperlink w:anchor="_Toc30756" w:history="1">
        <w:r>
          <w:rPr>
            <w:rFonts w:ascii="仿宋" w:eastAsia="仿宋" w:hAnsi="仿宋" w:cs="仿宋" w:hint="eastAsia"/>
            <w:lang w:eastAsia="zh-CN"/>
          </w:rPr>
          <w:t>(二)、影响评估与处理</w:t>
        </w:r>
        <w:r>
          <w:tab/>
        </w:r>
        <w:r>
          <w:fldChar w:fldCharType="begin"/>
        </w:r>
        <w:r>
          <w:instrText xml:space="preserve"> PAGEREF _Toc30756 \h </w:instrText>
        </w:r>
        <w:r>
          <w:fldChar w:fldCharType="separate"/>
        </w:r>
        <w:r>
          <w:t>38</w:t>
        </w:r>
        <w:r>
          <w:fldChar w:fldCharType="end"/>
        </w:r>
      </w:hyperlink>
    </w:p>
    <w:p>
      <w:pPr>
        <w:pStyle w:val="TOC2"/>
        <w:tabs>
          <w:tab w:val="right" w:leader="dot" w:pos="8306"/>
        </w:tabs>
      </w:pPr>
      <w:hyperlink w:anchor="_Toc24630" w:history="1">
        <w:r>
          <w:rPr>
            <w:rFonts w:ascii="仿宋" w:eastAsia="仿宋" w:hAnsi="仿宋" w:cs="仿宋" w:hint="eastAsia"/>
            <w:lang w:eastAsia="zh-CN"/>
          </w:rPr>
          <w:t>(三)、变更记录与追踪</w:t>
        </w:r>
        <w:r>
          <w:tab/>
        </w:r>
        <w:r>
          <w:fldChar w:fldCharType="begin"/>
        </w:r>
        <w:r>
          <w:instrText xml:space="preserve"> PAGEREF _Toc24630 \h </w:instrText>
        </w:r>
        <w:r>
          <w:fldChar w:fldCharType="separate"/>
        </w:r>
        <w:r>
          <w:t>39</w:t>
        </w:r>
        <w:r>
          <w:fldChar w:fldCharType="end"/>
        </w:r>
      </w:hyperlink>
    </w:p>
    <w:p>
      <w:pPr>
        <w:pStyle w:val="TOC2"/>
        <w:tabs>
          <w:tab w:val="right" w:leader="dot" w:pos="8306"/>
        </w:tabs>
      </w:pPr>
      <w:hyperlink w:anchor="_Toc28701" w:history="1">
        <w:r>
          <w:rPr>
            <w:rFonts w:ascii="仿宋" w:eastAsia="仿宋" w:hAnsi="仿宋" w:cs="仿宋" w:hint="eastAsia"/>
            <w:lang w:eastAsia="zh-CN"/>
          </w:rPr>
          <w:t>(四)、变更管理策略</w:t>
        </w:r>
        <w:r>
          <w:tab/>
        </w:r>
        <w:r>
          <w:fldChar w:fldCharType="begin"/>
        </w:r>
        <w:r>
          <w:instrText xml:space="preserve"> PAGEREF _Toc28701 \h </w:instrText>
        </w:r>
        <w:r>
          <w:fldChar w:fldCharType="separate"/>
        </w:r>
        <w:r>
          <w:t>41</w:t>
        </w:r>
        <w:r>
          <w:fldChar w:fldCharType="end"/>
        </w:r>
      </w:hyperlink>
    </w:p>
    <w:p>
      <w:pPr>
        <w:pStyle w:val="TOC1"/>
        <w:tabs>
          <w:tab w:val="right" w:leader="dot" w:pos="8306"/>
        </w:tabs>
      </w:pPr>
      <w:hyperlink w:anchor="_Toc9156" w:history="1">
        <w:r>
          <w:rPr>
            <w:rFonts w:ascii="仿宋" w:eastAsia="仿宋" w:hAnsi="仿宋" w:cs="仿宋" w:hint="eastAsia"/>
            <w:lang w:eastAsia="zh-CN"/>
          </w:rPr>
          <w:t>十、安全与应急管理</w:t>
        </w:r>
        <w:r>
          <w:tab/>
        </w:r>
        <w:r>
          <w:fldChar w:fldCharType="begin"/>
        </w:r>
        <w:r>
          <w:instrText xml:space="preserve"> PAGEREF _Toc9156 \h </w:instrText>
        </w:r>
        <w:r>
          <w:fldChar w:fldCharType="separate"/>
        </w:r>
        <w:r>
          <w:t>43</w:t>
        </w:r>
        <w:r>
          <w:fldChar w:fldCharType="end"/>
        </w:r>
      </w:hyperlink>
    </w:p>
    <w:p>
      <w:pPr>
        <w:pStyle w:val="TOC2"/>
        <w:tabs>
          <w:tab w:val="right" w:leader="dot" w:pos="8306"/>
        </w:tabs>
      </w:pPr>
      <w:hyperlink w:anchor="_Toc27557" w:history="1">
        <w:r>
          <w:rPr>
            <w:rFonts w:ascii="仿宋" w:eastAsia="仿宋" w:hAnsi="仿宋" w:cs="仿宋" w:hint="eastAsia"/>
            <w:lang w:eastAsia="zh-CN"/>
          </w:rPr>
          <w:t>(一)、安全生产管理</w:t>
        </w:r>
        <w:r>
          <w:tab/>
        </w:r>
        <w:r>
          <w:fldChar w:fldCharType="begin"/>
        </w:r>
        <w:r>
          <w:instrText xml:space="preserve"> PAGEREF _Toc27557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 w:history="1">
        <w:r>
          <w:rPr>
            <w:rFonts w:ascii="仿宋" w:eastAsia="仿宋" w:hAnsi="仿宋" w:cs="仿宋" w:hint="eastAsia"/>
            <w:lang w:eastAsia="zh-CN"/>
          </w:rPr>
          <w:t>(二)、应急预案与响应</w:t>
        </w:r>
        <w:r>
          <w:tab/>
        </w:r>
        <w:r>
          <w:fldChar w:fldCharType="begin"/>
        </w:r>
        <w:r>
          <w:instrText xml:space="preserve"> PAGEREF _Toc1206 \h </w:instrText>
        </w:r>
        <w:r>
          <w:fldChar w:fldCharType="separate"/>
        </w:r>
        <w:r>
          <w:t>44</w:t>
        </w:r>
        <w:r>
          <w:fldChar w:fldCharType="end"/>
        </w:r>
      </w:hyperlink>
    </w:p>
    <w:p>
      <w:pPr>
        <w:pStyle w:val="TOC1"/>
        <w:tabs>
          <w:tab w:val="right" w:leader="dot" w:pos="8306"/>
        </w:tabs>
      </w:pPr>
      <w:hyperlink w:anchor="_Toc23515" w:history="1">
        <w:r>
          <w:rPr>
            <w:rFonts w:ascii="仿宋" w:eastAsia="仿宋" w:hAnsi="仿宋" w:cs="仿宋" w:hint="eastAsia"/>
            <w:lang w:eastAsia="zh-CN"/>
          </w:rPr>
          <w:t>十一、项目进度计划</w:t>
        </w:r>
        <w:r>
          <w:tab/>
        </w:r>
        <w:r>
          <w:fldChar w:fldCharType="begin"/>
        </w:r>
        <w:r>
          <w:instrText xml:space="preserve"> PAGEREF _Toc23515 \h </w:instrText>
        </w:r>
        <w:r>
          <w:fldChar w:fldCharType="separate"/>
        </w:r>
        <w:r>
          <w:t>46</w:t>
        </w:r>
        <w:r>
          <w:fldChar w:fldCharType="end"/>
        </w:r>
      </w:hyperlink>
    </w:p>
    <w:p>
      <w:pPr>
        <w:pStyle w:val="TOC2"/>
        <w:tabs>
          <w:tab w:val="right" w:leader="dot" w:pos="8306"/>
        </w:tabs>
      </w:pPr>
      <w:hyperlink w:anchor="_Toc21007" w:history="1">
        <w:r>
          <w:rPr>
            <w:rFonts w:ascii="仿宋" w:eastAsia="仿宋" w:hAnsi="仿宋" w:cs="仿宋" w:hint="eastAsia"/>
            <w:lang w:eastAsia="zh-CN"/>
          </w:rPr>
          <w:t>(一)、建设周期</w:t>
        </w:r>
        <w:r>
          <w:tab/>
        </w:r>
        <w:r>
          <w:fldChar w:fldCharType="begin"/>
        </w:r>
        <w:r>
          <w:instrText xml:space="preserve"> PAGEREF _Toc21007 \h </w:instrText>
        </w:r>
        <w:r>
          <w:fldChar w:fldCharType="separate"/>
        </w:r>
        <w:r>
          <w:t>46</w:t>
        </w:r>
        <w:r>
          <w:fldChar w:fldCharType="end"/>
        </w:r>
      </w:hyperlink>
    </w:p>
    <w:p>
      <w:pPr>
        <w:pStyle w:val="TOC2"/>
        <w:tabs>
          <w:tab w:val="right" w:leader="dot" w:pos="8306"/>
        </w:tabs>
      </w:pPr>
      <w:hyperlink w:anchor="_Toc5236" w:history="1">
        <w:r>
          <w:rPr>
            <w:rFonts w:ascii="仿宋" w:eastAsia="仿宋" w:hAnsi="仿宋" w:cs="仿宋" w:hint="eastAsia"/>
            <w:lang w:eastAsia="zh-CN"/>
          </w:rPr>
          <w:t>(二)、建设进度</w:t>
        </w:r>
        <w:r>
          <w:tab/>
        </w:r>
        <w:r>
          <w:fldChar w:fldCharType="begin"/>
        </w:r>
        <w:r>
          <w:instrText xml:space="preserve"> PAGEREF _Toc5236 \h </w:instrText>
        </w:r>
        <w:r>
          <w:fldChar w:fldCharType="separate"/>
        </w:r>
        <w:r>
          <w:t>46</w:t>
        </w:r>
        <w:r>
          <w:fldChar w:fldCharType="end"/>
        </w:r>
      </w:hyperlink>
    </w:p>
    <w:p>
      <w:pPr>
        <w:pStyle w:val="TOC2"/>
        <w:tabs>
          <w:tab w:val="right" w:leader="dot" w:pos="8306"/>
        </w:tabs>
      </w:pPr>
      <w:hyperlink w:anchor="_Toc22133" w:history="1">
        <w:r>
          <w:rPr>
            <w:rFonts w:ascii="仿宋" w:eastAsia="仿宋" w:hAnsi="仿宋" w:cs="仿宋" w:hint="eastAsia"/>
            <w:lang w:eastAsia="zh-CN"/>
          </w:rPr>
          <w:t>(三)、进度安排注意事项</w:t>
        </w:r>
        <w:r>
          <w:tab/>
        </w:r>
        <w:r>
          <w:fldChar w:fldCharType="begin"/>
        </w:r>
        <w:r>
          <w:instrText xml:space="preserve"> PAGEREF _Toc22133 \h </w:instrText>
        </w:r>
        <w:r>
          <w:fldChar w:fldCharType="separate"/>
        </w:r>
        <w:r>
          <w:t>47</w:t>
        </w:r>
        <w:r>
          <w:fldChar w:fldCharType="end"/>
        </w:r>
      </w:hyperlink>
    </w:p>
    <w:p>
      <w:pPr>
        <w:pStyle w:val="TOC2"/>
        <w:tabs>
          <w:tab w:val="right" w:leader="dot" w:pos="8306"/>
        </w:tabs>
      </w:pPr>
      <w:hyperlink w:anchor="_Toc19542" w:history="1">
        <w:r>
          <w:rPr>
            <w:rFonts w:ascii="仿宋" w:eastAsia="仿宋" w:hAnsi="仿宋" w:cs="仿宋" w:hint="eastAsia"/>
            <w:lang w:eastAsia="zh-CN"/>
          </w:rPr>
          <w:t>(四)、人力资源配置</w:t>
        </w:r>
        <w:r>
          <w:tab/>
        </w:r>
        <w:r>
          <w:fldChar w:fldCharType="begin"/>
        </w:r>
        <w:r>
          <w:instrText xml:space="preserve"> PAGEREF _Toc19542 \h </w:instrText>
        </w:r>
        <w:r>
          <w:fldChar w:fldCharType="separate"/>
        </w:r>
        <w:r>
          <w:t>48</w:t>
        </w:r>
        <w:r>
          <w:fldChar w:fldCharType="end"/>
        </w:r>
      </w:hyperlink>
    </w:p>
    <w:p>
      <w:pPr>
        <w:pStyle w:val="TOC2"/>
        <w:tabs>
          <w:tab w:val="right" w:leader="dot" w:pos="8306"/>
        </w:tabs>
      </w:pPr>
      <w:hyperlink w:anchor="_Toc28857" w:history="1">
        <w:r>
          <w:rPr>
            <w:rFonts w:ascii="仿宋" w:eastAsia="仿宋" w:hAnsi="仿宋" w:cs="仿宋" w:hint="eastAsia"/>
            <w:lang w:eastAsia="zh-CN"/>
          </w:rPr>
          <w:t>(五)、员工培训</w:t>
        </w:r>
        <w:r>
          <w:tab/>
        </w:r>
        <w:r>
          <w:fldChar w:fldCharType="begin"/>
        </w:r>
        <w:r>
          <w:instrText xml:space="preserve"> PAGEREF _Toc28857 \h </w:instrText>
        </w:r>
        <w:r>
          <w:fldChar w:fldCharType="separate"/>
        </w:r>
        <w:r>
          <w:t>50</w:t>
        </w:r>
        <w:r>
          <w:fldChar w:fldCharType="end"/>
        </w:r>
      </w:hyperlink>
    </w:p>
    <w:p>
      <w:pPr>
        <w:pStyle w:val="TOC2"/>
        <w:tabs>
          <w:tab w:val="right" w:leader="dot" w:pos="8306"/>
        </w:tabs>
      </w:pPr>
      <w:hyperlink w:anchor="_Toc1127" w:history="1">
        <w:r>
          <w:rPr>
            <w:rFonts w:ascii="仿宋" w:eastAsia="仿宋" w:hAnsi="仿宋" w:cs="仿宋" w:hint="eastAsia"/>
            <w:lang w:eastAsia="zh-CN"/>
          </w:rPr>
          <w:t>(六)、项目实施保障</w:t>
        </w:r>
        <w:r>
          <w:tab/>
        </w:r>
        <w:r>
          <w:fldChar w:fldCharType="begin"/>
        </w:r>
        <w:r>
          <w:instrText xml:space="preserve"> PAGEREF _Toc1127 \h </w:instrText>
        </w:r>
        <w:r>
          <w:fldChar w:fldCharType="separate"/>
        </w:r>
        <w:r>
          <w:t>51</w:t>
        </w:r>
        <w:r>
          <w:fldChar w:fldCharType="end"/>
        </w:r>
      </w:hyperlink>
    </w:p>
    <w:p>
      <w:pPr>
        <w:pStyle w:val="TOC2"/>
        <w:tabs>
          <w:tab w:val="right" w:leader="dot" w:pos="8306"/>
        </w:tabs>
      </w:pPr>
      <w:hyperlink w:anchor="_Toc19973" w:history="1">
        <w:r>
          <w:rPr>
            <w:rFonts w:ascii="仿宋" w:eastAsia="仿宋" w:hAnsi="仿宋" w:cs="仿宋" w:hint="eastAsia"/>
            <w:lang w:eastAsia="zh-CN"/>
          </w:rPr>
          <w:t>(七)、安全规范管理</w:t>
        </w:r>
        <w:r>
          <w:tab/>
        </w:r>
        <w:r>
          <w:fldChar w:fldCharType="begin"/>
        </w:r>
        <w:r>
          <w:instrText xml:space="preserve"> PAGEREF _Toc19973 \h </w:instrText>
        </w:r>
        <w:r>
          <w:fldChar w:fldCharType="separate"/>
        </w:r>
        <w:r>
          <w:t>52</w:t>
        </w:r>
        <w:r>
          <w:fldChar w:fldCharType="end"/>
        </w:r>
      </w:hyperlink>
    </w:p>
    <w:p>
      <w:pPr>
        <w:pStyle w:val="TOC1"/>
        <w:tabs>
          <w:tab w:val="right" w:leader="dot" w:pos="8306"/>
        </w:tabs>
      </w:pPr>
      <w:hyperlink w:anchor="_Toc3492" w:history="1">
        <w:r>
          <w:rPr>
            <w:rFonts w:ascii="仿宋" w:eastAsia="仿宋" w:hAnsi="仿宋" w:cs="仿宋" w:hint="eastAsia"/>
            <w:lang w:eastAsia="zh-CN"/>
          </w:rPr>
          <w:t>十二、环境保护与治理方案</w:t>
        </w:r>
        <w:r>
          <w:tab/>
        </w:r>
        <w:r>
          <w:fldChar w:fldCharType="begin"/>
        </w:r>
        <w:r>
          <w:instrText xml:space="preserve"> PAGEREF _Toc3492 \h </w:instrText>
        </w:r>
        <w:r>
          <w:fldChar w:fldCharType="separate"/>
        </w:r>
        <w:r>
          <w:t>53</w:t>
        </w:r>
        <w:r>
          <w:fldChar w:fldCharType="end"/>
        </w:r>
      </w:hyperlink>
    </w:p>
    <w:p>
      <w:pPr>
        <w:pStyle w:val="TOC2"/>
        <w:tabs>
          <w:tab w:val="right" w:leader="dot" w:pos="8306"/>
        </w:tabs>
      </w:pPr>
      <w:hyperlink w:anchor="_Toc14864" w:history="1">
        <w:r>
          <w:rPr>
            <w:rFonts w:ascii="仿宋" w:eastAsia="仿宋" w:hAnsi="仿宋" w:cs="仿宋" w:hint="eastAsia"/>
            <w:lang w:eastAsia="zh-CN"/>
          </w:rPr>
          <w:t>(一)、项目环境影响评估</w:t>
        </w:r>
        <w:r>
          <w:tab/>
        </w:r>
        <w:r>
          <w:fldChar w:fldCharType="begin"/>
        </w:r>
        <w:r>
          <w:instrText xml:space="preserve"> PAGEREF _Toc14864 \h </w:instrText>
        </w:r>
        <w:r>
          <w:fldChar w:fldCharType="separate"/>
        </w:r>
        <w:r>
          <w:t>53</w:t>
        </w:r>
        <w:r>
          <w:fldChar w:fldCharType="end"/>
        </w:r>
      </w:hyperlink>
    </w:p>
    <w:p>
      <w:pPr>
        <w:pStyle w:val="TOC2"/>
        <w:tabs>
          <w:tab w:val="right" w:leader="dot" w:pos="8306"/>
        </w:tabs>
      </w:pPr>
      <w:hyperlink w:anchor="_Toc28904" w:history="1">
        <w:r>
          <w:rPr>
            <w:rFonts w:ascii="仿宋" w:eastAsia="仿宋" w:hAnsi="仿宋" w:cs="仿宋" w:hint="eastAsia"/>
            <w:lang w:eastAsia="zh-CN"/>
          </w:rPr>
          <w:t>(二)、环境保护措施与治理方案</w:t>
        </w:r>
        <w:r>
          <w:tab/>
        </w:r>
        <w:r>
          <w:fldChar w:fldCharType="begin"/>
        </w:r>
        <w:r>
          <w:instrText xml:space="preserve"> PAGEREF _Toc28904 \h </w:instrText>
        </w:r>
        <w:r>
          <w:fldChar w:fldCharType="separate"/>
        </w:r>
        <w:r>
          <w:t>54</w:t>
        </w:r>
        <w:r>
          <w:fldChar w:fldCharType="end"/>
        </w:r>
      </w:hyperlink>
    </w:p>
    <w:p>
      <w:pPr>
        <w:pStyle w:val="TOC1"/>
        <w:tabs>
          <w:tab w:val="right" w:leader="dot" w:pos="8306"/>
        </w:tabs>
      </w:pPr>
      <w:hyperlink w:anchor="_Toc24124" w:history="1">
        <w:r>
          <w:rPr>
            <w:rFonts w:ascii="仿宋" w:eastAsia="仿宋" w:hAnsi="仿宋" w:cs="仿宋" w:hint="eastAsia"/>
            <w:lang w:eastAsia="zh-CN"/>
          </w:rPr>
          <w:t>十三、合作与交流机制建立</w:t>
        </w:r>
        <w:r>
          <w:tab/>
        </w:r>
        <w:r>
          <w:fldChar w:fldCharType="begin"/>
        </w:r>
        <w:r>
          <w:instrText xml:space="preserve"> PAGEREF _Toc24124 \h </w:instrText>
        </w:r>
        <w:r>
          <w:fldChar w:fldCharType="separate"/>
        </w:r>
        <w:r>
          <w:t>54</w:t>
        </w:r>
        <w:r>
          <w:fldChar w:fldCharType="end"/>
        </w:r>
      </w:hyperlink>
    </w:p>
    <w:p>
      <w:pPr>
        <w:pStyle w:val="TOC2"/>
        <w:tabs>
          <w:tab w:val="right" w:leader="dot" w:pos="8306"/>
        </w:tabs>
      </w:pPr>
      <w:hyperlink w:anchor="_Toc19994" w:history="1">
        <w:r>
          <w:rPr>
            <w:rFonts w:ascii="仿宋" w:eastAsia="仿宋" w:hAnsi="仿宋" w:cs="仿宋" w:hint="eastAsia"/>
            <w:lang w:eastAsia="zh-CN"/>
          </w:rPr>
          <w:t>(一)、合作伙伴选择与合作方式</w:t>
        </w:r>
        <w:r>
          <w:tab/>
        </w:r>
        <w:r>
          <w:fldChar w:fldCharType="begin"/>
        </w:r>
        <w:r>
          <w:instrText xml:space="preserve"> PAGEREF _Toc19994 \h </w:instrText>
        </w:r>
        <w:r>
          <w:fldChar w:fldCharType="separate"/>
        </w:r>
        <w:r>
          <w:t>54</w:t>
        </w:r>
        <w:r>
          <w:fldChar w:fldCharType="end"/>
        </w:r>
      </w:hyperlink>
    </w:p>
    <w:p>
      <w:pPr>
        <w:pStyle w:val="TOC2"/>
        <w:tabs>
          <w:tab w:val="right" w:leader="dot" w:pos="8306"/>
        </w:tabs>
      </w:pPr>
      <w:hyperlink w:anchor="_Toc20129" w:history="1">
        <w:r>
          <w:rPr>
            <w:rFonts w:ascii="仿宋" w:eastAsia="仿宋" w:hAnsi="仿宋" w:cs="仿宋" w:hint="eastAsia"/>
            <w:lang w:eastAsia="zh-CN"/>
          </w:rPr>
          <w:t>(二)、交流与合作平台搭建</w:t>
        </w:r>
        <w:r>
          <w:tab/>
        </w:r>
        <w:r>
          <w:fldChar w:fldCharType="begin"/>
        </w:r>
        <w:r>
          <w:instrText xml:space="preserve"> PAGEREF _Toc20129 \h </w:instrText>
        </w:r>
        <w:r>
          <w:fldChar w:fldCharType="separate"/>
        </w:r>
        <w:r>
          <w:t>56</w:t>
        </w:r>
        <w:r>
          <w:fldChar w:fldCharType="end"/>
        </w:r>
      </w:hyperlink>
    </w:p>
    <w:p>
      <w:pPr>
        <w:pStyle w:val="TOC1"/>
        <w:tabs>
          <w:tab w:val="right" w:leader="dot" w:pos="8306"/>
        </w:tabs>
      </w:pPr>
      <w:hyperlink w:anchor="_Toc13720" w:history="1">
        <w:r>
          <w:rPr>
            <w:rFonts w:ascii="仿宋" w:eastAsia="仿宋" w:hAnsi="仿宋" w:cs="仿宋" w:hint="eastAsia"/>
            <w:lang w:eastAsia="zh-CN"/>
          </w:rPr>
          <w:t>十四、成果转化与推广应用</w:t>
        </w:r>
        <w:r>
          <w:tab/>
        </w:r>
        <w:r>
          <w:fldChar w:fldCharType="begin"/>
        </w:r>
        <w:r>
          <w:instrText xml:space="preserve"> PAGEREF _Toc13720 \h </w:instrText>
        </w:r>
        <w:r>
          <w:fldChar w:fldCharType="separate"/>
        </w:r>
        <w:r>
          <w:t>57</w:t>
        </w:r>
        <w:r>
          <w:fldChar w:fldCharType="end"/>
        </w:r>
      </w:hyperlink>
    </w:p>
    <w:p>
      <w:pPr>
        <w:pStyle w:val="TOC2"/>
        <w:tabs>
          <w:tab w:val="right" w:leader="dot" w:pos="8306"/>
        </w:tabs>
      </w:pPr>
      <w:hyperlink w:anchor="_Toc31807" w:history="1">
        <w:r>
          <w:rPr>
            <w:rFonts w:ascii="仿宋" w:eastAsia="仿宋" w:hAnsi="仿宋" w:cs="仿宋" w:hint="eastAsia"/>
            <w:lang w:eastAsia="zh-CN"/>
          </w:rPr>
          <w:t>(一)、成果转化策略制定</w:t>
        </w:r>
        <w:r>
          <w:tab/>
        </w:r>
        <w:r>
          <w:fldChar w:fldCharType="begin"/>
        </w:r>
        <w:r>
          <w:instrText xml:space="preserve"> PAGEREF _Toc31807 \h </w:instrText>
        </w:r>
        <w:r>
          <w:fldChar w:fldCharType="separate"/>
        </w:r>
        <w:r>
          <w:t>57</w:t>
        </w:r>
        <w:r>
          <w:fldChar w:fldCharType="end"/>
        </w:r>
      </w:hyperlink>
    </w:p>
    <w:p>
      <w:pPr>
        <w:pStyle w:val="TOC2"/>
        <w:tabs>
          <w:tab w:val="right" w:leader="dot" w:pos="8306"/>
        </w:tabs>
      </w:pPr>
      <w:hyperlink w:anchor="_Toc22034" w:history="1">
        <w:r>
          <w:rPr>
            <w:rFonts w:ascii="仿宋" w:eastAsia="仿宋" w:hAnsi="仿宋" w:cs="仿宋" w:hint="eastAsia"/>
            <w:lang w:eastAsia="zh-CN"/>
          </w:rPr>
          <w:t>(二)、成果推广应用方案</w:t>
        </w:r>
        <w:r>
          <w:tab/>
        </w:r>
        <w:r>
          <w:fldChar w:fldCharType="begin"/>
        </w:r>
        <w:r>
          <w:instrText xml:space="preserve"> PAGEREF _Toc22034 \h </w:instrText>
        </w:r>
        <w:r>
          <w:fldChar w:fldCharType="separate"/>
        </w:r>
        <w:r>
          <w:t>59</w:t>
        </w:r>
        <w:r>
          <w:fldChar w:fldCharType="end"/>
        </w:r>
      </w:hyperlink>
    </w:p>
    <w:p>
      <w:pPr>
        <w:pStyle w:val="TOC1"/>
        <w:tabs>
          <w:tab w:val="right" w:leader="dot" w:pos="8306"/>
        </w:tabs>
      </w:pPr>
      <w:hyperlink w:anchor="_Toc7666" w:history="1">
        <w:r>
          <w:rPr>
            <w:rFonts w:ascii="仿宋" w:eastAsia="仿宋" w:hAnsi="仿宋" w:cs="仿宋" w:hint="eastAsia"/>
            <w:lang w:eastAsia="zh-CN"/>
          </w:rPr>
          <w:t>十五、企业合规与伦理</w:t>
        </w:r>
        <w:r>
          <w:tab/>
        </w:r>
        <w:r>
          <w:fldChar w:fldCharType="begin"/>
        </w:r>
        <w:r>
          <w:instrText xml:space="preserve"> PAGEREF _Toc7666 \h </w:instrText>
        </w:r>
        <w:r>
          <w:fldChar w:fldCharType="separate"/>
        </w:r>
        <w:r>
          <w:t>60</w:t>
        </w:r>
        <w:r>
          <w:fldChar w:fldCharType="end"/>
        </w:r>
      </w:hyperlink>
    </w:p>
    <w:p>
      <w:pPr>
        <w:pStyle w:val="TOC2"/>
        <w:tabs>
          <w:tab w:val="right" w:leader="dot" w:pos="8306"/>
        </w:tabs>
      </w:pPr>
      <w:hyperlink w:anchor="_Toc27193" w:history="1">
        <w:r>
          <w:rPr>
            <w:rFonts w:ascii="仿宋" w:eastAsia="仿宋" w:hAnsi="仿宋" w:cs="仿宋" w:hint="eastAsia"/>
            <w:lang w:eastAsia="zh-CN"/>
          </w:rPr>
          <w:t>(一)、合规政策与程序</w:t>
        </w:r>
        <w:r>
          <w:tab/>
        </w:r>
        <w:r>
          <w:fldChar w:fldCharType="begin"/>
        </w:r>
        <w:r>
          <w:instrText xml:space="preserve"> PAGEREF _Toc27193 \h </w:instrText>
        </w:r>
        <w:r>
          <w:fldChar w:fldCharType="separate"/>
        </w:r>
        <w:r>
          <w:t>60</w:t>
        </w:r>
        <w:r>
          <w:fldChar w:fldCharType="end"/>
        </w:r>
      </w:hyperlink>
    </w:p>
    <w:p>
      <w:pPr>
        <w:pStyle w:val="TOC2"/>
        <w:tabs>
          <w:tab w:val="right" w:leader="dot" w:pos="8306"/>
        </w:tabs>
      </w:pPr>
      <w:hyperlink w:anchor="_Toc28128" w:history="1">
        <w:r>
          <w:rPr>
            <w:rFonts w:ascii="仿宋" w:eastAsia="仿宋" w:hAnsi="仿宋" w:cs="仿宋" w:hint="eastAsia"/>
            <w:lang w:eastAsia="zh-CN"/>
          </w:rPr>
          <w:t>(二)、伦理规范与培训</w:t>
        </w:r>
        <w:r>
          <w:tab/>
        </w:r>
        <w:r>
          <w:fldChar w:fldCharType="begin"/>
        </w:r>
        <w:r>
          <w:instrText xml:space="preserve"> PAGEREF _Toc28128 \h </w:instrText>
        </w:r>
        <w:r>
          <w:fldChar w:fldCharType="separate"/>
        </w:r>
        <w:r>
          <w:t>62</w:t>
        </w:r>
        <w:r>
          <w:fldChar w:fldCharType="end"/>
        </w:r>
      </w:hyperlink>
    </w:p>
    <w:p>
      <w:pPr>
        <w:pStyle w:val="TOC2"/>
        <w:tabs>
          <w:tab w:val="right" w:leader="dot" w:pos="8306"/>
        </w:tabs>
      </w:pPr>
      <w:hyperlink w:anchor="_Toc27883" w:history="1">
        <w:r>
          <w:rPr>
            <w:rFonts w:ascii="仿宋" w:eastAsia="仿宋" w:hAnsi="仿宋" w:cs="仿宋" w:hint="eastAsia"/>
            <w:lang w:eastAsia="zh-CN"/>
          </w:rPr>
          <w:t>(三)、合规风险评估</w:t>
        </w:r>
        <w:r>
          <w:tab/>
        </w:r>
        <w:r>
          <w:fldChar w:fldCharType="begin"/>
        </w:r>
        <w:r>
          <w:instrText xml:space="preserve"> PAGEREF _Toc27883 \h </w:instrText>
        </w:r>
        <w:r>
          <w:fldChar w:fldCharType="separate"/>
        </w:r>
        <w:r>
          <w:t>62</w:t>
        </w:r>
        <w:r>
          <w:fldChar w:fldCharType="end"/>
        </w:r>
      </w:hyperlink>
    </w:p>
    <w:p>
      <w:pPr>
        <w:pStyle w:val="TOC2"/>
        <w:tabs>
          <w:tab w:val="right" w:leader="dot" w:pos="8306"/>
        </w:tabs>
      </w:pPr>
      <w:hyperlink w:anchor="_Toc18292" w:history="1">
        <w:r>
          <w:rPr>
            <w:rFonts w:ascii="仿宋" w:eastAsia="仿宋" w:hAnsi="仿宋" w:cs="仿宋" w:hint="eastAsia"/>
            <w:lang w:eastAsia="zh-CN"/>
          </w:rPr>
          <w:t>(四)、合规监督与执行</w:t>
        </w:r>
        <w:r>
          <w:tab/>
        </w:r>
        <w:r>
          <w:fldChar w:fldCharType="begin"/>
        </w:r>
        <w:r>
          <w:instrText xml:space="preserve"> PAGEREF _Toc18292 \h </w:instrText>
        </w:r>
        <w:r>
          <w:fldChar w:fldCharType="separate"/>
        </w:r>
        <w:r>
          <w:t>64</w:t>
        </w:r>
        <w:r>
          <w:fldChar w:fldCharType="end"/>
        </w:r>
      </w:hyperlink>
    </w:p>
    <w:p>
      <w:pPr>
        <w:pStyle w:val="TOC1"/>
        <w:tabs>
          <w:tab w:val="right" w:leader="dot" w:pos="8306"/>
        </w:tabs>
      </w:pPr>
      <w:hyperlink w:anchor="_Toc4042" w:history="1">
        <w:r>
          <w:rPr>
            <w:rFonts w:ascii="仿宋" w:eastAsia="仿宋" w:hAnsi="仿宋" w:cs="仿宋" w:hint="eastAsia"/>
            <w:lang w:eastAsia="zh-CN"/>
          </w:rPr>
          <w:t>十六、人力资源管理与开发</w:t>
        </w:r>
        <w:r>
          <w:tab/>
        </w:r>
        <w:r>
          <w:fldChar w:fldCharType="begin"/>
        </w:r>
        <w:r>
          <w:instrText xml:space="preserve"> PAGEREF _Toc4042 \h </w:instrText>
        </w:r>
        <w:r>
          <w:fldChar w:fldCharType="separate"/>
        </w:r>
        <w:r>
          <w:t>64</w:t>
        </w:r>
        <w:r>
          <w:fldChar w:fldCharType="end"/>
        </w:r>
      </w:hyperlink>
    </w:p>
    <w:p>
      <w:pPr>
        <w:pStyle w:val="TOC2"/>
        <w:tabs>
          <w:tab w:val="right" w:leader="dot" w:pos="8306"/>
        </w:tabs>
      </w:pPr>
      <w:hyperlink w:anchor="_Toc21034" w:history="1">
        <w:r>
          <w:rPr>
            <w:rFonts w:ascii="仿宋" w:eastAsia="仿宋" w:hAnsi="仿宋" w:cs="仿宋" w:hint="eastAsia"/>
            <w:lang w:eastAsia="zh-CN"/>
          </w:rPr>
          <w:t>(一)、人力资源规划</w:t>
        </w:r>
        <w:r>
          <w:tab/>
        </w:r>
        <w:r>
          <w:fldChar w:fldCharType="begin"/>
        </w:r>
        <w:r>
          <w:instrText xml:space="preserve"> PAGEREF _Toc21034 \h </w:instrText>
        </w:r>
        <w:r>
          <w:fldChar w:fldCharType="separate"/>
        </w:r>
        <w:r>
          <w:t>64</w:t>
        </w:r>
        <w:r>
          <w:fldChar w:fldCharType="end"/>
        </w:r>
      </w:hyperlink>
    </w:p>
    <w:p>
      <w:pPr>
        <w:pStyle w:val="TOC2"/>
        <w:tabs>
          <w:tab w:val="right" w:leader="dot" w:pos="8306"/>
        </w:tabs>
      </w:pPr>
      <w:hyperlink w:anchor="_Toc3922" w:history="1">
        <w:r>
          <w:rPr>
            <w:rFonts w:ascii="仿宋" w:eastAsia="仿宋" w:hAnsi="仿宋" w:cs="仿宋" w:hint="eastAsia"/>
            <w:lang w:eastAsia="zh-CN"/>
          </w:rPr>
          <w:t>(二)、人力资源开发与培训</w:t>
        </w:r>
        <w:r>
          <w:tab/>
        </w:r>
        <w:r>
          <w:fldChar w:fldCharType="begin"/>
        </w:r>
        <w:r>
          <w:instrText xml:space="preserve"> PAGEREF _Toc3922 \h </w:instrText>
        </w:r>
        <w:r>
          <w:fldChar w:fldCharType="separate"/>
        </w:r>
        <w:r>
          <w:t>66</w:t>
        </w:r>
        <w:r>
          <w:fldChar w:fldCharType="end"/>
        </w:r>
      </w:hyperlink>
    </w:p>
    <w:p>
      <w:pPr>
        <w:pStyle w:val="TOC1"/>
        <w:tabs>
          <w:tab w:val="right" w:leader="dot" w:pos="8306"/>
        </w:tabs>
      </w:pPr>
      <w:hyperlink w:anchor="_Toc1971" w:history="1">
        <w:r>
          <w:rPr>
            <w:rFonts w:ascii="仿宋" w:eastAsia="仿宋" w:hAnsi="仿宋" w:cs="仿宋" w:hint="eastAsia"/>
            <w:lang w:eastAsia="zh-CN"/>
          </w:rPr>
          <w:t>十七、项目施工方案</w:t>
        </w:r>
        <w:r>
          <w:tab/>
        </w:r>
        <w:r>
          <w:fldChar w:fldCharType="begin"/>
        </w:r>
        <w:r>
          <w:instrText xml:space="preserve"> PAGEREF _Toc1971 \h </w:instrText>
        </w:r>
        <w:r>
          <w:fldChar w:fldCharType="separate"/>
        </w:r>
        <w:r>
          <w:t>69</w:t>
        </w:r>
        <w:r>
          <w:fldChar w:fldCharType="end"/>
        </w:r>
      </w:hyperlink>
    </w:p>
    <w:p>
      <w:pPr>
        <w:pStyle w:val="TOC2"/>
        <w:tabs>
          <w:tab w:val="right" w:leader="dot" w:pos="8306"/>
        </w:tabs>
      </w:pPr>
      <w:hyperlink w:anchor="_Toc6387" w:history="1">
        <w:r>
          <w:rPr>
            <w:rFonts w:ascii="仿宋" w:eastAsia="仿宋" w:hAnsi="仿宋" w:cs="仿宋" w:hint="eastAsia"/>
            <w:lang w:eastAsia="zh-CN"/>
          </w:rPr>
          <w:t>(一)、施工组织设计</w:t>
        </w:r>
        <w:r>
          <w:tab/>
        </w:r>
        <w:r>
          <w:fldChar w:fldCharType="begin"/>
        </w:r>
        <w:r>
          <w:instrText xml:space="preserve"> PAGEREF _Toc6387 \h </w:instrText>
        </w:r>
        <w:r>
          <w:fldChar w:fldCharType="separate"/>
        </w:r>
        <w:r>
          <w:t>69</w:t>
        </w:r>
        <w:r>
          <w:fldChar w:fldCharType="end"/>
        </w:r>
      </w:hyperlink>
    </w:p>
    <w:p>
      <w:pPr>
        <w:pStyle w:val="TOC2"/>
        <w:tabs>
          <w:tab w:val="right" w:leader="dot" w:pos="8306"/>
        </w:tabs>
      </w:pPr>
      <w:hyperlink w:anchor="_Toc6201" w:history="1">
        <w:r>
          <w:rPr>
            <w:rFonts w:ascii="仿宋" w:eastAsia="仿宋" w:hAnsi="仿宋" w:cs="仿宋" w:hint="eastAsia"/>
            <w:lang w:eastAsia="zh-CN"/>
          </w:rPr>
          <w:t>(二)、施工工艺与技术路线</w:t>
        </w:r>
        <w:r>
          <w:tab/>
        </w:r>
        <w:r>
          <w:fldChar w:fldCharType="begin"/>
        </w:r>
        <w:r>
          <w:instrText xml:space="preserve"> PAGEREF _Toc6201 \h </w:instrText>
        </w:r>
        <w:r>
          <w:fldChar w:fldCharType="separate"/>
        </w:r>
        <w:r>
          <w:t>70</w:t>
        </w:r>
        <w:r>
          <w:fldChar w:fldCharType="end"/>
        </w:r>
      </w:hyperlink>
    </w:p>
    <w:p>
      <w:pPr>
        <w:pStyle w:val="TOC2"/>
        <w:tabs>
          <w:tab w:val="right" w:leader="dot" w:pos="8306"/>
        </w:tabs>
      </w:pPr>
      <w:hyperlink w:anchor="_Toc23232" w:history="1">
        <w:r>
          <w:rPr>
            <w:rFonts w:ascii="仿宋" w:eastAsia="仿宋" w:hAnsi="仿宋" w:cs="仿宋" w:hint="eastAsia"/>
            <w:lang w:eastAsia="zh-CN"/>
          </w:rPr>
          <w:t>(三)、关键节点施工计划</w:t>
        </w:r>
        <w:r>
          <w:tab/>
        </w:r>
        <w:r>
          <w:fldChar w:fldCharType="begin"/>
        </w:r>
        <w:r>
          <w:instrText xml:space="preserve"> PAGEREF _Toc23232 \h </w:instrText>
        </w:r>
        <w:r>
          <w:fldChar w:fldCharType="separate"/>
        </w:r>
        <w:r>
          <w:t>71</w:t>
        </w:r>
        <w:r>
          <w:fldChar w:fldCharType="end"/>
        </w:r>
      </w:hyperlink>
    </w:p>
    <w:p>
      <w:pPr>
        <w:pStyle w:val="TOC2"/>
        <w:tabs>
          <w:tab w:val="right" w:leader="dot" w:pos="8306"/>
        </w:tabs>
      </w:pPr>
      <w:hyperlink w:anchor="_Toc1488" w:history="1">
        <w:r>
          <w:rPr>
            <w:rFonts w:ascii="仿宋" w:eastAsia="仿宋" w:hAnsi="仿宋" w:cs="仿宋" w:hint="eastAsia"/>
            <w:lang w:eastAsia="zh-CN"/>
          </w:rPr>
          <w:t>(四)、施工现场管理</w:t>
        </w:r>
        <w:r>
          <w:tab/>
        </w:r>
        <w:r>
          <w:fldChar w:fldCharType="begin"/>
        </w:r>
        <w:r>
          <w:instrText xml:space="preserve"> PAGEREF _Toc1488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0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89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直接收益：假设消费大数据项目的产品或服务年销售收入为XX万元。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66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消费大数据项目通过引入先进的人工智能技术优化生产流程，例如自动化的物流系统和智能数据分析，可能大幅提高产品的质量和生产效率。这可能迫使竞争对手也必须投资于类似技术，以保持市场竞争力。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大数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若消费大数据项目成功推广新型环保产品，比如采用可回收材料的包装，可能会激发消费者对可持续产品的需求。这种需求的增长可能迫使整个行业转向更环保的产品设计和生产方法。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消费大数据项目在减少环境影响方面的努力，如实施零废物生产和减少二氧化碳排放，可能会促使行业设立更高的环保标准。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消费大数据项目对新原料和技术的需求可能促使供应商调整生产策略，比如采用更环保的生产方法或开发新型原材料。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50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消费大数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大数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消费大数据项目对于所在区域的经济发展、就业机会的创造、当地企业的成长以及社区福祉的提升都有着积极而深远的影响。通过这些多方面的经济活动，项目有望成为推动区域经济增长和社会进步的重要力量。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79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消费大数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大数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消费大数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消费大数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消费大数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798"/>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5439"/>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消费大数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8739"/>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https://d.book118.com/657113030004006054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消费大数据项目可行性建设方案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FF7E39"/>
    <w:rsid w:val="27FF7E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113030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2024-02-28T18:17:00Z</dcterms:created>
  <dcterms:modified xsi:type="dcterms:W3CDTF">2024-02-28T18:17:55Z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5EB6ADE6F5C54203ACCEEC7C39BE9E5F_11</vt:lpwstr>
  </property>
  <property fmtid="{D5CDD505-2E9C-101B-9397-08002B2CF9AE}" pid="3" name="KSOProductBuildVer">
    <vt:lpwstr>2052-12.1.0.16250</vt:lpwstr>
  </property>
</Properties>
</file>