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滤紫外石英玻璃灯管项目规划设计纲要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09" w:history="1">
        <w:r>
          <w:rPr>
            <w:rFonts w:ascii="仿宋" w:eastAsia="仿宋" w:hAnsi="仿宋" w:cs="仿宋" w:hint="eastAsia"/>
            <w:lang w:eastAsia="zh-CN"/>
          </w:rPr>
          <w:t>概论</w:t>
        </w:r>
        <w:r>
          <w:tab/>
        </w:r>
        <w:r>
          <w:fldChar w:fldCharType="begin"/>
        </w:r>
        <w:r>
          <w:instrText xml:space="preserve"> PAGEREF _Toc3509 \h </w:instrText>
        </w:r>
        <w:r>
          <w:fldChar w:fldCharType="separate"/>
        </w:r>
        <w:r>
          <w:t>3</w:t>
        </w:r>
        <w:r>
          <w:fldChar w:fldCharType="end"/>
        </w:r>
      </w:hyperlink>
    </w:p>
    <w:p>
      <w:pPr>
        <w:pStyle w:val="TOC1"/>
        <w:tabs>
          <w:tab w:val="right" w:leader="dot" w:pos="8306"/>
        </w:tabs>
      </w:pPr>
      <w:hyperlink w:anchor="_Toc4481" w:history="1">
        <w:r>
          <w:rPr>
            <w:rFonts w:ascii="仿宋" w:eastAsia="仿宋" w:hAnsi="仿宋" w:cs="仿宋" w:hint="eastAsia"/>
            <w:lang w:eastAsia="zh-CN"/>
          </w:rPr>
          <w:t>一、滤紫外石英玻璃灯管项目建设单位说明</w:t>
        </w:r>
        <w:r>
          <w:tab/>
        </w:r>
        <w:r>
          <w:fldChar w:fldCharType="begin"/>
        </w:r>
        <w:r>
          <w:instrText xml:space="preserve"> PAGEREF _Toc4481 \h </w:instrText>
        </w:r>
        <w:r>
          <w:fldChar w:fldCharType="separate"/>
        </w:r>
        <w:r>
          <w:t>3</w:t>
        </w:r>
        <w:r>
          <w:fldChar w:fldCharType="end"/>
        </w:r>
      </w:hyperlink>
    </w:p>
    <w:p>
      <w:pPr>
        <w:pStyle w:val="TOC2"/>
        <w:tabs>
          <w:tab w:val="right" w:leader="dot" w:pos="8306"/>
        </w:tabs>
      </w:pPr>
      <w:hyperlink w:anchor="_Toc24291" w:history="1">
        <w:r>
          <w:rPr>
            <w:rFonts w:ascii="仿宋" w:eastAsia="仿宋" w:hAnsi="仿宋" w:cs="仿宋" w:hint="eastAsia"/>
            <w:lang w:eastAsia="zh-CN"/>
          </w:rPr>
          <w:t>(一)、滤紫外石英玻璃灯管项目承办单位基本情况</w:t>
        </w:r>
        <w:r>
          <w:tab/>
        </w:r>
        <w:r>
          <w:fldChar w:fldCharType="begin"/>
        </w:r>
        <w:r>
          <w:instrText xml:space="preserve"> PAGEREF _Toc24291 \h </w:instrText>
        </w:r>
        <w:r>
          <w:fldChar w:fldCharType="separate"/>
        </w:r>
        <w:r>
          <w:t>3</w:t>
        </w:r>
        <w:r>
          <w:fldChar w:fldCharType="end"/>
        </w:r>
      </w:hyperlink>
    </w:p>
    <w:p>
      <w:pPr>
        <w:pStyle w:val="TOC2"/>
        <w:tabs>
          <w:tab w:val="right" w:leader="dot" w:pos="8306"/>
        </w:tabs>
      </w:pPr>
      <w:hyperlink w:anchor="_Toc17823" w:history="1">
        <w:r>
          <w:rPr>
            <w:rFonts w:ascii="仿宋" w:eastAsia="仿宋" w:hAnsi="仿宋" w:cs="仿宋" w:hint="eastAsia"/>
            <w:lang w:eastAsia="zh-CN"/>
          </w:rPr>
          <w:t>(二)、公司经济效益分析</w:t>
        </w:r>
        <w:r>
          <w:tab/>
        </w:r>
        <w:r>
          <w:fldChar w:fldCharType="begin"/>
        </w:r>
        <w:r>
          <w:instrText xml:space="preserve"> PAGEREF _Toc17823 \h </w:instrText>
        </w:r>
        <w:r>
          <w:fldChar w:fldCharType="separate"/>
        </w:r>
        <w:r>
          <w:t>4</w:t>
        </w:r>
        <w:r>
          <w:fldChar w:fldCharType="end"/>
        </w:r>
      </w:hyperlink>
    </w:p>
    <w:p>
      <w:pPr>
        <w:pStyle w:val="TOC1"/>
        <w:tabs>
          <w:tab w:val="right" w:leader="dot" w:pos="8306"/>
        </w:tabs>
      </w:pPr>
      <w:hyperlink w:anchor="_Toc22837" w:history="1">
        <w:r>
          <w:rPr>
            <w:rFonts w:ascii="仿宋" w:eastAsia="仿宋" w:hAnsi="仿宋" w:cs="仿宋" w:hint="eastAsia"/>
            <w:lang w:eastAsia="zh-CN"/>
          </w:rPr>
          <w:t>二、滤紫外石英玻璃灯管项目建设背景及必要性分析</w:t>
        </w:r>
        <w:r>
          <w:tab/>
        </w:r>
        <w:r>
          <w:fldChar w:fldCharType="begin"/>
        </w:r>
        <w:r>
          <w:instrText xml:space="preserve"> PAGEREF _Toc22837 \h </w:instrText>
        </w:r>
        <w:r>
          <w:fldChar w:fldCharType="separate"/>
        </w:r>
        <w:r>
          <w:t>5</w:t>
        </w:r>
        <w:r>
          <w:fldChar w:fldCharType="end"/>
        </w:r>
      </w:hyperlink>
    </w:p>
    <w:p>
      <w:pPr>
        <w:pStyle w:val="TOC2"/>
        <w:tabs>
          <w:tab w:val="right" w:leader="dot" w:pos="8306"/>
        </w:tabs>
      </w:pPr>
      <w:hyperlink w:anchor="_Toc27080" w:history="1">
        <w:r>
          <w:rPr>
            <w:rFonts w:ascii="仿宋" w:eastAsia="仿宋" w:hAnsi="仿宋" w:cs="仿宋" w:hint="eastAsia"/>
            <w:lang w:eastAsia="zh-CN"/>
          </w:rPr>
          <w:t>(一)、滤紫外石英玻璃灯管项目背景分析</w:t>
        </w:r>
        <w:r>
          <w:tab/>
        </w:r>
        <w:r>
          <w:fldChar w:fldCharType="begin"/>
        </w:r>
        <w:r>
          <w:instrText xml:space="preserve"> PAGEREF _Toc27080 \h </w:instrText>
        </w:r>
        <w:r>
          <w:fldChar w:fldCharType="separate"/>
        </w:r>
        <w:r>
          <w:t>5</w:t>
        </w:r>
        <w:r>
          <w:fldChar w:fldCharType="end"/>
        </w:r>
      </w:hyperlink>
    </w:p>
    <w:p>
      <w:pPr>
        <w:pStyle w:val="TOC2"/>
        <w:tabs>
          <w:tab w:val="right" w:leader="dot" w:pos="8306"/>
        </w:tabs>
      </w:pPr>
      <w:hyperlink w:anchor="_Toc11774" w:history="1">
        <w:r>
          <w:rPr>
            <w:rFonts w:ascii="仿宋" w:eastAsia="仿宋" w:hAnsi="仿宋" w:cs="仿宋" w:hint="eastAsia"/>
            <w:lang w:eastAsia="zh-CN"/>
          </w:rPr>
          <w:t>(二)、滤紫外石英玻璃灯管项目建设必要性分析</w:t>
        </w:r>
        <w:r>
          <w:tab/>
        </w:r>
        <w:r>
          <w:fldChar w:fldCharType="begin"/>
        </w:r>
        <w:r>
          <w:instrText xml:space="preserve"> PAGEREF _Toc11774 \h </w:instrText>
        </w:r>
        <w:r>
          <w:fldChar w:fldCharType="separate"/>
        </w:r>
        <w:r>
          <w:t>6</w:t>
        </w:r>
        <w:r>
          <w:fldChar w:fldCharType="end"/>
        </w:r>
      </w:hyperlink>
    </w:p>
    <w:p>
      <w:pPr>
        <w:pStyle w:val="TOC1"/>
        <w:tabs>
          <w:tab w:val="right" w:leader="dot" w:pos="8306"/>
        </w:tabs>
      </w:pPr>
      <w:hyperlink w:anchor="_Toc14266" w:history="1">
        <w:r>
          <w:rPr>
            <w:rFonts w:ascii="仿宋" w:eastAsia="仿宋" w:hAnsi="仿宋" w:cs="仿宋" w:hint="eastAsia"/>
            <w:lang w:eastAsia="zh-CN"/>
          </w:rPr>
          <w:t>三、滤紫外石英玻璃灯管项目可持续发展</w:t>
        </w:r>
        <w:r>
          <w:tab/>
        </w:r>
        <w:r>
          <w:fldChar w:fldCharType="begin"/>
        </w:r>
        <w:r>
          <w:instrText xml:space="preserve"> PAGEREF _Toc14266 \h </w:instrText>
        </w:r>
        <w:r>
          <w:fldChar w:fldCharType="separate"/>
        </w:r>
        <w:r>
          <w:t>8</w:t>
        </w:r>
        <w:r>
          <w:fldChar w:fldCharType="end"/>
        </w:r>
      </w:hyperlink>
    </w:p>
    <w:p>
      <w:pPr>
        <w:pStyle w:val="TOC2"/>
        <w:tabs>
          <w:tab w:val="right" w:leader="dot" w:pos="8306"/>
        </w:tabs>
      </w:pPr>
      <w:hyperlink w:anchor="_Toc11994" w:history="1">
        <w:r>
          <w:rPr>
            <w:rFonts w:ascii="仿宋" w:eastAsia="仿宋" w:hAnsi="仿宋" w:cs="仿宋" w:hint="eastAsia"/>
            <w:lang w:eastAsia="zh-CN"/>
          </w:rPr>
          <w:t>(一)、可持续战略与实践</w:t>
        </w:r>
        <w:r>
          <w:tab/>
        </w:r>
        <w:r>
          <w:fldChar w:fldCharType="begin"/>
        </w:r>
        <w:r>
          <w:instrText xml:space="preserve"> PAGEREF _Toc11994 \h </w:instrText>
        </w:r>
        <w:r>
          <w:fldChar w:fldCharType="separate"/>
        </w:r>
        <w:r>
          <w:t>8</w:t>
        </w:r>
        <w:r>
          <w:fldChar w:fldCharType="end"/>
        </w:r>
      </w:hyperlink>
    </w:p>
    <w:p>
      <w:pPr>
        <w:pStyle w:val="TOC2"/>
        <w:tabs>
          <w:tab w:val="right" w:leader="dot" w:pos="8306"/>
        </w:tabs>
      </w:pPr>
      <w:hyperlink w:anchor="_Toc1587" w:history="1">
        <w:r>
          <w:rPr>
            <w:rFonts w:ascii="仿宋" w:eastAsia="仿宋" w:hAnsi="仿宋" w:cs="仿宋" w:hint="eastAsia"/>
            <w:lang w:eastAsia="zh-CN"/>
          </w:rPr>
          <w:t>(二)、环保与社会责任</w:t>
        </w:r>
        <w:r>
          <w:tab/>
        </w:r>
        <w:r>
          <w:fldChar w:fldCharType="begin"/>
        </w:r>
        <w:r>
          <w:instrText xml:space="preserve"> PAGEREF _Toc1587 \h </w:instrText>
        </w:r>
        <w:r>
          <w:fldChar w:fldCharType="separate"/>
        </w:r>
        <w:r>
          <w:t>9</w:t>
        </w:r>
        <w:r>
          <w:fldChar w:fldCharType="end"/>
        </w:r>
      </w:hyperlink>
    </w:p>
    <w:p>
      <w:pPr>
        <w:pStyle w:val="TOC1"/>
        <w:tabs>
          <w:tab w:val="right" w:leader="dot" w:pos="8306"/>
        </w:tabs>
      </w:pPr>
      <w:hyperlink w:anchor="_Toc7406" w:history="1">
        <w:r>
          <w:rPr>
            <w:rFonts w:ascii="仿宋" w:eastAsia="仿宋" w:hAnsi="仿宋" w:cs="仿宋" w:hint="eastAsia"/>
            <w:lang w:eastAsia="zh-CN"/>
          </w:rPr>
          <w:t>四、滤紫外石英玻璃灯管项目绩效评估</w:t>
        </w:r>
        <w:r>
          <w:tab/>
        </w:r>
        <w:r>
          <w:fldChar w:fldCharType="begin"/>
        </w:r>
        <w:r>
          <w:instrText xml:space="preserve"> PAGEREF _Toc7406 \h </w:instrText>
        </w:r>
        <w:r>
          <w:fldChar w:fldCharType="separate"/>
        </w:r>
        <w:r>
          <w:t>10</w:t>
        </w:r>
        <w:r>
          <w:fldChar w:fldCharType="end"/>
        </w:r>
      </w:hyperlink>
    </w:p>
    <w:p>
      <w:pPr>
        <w:pStyle w:val="TOC2"/>
        <w:tabs>
          <w:tab w:val="right" w:leader="dot" w:pos="8306"/>
        </w:tabs>
      </w:pPr>
      <w:hyperlink w:anchor="_Toc18837" w:history="1">
        <w:r>
          <w:rPr>
            <w:rFonts w:ascii="仿宋" w:eastAsia="仿宋" w:hAnsi="仿宋" w:cs="仿宋" w:hint="eastAsia"/>
            <w:lang w:eastAsia="zh-CN"/>
          </w:rPr>
          <w:t>(一)、绩效评估指标</w:t>
        </w:r>
        <w:r>
          <w:tab/>
        </w:r>
        <w:r>
          <w:fldChar w:fldCharType="begin"/>
        </w:r>
        <w:r>
          <w:instrText xml:space="preserve"> PAGEREF _Toc18837 \h </w:instrText>
        </w:r>
        <w:r>
          <w:fldChar w:fldCharType="separate"/>
        </w:r>
        <w:r>
          <w:t>10</w:t>
        </w:r>
        <w:r>
          <w:fldChar w:fldCharType="end"/>
        </w:r>
      </w:hyperlink>
    </w:p>
    <w:p>
      <w:pPr>
        <w:pStyle w:val="TOC2"/>
        <w:tabs>
          <w:tab w:val="right" w:leader="dot" w:pos="8306"/>
        </w:tabs>
      </w:pPr>
      <w:hyperlink w:anchor="_Toc23435" w:history="1">
        <w:r>
          <w:rPr>
            <w:rFonts w:ascii="仿宋" w:eastAsia="仿宋" w:hAnsi="仿宋" w:cs="仿宋" w:hint="eastAsia"/>
            <w:lang w:eastAsia="zh-CN"/>
          </w:rPr>
          <w:t>(二)、绩效评估方法</w:t>
        </w:r>
        <w:r>
          <w:tab/>
        </w:r>
        <w:r>
          <w:fldChar w:fldCharType="begin"/>
        </w:r>
        <w:r>
          <w:instrText xml:space="preserve"> PAGEREF _Toc23435 \h </w:instrText>
        </w:r>
        <w:r>
          <w:fldChar w:fldCharType="separate"/>
        </w:r>
        <w:r>
          <w:t>11</w:t>
        </w:r>
        <w:r>
          <w:fldChar w:fldCharType="end"/>
        </w:r>
      </w:hyperlink>
    </w:p>
    <w:p>
      <w:pPr>
        <w:pStyle w:val="TOC2"/>
        <w:tabs>
          <w:tab w:val="right" w:leader="dot" w:pos="8306"/>
        </w:tabs>
      </w:pPr>
      <w:hyperlink w:anchor="_Toc24223" w:history="1">
        <w:r>
          <w:rPr>
            <w:rFonts w:ascii="仿宋" w:eastAsia="仿宋" w:hAnsi="仿宋" w:cs="仿宋" w:hint="eastAsia"/>
            <w:lang w:eastAsia="zh-CN"/>
          </w:rPr>
          <w:t>(三)、绩效评估周期</w:t>
        </w:r>
        <w:r>
          <w:tab/>
        </w:r>
        <w:r>
          <w:fldChar w:fldCharType="begin"/>
        </w:r>
        <w:r>
          <w:instrText xml:space="preserve"> PAGEREF _Toc24223 \h </w:instrText>
        </w:r>
        <w:r>
          <w:fldChar w:fldCharType="separate"/>
        </w:r>
        <w:r>
          <w:t>12</w:t>
        </w:r>
        <w:r>
          <w:fldChar w:fldCharType="end"/>
        </w:r>
      </w:hyperlink>
    </w:p>
    <w:p>
      <w:pPr>
        <w:pStyle w:val="TOC1"/>
        <w:tabs>
          <w:tab w:val="right" w:leader="dot" w:pos="8306"/>
        </w:tabs>
      </w:pPr>
      <w:hyperlink w:anchor="_Toc26733" w:history="1">
        <w:r>
          <w:rPr>
            <w:rFonts w:ascii="仿宋" w:eastAsia="仿宋" w:hAnsi="仿宋" w:cs="仿宋" w:hint="eastAsia"/>
            <w:lang w:eastAsia="zh-CN"/>
          </w:rPr>
          <w:t>五、滤紫外石英玻璃灯管项目土建工程</w:t>
        </w:r>
        <w:r>
          <w:tab/>
        </w:r>
        <w:r>
          <w:fldChar w:fldCharType="begin"/>
        </w:r>
        <w:r>
          <w:instrText xml:space="preserve"> PAGEREF _Toc26733 \h </w:instrText>
        </w:r>
        <w:r>
          <w:fldChar w:fldCharType="separate"/>
        </w:r>
        <w:r>
          <w:t>13</w:t>
        </w:r>
        <w:r>
          <w:fldChar w:fldCharType="end"/>
        </w:r>
      </w:hyperlink>
    </w:p>
    <w:p>
      <w:pPr>
        <w:pStyle w:val="TOC2"/>
        <w:tabs>
          <w:tab w:val="right" w:leader="dot" w:pos="8306"/>
        </w:tabs>
      </w:pPr>
      <w:hyperlink w:anchor="_Toc6161" w:history="1">
        <w:r>
          <w:rPr>
            <w:rFonts w:ascii="仿宋" w:eastAsia="仿宋" w:hAnsi="仿宋" w:cs="仿宋" w:hint="eastAsia"/>
            <w:lang w:eastAsia="zh-CN"/>
          </w:rPr>
          <w:t>(一)、建筑工程设计原则</w:t>
        </w:r>
        <w:r>
          <w:tab/>
        </w:r>
        <w:r>
          <w:fldChar w:fldCharType="begin"/>
        </w:r>
        <w:r>
          <w:instrText xml:space="preserve"> PAGEREF _Toc6161 \h </w:instrText>
        </w:r>
        <w:r>
          <w:fldChar w:fldCharType="separate"/>
        </w:r>
        <w:r>
          <w:t>13</w:t>
        </w:r>
        <w:r>
          <w:fldChar w:fldCharType="end"/>
        </w:r>
      </w:hyperlink>
    </w:p>
    <w:p>
      <w:pPr>
        <w:pStyle w:val="TOC2"/>
        <w:tabs>
          <w:tab w:val="right" w:leader="dot" w:pos="8306"/>
        </w:tabs>
      </w:pPr>
      <w:hyperlink w:anchor="_Toc20333" w:history="1">
        <w:r>
          <w:rPr>
            <w:rFonts w:ascii="仿宋" w:eastAsia="仿宋" w:hAnsi="仿宋" w:cs="仿宋" w:hint="eastAsia"/>
            <w:lang w:eastAsia="zh-CN"/>
          </w:rPr>
          <w:t>(二)、土建工程设计年限及安全等级</w:t>
        </w:r>
        <w:r>
          <w:tab/>
        </w:r>
        <w:r>
          <w:fldChar w:fldCharType="begin"/>
        </w:r>
        <w:r>
          <w:instrText xml:space="preserve"> PAGEREF _Toc20333 \h </w:instrText>
        </w:r>
        <w:r>
          <w:fldChar w:fldCharType="separate"/>
        </w:r>
        <w:r>
          <w:t>14</w:t>
        </w:r>
        <w:r>
          <w:fldChar w:fldCharType="end"/>
        </w:r>
      </w:hyperlink>
    </w:p>
    <w:p>
      <w:pPr>
        <w:pStyle w:val="TOC2"/>
        <w:tabs>
          <w:tab w:val="right" w:leader="dot" w:pos="8306"/>
        </w:tabs>
      </w:pPr>
      <w:hyperlink w:anchor="_Toc3628" w:history="1">
        <w:r>
          <w:rPr>
            <w:rFonts w:ascii="仿宋" w:eastAsia="仿宋" w:hAnsi="仿宋" w:cs="仿宋" w:hint="eastAsia"/>
            <w:lang w:eastAsia="zh-CN"/>
          </w:rPr>
          <w:t>(三)、建筑工程设计总体要求</w:t>
        </w:r>
        <w:r>
          <w:tab/>
        </w:r>
        <w:r>
          <w:fldChar w:fldCharType="begin"/>
        </w:r>
        <w:r>
          <w:instrText xml:space="preserve"> PAGEREF _Toc3628 \h </w:instrText>
        </w:r>
        <w:r>
          <w:fldChar w:fldCharType="separate"/>
        </w:r>
        <w:r>
          <w:t>15</w:t>
        </w:r>
        <w:r>
          <w:fldChar w:fldCharType="end"/>
        </w:r>
      </w:hyperlink>
    </w:p>
    <w:p>
      <w:pPr>
        <w:pStyle w:val="TOC2"/>
        <w:tabs>
          <w:tab w:val="right" w:leader="dot" w:pos="8306"/>
        </w:tabs>
      </w:pPr>
      <w:hyperlink w:anchor="_Toc15468" w:history="1">
        <w:r>
          <w:rPr>
            <w:rFonts w:ascii="仿宋" w:eastAsia="仿宋" w:hAnsi="仿宋" w:cs="仿宋" w:hint="eastAsia"/>
            <w:lang w:eastAsia="zh-CN"/>
          </w:rPr>
          <w:t>(四)、土建工程建设指标</w:t>
        </w:r>
        <w:r>
          <w:tab/>
        </w:r>
        <w:r>
          <w:fldChar w:fldCharType="begin"/>
        </w:r>
        <w:r>
          <w:instrText xml:space="preserve"> PAGEREF _Toc15468 \h </w:instrText>
        </w:r>
        <w:r>
          <w:fldChar w:fldCharType="separate"/>
        </w:r>
        <w:r>
          <w:t>16</w:t>
        </w:r>
        <w:r>
          <w:fldChar w:fldCharType="end"/>
        </w:r>
      </w:hyperlink>
    </w:p>
    <w:p>
      <w:pPr>
        <w:pStyle w:val="TOC1"/>
        <w:tabs>
          <w:tab w:val="right" w:leader="dot" w:pos="8306"/>
        </w:tabs>
      </w:pPr>
      <w:hyperlink w:anchor="_Toc26472" w:history="1">
        <w:r>
          <w:rPr>
            <w:rFonts w:ascii="仿宋" w:eastAsia="仿宋" w:hAnsi="仿宋" w:cs="仿宋" w:hint="eastAsia"/>
            <w:lang w:eastAsia="zh-CN"/>
          </w:rPr>
          <w:t>六、滤紫外石英玻璃灯管项目概论</w:t>
        </w:r>
        <w:r>
          <w:tab/>
        </w:r>
        <w:r>
          <w:fldChar w:fldCharType="begin"/>
        </w:r>
        <w:r>
          <w:instrText xml:space="preserve"> PAGEREF _Toc26472 \h </w:instrText>
        </w:r>
        <w:r>
          <w:fldChar w:fldCharType="separate"/>
        </w:r>
        <w:r>
          <w:t>16</w:t>
        </w:r>
        <w:r>
          <w:fldChar w:fldCharType="end"/>
        </w:r>
      </w:hyperlink>
    </w:p>
    <w:p>
      <w:pPr>
        <w:pStyle w:val="TOC2"/>
        <w:tabs>
          <w:tab w:val="right" w:leader="dot" w:pos="8306"/>
        </w:tabs>
      </w:pPr>
      <w:hyperlink w:anchor="_Toc9642" w:history="1">
        <w:r>
          <w:rPr>
            <w:rFonts w:ascii="仿宋" w:eastAsia="仿宋" w:hAnsi="仿宋" w:cs="仿宋" w:hint="eastAsia"/>
            <w:lang w:eastAsia="zh-CN"/>
          </w:rPr>
          <w:t>(一)、滤紫外石英玻璃灯管项目概况</w:t>
        </w:r>
        <w:r>
          <w:tab/>
        </w:r>
        <w:r>
          <w:fldChar w:fldCharType="begin"/>
        </w:r>
        <w:r>
          <w:instrText xml:space="preserve"> PAGEREF _Toc9642 \h </w:instrText>
        </w:r>
        <w:r>
          <w:fldChar w:fldCharType="separate"/>
        </w:r>
        <w:r>
          <w:t>16</w:t>
        </w:r>
        <w:r>
          <w:fldChar w:fldCharType="end"/>
        </w:r>
      </w:hyperlink>
    </w:p>
    <w:p>
      <w:pPr>
        <w:pStyle w:val="TOC2"/>
        <w:tabs>
          <w:tab w:val="right" w:leader="dot" w:pos="8306"/>
        </w:tabs>
      </w:pPr>
      <w:hyperlink w:anchor="_Toc19437" w:history="1">
        <w:r>
          <w:rPr>
            <w:rFonts w:ascii="仿宋" w:eastAsia="仿宋" w:hAnsi="仿宋" w:cs="仿宋" w:hint="eastAsia"/>
            <w:lang w:eastAsia="zh-CN"/>
          </w:rPr>
          <w:t>(二)、滤紫外石英玻璃灯管项目目标</w:t>
        </w:r>
        <w:r>
          <w:tab/>
        </w:r>
        <w:r>
          <w:fldChar w:fldCharType="begin"/>
        </w:r>
        <w:r>
          <w:instrText xml:space="preserve"> PAGEREF _Toc19437 \h </w:instrText>
        </w:r>
        <w:r>
          <w:fldChar w:fldCharType="separate"/>
        </w:r>
        <w:r>
          <w:t>19</w:t>
        </w:r>
        <w:r>
          <w:fldChar w:fldCharType="end"/>
        </w:r>
      </w:hyperlink>
    </w:p>
    <w:p>
      <w:pPr>
        <w:pStyle w:val="TOC2"/>
        <w:tabs>
          <w:tab w:val="right" w:leader="dot" w:pos="8306"/>
        </w:tabs>
      </w:pPr>
      <w:hyperlink w:anchor="_Toc6652" w:history="1">
        <w:r>
          <w:rPr>
            <w:rFonts w:ascii="仿宋" w:eastAsia="仿宋" w:hAnsi="仿宋" w:cs="仿宋" w:hint="eastAsia"/>
            <w:lang w:eastAsia="zh-CN"/>
          </w:rPr>
          <w:t>(三)、滤紫外石英玻璃灯管项目提出的理由</w:t>
        </w:r>
        <w:r>
          <w:tab/>
        </w:r>
        <w:r>
          <w:fldChar w:fldCharType="begin"/>
        </w:r>
        <w:r>
          <w:instrText xml:space="preserve"> PAGEREF _Toc6652 \h </w:instrText>
        </w:r>
        <w:r>
          <w:fldChar w:fldCharType="separate"/>
        </w:r>
        <w:r>
          <w:t>20</w:t>
        </w:r>
        <w:r>
          <w:fldChar w:fldCharType="end"/>
        </w:r>
      </w:hyperlink>
    </w:p>
    <w:p>
      <w:pPr>
        <w:pStyle w:val="TOC2"/>
        <w:tabs>
          <w:tab w:val="right" w:leader="dot" w:pos="8306"/>
        </w:tabs>
      </w:pPr>
      <w:hyperlink w:anchor="_Toc378" w:history="1">
        <w:r>
          <w:rPr>
            <w:rFonts w:ascii="仿宋" w:eastAsia="仿宋" w:hAnsi="仿宋" w:cs="仿宋" w:hint="eastAsia"/>
            <w:lang w:eastAsia="zh-CN"/>
          </w:rPr>
          <w:t>(四)、滤紫外石英玻璃灯管项目意义</w:t>
        </w:r>
        <w:r>
          <w:tab/>
        </w:r>
        <w:r>
          <w:fldChar w:fldCharType="begin"/>
        </w:r>
        <w:r>
          <w:instrText xml:space="preserve"> PAGEREF _Toc378 \h </w:instrText>
        </w:r>
        <w:r>
          <w:fldChar w:fldCharType="separate"/>
        </w:r>
        <w:r>
          <w:t>22</w:t>
        </w:r>
        <w:r>
          <w:fldChar w:fldCharType="end"/>
        </w:r>
      </w:hyperlink>
    </w:p>
    <w:p>
      <w:pPr>
        <w:pStyle w:val="TOC2"/>
        <w:tabs>
          <w:tab w:val="right" w:leader="dot" w:pos="8306"/>
        </w:tabs>
      </w:pPr>
      <w:hyperlink w:anchor="_Toc22898" w:history="1">
        <w:r>
          <w:rPr>
            <w:rFonts w:ascii="仿宋" w:eastAsia="仿宋" w:hAnsi="仿宋" w:cs="仿宋" w:hint="eastAsia"/>
            <w:lang w:eastAsia="zh-CN"/>
          </w:rPr>
          <w:t>(五)、滤紫外石英玻璃灯管项目背景</w:t>
        </w:r>
        <w:r>
          <w:tab/>
        </w:r>
        <w:r>
          <w:fldChar w:fldCharType="begin"/>
        </w:r>
        <w:r>
          <w:instrText xml:space="preserve"> PAGEREF _Toc22898 \h </w:instrText>
        </w:r>
        <w:r>
          <w:fldChar w:fldCharType="separate"/>
        </w:r>
        <w:r>
          <w:t>22</w:t>
        </w:r>
        <w:r>
          <w:fldChar w:fldCharType="end"/>
        </w:r>
      </w:hyperlink>
    </w:p>
    <w:p>
      <w:pPr>
        <w:pStyle w:val="TOC1"/>
        <w:tabs>
          <w:tab w:val="right" w:leader="dot" w:pos="8306"/>
        </w:tabs>
      </w:pPr>
      <w:hyperlink w:anchor="_Toc23524" w:history="1">
        <w:r>
          <w:rPr>
            <w:rFonts w:ascii="仿宋" w:eastAsia="仿宋" w:hAnsi="仿宋" w:cs="仿宋" w:hint="eastAsia"/>
            <w:lang w:eastAsia="zh-CN"/>
          </w:rPr>
          <w:t>七、滤紫外石英玻璃灯管项目人力资源培养与发展</w:t>
        </w:r>
        <w:r>
          <w:tab/>
        </w:r>
        <w:r>
          <w:fldChar w:fldCharType="begin"/>
        </w:r>
        <w:r>
          <w:instrText xml:space="preserve"> PAGEREF _Toc23524 \h </w:instrText>
        </w:r>
        <w:r>
          <w:fldChar w:fldCharType="separate"/>
        </w:r>
        <w:r>
          <w:t>23</w:t>
        </w:r>
        <w:r>
          <w:fldChar w:fldCharType="end"/>
        </w:r>
      </w:hyperlink>
    </w:p>
    <w:p>
      <w:pPr>
        <w:pStyle w:val="TOC2"/>
        <w:tabs>
          <w:tab w:val="right" w:leader="dot" w:pos="8306"/>
        </w:tabs>
      </w:pPr>
      <w:hyperlink w:anchor="_Toc21614" w:history="1">
        <w:r>
          <w:rPr>
            <w:rFonts w:ascii="仿宋" w:eastAsia="仿宋" w:hAnsi="仿宋" w:cs="仿宋" w:hint="eastAsia"/>
            <w:lang w:eastAsia="zh-CN"/>
          </w:rPr>
          <w:t>(一)、人才需求与规划</w:t>
        </w:r>
        <w:r>
          <w:tab/>
        </w:r>
        <w:r>
          <w:fldChar w:fldCharType="begin"/>
        </w:r>
        <w:r>
          <w:instrText xml:space="preserve"> PAGEREF _Toc21614 \h </w:instrText>
        </w:r>
        <w:r>
          <w:fldChar w:fldCharType="separate"/>
        </w:r>
        <w:r>
          <w:t>23</w:t>
        </w:r>
        <w:r>
          <w:fldChar w:fldCharType="end"/>
        </w:r>
      </w:hyperlink>
    </w:p>
    <w:p>
      <w:pPr>
        <w:pStyle w:val="TOC2"/>
        <w:tabs>
          <w:tab w:val="right" w:leader="dot" w:pos="8306"/>
        </w:tabs>
      </w:pPr>
      <w:hyperlink w:anchor="_Toc20065" w:history="1">
        <w:r>
          <w:rPr>
            <w:rFonts w:ascii="仿宋" w:eastAsia="仿宋" w:hAnsi="仿宋" w:cs="仿宋" w:hint="eastAsia"/>
            <w:lang w:eastAsia="zh-CN"/>
          </w:rPr>
          <w:t>(二)、培训与发展计划</w:t>
        </w:r>
        <w:r>
          <w:tab/>
        </w:r>
        <w:r>
          <w:fldChar w:fldCharType="begin"/>
        </w:r>
        <w:r>
          <w:instrText xml:space="preserve"> PAGEREF _Toc20065 \h </w:instrText>
        </w:r>
        <w:r>
          <w:fldChar w:fldCharType="separate"/>
        </w:r>
        <w:r>
          <w:t>24</w:t>
        </w:r>
        <w:r>
          <w:fldChar w:fldCharType="end"/>
        </w:r>
      </w:hyperlink>
    </w:p>
    <w:p>
      <w:pPr>
        <w:pStyle w:val="TOC1"/>
        <w:tabs>
          <w:tab w:val="right" w:leader="dot" w:pos="8306"/>
        </w:tabs>
      </w:pPr>
      <w:hyperlink w:anchor="_Toc19520" w:history="1">
        <w:r>
          <w:rPr>
            <w:rFonts w:ascii="仿宋" w:eastAsia="仿宋" w:hAnsi="仿宋" w:cs="仿宋" w:hint="eastAsia"/>
            <w:lang w:eastAsia="zh-CN"/>
          </w:rPr>
          <w:t>八、滤紫外石英玻璃灯管项目经营效益</w:t>
        </w:r>
        <w:r>
          <w:tab/>
        </w:r>
        <w:r>
          <w:fldChar w:fldCharType="begin"/>
        </w:r>
        <w:r>
          <w:instrText xml:space="preserve"> PAGEREF _Toc19520 \h </w:instrText>
        </w:r>
        <w:r>
          <w:fldChar w:fldCharType="separate"/>
        </w:r>
        <w:r>
          <w:t>25</w:t>
        </w:r>
        <w:r>
          <w:fldChar w:fldCharType="end"/>
        </w:r>
      </w:hyperlink>
    </w:p>
    <w:p>
      <w:pPr>
        <w:pStyle w:val="TOC2"/>
        <w:tabs>
          <w:tab w:val="right" w:leader="dot" w:pos="8306"/>
        </w:tabs>
      </w:pPr>
      <w:hyperlink w:anchor="_Toc3117" w:history="1">
        <w:r>
          <w:rPr>
            <w:rFonts w:ascii="仿宋" w:eastAsia="仿宋" w:hAnsi="仿宋" w:cs="仿宋" w:hint="eastAsia"/>
            <w:lang w:eastAsia="zh-CN"/>
          </w:rPr>
          <w:t>(一)、经济评价财务测算</w:t>
        </w:r>
        <w:r>
          <w:tab/>
        </w:r>
        <w:r>
          <w:fldChar w:fldCharType="begin"/>
        </w:r>
        <w:r>
          <w:instrText xml:space="preserve"> PAGEREF _Toc3117 \h </w:instrText>
        </w:r>
        <w:r>
          <w:fldChar w:fldCharType="separate"/>
        </w:r>
        <w:r>
          <w:t>25</w:t>
        </w:r>
        <w:r>
          <w:fldChar w:fldCharType="end"/>
        </w:r>
      </w:hyperlink>
    </w:p>
    <w:p>
      <w:pPr>
        <w:pStyle w:val="TOC2"/>
        <w:tabs>
          <w:tab w:val="right" w:leader="dot" w:pos="8306"/>
        </w:tabs>
      </w:pPr>
      <w:hyperlink w:anchor="_Toc27065" w:history="1">
        <w:r>
          <w:rPr>
            <w:rFonts w:ascii="仿宋" w:eastAsia="仿宋" w:hAnsi="仿宋" w:cs="仿宋" w:hint="eastAsia"/>
            <w:lang w:eastAsia="zh-CN"/>
          </w:rPr>
          <w:t>(二)、滤紫外石英玻璃灯管项目盈利能力分析</w:t>
        </w:r>
        <w:r>
          <w:tab/>
        </w:r>
        <w:r>
          <w:fldChar w:fldCharType="begin"/>
        </w:r>
        <w:r>
          <w:instrText xml:space="preserve"> PAGEREF _Toc27065 \h </w:instrText>
        </w:r>
        <w:r>
          <w:fldChar w:fldCharType="separate"/>
        </w:r>
        <w:r>
          <w:t>26</w:t>
        </w:r>
        <w:r>
          <w:fldChar w:fldCharType="end"/>
        </w:r>
      </w:hyperlink>
    </w:p>
    <w:p>
      <w:pPr>
        <w:pStyle w:val="TOC1"/>
        <w:tabs>
          <w:tab w:val="right" w:leader="dot" w:pos="8306"/>
        </w:tabs>
      </w:pPr>
      <w:hyperlink w:anchor="_Toc23371" w:history="1">
        <w:r>
          <w:rPr>
            <w:rFonts w:ascii="仿宋" w:eastAsia="仿宋" w:hAnsi="仿宋" w:cs="仿宋" w:hint="eastAsia"/>
            <w:lang w:eastAsia="zh-CN"/>
          </w:rPr>
          <w:t>九、滤紫外石英玻璃灯管项目环境影响分析</w:t>
        </w:r>
        <w:r>
          <w:tab/>
        </w:r>
        <w:r>
          <w:fldChar w:fldCharType="begin"/>
        </w:r>
        <w:r>
          <w:instrText xml:space="preserve"> PAGEREF _Toc23371 \h </w:instrText>
        </w:r>
        <w:r>
          <w:fldChar w:fldCharType="separate"/>
        </w:r>
        <w:r>
          <w:t>27</w:t>
        </w:r>
        <w:r>
          <w:fldChar w:fldCharType="end"/>
        </w:r>
      </w:hyperlink>
    </w:p>
    <w:p>
      <w:pPr>
        <w:pStyle w:val="TOC2"/>
        <w:tabs>
          <w:tab w:val="right" w:leader="dot" w:pos="8306"/>
        </w:tabs>
      </w:pPr>
      <w:hyperlink w:anchor="_Toc351" w:history="1">
        <w:r>
          <w:rPr>
            <w:rFonts w:ascii="仿宋" w:eastAsia="仿宋" w:hAnsi="仿宋" w:cs="仿宋" w:hint="eastAsia"/>
            <w:lang w:eastAsia="zh-CN"/>
          </w:rPr>
          <w:t>(一)、建设区域环境质量现状</w:t>
        </w:r>
        <w:r>
          <w:tab/>
        </w:r>
        <w:r>
          <w:fldChar w:fldCharType="begin"/>
        </w:r>
        <w:r>
          <w:instrText xml:space="preserve"> PAGEREF _Toc351 \h </w:instrText>
        </w:r>
        <w:r>
          <w:fldChar w:fldCharType="separate"/>
        </w:r>
        <w:r>
          <w:t>27</w:t>
        </w:r>
        <w:r>
          <w:fldChar w:fldCharType="end"/>
        </w:r>
      </w:hyperlink>
    </w:p>
    <w:p>
      <w:pPr>
        <w:pStyle w:val="TOC2"/>
        <w:tabs>
          <w:tab w:val="right" w:leader="dot" w:pos="8306"/>
        </w:tabs>
      </w:pPr>
      <w:hyperlink w:anchor="_Toc4729" w:history="1">
        <w:r>
          <w:rPr>
            <w:rFonts w:ascii="仿宋" w:eastAsia="仿宋" w:hAnsi="仿宋" w:cs="仿宋" w:hint="eastAsia"/>
            <w:lang w:eastAsia="zh-CN"/>
          </w:rPr>
          <w:t>(二)、建设期环境保护</w:t>
        </w:r>
        <w:r>
          <w:tab/>
        </w:r>
        <w:r>
          <w:fldChar w:fldCharType="begin"/>
        </w:r>
        <w:r>
          <w:instrText xml:space="preserve"> PAGEREF _Toc4729 \h </w:instrText>
        </w:r>
        <w:r>
          <w:fldChar w:fldCharType="separate"/>
        </w:r>
        <w:r>
          <w:t>28</w:t>
        </w:r>
        <w:r>
          <w:fldChar w:fldCharType="end"/>
        </w:r>
      </w:hyperlink>
    </w:p>
    <w:p>
      <w:pPr>
        <w:pStyle w:val="TOC2"/>
        <w:tabs>
          <w:tab w:val="right" w:leader="dot" w:pos="8306"/>
        </w:tabs>
      </w:pPr>
      <w:hyperlink w:anchor="_Toc14877" w:history="1">
        <w:r>
          <w:rPr>
            <w:rFonts w:ascii="仿宋" w:eastAsia="仿宋" w:hAnsi="仿宋" w:cs="仿宋" w:hint="eastAsia"/>
            <w:lang w:eastAsia="zh-CN"/>
          </w:rPr>
          <w:t>(三)、运营期环境保护</w:t>
        </w:r>
        <w:r>
          <w:tab/>
        </w:r>
        <w:r>
          <w:fldChar w:fldCharType="begin"/>
        </w:r>
        <w:r>
          <w:instrText xml:space="preserve"> PAGEREF _Toc14877 \h </w:instrText>
        </w:r>
        <w:r>
          <w:fldChar w:fldCharType="separate"/>
        </w:r>
        <w:r>
          <w:t>30</w:t>
        </w:r>
        <w:r>
          <w:fldChar w:fldCharType="end"/>
        </w:r>
      </w:hyperlink>
    </w:p>
    <w:p>
      <w:pPr>
        <w:pStyle w:val="TOC2"/>
        <w:tabs>
          <w:tab w:val="right" w:leader="dot" w:pos="8306"/>
        </w:tabs>
      </w:pPr>
      <w:hyperlink w:anchor="_Toc17289" w:history="1">
        <w:r>
          <w:rPr>
            <w:rFonts w:ascii="仿宋" w:eastAsia="仿宋" w:hAnsi="仿宋" w:cs="仿宋" w:hint="eastAsia"/>
            <w:lang w:eastAsia="zh-CN"/>
          </w:rPr>
          <w:t>(四)、滤紫外石英玻璃灯管项目建设对区域经济的影响</w:t>
        </w:r>
        <w:r>
          <w:tab/>
        </w:r>
        <w:r>
          <w:fldChar w:fldCharType="begin"/>
        </w:r>
        <w:r>
          <w:instrText xml:space="preserve"> PAGEREF _Toc17289 \h </w:instrText>
        </w:r>
        <w:r>
          <w:fldChar w:fldCharType="separate"/>
        </w:r>
        <w:r>
          <w:t>31</w:t>
        </w:r>
        <w:r>
          <w:fldChar w:fldCharType="end"/>
        </w:r>
      </w:hyperlink>
    </w:p>
    <w:p>
      <w:pPr>
        <w:pStyle w:val="TOC2"/>
        <w:tabs>
          <w:tab w:val="right" w:leader="dot" w:pos="8306"/>
        </w:tabs>
      </w:pPr>
      <w:hyperlink w:anchor="_Toc12972" w:history="1">
        <w:r>
          <w:rPr>
            <w:rFonts w:ascii="仿宋" w:eastAsia="仿宋" w:hAnsi="仿宋" w:cs="仿宋" w:hint="eastAsia"/>
            <w:lang w:eastAsia="zh-CN"/>
          </w:rPr>
          <w:t>(五)、废弃物处理</w:t>
        </w:r>
        <w:r>
          <w:tab/>
        </w:r>
        <w:r>
          <w:fldChar w:fldCharType="begin"/>
        </w:r>
        <w:r>
          <w:instrText xml:space="preserve"> PAGEREF _Toc12972 \h </w:instrText>
        </w:r>
        <w:r>
          <w:fldChar w:fldCharType="separate"/>
        </w:r>
        <w:r>
          <w:t>33</w:t>
        </w:r>
        <w:r>
          <w:fldChar w:fldCharType="end"/>
        </w:r>
      </w:hyperlink>
    </w:p>
    <w:p>
      <w:pPr>
        <w:pStyle w:val="TOC2"/>
        <w:tabs>
          <w:tab w:val="right" w:leader="dot" w:pos="8306"/>
        </w:tabs>
      </w:pPr>
      <w:hyperlink w:anchor="_Toc23998" w:history="1">
        <w:r>
          <w:rPr>
            <w:rFonts w:ascii="仿宋" w:eastAsia="仿宋" w:hAnsi="仿宋" w:cs="仿宋" w:hint="eastAsia"/>
            <w:lang w:eastAsia="zh-CN"/>
          </w:rPr>
          <w:t>(六)、特殊环境影响分析</w:t>
        </w:r>
        <w:r>
          <w:tab/>
        </w:r>
        <w:r>
          <w:fldChar w:fldCharType="begin"/>
        </w:r>
        <w:r>
          <w:instrText xml:space="preserve"> PAGEREF _Toc23998 \h </w:instrText>
        </w:r>
        <w:r>
          <w:fldChar w:fldCharType="separate"/>
        </w:r>
        <w:r>
          <w:t>34</w:t>
        </w:r>
        <w:r>
          <w:fldChar w:fldCharType="end"/>
        </w:r>
      </w:hyperlink>
    </w:p>
    <w:p>
      <w:pPr>
        <w:pStyle w:val="TOC2"/>
        <w:tabs>
          <w:tab w:val="right" w:leader="dot" w:pos="8306"/>
        </w:tabs>
      </w:pPr>
      <w:hyperlink w:anchor="_Toc25350" w:history="1">
        <w:r>
          <w:rPr>
            <w:rFonts w:ascii="仿宋" w:eastAsia="仿宋" w:hAnsi="仿宋" w:cs="仿宋" w:hint="eastAsia"/>
            <w:lang w:eastAsia="zh-CN"/>
          </w:rPr>
          <w:t>(七)、清洁生产</w:t>
        </w:r>
        <w:r>
          <w:tab/>
        </w:r>
        <w:r>
          <w:fldChar w:fldCharType="begin"/>
        </w:r>
        <w:r>
          <w:instrText xml:space="preserve"> PAGEREF _Toc25350 \h </w:instrText>
        </w:r>
        <w:r>
          <w:fldChar w:fldCharType="separate"/>
        </w:r>
        <w:r>
          <w:t>35</w:t>
        </w:r>
        <w:r>
          <w:fldChar w:fldCharType="end"/>
        </w:r>
      </w:hyperlink>
    </w:p>
    <w:p>
      <w:pPr>
        <w:pStyle w:val="TOC2"/>
        <w:tabs>
          <w:tab w:val="right" w:leader="dot" w:pos="8306"/>
        </w:tabs>
      </w:pPr>
      <w:hyperlink w:anchor="_Toc12259" w:history="1">
        <w:r>
          <w:rPr>
            <w:rFonts w:ascii="仿宋" w:eastAsia="仿宋" w:hAnsi="仿宋" w:cs="仿宋" w:hint="eastAsia"/>
            <w:lang w:eastAsia="zh-CN"/>
          </w:rPr>
          <w:t>(八)、环境保护综合评价</w:t>
        </w:r>
        <w:r>
          <w:tab/>
        </w:r>
        <w:r>
          <w:fldChar w:fldCharType="begin"/>
        </w:r>
        <w:r>
          <w:instrText xml:space="preserve"> PAGEREF _Toc12259 \h </w:instrText>
        </w:r>
        <w:r>
          <w:fldChar w:fldCharType="separate"/>
        </w:r>
        <w:r>
          <w:t>37</w:t>
        </w:r>
        <w:r>
          <w:fldChar w:fldCharType="end"/>
        </w:r>
      </w:hyperlink>
    </w:p>
    <w:p>
      <w:pPr>
        <w:pStyle w:val="TOC1"/>
        <w:tabs>
          <w:tab w:val="right" w:leader="dot" w:pos="8306"/>
        </w:tabs>
      </w:pPr>
      <w:hyperlink w:anchor="_Toc8861" w:history="1">
        <w:r>
          <w:rPr>
            <w:rFonts w:ascii="仿宋" w:eastAsia="仿宋" w:hAnsi="仿宋" w:cs="仿宋" w:hint="eastAsia"/>
            <w:lang w:eastAsia="zh-CN"/>
          </w:rPr>
          <w:t>十、滤紫外石英玻璃灯管项目创新与研发</w:t>
        </w:r>
        <w:r>
          <w:tab/>
        </w:r>
        <w:r>
          <w:fldChar w:fldCharType="begin"/>
        </w:r>
        <w:r>
          <w:instrText xml:space="preserve"> PAGEREF _Toc8861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33" w:history="1">
        <w:r>
          <w:rPr>
            <w:rFonts w:ascii="仿宋" w:eastAsia="仿宋" w:hAnsi="仿宋" w:cs="仿宋" w:hint="eastAsia"/>
            <w:lang w:eastAsia="zh-CN"/>
          </w:rPr>
          <w:t>(一)、创新策略与方向</w:t>
        </w:r>
        <w:r>
          <w:tab/>
        </w:r>
        <w:r>
          <w:fldChar w:fldCharType="begin"/>
        </w:r>
        <w:r>
          <w:instrText xml:space="preserve"> PAGEREF _Toc12333 \h </w:instrText>
        </w:r>
        <w:r>
          <w:fldChar w:fldCharType="separate"/>
        </w:r>
        <w:r>
          <w:t>38</w:t>
        </w:r>
        <w:r>
          <w:fldChar w:fldCharType="end"/>
        </w:r>
      </w:hyperlink>
    </w:p>
    <w:p>
      <w:pPr>
        <w:pStyle w:val="TOC2"/>
        <w:tabs>
          <w:tab w:val="right" w:leader="dot" w:pos="8306"/>
        </w:tabs>
      </w:pPr>
      <w:hyperlink w:anchor="_Toc16691" w:history="1">
        <w:r>
          <w:rPr>
            <w:rFonts w:ascii="仿宋" w:eastAsia="仿宋" w:hAnsi="仿宋" w:cs="仿宋" w:hint="eastAsia"/>
            <w:lang w:eastAsia="zh-CN"/>
          </w:rPr>
          <w:t>(二)、研发规划与投入</w:t>
        </w:r>
        <w:r>
          <w:tab/>
        </w:r>
        <w:r>
          <w:fldChar w:fldCharType="begin"/>
        </w:r>
        <w:r>
          <w:instrText xml:space="preserve"> PAGEREF _Toc16691 \h </w:instrText>
        </w:r>
        <w:r>
          <w:fldChar w:fldCharType="separate"/>
        </w:r>
        <w:r>
          <w:t>40</w:t>
        </w:r>
        <w:r>
          <w:fldChar w:fldCharType="end"/>
        </w:r>
      </w:hyperlink>
    </w:p>
    <w:p>
      <w:pPr>
        <w:pStyle w:val="TOC1"/>
        <w:tabs>
          <w:tab w:val="right" w:leader="dot" w:pos="8306"/>
        </w:tabs>
      </w:pPr>
      <w:hyperlink w:anchor="_Toc24623" w:history="1">
        <w:r>
          <w:rPr>
            <w:rFonts w:ascii="仿宋" w:eastAsia="仿宋" w:hAnsi="仿宋" w:cs="仿宋" w:hint="eastAsia"/>
            <w:lang w:eastAsia="zh-CN"/>
          </w:rPr>
          <w:t>十一、生产安全保护</w:t>
        </w:r>
        <w:r>
          <w:tab/>
        </w:r>
        <w:r>
          <w:fldChar w:fldCharType="begin"/>
        </w:r>
        <w:r>
          <w:instrText xml:space="preserve"> PAGEREF _Toc24623 \h </w:instrText>
        </w:r>
        <w:r>
          <w:fldChar w:fldCharType="separate"/>
        </w:r>
        <w:r>
          <w:t>41</w:t>
        </w:r>
        <w:r>
          <w:fldChar w:fldCharType="end"/>
        </w:r>
      </w:hyperlink>
    </w:p>
    <w:p>
      <w:pPr>
        <w:pStyle w:val="TOC2"/>
        <w:tabs>
          <w:tab w:val="right" w:leader="dot" w:pos="8306"/>
        </w:tabs>
      </w:pPr>
      <w:hyperlink w:anchor="_Toc20354" w:history="1">
        <w:r>
          <w:rPr>
            <w:rFonts w:ascii="仿宋" w:eastAsia="仿宋" w:hAnsi="仿宋" w:cs="仿宋" w:hint="eastAsia"/>
            <w:lang w:eastAsia="zh-CN"/>
          </w:rPr>
          <w:t>(一)、消防安全</w:t>
        </w:r>
        <w:r>
          <w:tab/>
        </w:r>
        <w:r>
          <w:fldChar w:fldCharType="begin"/>
        </w:r>
        <w:r>
          <w:instrText xml:space="preserve"> PAGEREF _Toc20354 \h </w:instrText>
        </w:r>
        <w:r>
          <w:fldChar w:fldCharType="separate"/>
        </w:r>
        <w:r>
          <w:t>41</w:t>
        </w:r>
        <w:r>
          <w:fldChar w:fldCharType="end"/>
        </w:r>
      </w:hyperlink>
    </w:p>
    <w:p>
      <w:pPr>
        <w:pStyle w:val="TOC2"/>
        <w:tabs>
          <w:tab w:val="right" w:leader="dot" w:pos="8306"/>
        </w:tabs>
      </w:pPr>
      <w:hyperlink w:anchor="_Toc5477" w:history="1">
        <w:r>
          <w:rPr>
            <w:rFonts w:ascii="仿宋" w:eastAsia="仿宋" w:hAnsi="仿宋" w:cs="仿宋" w:hint="eastAsia"/>
            <w:lang w:eastAsia="zh-CN"/>
          </w:rPr>
          <w:t>(二)、防火防爆总图布置措施</w:t>
        </w:r>
        <w:r>
          <w:tab/>
        </w:r>
        <w:r>
          <w:fldChar w:fldCharType="begin"/>
        </w:r>
        <w:r>
          <w:instrText xml:space="preserve"> PAGEREF _Toc5477 \h </w:instrText>
        </w:r>
        <w:r>
          <w:fldChar w:fldCharType="separate"/>
        </w:r>
        <w:r>
          <w:t>43</w:t>
        </w:r>
        <w:r>
          <w:fldChar w:fldCharType="end"/>
        </w:r>
      </w:hyperlink>
    </w:p>
    <w:p>
      <w:pPr>
        <w:pStyle w:val="TOC2"/>
        <w:tabs>
          <w:tab w:val="right" w:leader="dot" w:pos="8306"/>
        </w:tabs>
      </w:pPr>
      <w:hyperlink w:anchor="_Toc24087" w:history="1">
        <w:r>
          <w:rPr>
            <w:rFonts w:ascii="仿宋" w:eastAsia="仿宋" w:hAnsi="仿宋" w:cs="仿宋" w:hint="eastAsia"/>
            <w:lang w:eastAsia="zh-CN"/>
          </w:rPr>
          <w:t>(三)、自然灾害防范措施</w:t>
        </w:r>
        <w:r>
          <w:tab/>
        </w:r>
        <w:r>
          <w:fldChar w:fldCharType="begin"/>
        </w:r>
        <w:r>
          <w:instrText xml:space="preserve"> PAGEREF _Toc24087 \h </w:instrText>
        </w:r>
        <w:r>
          <w:fldChar w:fldCharType="separate"/>
        </w:r>
        <w:r>
          <w:t>44</w:t>
        </w:r>
        <w:r>
          <w:fldChar w:fldCharType="end"/>
        </w:r>
      </w:hyperlink>
    </w:p>
    <w:p>
      <w:pPr>
        <w:pStyle w:val="TOC2"/>
        <w:tabs>
          <w:tab w:val="right" w:leader="dot" w:pos="8306"/>
        </w:tabs>
      </w:pPr>
      <w:hyperlink w:anchor="_Toc29474" w:history="1">
        <w:r>
          <w:rPr>
            <w:rFonts w:ascii="仿宋" w:eastAsia="仿宋" w:hAnsi="仿宋" w:cs="仿宋" w:hint="eastAsia"/>
            <w:lang w:eastAsia="zh-CN"/>
          </w:rPr>
          <w:t>(四)、安全色及安全标志使用要求</w:t>
        </w:r>
        <w:r>
          <w:tab/>
        </w:r>
        <w:r>
          <w:fldChar w:fldCharType="begin"/>
        </w:r>
        <w:r>
          <w:instrText xml:space="preserve"> PAGEREF _Toc29474 \h </w:instrText>
        </w:r>
        <w:r>
          <w:fldChar w:fldCharType="separate"/>
        </w:r>
        <w:r>
          <w:t>45</w:t>
        </w:r>
        <w:r>
          <w:fldChar w:fldCharType="end"/>
        </w:r>
      </w:hyperlink>
    </w:p>
    <w:p>
      <w:pPr>
        <w:pStyle w:val="TOC2"/>
        <w:tabs>
          <w:tab w:val="right" w:leader="dot" w:pos="8306"/>
        </w:tabs>
      </w:pPr>
      <w:hyperlink w:anchor="_Toc27659" w:history="1">
        <w:r>
          <w:rPr>
            <w:rFonts w:ascii="仿宋" w:eastAsia="仿宋" w:hAnsi="仿宋" w:cs="仿宋" w:hint="eastAsia"/>
            <w:lang w:eastAsia="zh-CN"/>
          </w:rPr>
          <w:t>(五)、防尘防毒措施</w:t>
        </w:r>
        <w:r>
          <w:tab/>
        </w:r>
        <w:r>
          <w:fldChar w:fldCharType="begin"/>
        </w:r>
        <w:r>
          <w:instrText xml:space="preserve"> PAGEREF _Toc27659 \h </w:instrText>
        </w:r>
        <w:r>
          <w:fldChar w:fldCharType="separate"/>
        </w:r>
        <w:r>
          <w:t>46</w:t>
        </w:r>
        <w:r>
          <w:fldChar w:fldCharType="end"/>
        </w:r>
      </w:hyperlink>
    </w:p>
    <w:p>
      <w:pPr>
        <w:pStyle w:val="TOC2"/>
        <w:tabs>
          <w:tab w:val="right" w:leader="dot" w:pos="8306"/>
        </w:tabs>
      </w:pPr>
      <w:hyperlink w:anchor="_Toc2278" w:history="1">
        <w:r>
          <w:rPr>
            <w:rFonts w:ascii="仿宋" w:eastAsia="仿宋" w:hAnsi="仿宋" w:cs="仿宋" w:hint="eastAsia"/>
            <w:lang w:eastAsia="zh-CN"/>
          </w:rPr>
          <w:t>(六)、防静电、触电防护及防雷措施</w:t>
        </w:r>
        <w:r>
          <w:tab/>
        </w:r>
        <w:r>
          <w:fldChar w:fldCharType="begin"/>
        </w:r>
        <w:r>
          <w:instrText xml:space="preserve"> PAGEREF _Toc2278 \h </w:instrText>
        </w:r>
        <w:r>
          <w:fldChar w:fldCharType="separate"/>
        </w:r>
        <w:r>
          <w:t>47</w:t>
        </w:r>
        <w:r>
          <w:fldChar w:fldCharType="end"/>
        </w:r>
      </w:hyperlink>
    </w:p>
    <w:p>
      <w:pPr>
        <w:pStyle w:val="TOC2"/>
        <w:tabs>
          <w:tab w:val="right" w:leader="dot" w:pos="8306"/>
        </w:tabs>
      </w:pPr>
      <w:hyperlink w:anchor="_Toc19584" w:history="1">
        <w:r>
          <w:rPr>
            <w:rFonts w:ascii="仿宋" w:eastAsia="仿宋" w:hAnsi="仿宋" w:cs="仿宋" w:hint="eastAsia"/>
            <w:lang w:eastAsia="zh-CN"/>
          </w:rPr>
          <w:t>(七)、机械设备安全保障措施</w:t>
        </w:r>
        <w:r>
          <w:tab/>
        </w:r>
        <w:r>
          <w:fldChar w:fldCharType="begin"/>
        </w:r>
        <w:r>
          <w:instrText xml:space="preserve"> PAGEREF _Toc19584 \h </w:instrText>
        </w:r>
        <w:r>
          <w:fldChar w:fldCharType="separate"/>
        </w:r>
        <w:r>
          <w:t>48</w:t>
        </w:r>
        <w:r>
          <w:fldChar w:fldCharType="end"/>
        </w:r>
      </w:hyperlink>
    </w:p>
    <w:p>
      <w:pPr>
        <w:pStyle w:val="TOC1"/>
        <w:tabs>
          <w:tab w:val="right" w:leader="dot" w:pos="8306"/>
        </w:tabs>
      </w:pPr>
      <w:hyperlink w:anchor="_Toc24677" w:history="1">
        <w:r>
          <w:rPr>
            <w:rFonts w:ascii="仿宋" w:eastAsia="仿宋" w:hAnsi="仿宋" w:cs="仿宋" w:hint="eastAsia"/>
            <w:lang w:eastAsia="zh-CN"/>
          </w:rPr>
          <w:t>十二、滤紫外石英玻璃灯管项目投资规划</w:t>
        </w:r>
        <w:r>
          <w:tab/>
        </w:r>
        <w:r>
          <w:fldChar w:fldCharType="begin"/>
        </w:r>
        <w:r>
          <w:instrText xml:space="preserve"> PAGEREF _Toc24677 \h </w:instrText>
        </w:r>
        <w:r>
          <w:fldChar w:fldCharType="separate"/>
        </w:r>
        <w:r>
          <w:t>50</w:t>
        </w:r>
        <w:r>
          <w:fldChar w:fldCharType="end"/>
        </w:r>
      </w:hyperlink>
    </w:p>
    <w:p>
      <w:pPr>
        <w:pStyle w:val="TOC2"/>
        <w:tabs>
          <w:tab w:val="right" w:leader="dot" w:pos="8306"/>
        </w:tabs>
      </w:pPr>
      <w:hyperlink w:anchor="_Toc16651" w:history="1">
        <w:r>
          <w:rPr>
            <w:rFonts w:ascii="仿宋" w:eastAsia="仿宋" w:hAnsi="仿宋" w:cs="仿宋" w:hint="eastAsia"/>
            <w:lang w:eastAsia="zh-CN"/>
          </w:rPr>
          <w:t>(一)、滤紫外石英玻璃灯管项目总投资估算</w:t>
        </w:r>
        <w:r>
          <w:tab/>
        </w:r>
        <w:r>
          <w:fldChar w:fldCharType="begin"/>
        </w:r>
        <w:r>
          <w:instrText xml:space="preserve"> PAGEREF _Toc16651 \h </w:instrText>
        </w:r>
        <w:r>
          <w:fldChar w:fldCharType="separate"/>
        </w:r>
        <w:r>
          <w:t>50</w:t>
        </w:r>
        <w:r>
          <w:fldChar w:fldCharType="end"/>
        </w:r>
      </w:hyperlink>
    </w:p>
    <w:p>
      <w:pPr>
        <w:pStyle w:val="TOC2"/>
        <w:tabs>
          <w:tab w:val="right" w:leader="dot" w:pos="8306"/>
        </w:tabs>
      </w:pPr>
      <w:hyperlink w:anchor="_Toc24776" w:history="1">
        <w:r>
          <w:rPr>
            <w:rFonts w:ascii="仿宋" w:eastAsia="仿宋" w:hAnsi="仿宋" w:cs="仿宋" w:hint="eastAsia"/>
            <w:lang w:eastAsia="zh-CN"/>
          </w:rPr>
          <w:t>(二)、资金筹措</w:t>
        </w:r>
        <w:r>
          <w:tab/>
        </w:r>
        <w:r>
          <w:fldChar w:fldCharType="begin"/>
        </w:r>
        <w:r>
          <w:instrText xml:space="preserve"> PAGEREF _Toc24776 \h </w:instrText>
        </w:r>
        <w:r>
          <w:fldChar w:fldCharType="separate"/>
        </w:r>
        <w:r>
          <w:t>51</w:t>
        </w:r>
        <w:r>
          <w:fldChar w:fldCharType="end"/>
        </w:r>
      </w:hyperlink>
    </w:p>
    <w:p>
      <w:pPr>
        <w:pStyle w:val="TOC1"/>
        <w:tabs>
          <w:tab w:val="right" w:leader="dot" w:pos="8306"/>
        </w:tabs>
      </w:pPr>
      <w:hyperlink w:anchor="_Toc14454" w:history="1">
        <w:r>
          <w:rPr>
            <w:rFonts w:ascii="仿宋" w:eastAsia="仿宋" w:hAnsi="仿宋" w:cs="仿宋" w:hint="eastAsia"/>
            <w:lang w:eastAsia="zh-CN"/>
          </w:rPr>
          <w:t>十三、滤紫外石英玻璃灯管项目治理与监督</w:t>
        </w:r>
        <w:r>
          <w:tab/>
        </w:r>
        <w:r>
          <w:fldChar w:fldCharType="begin"/>
        </w:r>
        <w:r>
          <w:instrText xml:space="preserve"> PAGEREF _Toc14454 \h </w:instrText>
        </w:r>
        <w:r>
          <w:fldChar w:fldCharType="separate"/>
        </w:r>
        <w:r>
          <w:t>52</w:t>
        </w:r>
        <w:r>
          <w:fldChar w:fldCharType="end"/>
        </w:r>
      </w:hyperlink>
    </w:p>
    <w:p>
      <w:pPr>
        <w:pStyle w:val="TOC2"/>
        <w:tabs>
          <w:tab w:val="right" w:leader="dot" w:pos="8306"/>
        </w:tabs>
      </w:pPr>
      <w:hyperlink w:anchor="_Toc22763" w:history="1">
        <w:r>
          <w:rPr>
            <w:rFonts w:ascii="仿宋" w:eastAsia="仿宋" w:hAnsi="仿宋" w:cs="仿宋" w:hint="eastAsia"/>
            <w:lang w:eastAsia="zh-CN"/>
          </w:rPr>
          <w:t>(一)、滤紫外石英玻璃灯管项目治理结构</w:t>
        </w:r>
        <w:r>
          <w:tab/>
        </w:r>
        <w:r>
          <w:fldChar w:fldCharType="begin"/>
        </w:r>
        <w:r>
          <w:instrText xml:space="preserve"> PAGEREF _Toc22763 \h </w:instrText>
        </w:r>
        <w:r>
          <w:fldChar w:fldCharType="separate"/>
        </w:r>
        <w:r>
          <w:t>52</w:t>
        </w:r>
        <w:r>
          <w:fldChar w:fldCharType="end"/>
        </w:r>
      </w:hyperlink>
    </w:p>
    <w:p>
      <w:pPr>
        <w:pStyle w:val="TOC2"/>
        <w:tabs>
          <w:tab w:val="right" w:leader="dot" w:pos="8306"/>
        </w:tabs>
      </w:pPr>
      <w:hyperlink w:anchor="_Toc23675" w:history="1">
        <w:r>
          <w:rPr>
            <w:rFonts w:ascii="仿宋" w:eastAsia="仿宋" w:hAnsi="仿宋" w:cs="仿宋" w:hint="eastAsia"/>
            <w:lang w:eastAsia="zh-CN"/>
          </w:rPr>
          <w:t>(二)、监督与审计</w:t>
        </w:r>
        <w:r>
          <w:tab/>
        </w:r>
        <w:r>
          <w:fldChar w:fldCharType="begin"/>
        </w:r>
        <w:r>
          <w:instrText xml:space="preserve"> PAGEREF _Toc23675 \h </w:instrText>
        </w:r>
        <w:r>
          <w:fldChar w:fldCharType="separate"/>
        </w:r>
        <w:r>
          <w:t>54</w:t>
        </w:r>
        <w:r>
          <w:fldChar w:fldCharType="end"/>
        </w:r>
      </w:hyperlink>
    </w:p>
    <w:p>
      <w:pPr>
        <w:pStyle w:val="TOC1"/>
        <w:tabs>
          <w:tab w:val="right" w:leader="dot" w:pos="8306"/>
        </w:tabs>
      </w:pPr>
      <w:hyperlink w:anchor="_Toc20653" w:history="1">
        <w:r>
          <w:rPr>
            <w:rFonts w:ascii="仿宋" w:eastAsia="仿宋" w:hAnsi="仿宋" w:cs="仿宋" w:hint="eastAsia"/>
            <w:lang w:eastAsia="zh-CN"/>
          </w:rPr>
          <w:t>十四、营销与推广策略</w:t>
        </w:r>
        <w:r>
          <w:tab/>
        </w:r>
        <w:r>
          <w:fldChar w:fldCharType="begin"/>
        </w:r>
        <w:r>
          <w:instrText xml:space="preserve"> PAGEREF _Toc20653 \h </w:instrText>
        </w:r>
        <w:r>
          <w:fldChar w:fldCharType="separate"/>
        </w:r>
        <w:r>
          <w:t>55</w:t>
        </w:r>
        <w:r>
          <w:fldChar w:fldCharType="end"/>
        </w:r>
      </w:hyperlink>
    </w:p>
    <w:p>
      <w:pPr>
        <w:pStyle w:val="TOC2"/>
        <w:tabs>
          <w:tab w:val="right" w:leader="dot" w:pos="8306"/>
        </w:tabs>
      </w:pPr>
      <w:hyperlink w:anchor="_Toc11878" w:history="1">
        <w:r>
          <w:rPr>
            <w:rFonts w:ascii="仿宋" w:eastAsia="仿宋" w:hAnsi="仿宋" w:cs="仿宋" w:hint="eastAsia"/>
            <w:lang w:eastAsia="zh-CN"/>
          </w:rPr>
          <w:t>(一)、产品/服务定位与特点</w:t>
        </w:r>
        <w:r>
          <w:tab/>
        </w:r>
        <w:r>
          <w:fldChar w:fldCharType="begin"/>
        </w:r>
        <w:r>
          <w:instrText xml:space="preserve"> PAGEREF _Toc11878 \h </w:instrText>
        </w:r>
        <w:r>
          <w:fldChar w:fldCharType="separate"/>
        </w:r>
        <w:r>
          <w:t>55</w:t>
        </w:r>
        <w:r>
          <w:fldChar w:fldCharType="end"/>
        </w:r>
      </w:hyperlink>
    </w:p>
    <w:p>
      <w:pPr>
        <w:pStyle w:val="TOC2"/>
        <w:tabs>
          <w:tab w:val="right" w:leader="dot" w:pos="8306"/>
        </w:tabs>
      </w:pPr>
      <w:hyperlink w:anchor="_Toc387" w:history="1">
        <w:r>
          <w:rPr>
            <w:rFonts w:ascii="仿宋" w:eastAsia="仿宋" w:hAnsi="仿宋" w:cs="仿宋" w:hint="eastAsia"/>
            <w:lang w:eastAsia="zh-CN"/>
          </w:rPr>
          <w:t>(二)、市场定位与竞争分析</w:t>
        </w:r>
        <w:r>
          <w:tab/>
        </w:r>
        <w:r>
          <w:fldChar w:fldCharType="begin"/>
        </w:r>
        <w:r>
          <w:instrText xml:space="preserve"> PAGEREF _Toc387 \h </w:instrText>
        </w:r>
        <w:r>
          <w:fldChar w:fldCharType="separate"/>
        </w:r>
        <w:r>
          <w:t>56</w:t>
        </w:r>
        <w:r>
          <w:fldChar w:fldCharType="end"/>
        </w:r>
      </w:hyperlink>
    </w:p>
    <w:p>
      <w:pPr>
        <w:pStyle w:val="TOC2"/>
        <w:tabs>
          <w:tab w:val="right" w:leader="dot" w:pos="8306"/>
        </w:tabs>
      </w:pPr>
      <w:hyperlink w:anchor="_Toc12738" w:history="1">
        <w:r>
          <w:rPr>
            <w:rFonts w:ascii="仿宋" w:eastAsia="仿宋" w:hAnsi="仿宋" w:cs="仿宋" w:hint="eastAsia"/>
            <w:lang w:eastAsia="zh-CN"/>
          </w:rPr>
          <w:t>(三)、营销渠道与策略</w:t>
        </w:r>
        <w:r>
          <w:tab/>
        </w:r>
        <w:r>
          <w:fldChar w:fldCharType="begin"/>
        </w:r>
        <w:r>
          <w:instrText xml:space="preserve"> PAGEREF _Toc12738 \h </w:instrText>
        </w:r>
        <w:r>
          <w:fldChar w:fldCharType="separate"/>
        </w:r>
        <w:r>
          <w:t>58</w:t>
        </w:r>
        <w:r>
          <w:fldChar w:fldCharType="end"/>
        </w:r>
      </w:hyperlink>
    </w:p>
    <w:p>
      <w:pPr>
        <w:pStyle w:val="TOC2"/>
        <w:tabs>
          <w:tab w:val="right" w:leader="dot" w:pos="8306"/>
        </w:tabs>
      </w:pPr>
      <w:hyperlink w:anchor="_Toc6388" w:history="1">
        <w:r>
          <w:rPr>
            <w:rFonts w:ascii="仿宋" w:eastAsia="仿宋" w:hAnsi="仿宋" w:cs="仿宋" w:hint="eastAsia"/>
            <w:lang w:eastAsia="zh-CN"/>
          </w:rPr>
          <w:t>(四)、推广与宣传活动</w:t>
        </w:r>
        <w:r>
          <w:tab/>
        </w:r>
        <w:r>
          <w:fldChar w:fldCharType="begin"/>
        </w:r>
        <w:r>
          <w:instrText xml:space="preserve"> PAGEREF _Toc6388 \h </w:instrText>
        </w:r>
        <w:r>
          <w:fldChar w:fldCharType="separate"/>
        </w:r>
        <w:r>
          <w:t>59</w:t>
        </w:r>
        <w:r>
          <w:fldChar w:fldCharType="end"/>
        </w:r>
      </w:hyperlink>
    </w:p>
    <w:p>
      <w:pPr>
        <w:pStyle w:val="TOC1"/>
        <w:tabs>
          <w:tab w:val="right" w:leader="dot" w:pos="8306"/>
        </w:tabs>
      </w:pPr>
      <w:hyperlink w:anchor="_Toc23936" w:history="1">
        <w:r>
          <w:rPr>
            <w:rFonts w:ascii="仿宋" w:eastAsia="仿宋" w:hAnsi="仿宋" w:cs="仿宋" w:hint="eastAsia"/>
            <w:lang w:eastAsia="zh-CN"/>
          </w:rPr>
          <w:t>十五、供应链管理</w:t>
        </w:r>
        <w:r>
          <w:tab/>
        </w:r>
        <w:r>
          <w:fldChar w:fldCharType="begin"/>
        </w:r>
        <w:r>
          <w:instrText xml:space="preserve"> PAGEREF _Toc23936 \h </w:instrText>
        </w:r>
        <w:r>
          <w:fldChar w:fldCharType="separate"/>
        </w:r>
        <w:r>
          <w:t>64</w:t>
        </w:r>
        <w:r>
          <w:fldChar w:fldCharType="end"/>
        </w:r>
      </w:hyperlink>
    </w:p>
    <w:p>
      <w:pPr>
        <w:pStyle w:val="TOC2"/>
        <w:tabs>
          <w:tab w:val="right" w:leader="dot" w:pos="8306"/>
        </w:tabs>
      </w:pPr>
      <w:hyperlink w:anchor="_Toc15273" w:history="1">
        <w:r>
          <w:rPr>
            <w:rFonts w:ascii="仿宋" w:eastAsia="仿宋" w:hAnsi="仿宋" w:cs="仿宋" w:hint="eastAsia"/>
            <w:lang w:eastAsia="zh-CN"/>
          </w:rPr>
          <w:t>(一)、供应链战略规划</w:t>
        </w:r>
        <w:r>
          <w:tab/>
        </w:r>
        <w:r>
          <w:fldChar w:fldCharType="begin"/>
        </w:r>
        <w:r>
          <w:instrText xml:space="preserve"> PAGEREF _Toc15273 \h </w:instrText>
        </w:r>
        <w:r>
          <w:fldChar w:fldCharType="separate"/>
        </w:r>
        <w:r>
          <w:t>64</w:t>
        </w:r>
        <w:r>
          <w:fldChar w:fldCharType="end"/>
        </w:r>
      </w:hyperlink>
    </w:p>
    <w:p>
      <w:pPr>
        <w:pStyle w:val="TOC2"/>
        <w:tabs>
          <w:tab w:val="right" w:leader="dot" w:pos="8306"/>
        </w:tabs>
      </w:pPr>
      <w:hyperlink w:anchor="_Toc3892" w:history="1">
        <w:r>
          <w:rPr>
            <w:rFonts w:ascii="仿宋" w:eastAsia="仿宋" w:hAnsi="仿宋" w:cs="仿宋" w:hint="eastAsia"/>
            <w:lang w:eastAsia="zh-CN"/>
          </w:rPr>
          <w:t>(二)、供应商选择与合作</w:t>
        </w:r>
        <w:r>
          <w:tab/>
        </w:r>
        <w:r>
          <w:fldChar w:fldCharType="begin"/>
        </w:r>
        <w:r>
          <w:instrText xml:space="preserve"> PAGEREF _Toc3892 \h </w:instrText>
        </w:r>
        <w:r>
          <w:fldChar w:fldCharType="separate"/>
        </w:r>
        <w:r>
          <w:t>66</w:t>
        </w:r>
        <w:r>
          <w:fldChar w:fldCharType="end"/>
        </w:r>
      </w:hyperlink>
    </w:p>
    <w:p>
      <w:pPr>
        <w:pStyle w:val="TOC2"/>
        <w:tabs>
          <w:tab w:val="right" w:leader="dot" w:pos="8306"/>
        </w:tabs>
      </w:pPr>
      <w:hyperlink w:anchor="_Toc13871" w:history="1">
        <w:r>
          <w:rPr>
            <w:rFonts w:ascii="仿宋" w:eastAsia="仿宋" w:hAnsi="仿宋" w:cs="仿宋" w:hint="eastAsia"/>
            <w:lang w:eastAsia="zh-CN"/>
          </w:rPr>
          <w:t>(三)、物流与库存管理</w:t>
        </w:r>
        <w:r>
          <w:tab/>
        </w:r>
        <w:r>
          <w:fldChar w:fldCharType="begin"/>
        </w:r>
        <w:r>
          <w:instrText xml:space="preserve"> PAGEREF _Toc13871 \h </w:instrText>
        </w:r>
        <w:r>
          <w:fldChar w:fldCharType="separate"/>
        </w:r>
        <w:r>
          <w:t>67</w:t>
        </w:r>
        <w:r>
          <w:fldChar w:fldCharType="end"/>
        </w:r>
      </w:hyperlink>
    </w:p>
    <w:p>
      <w:pPr>
        <w:pStyle w:val="TOC1"/>
        <w:tabs>
          <w:tab w:val="right" w:leader="dot" w:pos="8306"/>
        </w:tabs>
      </w:pPr>
      <w:hyperlink w:anchor="_Toc22877" w:history="1">
        <w:r>
          <w:rPr>
            <w:rFonts w:ascii="仿宋" w:eastAsia="仿宋" w:hAnsi="仿宋" w:cs="仿宋" w:hint="eastAsia"/>
            <w:lang w:eastAsia="zh-CN"/>
          </w:rPr>
          <w:t>十六、滤紫外石英玻璃灯管项目工程方案分析</w:t>
        </w:r>
        <w:r>
          <w:tab/>
        </w:r>
        <w:r>
          <w:fldChar w:fldCharType="begin"/>
        </w:r>
        <w:r>
          <w:instrText xml:space="preserve"> PAGEREF _Toc22877 \h </w:instrText>
        </w:r>
        <w:r>
          <w:fldChar w:fldCharType="separate"/>
        </w:r>
        <w:r>
          <w:t>68</w:t>
        </w:r>
        <w:r>
          <w:fldChar w:fldCharType="end"/>
        </w:r>
      </w:hyperlink>
    </w:p>
    <w:p>
      <w:pPr>
        <w:pStyle w:val="TOC2"/>
        <w:tabs>
          <w:tab w:val="right" w:leader="dot" w:pos="8306"/>
        </w:tabs>
      </w:pPr>
      <w:hyperlink w:anchor="_Toc28834" w:history="1">
        <w:r>
          <w:rPr>
            <w:rFonts w:ascii="仿宋" w:eastAsia="仿宋" w:hAnsi="仿宋" w:cs="仿宋" w:hint="eastAsia"/>
            <w:lang w:eastAsia="zh-CN"/>
          </w:rPr>
          <w:t>(一)、建筑工程设计原则</w:t>
        </w:r>
        <w:r>
          <w:tab/>
        </w:r>
        <w:r>
          <w:fldChar w:fldCharType="begin"/>
        </w:r>
        <w:r>
          <w:instrText xml:space="preserve"> PAGEREF _Toc28834 \h </w:instrText>
        </w:r>
        <w:r>
          <w:fldChar w:fldCharType="separate"/>
        </w:r>
        <w:r>
          <w:t>68</w:t>
        </w:r>
        <w:r>
          <w:fldChar w:fldCharType="end"/>
        </w:r>
      </w:hyperlink>
    </w:p>
    <w:p>
      <w:pPr>
        <w:pStyle w:val="TOC2"/>
        <w:tabs>
          <w:tab w:val="right" w:leader="dot" w:pos="8306"/>
        </w:tabs>
      </w:pPr>
      <w:hyperlink w:anchor="_Toc3288" w:history="1">
        <w:r>
          <w:rPr>
            <w:rFonts w:ascii="仿宋" w:eastAsia="仿宋" w:hAnsi="仿宋" w:cs="仿宋" w:hint="eastAsia"/>
            <w:lang w:eastAsia="zh-CN"/>
          </w:rPr>
          <w:t>(二)、土建工程建设指标</w:t>
        </w:r>
        <w:r>
          <w:tab/>
        </w:r>
        <w:r>
          <w:fldChar w:fldCharType="begin"/>
        </w:r>
        <w:r>
          <w:instrText xml:space="preserve"> PAGEREF _Toc3288 \h </w:instrText>
        </w:r>
        <w:r>
          <w:fldChar w:fldCharType="separate"/>
        </w:r>
        <w:r>
          <w:t>72</w:t>
        </w:r>
        <w:r>
          <w:fldChar w:fldCharType="end"/>
        </w:r>
      </w:hyperlink>
    </w:p>
    <w:p>
      <w:pPr>
        <w:pStyle w:val="TOC1"/>
        <w:tabs>
          <w:tab w:val="right" w:leader="dot" w:pos="8306"/>
        </w:tabs>
      </w:pPr>
      <w:hyperlink w:anchor="_Toc9431" w:history="1">
        <w:r>
          <w:rPr>
            <w:rFonts w:ascii="仿宋" w:eastAsia="仿宋" w:hAnsi="仿宋" w:cs="仿宋" w:hint="eastAsia"/>
            <w:lang w:eastAsia="zh-CN"/>
          </w:rPr>
          <w:t>十七、滤紫外石英玻璃灯管项目变更管理</w:t>
        </w:r>
        <w:r>
          <w:tab/>
        </w:r>
        <w:r>
          <w:fldChar w:fldCharType="begin"/>
        </w:r>
        <w:r>
          <w:instrText xml:space="preserve"> PAGEREF _Toc9431 \h </w:instrText>
        </w:r>
        <w:r>
          <w:fldChar w:fldCharType="separate"/>
        </w:r>
        <w:r>
          <w:t>73</w:t>
        </w:r>
        <w:r>
          <w:fldChar w:fldCharType="end"/>
        </w:r>
      </w:hyperlink>
    </w:p>
    <w:p>
      <w:pPr>
        <w:pStyle w:val="TOC2"/>
        <w:tabs>
          <w:tab w:val="right" w:leader="dot" w:pos="8306"/>
        </w:tabs>
      </w:pPr>
      <w:hyperlink w:anchor="_Toc7909" w:history="1">
        <w:r>
          <w:rPr>
            <w:rFonts w:ascii="仿宋" w:eastAsia="仿宋" w:hAnsi="仿宋" w:cs="仿宋" w:hint="eastAsia"/>
            <w:lang w:eastAsia="zh-CN"/>
          </w:rPr>
          <w:t>(一)、变更申请与评估</w:t>
        </w:r>
        <w:r>
          <w:tab/>
        </w:r>
        <w:r>
          <w:fldChar w:fldCharType="begin"/>
        </w:r>
        <w:r>
          <w:instrText xml:space="preserve"> PAGEREF _Toc7909 \h </w:instrText>
        </w:r>
        <w:r>
          <w:fldChar w:fldCharType="separate"/>
        </w:r>
        <w:r>
          <w:t>73</w:t>
        </w:r>
        <w:r>
          <w:fldChar w:fldCharType="end"/>
        </w:r>
      </w:hyperlink>
    </w:p>
    <w:p>
      <w:pPr>
        <w:pStyle w:val="TOC2"/>
        <w:tabs>
          <w:tab w:val="right" w:leader="dot" w:pos="8306"/>
        </w:tabs>
      </w:pPr>
      <w:hyperlink w:anchor="_Toc4808" w:history="1">
        <w:r>
          <w:rPr>
            <w:rFonts w:ascii="仿宋" w:eastAsia="仿宋" w:hAnsi="仿宋" w:cs="仿宋" w:hint="eastAsia"/>
            <w:lang w:eastAsia="zh-CN"/>
          </w:rPr>
          <w:t>(二)、变更实施与控制</w:t>
        </w:r>
        <w:r>
          <w:tab/>
        </w:r>
        <w:r>
          <w:fldChar w:fldCharType="begin"/>
        </w:r>
        <w:r>
          <w:instrText xml:space="preserve"> PAGEREF _Toc4808 \h </w:instrText>
        </w:r>
        <w:r>
          <w:fldChar w:fldCharType="separate"/>
        </w:r>
        <w:r>
          <w:t>74</w:t>
        </w:r>
        <w:r>
          <w:fldChar w:fldCharType="end"/>
        </w:r>
      </w:hyperlink>
    </w:p>
    <w:p>
      <w:pPr>
        <w:pStyle w:val="TOC1"/>
        <w:tabs>
          <w:tab w:val="right" w:leader="dot" w:pos="8306"/>
        </w:tabs>
      </w:pPr>
      <w:hyperlink w:anchor="_Toc22638" w:history="1">
        <w:r>
          <w:rPr>
            <w:rFonts w:ascii="仿宋" w:eastAsia="仿宋" w:hAnsi="仿宋" w:cs="仿宋" w:hint="eastAsia"/>
            <w:lang w:eastAsia="zh-CN"/>
          </w:rPr>
          <w:t>十八、风险识别与分类</w:t>
        </w:r>
        <w:r>
          <w:tab/>
        </w:r>
        <w:r>
          <w:fldChar w:fldCharType="begin"/>
        </w:r>
        <w:r>
          <w:instrText xml:space="preserve"> PAGEREF _Toc22638 \h </w:instrText>
        </w:r>
        <w:r>
          <w:fldChar w:fldCharType="separate"/>
        </w:r>
        <w:r>
          <w:t>75</w:t>
        </w:r>
        <w:r>
          <w:fldChar w:fldCharType="end"/>
        </w:r>
      </w:hyperlink>
    </w:p>
    <w:p>
      <w:pPr>
        <w:pStyle w:val="TOC2"/>
        <w:tabs>
          <w:tab w:val="right" w:leader="dot" w:pos="8306"/>
        </w:tabs>
      </w:pPr>
      <w:hyperlink w:anchor="_Toc3391" w:history="1">
        <w:r>
          <w:rPr>
            <w:rFonts w:ascii="仿宋" w:eastAsia="仿宋" w:hAnsi="仿宋" w:cs="仿宋" w:hint="eastAsia"/>
            <w:lang w:eastAsia="zh-CN"/>
          </w:rPr>
          <w:t>(一)、风险识别</w:t>
        </w:r>
        <w:r>
          <w:tab/>
        </w:r>
        <w:r>
          <w:fldChar w:fldCharType="begin"/>
        </w:r>
        <w:r>
          <w:instrText xml:space="preserve"> PAGEREF _Toc3391 \h </w:instrText>
        </w:r>
        <w:r>
          <w:fldChar w:fldCharType="separate"/>
        </w:r>
        <w:r>
          <w:t>75</w:t>
        </w:r>
        <w:r>
          <w:fldChar w:fldCharType="end"/>
        </w:r>
      </w:hyperlink>
    </w:p>
    <w:p>
      <w:pPr>
        <w:pStyle w:val="TOC2"/>
        <w:tabs>
          <w:tab w:val="right" w:leader="dot" w:pos="8306"/>
        </w:tabs>
      </w:pPr>
      <w:hyperlink w:anchor="_Toc24688" w:history="1">
        <w:r>
          <w:rPr>
            <w:rFonts w:ascii="仿宋" w:eastAsia="仿宋" w:hAnsi="仿宋" w:cs="仿宋" w:hint="eastAsia"/>
            <w:lang w:eastAsia="zh-CN"/>
          </w:rPr>
          <w:t>(二)、风险分类</w:t>
        </w:r>
        <w:r>
          <w:tab/>
        </w:r>
        <w:r>
          <w:fldChar w:fldCharType="begin"/>
        </w:r>
        <w:r>
          <w:instrText xml:space="preserve"> PAGEREF _Toc24688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481"/>
      <w:r>
        <w:rPr>
          <w:rFonts w:ascii="仿宋" w:eastAsia="仿宋" w:hAnsi="仿宋" w:cs="仿宋" w:hint="eastAsia"/>
          <w:sz w:val="28"/>
          <w:lang w:eastAsia="zh-CN"/>
        </w:rPr>
        <w:t>一、滤紫外石英玻璃灯管项目建设单位说明</w:t>
      </w:r>
      <w:bookmarkEnd w:id="2"/>
    </w:p>
    <w:p>
      <w:pPr>
        <w:pStyle w:val="Heading2"/>
        <w:rPr>
          <w:rFonts w:ascii="仿宋" w:eastAsia="仿宋" w:hAnsi="仿宋" w:cs="仿宋" w:hint="eastAsia"/>
          <w:lang w:eastAsia="zh-CN"/>
        </w:rPr>
      </w:pPr>
      <w:bookmarkStart w:id="3" w:name="_Toc24291"/>
      <w:r>
        <w:rPr>
          <w:rFonts w:ascii="仿宋" w:eastAsia="仿宋" w:hAnsi="仿宋" w:cs="仿宋" w:hint="eastAsia"/>
          <w:lang w:eastAsia="zh-CN"/>
        </w:rPr>
        <w:t>(一)、滤紫外石英玻璃灯管项目承办单位基本情况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82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滤紫外石英玻璃灯管项目承办单位的XXXX，我们着眼于实现可持续的经济效益。通过技术创新和解决方案的提供，公司预计在滤紫外石英玻璃灯管项目执行期间将获得可观的收入增长。这一收入来源主要包括滤紫外石英玻璃灯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同时，我们注重成本控制和效率提升，以确保滤紫外石英玻璃灯管项目的可持续盈利。透过精细的管理和资源优化，公司期望实现滤紫外石英玻璃灯管项目利润最大化。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滤紫外石英玻璃灯管项目实施进行全面的投资评估，包括滤紫外石英玻璃灯管项目启动阶段的资金投入和后续运营成本。通过对滤紫外石英玻璃灯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滤紫外石英玻璃灯管项目实施过程中具备足够的资金流动性，公司将进行详尽的现金流分析。这包括资金需求的合理预测、滤紫外石英玻璃灯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837"/>
      <w:r>
        <w:rPr>
          <w:rFonts w:ascii="仿宋" w:eastAsia="仿宋" w:hAnsi="仿宋" w:cs="仿宋" w:hint="eastAsia"/>
          <w:sz w:val="28"/>
          <w:lang w:eastAsia="zh-CN"/>
        </w:rPr>
        <w:t>二、滤紫外石英玻璃灯管项目建设背景及必要性分析</w:t>
      </w:r>
      <w:bookmarkEnd w:id="5"/>
    </w:p>
    <w:p>
      <w:pPr>
        <w:pStyle w:val="Heading2"/>
        <w:rPr>
          <w:rFonts w:ascii="仿宋" w:eastAsia="仿宋" w:hAnsi="仿宋" w:cs="仿宋" w:hint="eastAsia"/>
          <w:lang w:eastAsia="zh-CN"/>
        </w:rPr>
      </w:pPr>
      <w:bookmarkStart w:id="6" w:name="_Toc27080"/>
      <w:r>
        <w:rPr>
          <w:rFonts w:ascii="仿宋" w:eastAsia="仿宋" w:hAnsi="仿宋" w:cs="仿宋" w:hint="eastAsia"/>
          <w:lang w:eastAsia="zh-CN"/>
        </w:rPr>
        <w:t>(一)、滤紫外石英玻璃灯管项目背景分析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滤紫外石英玻璃灯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滤紫外石英玻璃灯管项目在这个潮流中的定位。同时，我们将关注行业内涌现的新兴机遇，以便滤紫外石英玻璃灯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滤紫外石英玻璃灯管项目提供了强大的发展动力。我们将聚焦于行业内最新的技术发展趋势，包括但不限于人工智能、大数据分析、物联网等领域。通过深度的技术研究，我们将确保滤紫外石英玻璃灯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滤紫外石英玻璃灯管项目发展的源泉。我们将投入更多的精力对市场需求进行深入剖析，超越表面的需求，深入挖掘潜在的市场痛点和机遇。通过对市场需求的细致了解，滤紫外石英玻璃灯管项目将更有针对性地设计解决方案，满足市场的多样化需求，从而更好地促进滤紫外石英玻璃灯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滤紫外石英玻璃灯管项目战略至关重要。我们将对竞争态势进行更为深入的分析，包括但不限于市场份额、产品特点、客户满意度等多个维度。通过深度的竞争分析，滤紫外石英玻璃灯管项目将能够更准确地把握市场脉搏，制定具有竞争力的滤紫外石英玻璃灯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滤紫外石英玻璃灯管项目的发展具有直接的影响。我们将进行更为全面的法规和政策分析，了解行业发展中的潜在法律风险和合规挑战。通过充分了解和遵守相关法规，滤紫外石英玻璃灯管项目将确保在法律框架内合法合规运营，为滤紫外石英玻璃灯管项目的稳健发展提供有力支持。</w:t>
      </w:r>
    </w:p>
    <w:p>
      <w:pPr>
        <w:pStyle w:val="Heading2"/>
        <w:ind w:firstLine="560" w:firstLineChars="200"/>
        <w:rPr>
          <w:rFonts w:ascii="仿宋" w:eastAsia="仿宋" w:hAnsi="仿宋" w:cs="仿宋" w:hint="eastAsia"/>
          <w:sz w:val="28"/>
          <w:lang w:eastAsia="zh-CN"/>
        </w:rPr>
      </w:pPr>
      <w:bookmarkStart w:id="7" w:name="_Toc11774"/>
      <w:r>
        <w:rPr>
          <w:rFonts w:ascii="仿宋" w:eastAsia="仿宋" w:hAnsi="仿宋" w:cs="仿宋" w:hint="eastAsia"/>
          <w:sz w:val="28"/>
          <w:lang w:eastAsia="zh-CN"/>
        </w:rPr>
        <w:t>(二)、滤紫外石英玻璃灯管项目建设必要性分析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项目建设的迫切性源于对行业发展趋势的深刻洞察。我们正处于一个行业变革的时代，科技创新、数字化转型成为企业发展的关键动力。滤紫外石英玻璃灯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项目建设不仅仅是为了跟上潮流，更是为了通过技术创新推动企业的持续发展。通过引入先进的技术和解决方案，滤紫外石英玻璃灯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滤紫外石英玻璃灯管项目的建设成为必然选择，通过提高产品质量、拓展服务领域，从而在竞争中获得更多的机会。滤紫外石英玻璃灯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滤紫外石英玻璃灯管项目建设的必要性体现在对客户需求更精准的满足。通过滤紫外石英玻璃灯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项目建设的背后是对企业持续创新的追求。只有通过不断创新，企业才能在竞争中立于不败之地。滤紫外石英玻璃灯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4266"/>
      <w:r>
        <w:rPr>
          <w:rFonts w:ascii="仿宋" w:eastAsia="仿宋" w:hAnsi="仿宋" w:cs="仿宋" w:hint="eastAsia"/>
          <w:sz w:val="28"/>
          <w:lang w:eastAsia="zh-CN"/>
        </w:rPr>
        <w:t>三、滤紫外石英玻璃灯管项目可持续发展</w:t>
      </w:r>
      <w:bookmarkEnd w:id="8"/>
    </w:p>
    <w:p>
      <w:pPr>
        <w:pStyle w:val="Heading2"/>
        <w:rPr>
          <w:rFonts w:ascii="仿宋" w:eastAsia="仿宋" w:hAnsi="仿宋" w:cs="仿宋" w:hint="eastAsia"/>
          <w:lang w:eastAsia="zh-CN"/>
        </w:rPr>
      </w:pPr>
      <w:bookmarkStart w:id="9" w:name="_Toc1199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紫外石英玻璃灯管项目中，滤紫外石英玻璃灯管项目团队着眼于未来，明确了可持续发展的战略方向。制定的具体可持续发展目标包括降低资源使用、采用环保技术、最大化社会效益等。这一步骤不仅有助于滤紫外石英玻璃灯管项目在环保和社会责任方面达到最高标准，也为未来提供了明确的指引，确保滤紫外石英玻璃灯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可持续实践的融入滤紫外石英玻璃灯管项目管理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滤紫外石英玻璃灯管项目管理周期。从滤紫外石英玻璃灯管项目规划开始，滤紫外石英玻璃灯管项目团队就考虑了环境和社会的因素。在执行阶段，滤紫外石英玻璃灯管项目团队积极推动绿色技术的应用，优化资源利用。此外，关注员工的社会责任，通过培训和沟通活动提高员工对可持续发展的认知，使他们能够在日常工作中践行可持续实践。这些举措不仅为滤紫外石英玻璃灯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58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滤紫外石英玻璃灯管项目的可持续发展理念，我们深信环保与社会责任是滤紫外石英玻璃灯管项目成功的关键支柱。在滤紫外石英玻璃灯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项目团队通过引入先进的环保技术、建立高效的废物处理系统以及推动能源节约措施，积极履行环保责任。定期的环保监测和评估确保滤紫外石英玻璃灯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项目不仅致力于自身可持续发展，还注重对社会的回馈。通过支持社区滤紫外石英玻璃灯管项目、参与慈善事业、提供培训机会等方式，滤紫外石英玻璃灯管项目积极履行社会责任。与当地社区建立积极互动，关注员工的工作与生活平衡，以及员工的身心健康，是滤紫外石英玻璃灯管项目在社会责任层面的关键举措。这样的实践不仅增强了滤紫外石英玻璃灯管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7406"/>
      <w:r>
        <w:rPr>
          <w:rFonts w:ascii="仿宋" w:eastAsia="仿宋" w:hAnsi="仿宋" w:cs="仿宋" w:hint="eastAsia"/>
          <w:sz w:val="28"/>
          <w:lang w:eastAsia="zh-CN"/>
        </w:rPr>
        <w:t>四、滤紫外石英玻璃灯管项目绩效评估</w:t>
      </w:r>
      <w:bookmarkEnd w:id="11"/>
    </w:p>
    <w:p>
      <w:pPr>
        <w:pStyle w:val="Heading2"/>
        <w:rPr>
          <w:rFonts w:ascii="仿宋" w:eastAsia="仿宋" w:hAnsi="仿宋" w:cs="仿宋" w:hint="eastAsia"/>
          <w:lang w:eastAsia="zh-CN"/>
        </w:rPr>
      </w:pPr>
      <w:bookmarkStart w:id="12" w:name="_Toc1883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滤紫外石英玻璃灯管项目中，我们设计了一套全面的绩效评估指标，以确保滤紫外石英玻璃灯管项目的可控和成功交付。这些指标跨足滤紫外石英玻璃灯管项目目标、成本、进度和质量等多个维度，为我们提供了全面洞察滤紫外石英玻璃灯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项目目标达成率是我们关注的首要指标。我们设定了明确的目标，并通过定期监测和评估，迅速发现并应对潜在的目标偏差。这为滤紫外石英玻璃灯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成本绩效是另一个核心关注点。通过实际成本与预算成本的对比分析，我们深入了解成本差异的原因，及时调整资源分配，保持滤紫外石英玻璃灯管项目在经济效益方面的合理水平。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滤紫外石英玻璃灯管项目进度作为关键的绩效指标之一，得到了精心的关注。我们制定了详细的滤紫外石英玻璃灯管项目进度计划，并设立了进度符合度指标，确保实际进度与计划进度保持一致。这使我们能够快速发现和解决潜在的进度问题，保持滤紫外石英玻璃灯管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滤紫外石英玻璃灯管项目绩效的不可或缺的一环。我们引入了一系列的质量标准和客户满意度指标，以确保滤紫外石英玻璃灯管项目交付的成果在质量上达到或超越预期水平。通过持续监测这些指标，我们努力提升滤紫外石英玻璃灯管项目整体质量水平，为滤紫外石英玻璃灯管项目的成功交付提供有力保障。通过这些科学且全面的绩效评估，我们能够更好地引导滤紫外石英玻璃灯管项目的持续改进，确保滤紫外石英玻璃灯管项目目标的顺利达成。</w:t>
      </w:r>
    </w:p>
    <w:p>
      <w:pPr>
        <w:pStyle w:val="Heading2"/>
        <w:ind w:firstLine="560" w:firstLineChars="200"/>
        <w:rPr>
          <w:rFonts w:ascii="仿宋" w:eastAsia="仿宋" w:hAnsi="仿宋" w:cs="仿宋" w:hint="eastAsia"/>
          <w:sz w:val="28"/>
          <w:lang w:eastAsia="zh-CN"/>
        </w:rPr>
      </w:pPr>
      <w:bookmarkStart w:id="13" w:name="_Toc2343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绩效评估是滤紫外石英玻璃灯管项目中的关键环节，为确保滤紫外石英玻璃灯管项目达到预期目标，我们采用了多层次、多维度的绩效评估方法。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滤紫外石英玻璃灯管项目的战略目标对齐，确保每个决策和行动都与滤紫外石英玻璃灯管项目整体目标保持一致。团队会定期召开战略对齐会议，审视当前工作与滤紫外石英玻璃灯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滤紫外石英玻璃灯管项目进度、质量、成本和风险等方面。这些指标通过数据收集和分析，为滤紫外石英玻璃灯管项目管理团队提供了客观的评估依据。例如，我们通过滤紫外石英玻璃灯管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滤紫外石英玻璃灯管项目内部，还考虑了滤紫外石英玻璃灯管项目对外部环境的影响。我们定期进行干系人满意度调查，以了解各利益相关方对滤紫外石英玻璃灯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这种多层次、多角度的绩效评估方法，使得我们能够全面了解滤紫外石英玻璃灯管项目的运行状态，及时做出调整，确保滤紫外石英玻璃灯管项目在不断变化的环境中保持稳健前行。</w:t>
      </w:r>
    </w:p>
    <w:p>
      <w:pPr>
        <w:pStyle w:val="Heading2"/>
        <w:ind w:firstLine="560" w:firstLineChars="200"/>
        <w:rPr>
          <w:rFonts w:ascii="仿宋" w:eastAsia="仿宋" w:hAnsi="仿宋" w:cs="仿宋" w:hint="eastAsia"/>
          <w:sz w:val="28"/>
          <w:lang w:eastAsia="zh-CN"/>
        </w:rPr>
      </w:pPr>
      <w:bookmarkStart w:id="14" w:name="_Toc2422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为了确保滤紫外石英玻璃灯管项目的有效管理和不断优化，我们采用了精心设计的绩效评估周期。这个周期旨在实现灵活、实时和全面的评估，以适应滤紫外石英玻璃灯管项目执行中的各种挑战。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滤紫外石英玻璃灯管项目的不同需求，分为短期、中期和长期。短期评估关注每个迭代或工作周期，以及时发现和解决当前任务中的问题。中期评估涵盖几个迭代，深入了解整体滤紫外石英玻璃灯管项目的趋势和性能。长期评估则着眼于整个滤紫外石英玻璃灯管项目阶段，确保滤紫外石英玻璃灯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滤紫外石英玻璃灯管项目管理工具和协作平台，团队成员能够随时更新和分享滤紫外石英玻璃灯管项目数据。这种实时性的反馈机制使我们能够及时察觉潜在问题，快速调整，保持滤紫外石英玻璃灯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滤紫外石英玻璃灯管项目的决策制定密不可分。每个周期的滤紫外石英玻璃灯管项目回顾会议成为集体总结经验、识别问题深层次原因并找到创新解决方案的平台。这种定期的反思与调整机制使滤紫外石英玻璃灯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6733"/>
      <w:r>
        <w:rPr>
          <w:rFonts w:ascii="仿宋" w:eastAsia="仿宋" w:hAnsi="仿宋" w:cs="仿宋" w:hint="eastAsia"/>
          <w:sz w:val="28"/>
          <w:lang w:eastAsia="zh-CN"/>
        </w:rPr>
        <w:t>五、滤紫外石英玻璃灯管项目土建工程</w:t>
      </w:r>
      <w:bookmarkEnd w:id="15"/>
    </w:p>
    <w:p>
      <w:pPr>
        <w:pStyle w:val="Heading2"/>
        <w:rPr>
          <w:rFonts w:ascii="仿宋" w:eastAsia="仿宋" w:hAnsi="仿宋" w:cs="仿宋" w:hint="eastAsia"/>
          <w:lang w:eastAsia="zh-CN"/>
        </w:rPr>
      </w:pPr>
      <w:bookmarkStart w:id="16" w:name="_Toc616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在滤紫外石英玻璃灯管项目的建筑工程设计中，我们将秉承一系列重要的设计原则，以确保滤紫外石英玻璃灯管项目建筑在功能、美观、可持续性等方面达到最佳效果。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首要原则是确保建筑的功能性得到最大化的发挥。我们将充分理解滤紫外石英玻璃灯管项目的实际需求，合理布局各个功能区域，保证建筑在满足业务需求的同时，提供高效的工作环境。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在建筑设计中，我们将综合考虑建设和运营成本。通过精细的经济效益分析，确保设计方案在高效利用资源的同时，对滤紫外石英玻璃灯管项目的长期盈利能力有积极的贡献。</w:t>
      </w:r>
    </w:p>
    <w:p>
      <w:pPr>
        <w:pStyle w:val="Heading2"/>
        <w:ind w:firstLine="560" w:firstLineChars="200"/>
        <w:rPr>
          <w:rFonts w:ascii="仿宋" w:eastAsia="仿宋" w:hAnsi="仿宋" w:cs="仿宋" w:hint="eastAsia"/>
          <w:sz w:val="28"/>
          <w:lang w:eastAsia="zh-CN"/>
        </w:rPr>
      </w:pPr>
      <w:bookmarkStart w:id="17" w:name="_Toc2033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滤紫外石英玻璃灯管项目的土建工程设计中，我们将精准设定设计年限，结合滤紫外石英玻璃灯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滤紫外石英玻璃灯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62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滤紫外石英玻璃灯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滤紫外石英玻璃灯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滤紫外石英玻璃灯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546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本期工程滤紫外石英玻璃灯管项目预计总建筑面积XXX平方米，其中：计容建筑面积XXX平方米，计划建筑工程投资XX万元，占滤紫外石英玻璃灯管项目总投资的XX%。</w:t>
      </w:r>
    </w:p>
    <w:p>
      <w:pPr>
        <w:pStyle w:val="Heading1"/>
        <w:ind w:firstLine="560" w:firstLineChars="200"/>
        <w:rPr>
          <w:rFonts w:ascii="仿宋" w:eastAsia="仿宋" w:hAnsi="仿宋" w:cs="仿宋" w:hint="eastAsia"/>
          <w:sz w:val="28"/>
          <w:lang w:eastAsia="zh-CN"/>
        </w:rPr>
      </w:pPr>
      <w:bookmarkStart w:id="20" w:name="_Toc26472"/>
      <w:r>
        <w:rPr>
          <w:rFonts w:ascii="仿宋" w:eastAsia="仿宋" w:hAnsi="仿宋" w:cs="仿宋" w:hint="eastAsia"/>
          <w:sz w:val="28"/>
          <w:lang w:eastAsia="zh-CN"/>
        </w:rPr>
        <w:t>六、滤紫外石英玻璃灯管项目概论</w:t>
      </w:r>
      <w:bookmarkEnd w:id="20"/>
    </w:p>
    <w:p>
      <w:pPr>
        <w:pStyle w:val="Heading2"/>
        <w:rPr>
          <w:rFonts w:ascii="仿宋" w:eastAsia="仿宋" w:hAnsi="仿宋" w:cs="仿宋" w:hint="eastAsia"/>
          <w:lang w:eastAsia="zh-CN"/>
        </w:rPr>
      </w:pPr>
      <w:bookmarkStart w:id="21" w:name="_Toc9642"/>
      <w:r>
        <w:rPr>
          <w:rFonts w:ascii="仿宋" w:eastAsia="仿宋" w:hAnsi="仿宋" w:cs="仿宋" w:hint="eastAsia"/>
          <w:lang w:eastAsia="zh-CN"/>
        </w:rPr>
        <w:t>(一)、滤紫外石英玻璃灯管项目概况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https://d.book118.com/657120130164006030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滤紫外石英玻璃灯管项目规划设计纲要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9234F7"/>
    <w:rsid w:val="5C9234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12013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2024-01-11T05:02:00Z</dcterms:created>
  <dcterms:modified xsi:type="dcterms:W3CDTF">2024-01-11T05:02:28Z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018DA8A5AD6843AFA6C798E8BAFC1780_11</vt:lpwstr>
  </property>
  <property fmtid="{D5CDD505-2E9C-101B-9397-08002B2CF9AE}" pid="3" name="KSOProductBuildVer">
    <vt:lpwstr>2052-12.1.0.16120</vt:lpwstr>
  </property>
</Properties>
</file>