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霓虹灯管项目计划设计方案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350" w:history="1">
        <w:r>
          <w:rPr>
            <w:rFonts w:ascii="仿宋" w:eastAsia="仿宋" w:hAnsi="仿宋" w:cs="仿宋" w:hint="eastAsia"/>
            <w:lang w:eastAsia="zh-CN"/>
          </w:rPr>
          <w:t>序言</w:t>
        </w:r>
        <w:r>
          <w:tab/>
        </w:r>
        <w:r>
          <w:fldChar w:fldCharType="begin"/>
        </w:r>
        <w:r>
          <w:instrText xml:space="preserve"> PAGEREF _Toc26350 \h </w:instrText>
        </w:r>
        <w:r>
          <w:fldChar w:fldCharType="separate"/>
        </w:r>
        <w:r>
          <w:t>3</w:t>
        </w:r>
        <w:r>
          <w:fldChar w:fldCharType="end"/>
        </w:r>
      </w:hyperlink>
    </w:p>
    <w:p>
      <w:pPr>
        <w:pStyle w:val="TOC1"/>
        <w:tabs>
          <w:tab w:val="right" w:leader="dot" w:pos="8306"/>
        </w:tabs>
      </w:pPr>
      <w:hyperlink w:anchor="_Toc26306" w:history="1">
        <w:r>
          <w:rPr>
            <w:rFonts w:ascii="仿宋" w:eastAsia="仿宋" w:hAnsi="仿宋" w:cs="仿宋" w:hint="eastAsia"/>
            <w:lang w:eastAsia="zh-CN"/>
          </w:rPr>
          <w:t>一、霓虹灯管项目可持续发展</w:t>
        </w:r>
        <w:r>
          <w:tab/>
        </w:r>
        <w:r>
          <w:fldChar w:fldCharType="begin"/>
        </w:r>
        <w:r>
          <w:instrText xml:space="preserve"> PAGEREF _Toc26306 \h </w:instrText>
        </w:r>
        <w:r>
          <w:fldChar w:fldCharType="separate"/>
        </w:r>
        <w:r>
          <w:t>3</w:t>
        </w:r>
        <w:r>
          <w:fldChar w:fldCharType="end"/>
        </w:r>
      </w:hyperlink>
    </w:p>
    <w:p>
      <w:pPr>
        <w:pStyle w:val="TOC2"/>
        <w:tabs>
          <w:tab w:val="right" w:leader="dot" w:pos="8306"/>
        </w:tabs>
      </w:pPr>
      <w:hyperlink w:anchor="_Toc30425" w:history="1">
        <w:r>
          <w:rPr>
            <w:rFonts w:ascii="仿宋" w:eastAsia="仿宋" w:hAnsi="仿宋" w:cs="仿宋" w:hint="eastAsia"/>
            <w:lang w:eastAsia="zh-CN"/>
          </w:rPr>
          <w:t>(一)、可持续战略与实践</w:t>
        </w:r>
        <w:r>
          <w:tab/>
        </w:r>
        <w:r>
          <w:fldChar w:fldCharType="begin"/>
        </w:r>
        <w:r>
          <w:instrText xml:space="preserve"> PAGEREF _Toc30425 \h </w:instrText>
        </w:r>
        <w:r>
          <w:fldChar w:fldCharType="separate"/>
        </w:r>
        <w:r>
          <w:t>3</w:t>
        </w:r>
        <w:r>
          <w:fldChar w:fldCharType="end"/>
        </w:r>
      </w:hyperlink>
    </w:p>
    <w:p>
      <w:pPr>
        <w:pStyle w:val="TOC2"/>
        <w:tabs>
          <w:tab w:val="right" w:leader="dot" w:pos="8306"/>
        </w:tabs>
      </w:pPr>
      <w:hyperlink w:anchor="_Toc1807" w:history="1">
        <w:r>
          <w:rPr>
            <w:rFonts w:ascii="仿宋" w:eastAsia="仿宋" w:hAnsi="仿宋" w:cs="仿宋" w:hint="eastAsia"/>
            <w:lang w:eastAsia="zh-CN"/>
          </w:rPr>
          <w:t>(二)、环保与社会责任</w:t>
        </w:r>
        <w:r>
          <w:tab/>
        </w:r>
        <w:r>
          <w:fldChar w:fldCharType="begin"/>
        </w:r>
        <w:r>
          <w:instrText xml:space="preserve"> PAGEREF _Toc1807 \h </w:instrText>
        </w:r>
        <w:r>
          <w:fldChar w:fldCharType="separate"/>
        </w:r>
        <w:r>
          <w:t>4</w:t>
        </w:r>
        <w:r>
          <w:fldChar w:fldCharType="end"/>
        </w:r>
      </w:hyperlink>
    </w:p>
    <w:p>
      <w:pPr>
        <w:pStyle w:val="TOC1"/>
        <w:tabs>
          <w:tab w:val="right" w:leader="dot" w:pos="8306"/>
        </w:tabs>
      </w:pPr>
      <w:hyperlink w:anchor="_Toc1904" w:history="1">
        <w:r>
          <w:rPr>
            <w:rFonts w:ascii="仿宋" w:eastAsia="仿宋" w:hAnsi="仿宋" w:cs="仿宋" w:hint="eastAsia"/>
            <w:lang w:eastAsia="zh-CN"/>
          </w:rPr>
          <w:t>二、霓虹灯管项目土建工程</w:t>
        </w:r>
        <w:r>
          <w:tab/>
        </w:r>
        <w:r>
          <w:fldChar w:fldCharType="begin"/>
        </w:r>
        <w:r>
          <w:instrText xml:space="preserve"> PAGEREF _Toc1904 \h </w:instrText>
        </w:r>
        <w:r>
          <w:fldChar w:fldCharType="separate"/>
        </w:r>
        <w:r>
          <w:t>4</w:t>
        </w:r>
        <w:r>
          <w:fldChar w:fldCharType="end"/>
        </w:r>
      </w:hyperlink>
    </w:p>
    <w:p>
      <w:pPr>
        <w:pStyle w:val="TOC2"/>
        <w:tabs>
          <w:tab w:val="right" w:leader="dot" w:pos="8306"/>
        </w:tabs>
      </w:pPr>
      <w:hyperlink w:anchor="_Toc23540" w:history="1">
        <w:r>
          <w:rPr>
            <w:rFonts w:ascii="仿宋" w:eastAsia="仿宋" w:hAnsi="仿宋" w:cs="仿宋" w:hint="eastAsia"/>
            <w:lang w:eastAsia="zh-CN"/>
          </w:rPr>
          <w:t>(一)、建筑工程设计原则</w:t>
        </w:r>
        <w:r>
          <w:tab/>
        </w:r>
        <w:r>
          <w:fldChar w:fldCharType="begin"/>
        </w:r>
        <w:r>
          <w:instrText xml:space="preserve"> PAGEREF _Toc23540 \h </w:instrText>
        </w:r>
        <w:r>
          <w:fldChar w:fldCharType="separate"/>
        </w:r>
        <w:r>
          <w:t>4</w:t>
        </w:r>
        <w:r>
          <w:fldChar w:fldCharType="end"/>
        </w:r>
      </w:hyperlink>
    </w:p>
    <w:p>
      <w:pPr>
        <w:pStyle w:val="TOC2"/>
        <w:tabs>
          <w:tab w:val="right" w:leader="dot" w:pos="8306"/>
        </w:tabs>
      </w:pPr>
      <w:hyperlink w:anchor="_Toc25437" w:history="1">
        <w:r>
          <w:rPr>
            <w:rFonts w:ascii="仿宋" w:eastAsia="仿宋" w:hAnsi="仿宋" w:cs="仿宋" w:hint="eastAsia"/>
            <w:lang w:eastAsia="zh-CN"/>
          </w:rPr>
          <w:t>(二)、土建工程设计年限及安全等级</w:t>
        </w:r>
        <w:r>
          <w:tab/>
        </w:r>
        <w:r>
          <w:fldChar w:fldCharType="begin"/>
        </w:r>
        <w:r>
          <w:instrText xml:space="preserve"> PAGEREF _Toc25437 \h </w:instrText>
        </w:r>
        <w:r>
          <w:fldChar w:fldCharType="separate"/>
        </w:r>
        <w:r>
          <w:t>6</w:t>
        </w:r>
        <w:r>
          <w:fldChar w:fldCharType="end"/>
        </w:r>
      </w:hyperlink>
    </w:p>
    <w:p>
      <w:pPr>
        <w:pStyle w:val="TOC2"/>
        <w:tabs>
          <w:tab w:val="right" w:leader="dot" w:pos="8306"/>
        </w:tabs>
      </w:pPr>
      <w:hyperlink w:anchor="_Toc27761" w:history="1">
        <w:r>
          <w:rPr>
            <w:rFonts w:ascii="仿宋" w:eastAsia="仿宋" w:hAnsi="仿宋" w:cs="仿宋" w:hint="eastAsia"/>
            <w:lang w:eastAsia="zh-CN"/>
          </w:rPr>
          <w:t>(三)、建筑工程设计总体要求</w:t>
        </w:r>
        <w:r>
          <w:tab/>
        </w:r>
        <w:r>
          <w:fldChar w:fldCharType="begin"/>
        </w:r>
        <w:r>
          <w:instrText xml:space="preserve"> PAGEREF _Toc27761 \h </w:instrText>
        </w:r>
        <w:r>
          <w:fldChar w:fldCharType="separate"/>
        </w:r>
        <w:r>
          <w:t>7</w:t>
        </w:r>
        <w:r>
          <w:fldChar w:fldCharType="end"/>
        </w:r>
      </w:hyperlink>
    </w:p>
    <w:p>
      <w:pPr>
        <w:pStyle w:val="TOC2"/>
        <w:tabs>
          <w:tab w:val="right" w:leader="dot" w:pos="8306"/>
        </w:tabs>
      </w:pPr>
      <w:hyperlink w:anchor="_Toc10426" w:history="1">
        <w:r>
          <w:rPr>
            <w:rFonts w:ascii="仿宋" w:eastAsia="仿宋" w:hAnsi="仿宋" w:cs="仿宋" w:hint="eastAsia"/>
            <w:lang w:eastAsia="zh-CN"/>
          </w:rPr>
          <w:t>(四)、土建工程建设指标</w:t>
        </w:r>
        <w:r>
          <w:tab/>
        </w:r>
        <w:r>
          <w:fldChar w:fldCharType="begin"/>
        </w:r>
        <w:r>
          <w:instrText xml:space="preserve"> PAGEREF _Toc10426 \h </w:instrText>
        </w:r>
        <w:r>
          <w:fldChar w:fldCharType="separate"/>
        </w:r>
        <w:r>
          <w:t>7</w:t>
        </w:r>
        <w:r>
          <w:fldChar w:fldCharType="end"/>
        </w:r>
      </w:hyperlink>
    </w:p>
    <w:p>
      <w:pPr>
        <w:pStyle w:val="TOC1"/>
        <w:tabs>
          <w:tab w:val="right" w:leader="dot" w:pos="8306"/>
        </w:tabs>
      </w:pPr>
      <w:hyperlink w:anchor="_Toc3331" w:history="1">
        <w:r>
          <w:rPr>
            <w:rFonts w:ascii="仿宋" w:eastAsia="仿宋" w:hAnsi="仿宋" w:cs="仿宋" w:hint="eastAsia"/>
            <w:lang w:eastAsia="zh-CN"/>
          </w:rPr>
          <w:t>三、霓虹灯管项目建设单位说明</w:t>
        </w:r>
        <w:r>
          <w:tab/>
        </w:r>
        <w:r>
          <w:fldChar w:fldCharType="begin"/>
        </w:r>
        <w:r>
          <w:instrText xml:space="preserve"> PAGEREF _Toc3331 \h </w:instrText>
        </w:r>
        <w:r>
          <w:fldChar w:fldCharType="separate"/>
        </w:r>
        <w:r>
          <w:t>8</w:t>
        </w:r>
        <w:r>
          <w:fldChar w:fldCharType="end"/>
        </w:r>
      </w:hyperlink>
    </w:p>
    <w:p>
      <w:pPr>
        <w:pStyle w:val="TOC2"/>
        <w:tabs>
          <w:tab w:val="right" w:leader="dot" w:pos="8306"/>
        </w:tabs>
      </w:pPr>
      <w:hyperlink w:anchor="_Toc30124" w:history="1">
        <w:r>
          <w:rPr>
            <w:rFonts w:ascii="仿宋" w:eastAsia="仿宋" w:hAnsi="仿宋" w:cs="仿宋" w:hint="eastAsia"/>
            <w:lang w:eastAsia="zh-CN"/>
          </w:rPr>
          <w:t>(一)、霓虹灯管项目承办单位基本情况</w:t>
        </w:r>
        <w:r>
          <w:tab/>
        </w:r>
        <w:r>
          <w:fldChar w:fldCharType="begin"/>
        </w:r>
        <w:r>
          <w:instrText xml:space="preserve"> PAGEREF _Toc30124 \h </w:instrText>
        </w:r>
        <w:r>
          <w:fldChar w:fldCharType="separate"/>
        </w:r>
        <w:r>
          <w:t>8</w:t>
        </w:r>
        <w:r>
          <w:fldChar w:fldCharType="end"/>
        </w:r>
      </w:hyperlink>
    </w:p>
    <w:p>
      <w:pPr>
        <w:pStyle w:val="TOC2"/>
        <w:tabs>
          <w:tab w:val="right" w:leader="dot" w:pos="8306"/>
        </w:tabs>
      </w:pPr>
      <w:hyperlink w:anchor="_Toc6226" w:history="1">
        <w:r>
          <w:rPr>
            <w:rFonts w:ascii="仿宋" w:eastAsia="仿宋" w:hAnsi="仿宋" w:cs="仿宋" w:hint="eastAsia"/>
            <w:lang w:eastAsia="zh-CN"/>
          </w:rPr>
          <w:t>(二)、公司经济效益分析</w:t>
        </w:r>
        <w:r>
          <w:tab/>
        </w:r>
        <w:r>
          <w:fldChar w:fldCharType="begin"/>
        </w:r>
        <w:r>
          <w:instrText xml:space="preserve"> PAGEREF _Toc6226 \h </w:instrText>
        </w:r>
        <w:r>
          <w:fldChar w:fldCharType="separate"/>
        </w:r>
        <w:r>
          <w:t>8</w:t>
        </w:r>
        <w:r>
          <w:fldChar w:fldCharType="end"/>
        </w:r>
      </w:hyperlink>
    </w:p>
    <w:p>
      <w:pPr>
        <w:pStyle w:val="TOC1"/>
        <w:tabs>
          <w:tab w:val="right" w:leader="dot" w:pos="8306"/>
        </w:tabs>
      </w:pPr>
      <w:hyperlink w:anchor="_Toc754" w:history="1">
        <w:r>
          <w:rPr>
            <w:rFonts w:ascii="仿宋" w:eastAsia="仿宋" w:hAnsi="仿宋" w:cs="仿宋" w:hint="eastAsia"/>
            <w:lang w:eastAsia="zh-CN"/>
          </w:rPr>
          <w:t>四、霓虹灯管项目选址可行性分析</w:t>
        </w:r>
        <w:r>
          <w:tab/>
        </w:r>
        <w:r>
          <w:fldChar w:fldCharType="begin"/>
        </w:r>
        <w:r>
          <w:instrText xml:space="preserve"> PAGEREF _Toc754 \h </w:instrText>
        </w:r>
        <w:r>
          <w:fldChar w:fldCharType="separate"/>
        </w:r>
        <w:r>
          <w:t>9</w:t>
        </w:r>
        <w:r>
          <w:fldChar w:fldCharType="end"/>
        </w:r>
      </w:hyperlink>
    </w:p>
    <w:p>
      <w:pPr>
        <w:pStyle w:val="TOC2"/>
        <w:tabs>
          <w:tab w:val="right" w:leader="dot" w:pos="8306"/>
        </w:tabs>
      </w:pPr>
      <w:hyperlink w:anchor="_Toc21003" w:history="1">
        <w:r>
          <w:rPr>
            <w:rFonts w:ascii="仿宋" w:eastAsia="仿宋" w:hAnsi="仿宋" w:cs="仿宋" w:hint="eastAsia"/>
            <w:lang w:eastAsia="zh-CN"/>
          </w:rPr>
          <w:t>(一)、霓虹灯管项目选址</w:t>
        </w:r>
        <w:r>
          <w:tab/>
        </w:r>
        <w:r>
          <w:fldChar w:fldCharType="begin"/>
        </w:r>
        <w:r>
          <w:instrText xml:space="preserve"> PAGEREF _Toc21003 \h </w:instrText>
        </w:r>
        <w:r>
          <w:fldChar w:fldCharType="separate"/>
        </w:r>
        <w:r>
          <w:t>9</w:t>
        </w:r>
        <w:r>
          <w:fldChar w:fldCharType="end"/>
        </w:r>
      </w:hyperlink>
    </w:p>
    <w:p>
      <w:pPr>
        <w:pStyle w:val="TOC2"/>
        <w:tabs>
          <w:tab w:val="right" w:leader="dot" w:pos="8306"/>
        </w:tabs>
      </w:pPr>
      <w:hyperlink w:anchor="_Toc25539" w:history="1">
        <w:r>
          <w:rPr>
            <w:rFonts w:ascii="仿宋" w:eastAsia="仿宋" w:hAnsi="仿宋" w:cs="仿宋" w:hint="eastAsia"/>
            <w:lang w:eastAsia="zh-CN"/>
          </w:rPr>
          <w:t>(二)、用地控制指标</w:t>
        </w:r>
        <w:r>
          <w:tab/>
        </w:r>
        <w:r>
          <w:fldChar w:fldCharType="begin"/>
        </w:r>
        <w:r>
          <w:instrText xml:space="preserve"> PAGEREF _Toc25539 \h </w:instrText>
        </w:r>
        <w:r>
          <w:fldChar w:fldCharType="separate"/>
        </w:r>
        <w:r>
          <w:t>9</w:t>
        </w:r>
        <w:r>
          <w:fldChar w:fldCharType="end"/>
        </w:r>
      </w:hyperlink>
    </w:p>
    <w:p>
      <w:pPr>
        <w:pStyle w:val="TOC2"/>
        <w:tabs>
          <w:tab w:val="right" w:leader="dot" w:pos="8306"/>
        </w:tabs>
      </w:pPr>
      <w:hyperlink w:anchor="_Toc28102" w:history="1">
        <w:r>
          <w:rPr>
            <w:rFonts w:ascii="仿宋" w:eastAsia="仿宋" w:hAnsi="仿宋" w:cs="仿宋" w:hint="eastAsia"/>
            <w:lang w:eastAsia="zh-CN"/>
          </w:rPr>
          <w:t>(三)、节约用地措施</w:t>
        </w:r>
        <w:r>
          <w:tab/>
        </w:r>
        <w:r>
          <w:fldChar w:fldCharType="begin"/>
        </w:r>
        <w:r>
          <w:instrText xml:space="preserve"> PAGEREF _Toc28102 \h </w:instrText>
        </w:r>
        <w:r>
          <w:fldChar w:fldCharType="separate"/>
        </w:r>
        <w:r>
          <w:t>11</w:t>
        </w:r>
        <w:r>
          <w:fldChar w:fldCharType="end"/>
        </w:r>
      </w:hyperlink>
    </w:p>
    <w:p>
      <w:pPr>
        <w:pStyle w:val="TOC2"/>
        <w:tabs>
          <w:tab w:val="right" w:leader="dot" w:pos="8306"/>
        </w:tabs>
      </w:pPr>
      <w:hyperlink w:anchor="_Toc7592" w:history="1">
        <w:r>
          <w:rPr>
            <w:rFonts w:ascii="仿宋" w:eastAsia="仿宋" w:hAnsi="仿宋" w:cs="仿宋" w:hint="eastAsia"/>
            <w:lang w:eastAsia="zh-CN"/>
          </w:rPr>
          <w:t>(四)、总图布置方案</w:t>
        </w:r>
        <w:r>
          <w:tab/>
        </w:r>
        <w:r>
          <w:fldChar w:fldCharType="begin"/>
        </w:r>
        <w:r>
          <w:instrText xml:space="preserve"> PAGEREF _Toc7592 \h </w:instrText>
        </w:r>
        <w:r>
          <w:fldChar w:fldCharType="separate"/>
        </w:r>
        <w:r>
          <w:t>12</w:t>
        </w:r>
        <w:r>
          <w:fldChar w:fldCharType="end"/>
        </w:r>
      </w:hyperlink>
    </w:p>
    <w:p>
      <w:pPr>
        <w:pStyle w:val="TOC2"/>
        <w:tabs>
          <w:tab w:val="right" w:leader="dot" w:pos="8306"/>
        </w:tabs>
      </w:pPr>
      <w:hyperlink w:anchor="_Toc16880" w:history="1">
        <w:r>
          <w:rPr>
            <w:rFonts w:ascii="仿宋" w:eastAsia="仿宋" w:hAnsi="仿宋" w:cs="仿宋" w:hint="eastAsia"/>
            <w:lang w:eastAsia="zh-CN"/>
          </w:rPr>
          <w:t>(五)、选址综合评价</w:t>
        </w:r>
        <w:r>
          <w:tab/>
        </w:r>
        <w:r>
          <w:fldChar w:fldCharType="begin"/>
        </w:r>
        <w:r>
          <w:instrText xml:space="preserve"> PAGEREF _Toc16880 \h </w:instrText>
        </w:r>
        <w:r>
          <w:fldChar w:fldCharType="separate"/>
        </w:r>
        <w:r>
          <w:t>13</w:t>
        </w:r>
        <w:r>
          <w:fldChar w:fldCharType="end"/>
        </w:r>
      </w:hyperlink>
    </w:p>
    <w:p>
      <w:pPr>
        <w:pStyle w:val="TOC1"/>
        <w:tabs>
          <w:tab w:val="right" w:leader="dot" w:pos="8306"/>
        </w:tabs>
      </w:pPr>
      <w:hyperlink w:anchor="_Toc8258" w:history="1">
        <w:r>
          <w:rPr>
            <w:rFonts w:ascii="仿宋" w:eastAsia="仿宋" w:hAnsi="仿宋" w:cs="仿宋" w:hint="eastAsia"/>
            <w:lang w:eastAsia="zh-CN"/>
          </w:rPr>
          <w:t>五、工艺说明</w:t>
        </w:r>
        <w:r>
          <w:tab/>
        </w:r>
        <w:r>
          <w:fldChar w:fldCharType="begin"/>
        </w:r>
        <w:r>
          <w:instrText xml:space="preserve"> PAGEREF _Toc8258 \h </w:instrText>
        </w:r>
        <w:r>
          <w:fldChar w:fldCharType="separate"/>
        </w:r>
        <w:r>
          <w:t>15</w:t>
        </w:r>
        <w:r>
          <w:fldChar w:fldCharType="end"/>
        </w:r>
      </w:hyperlink>
    </w:p>
    <w:p>
      <w:pPr>
        <w:pStyle w:val="TOC2"/>
        <w:tabs>
          <w:tab w:val="right" w:leader="dot" w:pos="8306"/>
        </w:tabs>
      </w:pPr>
      <w:hyperlink w:anchor="_Toc12033" w:history="1">
        <w:r>
          <w:rPr>
            <w:rFonts w:ascii="仿宋" w:eastAsia="仿宋" w:hAnsi="仿宋" w:cs="仿宋" w:hint="eastAsia"/>
            <w:lang w:eastAsia="zh-CN"/>
          </w:rPr>
          <w:t>(一)、技术管理特点</w:t>
        </w:r>
        <w:r>
          <w:tab/>
        </w:r>
        <w:r>
          <w:fldChar w:fldCharType="begin"/>
        </w:r>
        <w:r>
          <w:instrText xml:space="preserve"> PAGEREF _Toc12033 \h </w:instrText>
        </w:r>
        <w:r>
          <w:fldChar w:fldCharType="separate"/>
        </w:r>
        <w:r>
          <w:t>15</w:t>
        </w:r>
        <w:r>
          <w:fldChar w:fldCharType="end"/>
        </w:r>
      </w:hyperlink>
    </w:p>
    <w:p>
      <w:pPr>
        <w:pStyle w:val="TOC2"/>
        <w:tabs>
          <w:tab w:val="right" w:leader="dot" w:pos="8306"/>
        </w:tabs>
      </w:pPr>
      <w:hyperlink w:anchor="_Toc9236" w:history="1">
        <w:r>
          <w:rPr>
            <w:rFonts w:ascii="仿宋" w:eastAsia="仿宋" w:hAnsi="仿宋" w:cs="仿宋" w:hint="eastAsia"/>
            <w:lang w:eastAsia="zh-CN"/>
          </w:rPr>
          <w:t>(二)、霓虹灯管项目工艺技术设计方案</w:t>
        </w:r>
        <w:r>
          <w:tab/>
        </w:r>
        <w:r>
          <w:fldChar w:fldCharType="begin"/>
        </w:r>
        <w:r>
          <w:instrText xml:space="preserve"> PAGEREF _Toc9236 \h </w:instrText>
        </w:r>
        <w:r>
          <w:fldChar w:fldCharType="separate"/>
        </w:r>
        <w:r>
          <w:t>16</w:t>
        </w:r>
        <w:r>
          <w:fldChar w:fldCharType="end"/>
        </w:r>
      </w:hyperlink>
    </w:p>
    <w:p>
      <w:pPr>
        <w:pStyle w:val="TOC2"/>
        <w:tabs>
          <w:tab w:val="right" w:leader="dot" w:pos="8306"/>
        </w:tabs>
      </w:pPr>
      <w:hyperlink w:anchor="_Toc17814" w:history="1">
        <w:r>
          <w:rPr>
            <w:rFonts w:ascii="仿宋" w:eastAsia="仿宋" w:hAnsi="仿宋" w:cs="仿宋" w:hint="eastAsia"/>
            <w:lang w:eastAsia="zh-CN"/>
          </w:rPr>
          <w:t>(三)、设备选型方案</w:t>
        </w:r>
        <w:r>
          <w:tab/>
        </w:r>
        <w:r>
          <w:fldChar w:fldCharType="begin"/>
        </w:r>
        <w:r>
          <w:instrText xml:space="preserve"> PAGEREF _Toc17814 \h </w:instrText>
        </w:r>
        <w:r>
          <w:fldChar w:fldCharType="separate"/>
        </w:r>
        <w:r>
          <w:t>17</w:t>
        </w:r>
        <w:r>
          <w:fldChar w:fldCharType="end"/>
        </w:r>
      </w:hyperlink>
    </w:p>
    <w:p>
      <w:pPr>
        <w:pStyle w:val="TOC1"/>
        <w:tabs>
          <w:tab w:val="right" w:leader="dot" w:pos="8306"/>
        </w:tabs>
      </w:pPr>
      <w:hyperlink w:anchor="_Toc28876" w:history="1">
        <w:r>
          <w:rPr>
            <w:rFonts w:ascii="仿宋" w:eastAsia="仿宋" w:hAnsi="仿宋" w:cs="仿宋" w:hint="eastAsia"/>
            <w:lang w:eastAsia="zh-CN"/>
          </w:rPr>
          <w:t>六、市场分析、调研</w:t>
        </w:r>
        <w:r>
          <w:tab/>
        </w:r>
        <w:r>
          <w:fldChar w:fldCharType="begin"/>
        </w:r>
        <w:r>
          <w:instrText xml:space="preserve"> PAGEREF _Toc28876 \h </w:instrText>
        </w:r>
        <w:r>
          <w:fldChar w:fldCharType="separate"/>
        </w:r>
        <w:r>
          <w:t>18</w:t>
        </w:r>
        <w:r>
          <w:fldChar w:fldCharType="end"/>
        </w:r>
      </w:hyperlink>
    </w:p>
    <w:p>
      <w:pPr>
        <w:pStyle w:val="TOC2"/>
        <w:tabs>
          <w:tab w:val="right" w:leader="dot" w:pos="8306"/>
        </w:tabs>
      </w:pPr>
      <w:hyperlink w:anchor="_Toc18980" w:history="1">
        <w:r>
          <w:rPr>
            <w:rFonts w:ascii="仿宋" w:eastAsia="仿宋" w:hAnsi="仿宋" w:cs="仿宋" w:hint="eastAsia"/>
            <w:lang w:eastAsia="zh-CN"/>
          </w:rPr>
          <w:t>(一)、霓虹灯管行业分析</w:t>
        </w:r>
        <w:r>
          <w:tab/>
        </w:r>
        <w:r>
          <w:fldChar w:fldCharType="begin"/>
        </w:r>
        <w:r>
          <w:instrText xml:space="preserve"> PAGEREF _Toc18980 \h </w:instrText>
        </w:r>
        <w:r>
          <w:fldChar w:fldCharType="separate"/>
        </w:r>
        <w:r>
          <w:t>18</w:t>
        </w:r>
        <w:r>
          <w:fldChar w:fldCharType="end"/>
        </w:r>
      </w:hyperlink>
    </w:p>
    <w:p>
      <w:pPr>
        <w:pStyle w:val="TOC2"/>
        <w:tabs>
          <w:tab w:val="right" w:leader="dot" w:pos="8306"/>
        </w:tabs>
      </w:pPr>
      <w:hyperlink w:anchor="_Toc20127" w:history="1">
        <w:r>
          <w:rPr>
            <w:rFonts w:ascii="仿宋" w:eastAsia="仿宋" w:hAnsi="仿宋" w:cs="仿宋" w:hint="eastAsia"/>
            <w:lang w:eastAsia="zh-CN"/>
          </w:rPr>
          <w:t>(二)、霓虹灯管市场分析预测</w:t>
        </w:r>
        <w:r>
          <w:tab/>
        </w:r>
        <w:r>
          <w:fldChar w:fldCharType="begin"/>
        </w:r>
        <w:r>
          <w:instrText xml:space="preserve"> PAGEREF _Toc20127 \h </w:instrText>
        </w:r>
        <w:r>
          <w:fldChar w:fldCharType="separate"/>
        </w:r>
        <w:r>
          <w:t>19</w:t>
        </w:r>
        <w:r>
          <w:fldChar w:fldCharType="end"/>
        </w:r>
      </w:hyperlink>
    </w:p>
    <w:p>
      <w:pPr>
        <w:pStyle w:val="TOC1"/>
        <w:tabs>
          <w:tab w:val="right" w:leader="dot" w:pos="8306"/>
        </w:tabs>
      </w:pPr>
      <w:hyperlink w:anchor="_Toc27477" w:history="1">
        <w:r>
          <w:rPr>
            <w:rFonts w:ascii="仿宋" w:eastAsia="仿宋" w:hAnsi="仿宋" w:cs="仿宋" w:hint="eastAsia"/>
            <w:lang w:eastAsia="zh-CN"/>
          </w:rPr>
          <w:t>七、霓虹灯管项目人力资源管理</w:t>
        </w:r>
        <w:r>
          <w:tab/>
        </w:r>
        <w:r>
          <w:fldChar w:fldCharType="begin"/>
        </w:r>
        <w:r>
          <w:instrText xml:space="preserve"> PAGEREF _Toc27477 \h </w:instrText>
        </w:r>
        <w:r>
          <w:fldChar w:fldCharType="separate"/>
        </w:r>
        <w:r>
          <w:t>20</w:t>
        </w:r>
        <w:r>
          <w:fldChar w:fldCharType="end"/>
        </w:r>
      </w:hyperlink>
    </w:p>
    <w:p>
      <w:pPr>
        <w:pStyle w:val="TOC2"/>
        <w:tabs>
          <w:tab w:val="right" w:leader="dot" w:pos="8306"/>
        </w:tabs>
      </w:pPr>
      <w:hyperlink w:anchor="_Toc17329" w:history="1">
        <w:r>
          <w:rPr>
            <w:rFonts w:ascii="仿宋" w:eastAsia="仿宋" w:hAnsi="仿宋" w:cs="仿宋" w:hint="eastAsia"/>
            <w:lang w:eastAsia="zh-CN"/>
          </w:rPr>
          <w:t>(一)、建立健全的预算管理制度</w:t>
        </w:r>
        <w:r>
          <w:tab/>
        </w:r>
        <w:r>
          <w:fldChar w:fldCharType="begin"/>
        </w:r>
        <w:r>
          <w:instrText xml:space="preserve"> PAGEREF _Toc17329 \h </w:instrText>
        </w:r>
        <w:r>
          <w:fldChar w:fldCharType="separate"/>
        </w:r>
        <w:r>
          <w:t>20</w:t>
        </w:r>
        <w:r>
          <w:fldChar w:fldCharType="end"/>
        </w:r>
      </w:hyperlink>
    </w:p>
    <w:p>
      <w:pPr>
        <w:pStyle w:val="TOC2"/>
        <w:tabs>
          <w:tab w:val="right" w:leader="dot" w:pos="8306"/>
        </w:tabs>
      </w:pPr>
      <w:hyperlink w:anchor="_Toc26711" w:history="1">
        <w:r>
          <w:rPr>
            <w:rFonts w:ascii="仿宋" w:eastAsia="仿宋" w:hAnsi="仿宋" w:cs="仿宋" w:hint="eastAsia"/>
            <w:lang w:eastAsia="zh-CN"/>
          </w:rPr>
          <w:t>(二)、加强资金流动监控</w:t>
        </w:r>
        <w:r>
          <w:tab/>
        </w:r>
        <w:r>
          <w:fldChar w:fldCharType="begin"/>
        </w:r>
        <w:r>
          <w:instrText xml:space="preserve"> PAGEREF _Toc26711 \h </w:instrText>
        </w:r>
        <w:r>
          <w:fldChar w:fldCharType="separate"/>
        </w:r>
        <w:r>
          <w:t>22</w:t>
        </w:r>
        <w:r>
          <w:fldChar w:fldCharType="end"/>
        </w:r>
      </w:hyperlink>
    </w:p>
    <w:p>
      <w:pPr>
        <w:pStyle w:val="TOC2"/>
        <w:tabs>
          <w:tab w:val="right" w:leader="dot" w:pos="8306"/>
        </w:tabs>
      </w:pPr>
      <w:hyperlink w:anchor="_Toc1446" w:history="1">
        <w:r>
          <w:rPr>
            <w:rFonts w:ascii="仿宋" w:eastAsia="仿宋" w:hAnsi="仿宋" w:cs="仿宋" w:hint="eastAsia"/>
            <w:lang w:eastAsia="zh-CN"/>
          </w:rPr>
          <w:t>(三)、制定完善的风险控制机制</w:t>
        </w:r>
        <w:r>
          <w:tab/>
        </w:r>
        <w:r>
          <w:fldChar w:fldCharType="begin"/>
        </w:r>
        <w:r>
          <w:instrText xml:space="preserve"> PAGEREF _Toc1446 \h </w:instrText>
        </w:r>
        <w:r>
          <w:fldChar w:fldCharType="separate"/>
        </w:r>
        <w:r>
          <w:t>23</w:t>
        </w:r>
        <w:r>
          <w:fldChar w:fldCharType="end"/>
        </w:r>
      </w:hyperlink>
    </w:p>
    <w:p>
      <w:pPr>
        <w:pStyle w:val="TOC2"/>
        <w:tabs>
          <w:tab w:val="right" w:leader="dot" w:pos="8306"/>
        </w:tabs>
      </w:pPr>
      <w:hyperlink w:anchor="_Toc3751" w:history="1">
        <w:r>
          <w:rPr>
            <w:rFonts w:ascii="仿宋" w:eastAsia="仿宋" w:hAnsi="仿宋" w:cs="仿宋" w:hint="eastAsia"/>
            <w:lang w:eastAsia="zh-CN"/>
          </w:rPr>
          <w:t>(四)、优化成本管理</w:t>
        </w:r>
        <w:r>
          <w:tab/>
        </w:r>
        <w:r>
          <w:fldChar w:fldCharType="begin"/>
        </w:r>
        <w:r>
          <w:instrText xml:space="preserve"> PAGEREF _Toc3751 \h </w:instrText>
        </w:r>
        <w:r>
          <w:fldChar w:fldCharType="separate"/>
        </w:r>
        <w:r>
          <w:t>24</w:t>
        </w:r>
        <w:r>
          <w:fldChar w:fldCharType="end"/>
        </w:r>
      </w:hyperlink>
    </w:p>
    <w:p>
      <w:pPr>
        <w:pStyle w:val="TOC1"/>
        <w:tabs>
          <w:tab w:val="right" w:leader="dot" w:pos="8306"/>
        </w:tabs>
      </w:pPr>
      <w:hyperlink w:anchor="_Toc2250" w:history="1">
        <w:r>
          <w:rPr>
            <w:rFonts w:ascii="仿宋" w:eastAsia="仿宋" w:hAnsi="仿宋" w:cs="仿宋" w:hint="eastAsia"/>
            <w:lang w:eastAsia="zh-CN"/>
          </w:rPr>
          <w:t>八、霓虹灯管项目计划安排</w:t>
        </w:r>
        <w:r>
          <w:tab/>
        </w:r>
        <w:r>
          <w:fldChar w:fldCharType="begin"/>
        </w:r>
        <w:r>
          <w:instrText xml:space="preserve"> PAGEREF _Toc2250 \h </w:instrText>
        </w:r>
        <w:r>
          <w:fldChar w:fldCharType="separate"/>
        </w:r>
        <w:r>
          <w:t>25</w:t>
        </w:r>
        <w:r>
          <w:fldChar w:fldCharType="end"/>
        </w:r>
      </w:hyperlink>
    </w:p>
    <w:p>
      <w:pPr>
        <w:pStyle w:val="TOC2"/>
        <w:tabs>
          <w:tab w:val="right" w:leader="dot" w:pos="8306"/>
        </w:tabs>
      </w:pPr>
      <w:hyperlink w:anchor="_Toc29464" w:history="1">
        <w:r>
          <w:rPr>
            <w:rFonts w:ascii="仿宋" w:eastAsia="仿宋" w:hAnsi="仿宋" w:cs="仿宋" w:hint="eastAsia"/>
            <w:lang w:eastAsia="zh-CN"/>
          </w:rPr>
          <w:t>(一)、建设周期</w:t>
        </w:r>
        <w:r>
          <w:tab/>
        </w:r>
        <w:r>
          <w:fldChar w:fldCharType="begin"/>
        </w:r>
        <w:r>
          <w:instrText xml:space="preserve"> PAGEREF _Toc29464 \h </w:instrText>
        </w:r>
        <w:r>
          <w:fldChar w:fldCharType="separate"/>
        </w:r>
        <w:r>
          <w:t>25</w:t>
        </w:r>
        <w:r>
          <w:fldChar w:fldCharType="end"/>
        </w:r>
      </w:hyperlink>
    </w:p>
    <w:p>
      <w:pPr>
        <w:pStyle w:val="TOC2"/>
        <w:tabs>
          <w:tab w:val="right" w:leader="dot" w:pos="8306"/>
        </w:tabs>
      </w:pPr>
      <w:hyperlink w:anchor="_Toc8570" w:history="1">
        <w:r>
          <w:rPr>
            <w:rFonts w:ascii="仿宋" w:eastAsia="仿宋" w:hAnsi="仿宋" w:cs="仿宋" w:hint="eastAsia"/>
            <w:lang w:eastAsia="zh-CN"/>
          </w:rPr>
          <w:t>(二)、建设进度</w:t>
        </w:r>
        <w:r>
          <w:tab/>
        </w:r>
        <w:r>
          <w:fldChar w:fldCharType="begin"/>
        </w:r>
        <w:r>
          <w:instrText xml:space="preserve"> PAGEREF _Toc8570 \h </w:instrText>
        </w:r>
        <w:r>
          <w:fldChar w:fldCharType="separate"/>
        </w:r>
        <w:r>
          <w:t>26</w:t>
        </w:r>
        <w:r>
          <w:fldChar w:fldCharType="end"/>
        </w:r>
      </w:hyperlink>
    </w:p>
    <w:p>
      <w:pPr>
        <w:pStyle w:val="TOC2"/>
        <w:tabs>
          <w:tab w:val="right" w:leader="dot" w:pos="8306"/>
        </w:tabs>
      </w:pPr>
      <w:hyperlink w:anchor="_Toc10276" w:history="1">
        <w:r>
          <w:rPr>
            <w:rFonts w:ascii="仿宋" w:eastAsia="仿宋" w:hAnsi="仿宋" w:cs="仿宋" w:hint="eastAsia"/>
            <w:lang w:eastAsia="zh-CN"/>
          </w:rPr>
          <w:t>(三)、进度安排注意事项</w:t>
        </w:r>
        <w:r>
          <w:tab/>
        </w:r>
        <w:r>
          <w:fldChar w:fldCharType="begin"/>
        </w:r>
        <w:r>
          <w:instrText xml:space="preserve"> PAGEREF _Toc10276 \h </w:instrText>
        </w:r>
        <w:r>
          <w:fldChar w:fldCharType="separate"/>
        </w:r>
        <w:r>
          <w:t>27</w:t>
        </w:r>
        <w:r>
          <w:fldChar w:fldCharType="end"/>
        </w:r>
      </w:hyperlink>
    </w:p>
    <w:p>
      <w:pPr>
        <w:pStyle w:val="TOC2"/>
        <w:tabs>
          <w:tab w:val="right" w:leader="dot" w:pos="8306"/>
        </w:tabs>
      </w:pPr>
      <w:hyperlink w:anchor="_Toc4517" w:history="1">
        <w:r>
          <w:rPr>
            <w:rFonts w:ascii="仿宋" w:eastAsia="仿宋" w:hAnsi="仿宋" w:cs="仿宋" w:hint="eastAsia"/>
            <w:lang w:eastAsia="zh-CN"/>
          </w:rPr>
          <w:t>(四)、人力资源配置</w:t>
        </w:r>
        <w:r>
          <w:tab/>
        </w:r>
        <w:r>
          <w:fldChar w:fldCharType="begin"/>
        </w:r>
        <w:r>
          <w:instrText xml:space="preserve"> PAGEREF _Toc4517 \h </w:instrText>
        </w:r>
        <w:r>
          <w:fldChar w:fldCharType="separate"/>
        </w:r>
        <w:r>
          <w:t>29</w:t>
        </w:r>
        <w:r>
          <w:fldChar w:fldCharType="end"/>
        </w:r>
      </w:hyperlink>
    </w:p>
    <w:p>
      <w:pPr>
        <w:pStyle w:val="TOC1"/>
        <w:tabs>
          <w:tab w:val="right" w:leader="dot" w:pos="8306"/>
        </w:tabs>
      </w:pPr>
      <w:hyperlink w:anchor="_Toc978" w:history="1">
        <w:r>
          <w:rPr>
            <w:rFonts w:ascii="仿宋" w:eastAsia="仿宋" w:hAnsi="仿宋" w:cs="仿宋" w:hint="eastAsia"/>
            <w:lang w:eastAsia="zh-CN"/>
          </w:rPr>
          <w:t>九、霓虹灯管项目创新与研发</w:t>
        </w:r>
        <w:r>
          <w:tab/>
        </w:r>
        <w:r>
          <w:fldChar w:fldCharType="begin"/>
        </w:r>
        <w:r>
          <w:instrText xml:space="preserve"> PAGEREF _Toc978 \h </w:instrText>
        </w:r>
        <w:r>
          <w:fldChar w:fldCharType="separate"/>
        </w:r>
        <w:r>
          <w:t>29</w:t>
        </w:r>
        <w:r>
          <w:fldChar w:fldCharType="end"/>
        </w:r>
      </w:hyperlink>
    </w:p>
    <w:p>
      <w:pPr>
        <w:pStyle w:val="TOC2"/>
        <w:tabs>
          <w:tab w:val="right" w:leader="dot" w:pos="8306"/>
        </w:tabs>
      </w:pPr>
      <w:hyperlink w:anchor="_Toc27563" w:history="1">
        <w:r>
          <w:rPr>
            <w:rFonts w:ascii="仿宋" w:eastAsia="仿宋" w:hAnsi="仿宋" w:cs="仿宋" w:hint="eastAsia"/>
            <w:lang w:eastAsia="zh-CN"/>
          </w:rPr>
          <w:t>(一)、创新策略与方向</w:t>
        </w:r>
        <w:r>
          <w:tab/>
        </w:r>
        <w:r>
          <w:fldChar w:fldCharType="begin"/>
        </w:r>
        <w:r>
          <w:instrText xml:space="preserve"> PAGEREF _Toc27563 \h </w:instrText>
        </w:r>
        <w:r>
          <w:fldChar w:fldCharType="separate"/>
        </w:r>
        <w:r>
          <w:t>29</w:t>
        </w:r>
        <w:r>
          <w:fldChar w:fldCharType="end"/>
        </w:r>
      </w:hyperlink>
    </w:p>
    <w:p>
      <w:pPr>
        <w:pStyle w:val="TOC2"/>
        <w:tabs>
          <w:tab w:val="right" w:leader="dot" w:pos="8306"/>
        </w:tabs>
      </w:pPr>
      <w:hyperlink w:anchor="_Toc22961" w:history="1">
        <w:r>
          <w:rPr>
            <w:rFonts w:ascii="仿宋" w:eastAsia="仿宋" w:hAnsi="仿宋" w:cs="仿宋" w:hint="eastAsia"/>
            <w:lang w:eastAsia="zh-CN"/>
          </w:rPr>
          <w:t>(二)、研发规划与投入</w:t>
        </w:r>
        <w:r>
          <w:tab/>
        </w:r>
        <w:r>
          <w:fldChar w:fldCharType="begin"/>
        </w:r>
        <w:r>
          <w:instrText xml:space="preserve"> PAGEREF _Toc22961 \h </w:instrText>
        </w:r>
        <w:r>
          <w:fldChar w:fldCharType="separate"/>
        </w:r>
        <w:r>
          <w:t>31</w:t>
        </w:r>
        <w:r>
          <w:fldChar w:fldCharType="end"/>
        </w:r>
      </w:hyperlink>
    </w:p>
    <w:p>
      <w:pPr>
        <w:pStyle w:val="TOC1"/>
        <w:tabs>
          <w:tab w:val="right" w:leader="dot" w:pos="8306"/>
        </w:tabs>
      </w:pPr>
      <w:hyperlink w:anchor="_Toc15586" w:history="1">
        <w:r>
          <w:rPr>
            <w:rFonts w:ascii="仿宋" w:eastAsia="仿宋" w:hAnsi="仿宋" w:cs="仿宋" w:hint="eastAsia"/>
            <w:lang w:eastAsia="zh-CN"/>
          </w:rPr>
          <w:t>十、霓虹灯管项目技术管理</w:t>
        </w:r>
        <w:r>
          <w:tab/>
        </w:r>
        <w:r>
          <w:fldChar w:fldCharType="begin"/>
        </w:r>
        <w:r>
          <w:instrText xml:space="preserve"> PAGEREF _Toc15586 \h </w:instrText>
        </w:r>
        <w:r>
          <w:fldChar w:fldCharType="separate"/>
        </w:r>
        <w:r>
          <w:t>33</w:t>
        </w:r>
        <w:r>
          <w:fldChar w:fldCharType="end"/>
        </w:r>
      </w:hyperlink>
    </w:p>
    <w:p>
      <w:pPr>
        <w:pStyle w:val="TOC2"/>
        <w:tabs>
          <w:tab w:val="right" w:leader="dot" w:pos="8306"/>
        </w:tabs>
      </w:pPr>
      <w:hyperlink w:anchor="_Toc29106" w:history="1">
        <w:r>
          <w:rPr>
            <w:rFonts w:ascii="仿宋" w:eastAsia="仿宋" w:hAnsi="仿宋" w:cs="仿宋" w:hint="eastAsia"/>
            <w:lang w:eastAsia="zh-CN"/>
          </w:rPr>
          <w:t>(一)、技术方案选用方向</w:t>
        </w:r>
        <w:r>
          <w:tab/>
        </w:r>
        <w:r>
          <w:fldChar w:fldCharType="begin"/>
        </w:r>
        <w:r>
          <w:instrText xml:space="preserve"> PAGEREF _Toc29106 \h </w:instrText>
        </w:r>
        <w:r>
          <w:fldChar w:fldCharType="separate"/>
        </w:r>
        <w:r>
          <w:t>33</w:t>
        </w:r>
        <w:r>
          <w:fldChar w:fldCharType="end"/>
        </w:r>
      </w:hyperlink>
    </w:p>
    <w:p>
      <w:pPr>
        <w:pStyle w:val="TOC2"/>
        <w:tabs>
          <w:tab w:val="right" w:leader="dot" w:pos="8306"/>
        </w:tabs>
      </w:pPr>
      <w:hyperlink w:anchor="_Toc17798" w:history="1">
        <w:r>
          <w:rPr>
            <w:rFonts w:ascii="仿宋" w:eastAsia="仿宋" w:hAnsi="仿宋" w:cs="仿宋" w:hint="eastAsia"/>
            <w:lang w:eastAsia="zh-CN"/>
          </w:rPr>
          <w:t>(二)、工艺技术方案选用原则</w:t>
        </w:r>
        <w:r>
          <w:tab/>
        </w:r>
        <w:r>
          <w:fldChar w:fldCharType="begin"/>
        </w:r>
        <w:r>
          <w:instrText xml:space="preserve"> PAGEREF _Toc17798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04" w:history="1">
        <w:r>
          <w:rPr>
            <w:rFonts w:ascii="仿宋" w:eastAsia="仿宋" w:hAnsi="仿宋" w:cs="仿宋" w:hint="eastAsia"/>
            <w:lang w:eastAsia="zh-CN"/>
          </w:rPr>
          <w:t>(三)、工艺技术方案要求</w:t>
        </w:r>
        <w:r>
          <w:tab/>
        </w:r>
        <w:r>
          <w:fldChar w:fldCharType="begin"/>
        </w:r>
        <w:r>
          <w:instrText xml:space="preserve"> PAGEREF _Toc2804 \h </w:instrText>
        </w:r>
        <w:r>
          <w:fldChar w:fldCharType="separate"/>
        </w:r>
        <w:r>
          <w:t>36</w:t>
        </w:r>
        <w:r>
          <w:fldChar w:fldCharType="end"/>
        </w:r>
      </w:hyperlink>
    </w:p>
    <w:p>
      <w:pPr>
        <w:pStyle w:val="TOC1"/>
        <w:tabs>
          <w:tab w:val="right" w:leader="dot" w:pos="8306"/>
        </w:tabs>
      </w:pPr>
      <w:hyperlink w:anchor="_Toc28893" w:history="1">
        <w:r>
          <w:rPr>
            <w:rFonts w:ascii="仿宋" w:eastAsia="仿宋" w:hAnsi="仿宋" w:cs="仿宋" w:hint="eastAsia"/>
            <w:lang w:eastAsia="zh-CN"/>
          </w:rPr>
          <w:t>十一、霓虹灯管项目社会影响</w:t>
        </w:r>
        <w:r>
          <w:tab/>
        </w:r>
        <w:r>
          <w:fldChar w:fldCharType="begin"/>
        </w:r>
        <w:r>
          <w:instrText xml:space="preserve"> PAGEREF _Toc28893 \h </w:instrText>
        </w:r>
        <w:r>
          <w:fldChar w:fldCharType="separate"/>
        </w:r>
        <w:r>
          <w:t>39</w:t>
        </w:r>
        <w:r>
          <w:fldChar w:fldCharType="end"/>
        </w:r>
      </w:hyperlink>
    </w:p>
    <w:p>
      <w:pPr>
        <w:pStyle w:val="TOC2"/>
        <w:tabs>
          <w:tab w:val="right" w:leader="dot" w:pos="8306"/>
        </w:tabs>
      </w:pPr>
      <w:hyperlink w:anchor="_Toc29110" w:history="1">
        <w:r>
          <w:rPr>
            <w:rFonts w:ascii="仿宋" w:eastAsia="仿宋" w:hAnsi="仿宋" w:cs="仿宋" w:hint="eastAsia"/>
            <w:lang w:eastAsia="zh-CN"/>
          </w:rPr>
          <w:t>(一)、社会责任与义务</w:t>
        </w:r>
        <w:r>
          <w:tab/>
        </w:r>
        <w:r>
          <w:fldChar w:fldCharType="begin"/>
        </w:r>
        <w:r>
          <w:instrText xml:space="preserve"> PAGEREF _Toc29110 \h </w:instrText>
        </w:r>
        <w:r>
          <w:fldChar w:fldCharType="separate"/>
        </w:r>
        <w:r>
          <w:t>39</w:t>
        </w:r>
        <w:r>
          <w:fldChar w:fldCharType="end"/>
        </w:r>
      </w:hyperlink>
    </w:p>
    <w:p>
      <w:pPr>
        <w:pStyle w:val="TOC2"/>
        <w:tabs>
          <w:tab w:val="right" w:leader="dot" w:pos="8306"/>
        </w:tabs>
      </w:pPr>
      <w:hyperlink w:anchor="_Toc6108" w:history="1">
        <w:r>
          <w:rPr>
            <w:rFonts w:ascii="仿宋" w:eastAsia="仿宋" w:hAnsi="仿宋" w:cs="仿宋" w:hint="eastAsia"/>
            <w:lang w:eastAsia="zh-CN"/>
          </w:rPr>
          <w:t>(二)、社会参与与沟通</w:t>
        </w:r>
        <w:r>
          <w:tab/>
        </w:r>
        <w:r>
          <w:fldChar w:fldCharType="begin"/>
        </w:r>
        <w:r>
          <w:instrText xml:space="preserve"> PAGEREF _Toc6108 \h </w:instrText>
        </w:r>
        <w:r>
          <w:fldChar w:fldCharType="separate"/>
        </w:r>
        <w:r>
          <w:t>39</w:t>
        </w:r>
        <w:r>
          <w:fldChar w:fldCharType="end"/>
        </w:r>
      </w:hyperlink>
    </w:p>
    <w:p>
      <w:pPr>
        <w:pStyle w:val="TOC1"/>
        <w:tabs>
          <w:tab w:val="right" w:leader="dot" w:pos="8306"/>
        </w:tabs>
      </w:pPr>
      <w:hyperlink w:anchor="_Toc10763" w:history="1">
        <w:r>
          <w:rPr>
            <w:rFonts w:ascii="仿宋" w:eastAsia="仿宋" w:hAnsi="仿宋" w:cs="仿宋" w:hint="eastAsia"/>
            <w:lang w:eastAsia="zh-CN"/>
          </w:rPr>
          <w:t>十二、霓虹灯管项目环境影响分析</w:t>
        </w:r>
        <w:r>
          <w:tab/>
        </w:r>
        <w:r>
          <w:fldChar w:fldCharType="begin"/>
        </w:r>
        <w:r>
          <w:instrText xml:space="preserve"> PAGEREF _Toc10763 \h </w:instrText>
        </w:r>
        <w:r>
          <w:fldChar w:fldCharType="separate"/>
        </w:r>
        <w:r>
          <w:t>40</w:t>
        </w:r>
        <w:r>
          <w:fldChar w:fldCharType="end"/>
        </w:r>
      </w:hyperlink>
    </w:p>
    <w:p>
      <w:pPr>
        <w:pStyle w:val="TOC2"/>
        <w:tabs>
          <w:tab w:val="right" w:leader="dot" w:pos="8306"/>
        </w:tabs>
      </w:pPr>
      <w:hyperlink w:anchor="_Toc10638" w:history="1">
        <w:r>
          <w:rPr>
            <w:rFonts w:ascii="仿宋" w:eastAsia="仿宋" w:hAnsi="仿宋" w:cs="仿宋" w:hint="eastAsia"/>
            <w:lang w:eastAsia="zh-CN"/>
          </w:rPr>
          <w:t>(一)、建设区域环境质量现状</w:t>
        </w:r>
        <w:r>
          <w:tab/>
        </w:r>
        <w:r>
          <w:fldChar w:fldCharType="begin"/>
        </w:r>
        <w:r>
          <w:instrText xml:space="preserve"> PAGEREF _Toc10638 \h </w:instrText>
        </w:r>
        <w:r>
          <w:fldChar w:fldCharType="separate"/>
        </w:r>
        <w:r>
          <w:t>40</w:t>
        </w:r>
        <w:r>
          <w:fldChar w:fldCharType="end"/>
        </w:r>
      </w:hyperlink>
    </w:p>
    <w:p>
      <w:pPr>
        <w:pStyle w:val="TOC2"/>
        <w:tabs>
          <w:tab w:val="right" w:leader="dot" w:pos="8306"/>
        </w:tabs>
      </w:pPr>
      <w:hyperlink w:anchor="_Toc32007" w:history="1">
        <w:r>
          <w:rPr>
            <w:rFonts w:ascii="仿宋" w:eastAsia="仿宋" w:hAnsi="仿宋" w:cs="仿宋" w:hint="eastAsia"/>
            <w:lang w:eastAsia="zh-CN"/>
          </w:rPr>
          <w:t>(二)、建设期环境保护</w:t>
        </w:r>
        <w:r>
          <w:tab/>
        </w:r>
        <w:r>
          <w:fldChar w:fldCharType="begin"/>
        </w:r>
        <w:r>
          <w:instrText xml:space="preserve"> PAGEREF _Toc32007 \h </w:instrText>
        </w:r>
        <w:r>
          <w:fldChar w:fldCharType="separate"/>
        </w:r>
        <w:r>
          <w:t>42</w:t>
        </w:r>
        <w:r>
          <w:fldChar w:fldCharType="end"/>
        </w:r>
      </w:hyperlink>
    </w:p>
    <w:p>
      <w:pPr>
        <w:pStyle w:val="TOC2"/>
        <w:tabs>
          <w:tab w:val="right" w:leader="dot" w:pos="8306"/>
        </w:tabs>
      </w:pPr>
      <w:hyperlink w:anchor="_Toc28677" w:history="1">
        <w:r>
          <w:rPr>
            <w:rFonts w:ascii="仿宋" w:eastAsia="仿宋" w:hAnsi="仿宋" w:cs="仿宋" w:hint="eastAsia"/>
            <w:lang w:eastAsia="zh-CN"/>
          </w:rPr>
          <w:t>(三)、运营期环境保护</w:t>
        </w:r>
        <w:r>
          <w:tab/>
        </w:r>
        <w:r>
          <w:fldChar w:fldCharType="begin"/>
        </w:r>
        <w:r>
          <w:instrText xml:space="preserve"> PAGEREF _Toc28677 \h </w:instrText>
        </w:r>
        <w:r>
          <w:fldChar w:fldCharType="separate"/>
        </w:r>
        <w:r>
          <w:t>43</w:t>
        </w:r>
        <w:r>
          <w:fldChar w:fldCharType="end"/>
        </w:r>
      </w:hyperlink>
    </w:p>
    <w:p>
      <w:pPr>
        <w:pStyle w:val="TOC2"/>
        <w:tabs>
          <w:tab w:val="right" w:leader="dot" w:pos="8306"/>
        </w:tabs>
      </w:pPr>
      <w:hyperlink w:anchor="_Toc25725" w:history="1">
        <w:r>
          <w:rPr>
            <w:rFonts w:ascii="仿宋" w:eastAsia="仿宋" w:hAnsi="仿宋" w:cs="仿宋" w:hint="eastAsia"/>
            <w:lang w:eastAsia="zh-CN"/>
          </w:rPr>
          <w:t>(四)、霓虹灯管项目建设对区域经济的影响</w:t>
        </w:r>
        <w:r>
          <w:tab/>
        </w:r>
        <w:r>
          <w:fldChar w:fldCharType="begin"/>
        </w:r>
        <w:r>
          <w:instrText xml:space="preserve"> PAGEREF _Toc25725 \h </w:instrText>
        </w:r>
        <w:r>
          <w:fldChar w:fldCharType="separate"/>
        </w:r>
        <w:r>
          <w:t>45</w:t>
        </w:r>
        <w:r>
          <w:fldChar w:fldCharType="end"/>
        </w:r>
      </w:hyperlink>
    </w:p>
    <w:p>
      <w:pPr>
        <w:pStyle w:val="TOC2"/>
        <w:tabs>
          <w:tab w:val="right" w:leader="dot" w:pos="8306"/>
        </w:tabs>
      </w:pPr>
      <w:hyperlink w:anchor="_Toc7597" w:history="1">
        <w:r>
          <w:rPr>
            <w:rFonts w:ascii="仿宋" w:eastAsia="仿宋" w:hAnsi="仿宋" w:cs="仿宋" w:hint="eastAsia"/>
            <w:lang w:eastAsia="zh-CN"/>
          </w:rPr>
          <w:t>(五)、废弃物处理</w:t>
        </w:r>
        <w:r>
          <w:tab/>
        </w:r>
        <w:r>
          <w:fldChar w:fldCharType="begin"/>
        </w:r>
        <w:r>
          <w:instrText xml:space="preserve"> PAGEREF _Toc7597 \h </w:instrText>
        </w:r>
        <w:r>
          <w:fldChar w:fldCharType="separate"/>
        </w:r>
        <w:r>
          <w:t>46</w:t>
        </w:r>
        <w:r>
          <w:fldChar w:fldCharType="end"/>
        </w:r>
      </w:hyperlink>
    </w:p>
    <w:p>
      <w:pPr>
        <w:pStyle w:val="TOC2"/>
        <w:tabs>
          <w:tab w:val="right" w:leader="dot" w:pos="8306"/>
        </w:tabs>
      </w:pPr>
      <w:hyperlink w:anchor="_Toc29064" w:history="1">
        <w:r>
          <w:rPr>
            <w:rFonts w:ascii="仿宋" w:eastAsia="仿宋" w:hAnsi="仿宋" w:cs="仿宋" w:hint="eastAsia"/>
            <w:lang w:eastAsia="zh-CN"/>
          </w:rPr>
          <w:t>(六)、特殊环境影响分析</w:t>
        </w:r>
        <w:r>
          <w:tab/>
        </w:r>
        <w:r>
          <w:fldChar w:fldCharType="begin"/>
        </w:r>
        <w:r>
          <w:instrText xml:space="preserve"> PAGEREF _Toc29064 \h </w:instrText>
        </w:r>
        <w:r>
          <w:fldChar w:fldCharType="separate"/>
        </w:r>
        <w:r>
          <w:t>48</w:t>
        </w:r>
        <w:r>
          <w:fldChar w:fldCharType="end"/>
        </w:r>
      </w:hyperlink>
    </w:p>
    <w:p>
      <w:pPr>
        <w:pStyle w:val="TOC2"/>
        <w:tabs>
          <w:tab w:val="right" w:leader="dot" w:pos="8306"/>
        </w:tabs>
      </w:pPr>
      <w:hyperlink w:anchor="_Toc28197" w:history="1">
        <w:r>
          <w:rPr>
            <w:rFonts w:ascii="仿宋" w:eastAsia="仿宋" w:hAnsi="仿宋" w:cs="仿宋" w:hint="eastAsia"/>
            <w:lang w:eastAsia="zh-CN"/>
          </w:rPr>
          <w:t>(七)、清洁生产</w:t>
        </w:r>
        <w:r>
          <w:tab/>
        </w:r>
        <w:r>
          <w:fldChar w:fldCharType="begin"/>
        </w:r>
        <w:r>
          <w:instrText xml:space="preserve"> PAGEREF _Toc28197 \h </w:instrText>
        </w:r>
        <w:r>
          <w:fldChar w:fldCharType="separate"/>
        </w:r>
        <w:r>
          <w:t>49</w:t>
        </w:r>
        <w:r>
          <w:fldChar w:fldCharType="end"/>
        </w:r>
      </w:hyperlink>
    </w:p>
    <w:p>
      <w:pPr>
        <w:pStyle w:val="TOC2"/>
        <w:tabs>
          <w:tab w:val="right" w:leader="dot" w:pos="8306"/>
        </w:tabs>
      </w:pPr>
      <w:hyperlink w:anchor="_Toc27760" w:history="1">
        <w:r>
          <w:rPr>
            <w:rFonts w:ascii="仿宋" w:eastAsia="仿宋" w:hAnsi="仿宋" w:cs="仿宋" w:hint="eastAsia"/>
            <w:lang w:eastAsia="zh-CN"/>
          </w:rPr>
          <w:t>(八)、环境保护综合评价</w:t>
        </w:r>
        <w:r>
          <w:tab/>
        </w:r>
        <w:r>
          <w:fldChar w:fldCharType="begin"/>
        </w:r>
        <w:r>
          <w:instrText xml:space="preserve"> PAGEREF _Toc27760 \h </w:instrText>
        </w:r>
        <w:r>
          <w:fldChar w:fldCharType="separate"/>
        </w:r>
        <w:r>
          <w:t>50</w:t>
        </w:r>
        <w:r>
          <w:fldChar w:fldCharType="end"/>
        </w:r>
      </w:hyperlink>
    </w:p>
    <w:p>
      <w:pPr>
        <w:pStyle w:val="TOC1"/>
        <w:tabs>
          <w:tab w:val="right" w:leader="dot" w:pos="8306"/>
        </w:tabs>
      </w:pPr>
      <w:hyperlink w:anchor="_Toc16153" w:history="1">
        <w:r>
          <w:rPr>
            <w:rFonts w:ascii="仿宋" w:eastAsia="仿宋" w:hAnsi="仿宋" w:cs="仿宋" w:hint="eastAsia"/>
            <w:lang w:eastAsia="zh-CN"/>
          </w:rPr>
          <w:t>十三、霓虹灯管项目实施保障措施</w:t>
        </w:r>
        <w:r>
          <w:tab/>
        </w:r>
        <w:r>
          <w:fldChar w:fldCharType="begin"/>
        </w:r>
        <w:r>
          <w:instrText xml:space="preserve"> PAGEREF _Toc16153 \h </w:instrText>
        </w:r>
        <w:r>
          <w:fldChar w:fldCharType="separate"/>
        </w:r>
        <w:r>
          <w:t>51</w:t>
        </w:r>
        <w:r>
          <w:fldChar w:fldCharType="end"/>
        </w:r>
      </w:hyperlink>
    </w:p>
    <w:p>
      <w:pPr>
        <w:pStyle w:val="TOC2"/>
        <w:tabs>
          <w:tab w:val="right" w:leader="dot" w:pos="8306"/>
        </w:tabs>
      </w:pPr>
      <w:hyperlink w:anchor="_Toc8367" w:history="1">
        <w:r>
          <w:rPr>
            <w:rFonts w:ascii="仿宋" w:eastAsia="仿宋" w:hAnsi="仿宋" w:cs="仿宋" w:hint="eastAsia"/>
            <w:lang w:eastAsia="zh-CN"/>
          </w:rPr>
          <w:t>(一)、霓虹灯管项目实施保障机制</w:t>
        </w:r>
        <w:r>
          <w:tab/>
        </w:r>
        <w:r>
          <w:fldChar w:fldCharType="begin"/>
        </w:r>
        <w:r>
          <w:instrText xml:space="preserve"> PAGEREF _Toc8367 \h </w:instrText>
        </w:r>
        <w:r>
          <w:fldChar w:fldCharType="separate"/>
        </w:r>
        <w:r>
          <w:t>51</w:t>
        </w:r>
        <w:r>
          <w:fldChar w:fldCharType="end"/>
        </w:r>
      </w:hyperlink>
    </w:p>
    <w:p>
      <w:pPr>
        <w:pStyle w:val="TOC2"/>
        <w:tabs>
          <w:tab w:val="right" w:leader="dot" w:pos="8306"/>
        </w:tabs>
      </w:pPr>
      <w:hyperlink w:anchor="_Toc26798" w:history="1">
        <w:r>
          <w:rPr>
            <w:rFonts w:ascii="仿宋" w:eastAsia="仿宋" w:hAnsi="仿宋" w:cs="仿宋" w:hint="eastAsia"/>
            <w:lang w:eastAsia="zh-CN"/>
          </w:rPr>
          <w:t>(二)、霓虹灯管项目法律合规要求</w:t>
        </w:r>
        <w:r>
          <w:tab/>
        </w:r>
        <w:r>
          <w:fldChar w:fldCharType="begin"/>
        </w:r>
        <w:r>
          <w:instrText xml:space="preserve"> PAGEREF _Toc26798 \h </w:instrText>
        </w:r>
        <w:r>
          <w:fldChar w:fldCharType="separate"/>
        </w:r>
        <w:r>
          <w:t>55</w:t>
        </w:r>
        <w:r>
          <w:fldChar w:fldCharType="end"/>
        </w:r>
      </w:hyperlink>
    </w:p>
    <w:p>
      <w:pPr>
        <w:pStyle w:val="TOC2"/>
        <w:tabs>
          <w:tab w:val="right" w:leader="dot" w:pos="8306"/>
        </w:tabs>
      </w:pPr>
      <w:hyperlink w:anchor="_Toc7709" w:history="1">
        <w:r>
          <w:rPr>
            <w:rFonts w:ascii="仿宋" w:eastAsia="仿宋" w:hAnsi="仿宋" w:cs="仿宋" w:hint="eastAsia"/>
            <w:lang w:eastAsia="zh-CN"/>
          </w:rPr>
          <w:t>(三)、霓虹灯管项目合同管理与法律事务</w:t>
        </w:r>
        <w:r>
          <w:tab/>
        </w:r>
        <w:r>
          <w:fldChar w:fldCharType="begin"/>
        </w:r>
        <w:r>
          <w:instrText xml:space="preserve"> PAGEREF _Toc7709 \h </w:instrText>
        </w:r>
        <w:r>
          <w:fldChar w:fldCharType="separate"/>
        </w:r>
        <w:r>
          <w:t>59</w:t>
        </w:r>
        <w:r>
          <w:fldChar w:fldCharType="end"/>
        </w:r>
      </w:hyperlink>
    </w:p>
    <w:p>
      <w:pPr>
        <w:pStyle w:val="TOC2"/>
        <w:tabs>
          <w:tab w:val="right" w:leader="dot" w:pos="8306"/>
        </w:tabs>
      </w:pPr>
      <w:hyperlink w:anchor="_Toc6778" w:history="1">
        <w:r>
          <w:rPr>
            <w:rFonts w:ascii="仿宋" w:eastAsia="仿宋" w:hAnsi="仿宋" w:cs="仿宋" w:hint="eastAsia"/>
            <w:lang w:eastAsia="zh-CN"/>
          </w:rPr>
          <w:t>(四)、霓虹灯管项目知识产权保护策略</w:t>
        </w:r>
        <w:r>
          <w:tab/>
        </w:r>
        <w:r>
          <w:fldChar w:fldCharType="begin"/>
        </w:r>
        <w:r>
          <w:instrText xml:space="preserve"> PAGEREF _Toc6778 \h </w:instrText>
        </w:r>
        <w:r>
          <w:fldChar w:fldCharType="separate"/>
        </w:r>
        <w:r>
          <w:t>65</w:t>
        </w:r>
        <w:r>
          <w:fldChar w:fldCharType="end"/>
        </w:r>
      </w:hyperlink>
    </w:p>
    <w:p>
      <w:pPr>
        <w:pStyle w:val="TOC1"/>
        <w:tabs>
          <w:tab w:val="right" w:leader="dot" w:pos="8306"/>
        </w:tabs>
      </w:pPr>
      <w:hyperlink w:anchor="_Toc16532" w:history="1">
        <w:r>
          <w:rPr>
            <w:rFonts w:ascii="仿宋" w:eastAsia="仿宋" w:hAnsi="仿宋" w:cs="仿宋" w:hint="eastAsia"/>
            <w:lang w:eastAsia="zh-CN"/>
          </w:rPr>
          <w:t>十四、风险识别与分类</w:t>
        </w:r>
        <w:r>
          <w:tab/>
        </w:r>
        <w:r>
          <w:fldChar w:fldCharType="begin"/>
        </w:r>
        <w:r>
          <w:instrText xml:space="preserve"> PAGEREF _Toc16532 \h </w:instrText>
        </w:r>
        <w:r>
          <w:fldChar w:fldCharType="separate"/>
        </w:r>
        <w:r>
          <w:t>67</w:t>
        </w:r>
        <w:r>
          <w:fldChar w:fldCharType="end"/>
        </w:r>
      </w:hyperlink>
    </w:p>
    <w:p>
      <w:pPr>
        <w:pStyle w:val="TOC2"/>
        <w:tabs>
          <w:tab w:val="right" w:leader="dot" w:pos="8306"/>
        </w:tabs>
      </w:pPr>
      <w:hyperlink w:anchor="_Toc26918" w:history="1">
        <w:r>
          <w:rPr>
            <w:rFonts w:ascii="仿宋" w:eastAsia="仿宋" w:hAnsi="仿宋" w:cs="仿宋" w:hint="eastAsia"/>
            <w:lang w:eastAsia="zh-CN"/>
          </w:rPr>
          <w:t>(一)、风险识别</w:t>
        </w:r>
        <w:r>
          <w:tab/>
        </w:r>
        <w:r>
          <w:fldChar w:fldCharType="begin"/>
        </w:r>
        <w:r>
          <w:instrText xml:space="preserve"> PAGEREF _Toc26918 \h </w:instrText>
        </w:r>
        <w:r>
          <w:fldChar w:fldCharType="separate"/>
        </w:r>
        <w:r>
          <w:t>67</w:t>
        </w:r>
        <w:r>
          <w:fldChar w:fldCharType="end"/>
        </w:r>
      </w:hyperlink>
    </w:p>
    <w:p>
      <w:pPr>
        <w:pStyle w:val="TOC2"/>
        <w:tabs>
          <w:tab w:val="right" w:leader="dot" w:pos="8306"/>
        </w:tabs>
      </w:pPr>
      <w:hyperlink w:anchor="_Toc6530" w:history="1">
        <w:r>
          <w:rPr>
            <w:rFonts w:ascii="仿宋" w:eastAsia="仿宋" w:hAnsi="仿宋" w:cs="仿宋" w:hint="eastAsia"/>
            <w:lang w:eastAsia="zh-CN"/>
          </w:rPr>
          <w:t>(二)、风险分类</w:t>
        </w:r>
        <w:r>
          <w:tab/>
        </w:r>
        <w:r>
          <w:fldChar w:fldCharType="begin"/>
        </w:r>
        <w:r>
          <w:instrText xml:space="preserve"> PAGEREF _Toc6530 \h </w:instrText>
        </w:r>
        <w:r>
          <w:fldChar w:fldCharType="separate"/>
        </w:r>
        <w:r>
          <w:t>69</w:t>
        </w:r>
        <w:r>
          <w:fldChar w:fldCharType="end"/>
        </w:r>
      </w:hyperlink>
    </w:p>
    <w:p>
      <w:pPr>
        <w:pStyle w:val="TOC1"/>
        <w:tabs>
          <w:tab w:val="right" w:leader="dot" w:pos="8306"/>
        </w:tabs>
      </w:pPr>
      <w:hyperlink w:anchor="_Toc23077" w:history="1">
        <w:r>
          <w:rPr>
            <w:rFonts w:ascii="仿宋" w:eastAsia="仿宋" w:hAnsi="仿宋" w:cs="仿宋" w:hint="eastAsia"/>
            <w:lang w:eastAsia="zh-CN"/>
          </w:rPr>
          <w:t>十五、利益相关者分析与沟通计划</w:t>
        </w:r>
        <w:r>
          <w:tab/>
        </w:r>
        <w:r>
          <w:fldChar w:fldCharType="begin"/>
        </w:r>
        <w:r>
          <w:instrText xml:space="preserve"> PAGEREF _Toc23077 \h </w:instrText>
        </w:r>
        <w:r>
          <w:fldChar w:fldCharType="separate"/>
        </w:r>
        <w:r>
          <w:t>70</w:t>
        </w:r>
        <w:r>
          <w:fldChar w:fldCharType="end"/>
        </w:r>
      </w:hyperlink>
    </w:p>
    <w:p>
      <w:pPr>
        <w:pStyle w:val="TOC2"/>
        <w:tabs>
          <w:tab w:val="right" w:leader="dot" w:pos="8306"/>
        </w:tabs>
      </w:pPr>
      <w:hyperlink w:anchor="_Toc29511" w:history="1">
        <w:r>
          <w:rPr>
            <w:rFonts w:ascii="仿宋" w:eastAsia="仿宋" w:hAnsi="仿宋" w:cs="仿宋" w:hint="eastAsia"/>
            <w:lang w:eastAsia="zh-CN"/>
          </w:rPr>
          <w:t>(一)、利益相关者分析</w:t>
        </w:r>
        <w:r>
          <w:tab/>
        </w:r>
        <w:r>
          <w:fldChar w:fldCharType="begin"/>
        </w:r>
        <w:r>
          <w:instrText xml:space="preserve"> PAGEREF _Toc29511 \h </w:instrText>
        </w:r>
        <w:r>
          <w:fldChar w:fldCharType="separate"/>
        </w:r>
        <w:r>
          <w:t>70</w:t>
        </w:r>
        <w:r>
          <w:fldChar w:fldCharType="end"/>
        </w:r>
      </w:hyperlink>
    </w:p>
    <w:p>
      <w:pPr>
        <w:pStyle w:val="TOC2"/>
        <w:tabs>
          <w:tab w:val="right" w:leader="dot" w:pos="8306"/>
        </w:tabs>
      </w:pPr>
      <w:hyperlink w:anchor="_Toc26155" w:history="1">
        <w:r>
          <w:rPr>
            <w:rFonts w:ascii="仿宋" w:eastAsia="仿宋" w:hAnsi="仿宋" w:cs="仿宋" w:hint="eastAsia"/>
            <w:lang w:eastAsia="zh-CN"/>
          </w:rPr>
          <w:t>(二)、沟通计划</w:t>
        </w:r>
        <w:r>
          <w:tab/>
        </w:r>
        <w:r>
          <w:fldChar w:fldCharType="begin"/>
        </w:r>
        <w:r>
          <w:instrText xml:space="preserve"> PAGEREF _Toc26155 \h </w:instrText>
        </w:r>
        <w:r>
          <w:fldChar w:fldCharType="separate"/>
        </w:r>
        <w:r>
          <w:t>72</w:t>
        </w:r>
        <w:r>
          <w:fldChar w:fldCharType="end"/>
        </w:r>
      </w:hyperlink>
    </w:p>
    <w:p>
      <w:pPr>
        <w:pStyle w:val="TOC1"/>
        <w:tabs>
          <w:tab w:val="right" w:leader="dot" w:pos="8306"/>
        </w:tabs>
      </w:pPr>
      <w:hyperlink w:anchor="_Toc9302" w:history="1">
        <w:r>
          <w:rPr>
            <w:rFonts w:ascii="仿宋" w:eastAsia="仿宋" w:hAnsi="仿宋" w:cs="仿宋" w:hint="eastAsia"/>
            <w:lang w:eastAsia="zh-CN"/>
          </w:rPr>
          <w:t>十六、营销与推广策略</w:t>
        </w:r>
        <w:r>
          <w:tab/>
        </w:r>
        <w:r>
          <w:fldChar w:fldCharType="begin"/>
        </w:r>
        <w:r>
          <w:instrText xml:space="preserve"> PAGEREF _Toc9302 \h </w:instrText>
        </w:r>
        <w:r>
          <w:fldChar w:fldCharType="separate"/>
        </w:r>
        <w:r>
          <w:t>73</w:t>
        </w:r>
        <w:r>
          <w:fldChar w:fldCharType="end"/>
        </w:r>
      </w:hyperlink>
    </w:p>
    <w:p>
      <w:pPr>
        <w:pStyle w:val="TOC2"/>
        <w:tabs>
          <w:tab w:val="right" w:leader="dot" w:pos="8306"/>
        </w:tabs>
      </w:pPr>
      <w:hyperlink w:anchor="_Toc28737" w:history="1">
        <w:r>
          <w:rPr>
            <w:rFonts w:ascii="仿宋" w:eastAsia="仿宋" w:hAnsi="仿宋" w:cs="仿宋" w:hint="eastAsia"/>
            <w:lang w:eastAsia="zh-CN"/>
          </w:rPr>
          <w:t>(一)、产品/服务定位与特点</w:t>
        </w:r>
        <w:r>
          <w:tab/>
        </w:r>
        <w:r>
          <w:fldChar w:fldCharType="begin"/>
        </w:r>
        <w:r>
          <w:instrText xml:space="preserve"> PAGEREF _Toc28737 \h </w:instrText>
        </w:r>
        <w:r>
          <w:fldChar w:fldCharType="separate"/>
        </w:r>
        <w:r>
          <w:t>73</w:t>
        </w:r>
        <w:r>
          <w:fldChar w:fldCharType="end"/>
        </w:r>
      </w:hyperlink>
    </w:p>
    <w:p>
      <w:pPr>
        <w:pStyle w:val="TOC2"/>
        <w:tabs>
          <w:tab w:val="right" w:leader="dot" w:pos="8306"/>
        </w:tabs>
      </w:pPr>
      <w:hyperlink w:anchor="_Toc22631" w:history="1">
        <w:r>
          <w:rPr>
            <w:rFonts w:ascii="仿宋" w:eastAsia="仿宋" w:hAnsi="仿宋" w:cs="仿宋" w:hint="eastAsia"/>
            <w:lang w:eastAsia="zh-CN"/>
          </w:rPr>
          <w:t>(二)、市场定位与竞争分析</w:t>
        </w:r>
        <w:r>
          <w:tab/>
        </w:r>
        <w:r>
          <w:fldChar w:fldCharType="begin"/>
        </w:r>
        <w:r>
          <w:instrText xml:space="preserve"> PAGEREF _Toc22631 \h </w:instrText>
        </w:r>
        <w:r>
          <w:fldChar w:fldCharType="separate"/>
        </w:r>
        <w:r>
          <w:t>74</w:t>
        </w:r>
        <w:r>
          <w:fldChar w:fldCharType="end"/>
        </w:r>
      </w:hyperlink>
    </w:p>
    <w:p>
      <w:pPr>
        <w:pStyle w:val="TOC2"/>
        <w:tabs>
          <w:tab w:val="right" w:leader="dot" w:pos="8306"/>
        </w:tabs>
      </w:pPr>
      <w:hyperlink w:anchor="_Toc24244" w:history="1">
        <w:r>
          <w:rPr>
            <w:rFonts w:ascii="仿宋" w:eastAsia="仿宋" w:hAnsi="仿宋" w:cs="仿宋" w:hint="eastAsia"/>
            <w:lang w:eastAsia="zh-CN"/>
          </w:rPr>
          <w:t>(三)、营销渠道与策略</w:t>
        </w:r>
        <w:r>
          <w:tab/>
        </w:r>
        <w:r>
          <w:fldChar w:fldCharType="begin"/>
        </w:r>
        <w:r>
          <w:instrText xml:space="preserve"> PAGEREF _Toc24244 \h </w:instrText>
        </w:r>
        <w:r>
          <w:fldChar w:fldCharType="separate"/>
        </w:r>
        <w:r>
          <w:t>76</w:t>
        </w:r>
        <w:r>
          <w:fldChar w:fldCharType="end"/>
        </w:r>
      </w:hyperlink>
    </w:p>
    <w:p>
      <w:pPr>
        <w:pStyle w:val="TOC2"/>
        <w:tabs>
          <w:tab w:val="right" w:leader="dot" w:pos="8306"/>
        </w:tabs>
      </w:pPr>
      <w:hyperlink w:anchor="_Toc26690" w:history="1">
        <w:r>
          <w:rPr>
            <w:rFonts w:ascii="仿宋" w:eastAsia="仿宋" w:hAnsi="仿宋" w:cs="仿宋" w:hint="eastAsia"/>
            <w:lang w:eastAsia="zh-CN"/>
          </w:rPr>
          <w:t>(四)、推广与宣传活动</w:t>
        </w:r>
        <w:r>
          <w:tab/>
        </w:r>
        <w:r>
          <w:fldChar w:fldCharType="begin"/>
        </w:r>
        <w:r>
          <w:instrText xml:space="preserve"> PAGEREF _Toc26690 \h </w:instrText>
        </w:r>
        <w:r>
          <w:fldChar w:fldCharType="separate"/>
        </w:r>
        <w:r>
          <w:t>77</w:t>
        </w:r>
        <w:r>
          <w:fldChar w:fldCharType="end"/>
        </w:r>
      </w:hyperlink>
    </w:p>
    <w:p>
      <w:pPr>
        <w:pStyle w:val="TOC1"/>
        <w:tabs>
          <w:tab w:val="right" w:leader="dot" w:pos="8306"/>
        </w:tabs>
      </w:pPr>
      <w:hyperlink w:anchor="_Toc11304" w:history="1">
        <w:r>
          <w:rPr>
            <w:rFonts w:ascii="仿宋" w:eastAsia="仿宋" w:hAnsi="仿宋" w:cs="仿宋" w:hint="eastAsia"/>
            <w:lang w:eastAsia="zh-CN"/>
          </w:rPr>
          <w:t>十七、质量管理体系</w:t>
        </w:r>
        <w:r>
          <w:tab/>
        </w:r>
        <w:r>
          <w:fldChar w:fldCharType="begin"/>
        </w:r>
        <w:r>
          <w:instrText xml:space="preserve"> PAGEREF _Toc11304 \h </w:instrText>
        </w:r>
        <w:r>
          <w:fldChar w:fldCharType="separate"/>
        </w:r>
        <w:r>
          <w:t>82</w:t>
        </w:r>
        <w:r>
          <w:fldChar w:fldCharType="end"/>
        </w:r>
      </w:hyperlink>
    </w:p>
    <w:p>
      <w:pPr>
        <w:pStyle w:val="TOC2"/>
        <w:tabs>
          <w:tab w:val="right" w:leader="dot" w:pos="8306"/>
        </w:tabs>
      </w:pPr>
      <w:hyperlink w:anchor="_Toc23792" w:history="1">
        <w:r>
          <w:rPr>
            <w:rFonts w:ascii="仿宋" w:eastAsia="仿宋" w:hAnsi="仿宋" w:cs="仿宋" w:hint="eastAsia"/>
            <w:lang w:eastAsia="zh-CN"/>
          </w:rPr>
          <w:t>(一)、质量目标与方针</w:t>
        </w:r>
        <w:r>
          <w:tab/>
        </w:r>
        <w:r>
          <w:fldChar w:fldCharType="begin"/>
        </w:r>
        <w:r>
          <w:instrText xml:space="preserve"> PAGEREF _Toc23792 \h </w:instrText>
        </w:r>
        <w:r>
          <w:fldChar w:fldCharType="separate"/>
        </w:r>
        <w:r>
          <w:t>82</w:t>
        </w:r>
        <w:r>
          <w:fldChar w:fldCharType="end"/>
        </w:r>
      </w:hyperlink>
    </w:p>
    <w:p>
      <w:pPr>
        <w:pStyle w:val="TOC2"/>
        <w:tabs>
          <w:tab w:val="right" w:leader="dot" w:pos="8306"/>
        </w:tabs>
      </w:pPr>
      <w:hyperlink w:anchor="_Toc15001" w:history="1">
        <w:r>
          <w:rPr>
            <w:rFonts w:ascii="仿宋" w:eastAsia="仿宋" w:hAnsi="仿宋" w:cs="仿宋" w:hint="eastAsia"/>
            <w:lang w:eastAsia="zh-CN"/>
          </w:rPr>
          <w:t>(二)、质量管理责任</w:t>
        </w:r>
        <w:r>
          <w:tab/>
        </w:r>
        <w:r>
          <w:fldChar w:fldCharType="begin"/>
        </w:r>
        <w:r>
          <w:instrText xml:space="preserve"> PAGEREF _Toc15001 \h </w:instrText>
        </w:r>
        <w:r>
          <w:fldChar w:fldCharType="separate"/>
        </w:r>
        <w:r>
          <w:t>83</w:t>
        </w:r>
        <w:r>
          <w:fldChar w:fldCharType="end"/>
        </w:r>
      </w:hyperlink>
    </w:p>
    <w:p>
      <w:pPr>
        <w:pStyle w:val="TOC2"/>
        <w:tabs>
          <w:tab w:val="right" w:leader="dot" w:pos="8306"/>
        </w:tabs>
      </w:pPr>
      <w:hyperlink w:anchor="_Toc24910" w:history="1">
        <w:r>
          <w:rPr>
            <w:rFonts w:ascii="仿宋" w:eastAsia="仿宋" w:hAnsi="仿宋" w:cs="仿宋" w:hint="eastAsia"/>
            <w:lang w:eastAsia="zh-CN"/>
          </w:rPr>
          <w:t>(三)、质量管理体系文件</w:t>
        </w:r>
        <w:r>
          <w:tab/>
        </w:r>
        <w:r>
          <w:fldChar w:fldCharType="begin"/>
        </w:r>
        <w:r>
          <w:instrText xml:space="preserve"> PAGEREF _Toc24910 \h </w:instrText>
        </w:r>
        <w:r>
          <w:fldChar w:fldCharType="separate"/>
        </w:r>
        <w:r>
          <w:t>84</w:t>
        </w:r>
        <w:r>
          <w:fldChar w:fldCharType="end"/>
        </w:r>
      </w:hyperlink>
    </w:p>
    <w:p>
      <w:pPr>
        <w:pStyle w:val="TOC2"/>
        <w:tabs>
          <w:tab w:val="right" w:leader="dot" w:pos="8306"/>
        </w:tabs>
      </w:pPr>
      <w:hyperlink w:anchor="_Toc16144" w:history="1">
        <w:r>
          <w:rPr>
            <w:rFonts w:ascii="仿宋" w:eastAsia="仿宋" w:hAnsi="仿宋" w:cs="仿宋" w:hint="eastAsia"/>
            <w:lang w:eastAsia="zh-CN"/>
          </w:rPr>
          <w:t>(四)、质量培训与教育</w:t>
        </w:r>
        <w:r>
          <w:tab/>
        </w:r>
        <w:r>
          <w:fldChar w:fldCharType="begin"/>
        </w:r>
        <w:r>
          <w:instrText xml:space="preserve"> PAGEREF _Toc16144 \h </w:instrText>
        </w:r>
        <w:r>
          <w:fldChar w:fldCharType="separate"/>
        </w:r>
        <w:r>
          <w:t>86</w:t>
        </w:r>
        <w:r>
          <w:fldChar w:fldCharType="end"/>
        </w:r>
      </w:hyperlink>
    </w:p>
    <w:p>
      <w:pPr>
        <w:pStyle w:val="TOC2"/>
        <w:tabs>
          <w:tab w:val="right" w:leader="dot" w:pos="8306"/>
        </w:tabs>
      </w:pPr>
      <w:hyperlink w:anchor="_Toc15701" w:history="1">
        <w:r>
          <w:rPr>
            <w:rFonts w:ascii="仿宋" w:eastAsia="仿宋" w:hAnsi="仿宋" w:cs="仿宋" w:hint="eastAsia"/>
            <w:lang w:eastAsia="zh-CN"/>
          </w:rPr>
          <w:t>(五)、质量审核与评价</w:t>
        </w:r>
        <w:r>
          <w:tab/>
        </w:r>
        <w:r>
          <w:fldChar w:fldCharType="begin"/>
        </w:r>
        <w:r>
          <w:instrText xml:space="preserve"> PAGEREF _Toc15701 \h </w:instrText>
        </w:r>
        <w:r>
          <w:fldChar w:fldCharType="separate"/>
        </w:r>
        <w:r>
          <w:t>88</w:t>
        </w:r>
        <w:r>
          <w:fldChar w:fldCharType="end"/>
        </w:r>
      </w:hyperlink>
    </w:p>
    <w:p>
      <w:pPr>
        <w:pStyle w:val="TOC2"/>
        <w:tabs>
          <w:tab w:val="right" w:leader="dot" w:pos="8306"/>
        </w:tabs>
      </w:pPr>
      <w:hyperlink w:anchor="_Toc5206" w:history="1">
        <w:r>
          <w:rPr>
            <w:rFonts w:ascii="仿宋" w:eastAsia="仿宋" w:hAnsi="仿宋" w:cs="仿宋" w:hint="eastAsia"/>
            <w:lang w:eastAsia="zh-CN"/>
          </w:rPr>
          <w:t>(六)、不符合与纠正措施</w:t>
        </w:r>
        <w:r>
          <w:tab/>
        </w:r>
        <w:r>
          <w:fldChar w:fldCharType="begin"/>
        </w:r>
        <w:r>
          <w:instrText xml:space="preserve"> PAGEREF _Toc5206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3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306"/>
      <w:r>
        <w:rPr>
          <w:rFonts w:ascii="仿宋" w:eastAsia="仿宋" w:hAnsi="仿宋" w:cs="仿宋" w:hint="eastAsia"/>
          <w:sz w:val="28"/>
          <w:lang w:eastAsia="zh-CN"/>
        </w:rPr>
        <w:t>一、霓虹灯管项目可持续发展</w:t>
      </w:r>
      <w:bookmarkEnd w:id="2"/>
    </w:p>
    <w:p>
      <w:pPr>
        <w:pStyle w:val="Heading2"/>
        <w:rPr>
          <w:rFonts w:ascii="仿宋" w:eastAsia="仿宋" w:hAnsi="仿宋" w:cs="仿宋" w:hint="eastAsia"/>
          <w:lang w:eastAsia="zh-CN"/>
        </w:rPr>
      </w:pPr>
      <w:bookmarkStart w:id="3" w:name="_Toc3042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霓虹灯管项目中，霓虹灯管项目团队着眼于未来，明确了可持续发展的战略方向。制定的具体可持续发展目标包括降低资源使用、采用环保技术、最大化社会效益等。这一步骤不仅有助于霓虹灯管项目在环保和社会责任方面达到最高标准，也为未来提供了明确的指引，确保霓虹灯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可持续实践的融入霓虹灯管项目管理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霓虹灯管项目管理周期。从霓虹灯管项目规划开始，霓虹灯管项目团队就考虑了环境和社会的因素。在执行阶段，霓虹灯管项目团队积极推动绿色技术的应用，优化资源利用。此外，关注员工的社会责任，通过培训和沟通活动提高员工对可持续发展的认知，使他们能够在日常工作中践行可持续实践。这些举措不仅为霓虹灯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80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扎根于霓虹灯管项目的可持续发展理念，我们深信环保与社会责任是霓虹灯管项目成功的关键支柱。在霓虹灯管项目的每一步，我们都致力于通过创新和实践，履行对环境和社会的坚定责任。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团队通过引入先进的环保技术、建立高效的废物处理系统以及推动能源节约措施，积极履行环保责任。定期的环保监测和评估确保霓虹灯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不仅致力于自身可持续发展，还注重对社会的回馈。通过支持社区霓虹灯管项目、参与慈善事业、提供培训机会等方式，霓虹灯管项目积极履行社会责任。与当地社区建立积极互动，关注员工的工作与生活平衡，以及员工的身心健康，是霓虹灯管项目在社会责任层面的关键举措。这样的实践不仅增强了霓虹灯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904"/>
      <w:r>
        <w:rPr>
          <w:rFonts w:ascii="仿宋" w:eastAsia="仿宋" w:hAnsi="仿宋" w:cs="仿宋" w:hint="eastAsia"/>
          <w:sz w:val="28"/>
          <w:lang w:eastAsia="zh-CN"/>
        </w:rPr>
        <w:t>二、霓虹灯管项目土建工程</w:t>
      </w:r>
      <w:bookmarkEnd w:id="5"/>
    </w:p>
    <w:p>
      <w:pPr>
        <w:pStyle w:val="Heading2"/>
        <w:rPr>
          <w:rFonts w:ascii="仿宋" w:eastAsia="仿宋" w:hAnsi="仿宋" w:cs="仿宋" w:hint="eastAsia"/>
          <w:lang w:eastAsia="zh-CN"/>
        </w:rPr>
      </w:pPr>
      <w:bookmarkStart w:id="6" w:name="_Toc23540"/>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在霓虹灯管项目的建筑工程设计中，我们将秉承一系列重要的设计原则，以确保霓虹灯管项目建筑在功能、美观、可持续性等方面达到最佳效果。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首要原则是确保建筑的功能性得到最大化的发挥。我们将充分理解霓虹灯管项目的实际需求，合理布局各个功能区域，保证建筑在满足业务需求的同时，提供高效的工作环境。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在建筑设计中，我们将综合考虑建设和运营成本。通过精细的经济效益分析，确保设计方案在高效利用资源的同时，对霓虹灯管项目的长期盈利能力有积极的贡献。</w:t>
      </w:r>
    </w:p>
    <w:p>
      <w:pPr>
        <w:pStyle w:val="Heading2"/>
        <w:ind w:firstLine="560" w:firstLineChars="200"/>
        <w:rPr>
          <w:rFonts w:ascii="仿宋" w:eastAsia="仿宋" w:hAnsi="仿宋" w:cs="仿宋" w:hint="eastAsia"/>
          <w:sz w:val="28"/>
          <w:lang w:eastAsia="zh-CN"/>
        </w:rPr>
      </w:pPr>
      <w:bookmarkStart w:id="7" w:name="_Toc25437"/>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霓虹灯管项目的土建工程设计中，我们将精准设定设计年限，结合霓虹灯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霓虹灯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7761"/>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霓虹灯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霓虹灯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霓虹灯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0426"/>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本期工程霓虹灯管项目预计总建筑面积XXX平方米，其中：计容建筑面积XXX平方米，计划建筑工程投资XX万元，占霓虹灯管项目总投资的XX%。</w:t>
      </w:r>
    </w:p>
    <w:p>
      <w:pPr>
        <w:pStyle w:val="Heading1"/>
        <w:ind w:firstLine="560" w:firstLineChars="200"/>
        <w:rPr>
          <w:rFonts w:ascii="仿宋" w:eastAsia="仿宋" w:hAnsi="仿宋" w:cs="仿宋" w:hint="eastAsia"/>
          <w:sz w:val="28"/>
          <w:lang w:eastAsia="zh-CN"/>
        </w:rPr>
      </w:pPr>
      <w:bookmarkStart w:id="10" w:name="_Toc3331"/>
      <w:r>
        <w:rPr>
          <w:rFonts w:ascii="仿宋" w:eastAsia="仿宋" w:hAnsi="仿宋" w:cs="仿宋" w:hint="eastAsia"/>
          <w:sz w:val="28"/>
          <w:lang w:eastAsia="zh-CN"/>
        </w:rPr>
        <w:t>三、霓虹灯管项目建设单位说明</w:t>
      </w:r>
      <w:bookmarkEnd w:id="10"/>
    </w:p>
    <w:p>
      <w:pPr>
        <w:pStyle w:val="Heading2"/>
        <w:rPr>
          <w:rFonts w:ascii="仿宋" w:eastAsia="仿宋" w:hAnsi="仿宋" w:cs="仿宋" w:hint="eastAsia"/>
          <w:lang w:eastAsia="zh-CN"/>
        </w:rPr>
      </w:pPr>
      <w:bookmarkStart w:id="11" w:name="_Toc30124"/>
      <w:r>
        <w:rPr>
          <w:rFonts w:ascii="仿宋" w:eastAsia="仿宋" w:hAnsi="仿宋" w:cs="仿宋" w:hint="eastAsia"/>
          <w:lang w:eastAsia="zh-CN"/>
        </w:rPr>
        <w:t>(一)、霓虹灯管项目承办单位基本情况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6226"/>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霓虹灯管项目承办单位的XXXX，我们着眼于实现可持续的经济效益。通过技术创新和解决方案的提供，公司预计在霓虹灯管项目执行期间将获得可观的收入增长。这一收入来源主要包括霓虹灯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同时，我们注重成本控制和效率提升，以确保霓虹灯管项目的可持续盈利。透过精细的管理和资源优化，公司期望实现霓虹灯管项目利润最大化。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霓虹灯管项目实施进行全面的投资评估，包括霓虹灯管项目启动阶段的资金投入和后续运营成本。通过对霓虹灯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霓虹灯管项目实施过程中具备足够的资金流动性，公司将进行详尽的现金流分析。这包括资金需求的合理预测、霓虹灯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754"/>
      <w:r>
        <w:rPr>
          <w:rFonts w:ascii="仿宋" w:eastAsia="仿宋" w:hAnsi="仿宋" w:cs="仿宋" w:hint="eastAsia"/>
          <w:sz w:val="28"/>
          <w:lang w:eastAsia="zh-CN"/>
        </w:rPr>
        <w:t>四、霓虹灯管项目选址可行性分析</w:t>
      </w:r>
      <w:bookmarkEnd w:id="13"/>
    </w:p>
    <w:p>
      <w:pPr>
        <w:pStyle w:val="Heading2"/>
        <w:rPr>
          <w:rFonts w:ascii="仿宋" w:eastAsia="仿宋" w:hAnsi="仿宋" w:cs="仿宋" w:hint="eastAsia"/>
          <w:lang w:eastAsia="zh-CN"/>
        </w:rPr>
      </w:pPr>
      <w:bookmarkStart w:id="14" w:name="_Toc21003"/>
      <w:r>
        <w:rPr>
          <w:rFonts w:ascii="仿宋" w:eastAsia="仿宋" w:hAnsi="仿宋" w:cs="仿宋" w:hint="eastAsia"/>
          <w:lang w:eastAsia="zh-CN"/>
        </w:rPr>
        <w:t>(一)、霓虹灯管项目选址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该霓虹灯管项目选址位于XX省XX市XX区XXX街道</w:t>
      </w:r>
    </w:p>
    <w:p>
      <w:pPr>
        <w:pStyle w:val="Heading2"/>
        <w:ind w:firstLine="560" w:firstLineChars="200"/>
        <w:rPr>
          <w:rFonts w:ascii="仿宋" w:eastAsia="仿宋" w:hAnsi="仿宋" w:cs="仿宋" w:hint="eastAsia"/>
          <w:sz w:val="28"/>
          <w:lang w:eastAsia="zh-CN"/>
        </w:rPr>
      </w:pPr>
      <w:bookmarkStart w:id="15" w:name="_Toc25539"/>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霓虹灯管项目的征地面积将根据霓虹灯管项目的实际规模和需求进行精确规划。具体面积XXX平方米，旨在确保霓虹灯管项目不仅能够满足当前的发展需求，还能够预留空间以适应未来的扩展。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净用地面积是在征地面积基础上去除不可利用面积后的实际可开发用地。具体面积XXX平方米，考虑到环保、交通、安全等多方面因素，以确保霓虹灯管项目在整体利用效率上达到最优。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霓虹灯管项目计划建设的建筑总规模具体面积XXX平方米。这一规模的确定综合考虑了霓虹灯管项目的性质、规模，以及城市规划的相关要求，确保建筑布局与周边环境协调一致。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绿地率是霓虹灯管项目用地中被规划为绿地的比例。具体面积XXX平方米，旨在通过合理规划绿地，改善霓虹灯管项目周边环境，提升居民生活质量，并符合城市整体绿化规划。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容积率是用地上可以建设的建筑总体积与用地面积之比。具体面积XXX，通过合理的容积率规划，确保霓虹灯管项目建筑规模与周边环境和谐共生。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确保霓虹灯管项目选址与当地城市规划相一致，具体面积XXX平方米。通过与城市规划部门深入沟通，确保霓虹灯管项目不仅符合城市的整体发展方向，还能够融入城市的发展布局，为城市的长远发展贡献力量。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 产业政策符合性： 充分了解并确保霓虹灯管项目选址符合当地产业政策，具体面积XXX平方米。这包括霓虹灯管项目对当地经济的促进作用，以及对相关产业的带动效应，确保霓虹灯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用地总体要求必须符合环保和可持续发展的原则，具体面积XXX平方米。通过采用绿色建筑设计、节能减排等措施，确保霓虹灯管项目在建设和运营过程中对环境的影响最小化，达到可持续发展的要求。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确保霓虹灯管项目选址具备必要的公共设施配套，具体面积XXX平方米。这包括交通便利性、教育、医疗等基础设施，以提高居民生活品质，使得霓虹灯管项目选址更具吸引力。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考虑用地总体要求对当地社会稳定性的影响，具体面积XXX平方米。通过深入了解当地社区反馈，确保霓虹灯管项目的选址和建设过程对当地社会和谐稳定产生积极作用。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霓虹灯管项目选址不仅符合法规和规划，还在实际操作中具有可行性。这一全面规划将为霓虹灯管项目的成功实施提供坚实的基础，确保霓虹灯管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28102"/>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霓虹灯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霓虹灯管项目的设备规划和空间设计中，我们将采取灵活设备布局的措施。设备布局将根据实际需求进行灵活设计，避免不必要的浪费。通过合理规划设备摆放位置，我们将提高设备的利用率，减少设备间距，以确保霓虹灯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霓虹灯管项目内部引入共享设施的概念，例如共享会议室、办公区等。通过这种方式，我们可以减少对资源的重复建设，提高资源共享效率，从而减小霓虹灯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7592"/>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霓虹灯管项目的总图布置中，我们将不同功能区域进行明确的规划，以最大程度满足霓虹灯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16880"/>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霓虹灯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霓虹灯管项目对环境的影响是综合评价的重要因素之一。我们将详细考虑选址周边的自然环境、生态保护区、水源地等情况，确保霓虹灯管项目的建设和运营对环境影响最小化，并符合当地的环保法规标准。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对选址的评价还需充分考虑当地政府的产业政策和法规。我们将详细了解霓虹灯管项目所在地的相关政策，确保霓虹灯管项目的规划和运营与当地法规相符，降低不必要的法律风险。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考虑到社会稳定性对企业运营的重要性，我们将评估选址地区的社会安全情况、劳工关系、社区反馈等方面，以确保霓虹灯管项目的建设和运营不会受到社会稳定性的负面影响。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最后，我们将综合考虑用地成本，包括土地购置费用、土地开发成本等。通过对用地成本的详细评估，我们能够做出更为精确的经济效益分析，为霓虹灯管项目的投资决策提供有力支持。</w:t>
      </w:r>
    </w:p>
    <w:p>
      <w:pPr>
        <w:pStyle w:val="Heading1"/>
        <w:ind w:firstLine="560" w:firstLineChars="200"/>
        <w:rPr>
          <w:rFonts w:ascii="仿宋" w:eastAsia="仿宋" w:hAnsi="仿宋" w:cs="仿宋" w:hint="eastAsia"/>
          <w:sz w:val="28"/>
          <w:lang w:eastAsia="zh-CN"/>
        </w:rPr>
      </w:pPr>
      <w:bookmarkStart w:id="19" w:name="_Toc8258"/>
      <w:r>
        <w:rPr>
          <w:rFonts w:ascii="仿宋" w:eastAsia="仿宋" w:hAnsi="仿宋" w:cs="仿宋" w:hint="eastAsia"/>
          <w:sz w:val="28"/>
          <w:lang w:eastAsia="zh-CN"/>
        </w:rPr>
        <w:t>五、工艺说明</w:t>
      </w:r>
      <w:bookmarkEnd w:id="19"/>
    </w:p>
    <w:p>
      <w:pPr>
        <w:pStyle w:val="Heading2"/>
        <w:rPr>
          <w:rFonts w:ascii="仿宋" w:eastAsia="仿宋" w:hAnsi="仿宋" w:cs="仿宋" w:hint="eastAsia"/>
          <w:lang w:eastAsia="zh-CN"/>
        </w:rPr>
      </w:pPr>
      <w:bookmarkStart w:id="20" w:name="_Toc12033"/>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的技术管理特点体现在其创新导向。通过引入最先进的技术趋势和解决方案，霓虹灯管项目致力于提升科技含量、提高质量和效率水平。这意味着我们将采用最新的工具和方法，确保霓虹灯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霓虹灯管项目技术管理的显著特征。通过整合不同领域的技术资源，我们实现了跨学科的协同工作。这有助于优化技术架构，提高整体效能。此外，整合性策略还促进了不同技术团队之间的紧密沟通和高效合作，确保霓虹灯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霓虹灯管项目所采用的技术。通过不断优化技术方案，霓虹灯管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霓虹灯管项目团队将在霓虹灯管项目初期识别可能的技术风险，并采取相应的预防和应对措施。通过建立健全的风险评估机制，霓虹灯管项目能够在实施过程中及时发现并解决潜在的技术问题，保障霓虹灯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霓虹灯管项目中，技术将成为霓虹灯管项目成功的有力支持。这一深度剖析揭示了技术管理在霓虹灯管项目实施中的关键作用，为霓虹灯管项目的技术基础奠定了坚实的基础。</w:t>
      </w:r>
    </w:p>
    <w:p>
      <w:pPr>
        <w:pStyle w:val="Heading2"/>
        <w:ind w:firstLine="560" w:firstLineChars="200"/>
        <w:rPr>
          <w:rFonts w:ascii="仿宋" w:eastAsia="仿宋" w:hAnsi="仿宋" w:cs="仿宋" w:hint="eastAsia"/>
          <w:sz w:val="28"/>
          <w:lang w:eastAsia="zh-CN"/>
        </w:rPr>
      </w:pPr>
      <w:bookmarkStart w:id="21" w:name="_Toc9236"/>
      <w:r>
        <w:rPr>
          <w:rFonts w:ascii="仿宋" w:eastAsia="仿宋" w:hAnsi="仿宋" w:cs="仿宋" w:hint="eastAsia"/>
          <w:sz w:val="28"/>
          <w:lang w:eastAsia="zh-CN"/>
        </w:rPr>
        <w:t>(二)、霓虹灯管项目工艺技术设计方案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霓虹灯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霓虹灯管项目将严格按照相关行业规范要求进行组织。通过有效控制产品质量，霓虹灯管项目将致力于为顾客提供优质的霓虹灯管项目产品和良好的服务。这体现了霓虹灯管项目对于生产活动合规性和质量标准的高度重视，为霓虹灯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霓虹灯管项目注重生态效益和清洁生产原则。霓虹灯管项目建设将紧密结合地方特色经济发展，与社会经济发展规划和区域环境保护规划方案相协调一致。通过与当地区域自然生态系统的结合，霓虹灯管项目将实施可持续发展的产业结构调整和传统产业的升级改造，以提高资源利用效率，减少污染物产生和对环境的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https://d.book118.com/657142164016006030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8E3DAB"/>
    <w:rsid w:val="3A8E3DA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714216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2024-01-09T04:48:00Z</dcterms:created>
  <dcterms:modified xsi:type="dcterms:W3CDTF">2024-01-09T04:48:50Z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4B6B14E6E17744F1A315DA15C7157DFA_11</vt:lpwstr>
  </property>
  <property fmtid="{D5CDD505-2E9C-101B-9397-08002B2CF9AE}" pid="3" name="KSOProductBuildVer">
    <vt:lpwstr>2052-12.1.0.16120</vt:lpwstr>
  </property>
</Properties>
</file>