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9407D">
      <w:pPr>
        <w:widowControl/>
        <w:jc w:val="left"/>
        <w:rPr>
          <w:rFonts w:ascii="仿宋" w:eastAsia="仿宋" w:hAnsi="仿宋"/>
          <w:b/>
          <w:sz w:val="40"/>
        </w:rPr>
      </w:pPr>
      <w:bookmarkStart w:id="0" w:name="_GoBack"/>
      <w:bookmarkEnd w:id="0"/>
    </w:p>
    <w:p w:rsidR="0099407D">
      <w:pPr>
        <w:widowControl/>
        <w:jc w:val="left"/>
        <w:rPr>
          <w:rFonts w:ascii="仿宋" w:eastAsia="仿宋" w:hAnsi="仿宋"/>
          <w:b/>
          <w:sz w:val="40"/>
        </w:rPr>
      </w:pPr>
    </w:p>
    <w:p w:rsidR="0099407D">
      <w:pPr>
        <w:widowControl/>
        <w:jc w:val="left"/>
        <w:rPr>
          <w:rFonts w:ascii="仿宋" w:eastAsia="仿宋" w:hAnsi="仿宋"/>
          <w:b/>
          <w:sz w:val="40"/>
        </w:rPr>
      </w:pPr>
    </w:p>
    <w:p w:rsidR="0099407D" w:rsidRPr="0099407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9407D">
        <w:rPr>
          <w:rFonts w:ascii="宋体" w:eastAsia="宋体" w:hAnsi="宋体" w:hint="eastAsia"/>
          <w:b/>
          <w:sz w:val="60"/>
        </w:rPr>
        <w:t>齿轮、传动轴和驱动部件项目投资分析报告</w:t>
      </w:r>
    </w:p>
    <w:p w:rsidR="0099407D" w:rsidP="0099407D">
      <w:pPr>
        <w:widowControl/>
        <w:jc w:val="center"/>
        <w:rPr>
          <w:rFonts w:ascii="仿宋" w:eastAsia="仿宋" w:hAnsi="仿宋" w:hint="eastAsia"/>
          <w:b/>
          <w:sz w:val="40"/>
        </w:rPr>
      </w:pPr>
      <w:r w:rsidRPr="0099407D">
        <w:rPr>
          <w:rFonts w:ascii="仿宋" w:eastAsia="仿宋" w:hAnsi="仿宋" w:hint="eastAsia"/>
          <w:b/>
          <w:sz w:val="40"/>
        </w:rPr>
        <w:t>目录</w:t>
      </w:r>
    </w:p>
    <w:p w:rsidR="0099407D">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_Toc155986387 \h </w:instrText>
      </w:r>
      <w:r>
        <w:rPr>
          <w:noProof/>
        </w:rPr>
        <w:fldChar w:fldCharType="separate"/>
      </w:r>
      <w:r>
        <w:rPr>
          <w:noProof/>
        </w:rPr>
        <w:t>3</w:t>
      </w:r>
      <w:r>
        <w:rPr>
          <w:noProof/>
        </w:rPr>
        <w:fldChar w:fldCharType="end"/>
      </w:r>
    </w:p>
    <w:p w:rsidR="0099407D">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_Toc155986388 \h </w:instrText>
      </w:r>
      <w:r>
        <w:rPr>
          <w:noProof/>
        </w:rPr>
        <w:fldChar w:fldCharType="separate"/>
      </w:r>
      <w:r>
        <w:rPr>
          <w:noProof/>
        </w:rPr>
        <w:t>3</w:t>
      </w:r>
      <w:r>
        <w:rPr>
          <w:noProof/>
        </w:rPr>
        <w:fldChar w:fldCharType="end"/>
      </w:r>
    </w:p>
    <w:p w:rsidR="0099407D">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_Toc155986389 \h </w:instrText>
      </w:r>
      <w:r>
        <w:rPr>
          <w:noProof/>
        </w:rPr>
        <w:fldChar w:fldCharType="separate"/>
      </w:r>
      <w:r>
        <w:rPr>
          <w:noProof/>
        </w:rPr>
        <w:t>3</w:t>
      </w:r>
      <w:r>
        <w:rPr>
          <w:noProof/>
        </w:rPr>
        <w:fldChar w:fldCharType="end"/>
      </w:r>
    </w:p>
    <w:p w:rsidR="0099407D">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_Toc155986390 \h </w:instrText>
      </w:r>
      <w:r>
        <w:rPr>
          <w:noProof/>
        </w:rPr>
        <w:fldChar w:fldCharType="separate"/>
      </w:r>
      <w:r>
        <w:rPr>
          <w:noProof/>
        </w:rPr>
        <w:t>4</w:t>
      </w:r>
      <w:r>
        <w:rPr>
          <w:noProof/>
        </w:rPr>
        <w:fldChar w:fldCharType="end"/>
      </w:r>
    </w:p>
    <w:p w:rsidR="0099407D">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_Toc155986391 \h </w:instrText>
      </w:r>
      <w:r>
        <w:rPr>
          <w:noProof/>
        </w:rPr>
        <w:fldChar w:fldCharType="separate"/>
      </w:r>
      <w:r>
        <w:rPr>
          <w:noProof/>
        </w:rPr>
        <w:t>6</w:t>
      </w:r>
      <w:r>
        <w:rPr>
          <w:noProof/>
        </w:rPr>
        <w:fldChar w:fldCharType="end"/>
      </w:r>
    </w:p>
    <w:p w:rsidR="0099407D">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_Toc155986392 \h </w:instrText>
      </w:r>
      <w:r>
        <w:rPr>
          <w:noProof/>
        </w:rPr>
        <w:fldChar w:fldCharType="separate"/>
      </w:r>
      <w:r>
        <w:rPr>
          <w:noProof/>
        </w:rPr>
        <w:t>7</w:t>
      </w:r>
      <w:r>
        <w:rPr>
          <w:noProof/>
        </w:rPr>
        <w:fldChar w:fldCharType="end"/>
      </w:r>
    </w:p>
    <w:p w:rsidR="0099407D">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_Toc155986393 \h </w:instrText>
      </w:r>
      <w:r>
        <w:rPr>
          <w:noProof/>
        </w:rPr>
        <w:fldChar w:fldCharType="separate"/>
      </w:r>
      <w:r>
        <w:rPr>
          <w:noProof/>
        </w:rPr>
        <w:t>9</w:t>
      </w:r>
      <w:r>
        <w:rPr>
          <w:noProof/>
        </w:rPr>
        <w:fldChar w:fldCharType="end"/>
      </w:r>
    </w:p>
    <w:p w:rsidR="0099407D">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_Toc155986394 \h </w:instrText>
      </w:r>
      <w:r>
        <w:rPr>
          <w:noProof/>
        </w:rPr>
        <w:fldChar w:fldCharType="separate"/>
      </w:r>
      <w:r>
        <w:rPr>
          <w:noProof/>
        </w:rPr>
        <w:t>10</w:t>
      </w:r>
      <w:r>
        <w:rPr>
          <w:noProof/>
        </w:rPr>
        <w:fldChar w:fldCharType="end"/>
      </w:r>
    </w:p>
    <w:p w:rsidR="0099407D">
      <w:pPr>
        <w:pStyle w:val="TOC1"/>
        <w:tabs>
          <w:tab w:val="right" w:leader="dot" w:pos="8296"/>
        </w:tabs>
        <w:rPr>
          <w:noProof/>
        </w:rPr>
      </w:pPr>
      <w:r>
        <w:rPr>
          <w:rFonts w:hint="eastAsia"/>
          <w:noProof/>
        </w:rPr>
        <w:t>二、齿轮、传动轴和驱动部件项目财务管理方案</w:t>
      </w:r>
      <w:r>
        <w:rPr>
          <w:noProof/>
        </w:rPr>
        <w:tab/>
      </w:r>
      <w:r>
        <w:rPr>
          <w:noProof/>
        </w:rPr>
        <w:fldChar w:fldCharType="begin"/>
      </w:r>
      <w:r>
        <w:rPr>
          <w:noProof/>
        </w:rPr>
        <w:instrText xml:space="preserve"> PAGEREF _Toc155986395 \h </w:instrText>
      </w:r>
      <w:r>
        <w:rPr>
          <w:noProof/>
        </w:rPr>
        <w:fldChar w:fldCharType="separate"/>
      </w:r>
      <w:r>
        <w:rPr>
          <w:noProof/>
        </w:rPr>
        <w:t>12</w:t>
      </w:r>
      <w:r>
        <w:rPr>
          <w:noProof/>
        </w:rPr>
        <w:fldChar w:fldCharType="end"/>
      </w:r>
    </w:p>
    <w:p w:rsidR="0099407D">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_Toc155986396 \h </w:instrText>
      </w:r>
      <w:r>
        <w:rPr>
          <w:noProof/>
        </w:rPr>
        <w:fldChar w:fldCharType="separate"/>
      </w:r>
      <w:r>
        <w:rPr>
          <w:noProof/>
        </w:rPr>
        <w:t>12</w:t>
      </w:r>
      <w:r>
        <w:rPr>
          <w:noProof/>
        </w:rPr>
        <w:fldChar w:fldCharType="end"/>
      </w:r>
    </w:p>
    <w:p w:rsidR="0099407D">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_Toc155986397 \h </w:instrText>
      </w:r>
      <w:r>
        <w:rPr>
          <w:noProof/>
        </w:rPr>
        <w:fldChar w:fldCharType="separate"/>
      </w:r>
      <w:r>
        <w:rPr>
          <w:noProof/>
        </w:rPr>
        <w:t>14</w:t>
      </w:r>
      <w:r>
        <w:rPr>
          <w:noProof/>
        </w:rPr>
        <w:fldChar w:fldCharType="end"/>
      </w:r>
    </w:p>
    <w:p w:rsidR="0099407D">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_Toc155986398 \h </w:instrText>
      </w:r>
      <w:r>
        <w:rPr>
          <w:noProof/>
        </w:rPr>
        <w:fldChar w:fldCharType="separate"/>
      </w:r>
      <w:r>
        <w:rPr>
          <w:noProof/>
        </w:rPr>
        <w:t>16</w:t>
      </w:r>
      <w:r>
        <w:rPr>
          <w:noProof/>
        </w:rPr>
        <w:fldChar w:fldCharType="end"/>
      </w:r>
    </w:p>
    <w:p w:rsidR="0099407D">
      <w:pPr>
        <w:pStyle w:val="TOC2"/>
        <w:tabs>
          <w:tab w:val="right" w:leader="dot" w:pos="8296"/>
        </w:tabs>
        <w:rPr>
          <w:noProof/>
        </w:rPr>
      </w:pPr>
      <w:r>
        <w:rPr>
          <w:noProof/>
        </w:rPr>
        <w:t>(</w:t>
      </w:r>
      <w:r>
        <w:rPr>
          <w:rFonts w:hint="eastAsia"/>
          <w:noProof/>
        </w:rPr>
        <w:t>四</w:t>
      </w:r>
      <w:r>
        <w:rPr>
          <w:noProof/>
        </w:rPr>
        <w:t>)</w:t>
      </w:r>
      <w:r>
        <w:rPr>
          <w:rFonts w:hint="eastAsia"/>
          <w:noProof/>
        </w:rPr>
        <w:t>、收入管理在齿轮、传动轴和驱动部件项目中的重要性与挑战</w:t>
      </w:r>
      <w:r>
        <w:rPr>
          <w:noProof/>
        </w:rPr>
        <w:tab/>
      </w:r>
      <w:r>
        <w:rPr>
          <w:noProof/>
        </w:rPr>
        <w:fldChar w:fldCharType="begin"/>
      </w:r>
      <w:r>
        <w:rPr>
          <w:noProof/>
        </w:rPr>
        <w:instrText xml:space="preserve"> PAGEREF _Toc155986399 \h </w:instrText>
      </w:r>
      <w:r>
        <w:rPr>
          <w:noProof/>
        </w:rPr>
        <w:fldChar w:fldCharType="separate"/>
      </w:r>
      <w:r>
        <w:rPr>
          <w:noProof/>
        </w:rPr>
        <w:t>19</w:t>
      </w:r>
      <w:r>
        <w:rPr>
          <w:noProof/>
        </w:rPr>
        <w:fldChar w:fldCharType="end"/>
      </w:r>
    </w:p>
    <w:p w:rsidR="0099407D">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_Toc155986400 \h </w:instrText>
      </w:r>
      <w:r>
        <w:rPr>
          <w:noProof/>
        </w:rPr>
        <w:fldChar w:fldCharType="separate"/>
      </w:r>
      <w:r>
        <w:rPr>
          <w:noProof/>
        </w:rPr>
        <w:t>22</w:t>
      </w:r>
      <w:r>
        <w:rPr>
          <w:noProof/>
        </w:rPr>
        <w:fldChar w:fldCharType="end"/>
      </w:r>
    </w:p>
    <w:p w:rsidR="0099407D">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_Toc155986401 \h </w:instrText>
      </w:r>
      <w:r>
        <w:rPr>
          <w:noProof/>
        </w:rPr>
        <w:fldChar w:fldCharType="separate"/>
      </w:r>
      <w:r>
        <w:rPr>
          <w:noProof/>
        </w:rPr>
        <w:t>24</w:t>
      </w:r>
      <w:r>
        <w:rPr>
          <w:noProof/>
        </w:rPr>
        <w:fldChar w:fldCharType="end"/>
      </w:r>
    </w:p>
    <w:p w:rsidR="0099407D">
      <w:pPr>
        <w:pStyle w:val="TOC2"/>
        <w:tabs>
          <w:tab w:val="right" w:leader="dot" w:pos="8296"/>
        </w:tabs>
        <w:rPr>
          <w:noProof/>
        </w:rPr>
      </w:pPr>
      <w:r>
        <w:rPr>
          <w:noProof/>
        </w:rPr>
        <w:t>(</w:t>
      </w:r>
      <w:r>
        <w:rPr>
          <w:rFonts w:hint="eastAsia"/>
          <w:noProof/>
        </w:rPr>
        <w:t>七</w:t>
      </w:r>
      <w:r>
        <w:rPr>
          <w:noProof/>
        </w:rPr>
        <w:t>)</w:t>
      </w:r>
      <w:r>
        <w:rPr>
          <w:rFonts w:hint="eastAsia"/>
          <w:noProof/>
        </w:rPr>
        <w:t>、利润管理在齿轮、传动轴和驱动部件项目中的重要性</w:t>
      </w:r>
      <w:r>
        <w:rPr>
          <w:noProof/>
        </w:rPr>
        <w:tab/>
      </w:r>
      <w:r>
        <w:rPr>
          <w:noProof/>
        </w:rPr>
        <w:fldChar w:fldCharType="begin"/>
      </w:r>
      <w:r>
        <w:rPr>
          <w:noProof/>
        </w:rPr>
        <w:instrText xml:space="preserve"> PAGEREF _Toc155986402 \h </w:instrText>
      </w:r>
      <w:r>
        <w:rPr>
          <w:noProof/>
        </w:rPr>
        <w:fldChar w:fldCharType="separate"/>
      </w:r>
      <w:r>
        <w:rPr>
          <w:noProof/>
        </w:rPr>
        <w:t>26</w:t>
      </w:r>
      <w:r>
        <w:rPr>
          <w:noProof/>
        </w:rPr>
        <w:fldChar w:fldCharType="end"/>
      </w:r>
    </w:p>
    <w:p w:rsidR="0099407D">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_Toc155986403 \h </w:instrText>
      </w:r>
      <w:r>
        <w:rPr>
          <w:noProof/>
        </w:rPr>
        <w:fldChar w:fldCharType="separate"/>
      </w:r>
      <w:r>
        <w:rPr>
          <w:noProof/>
        </w:rPr>
        <w:t>29</w:t>
      </w:r>
      <w:r>
        <w:rPr>
          <w:noProof/>
        </w:rPr>
        <w:fldChar w:fldCharType="end"/>
      </w:r>
    </w:p>
    <w:p w:rsidR="0099407D">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_Toc155986404 \h </w:instrText>
      </w:r>
      <w:r>
        <w:rPr>
          <w:noProof/>
        </w:rPr>
        <w:fldChar w:fldCharType="separate"/>
      </w:r>
      <w:r>
        <w:rPr>
          <w:noProof/>
        </w:rPr>
        <w:t>30</w:t>
      </w:r>
      <w:r>
        <w:rPr>
          <w:noProof/>
        </w:rPr>
        <w:fldChar w:fldCharType="end"/>
      </w:r>
    </w:p>
    <w:p w:rsidR="0099407D">
      <w:pPr>
        <w:pStyle w:val="TOC1"/>
        <w:tabs>
          <w:tab w:val="right" w:leader="dot" w:pos="8296"/>
        </w:tabs>
        <w:rPr>
          <w:noProof/>
        </w:rPr>
      </w:pPr>
      <w:r>
        <w:rPr>
          <w:rFonts w:hint="eastAsia"/>
          <w:noProof/>
        </w:rPr>
        <w:t>三、齿轮、传动轴和驱动部件项目建筑工程方案</w:t>
      </w:r>
      <w:r>
        <w:rPr>
          <w:noProof/>
        </w:rPr>
        <w:tab/>
      </w:r>
      <w:r>
        <w:rPr>
          <w:noProof/>
        </w:rPr>
        <w:fldChar w:fldCharType="begin"/>
      </w:r>
      <w:r>
        <w:rPr>
          <w:noProof/>
        </w:rPr>
        <w:instrText xml:space="preserve"> PAGEREF _Toc155986405 \h </w:instrText>
      </w:r>
      <w:r>
        <w:rPr>
          <w:noProof/>
        </w:rPr>
        <w:fldChar w:fldCharType="separate"/>
      </w:r>
      <w:r>
        <w:rPr>
          <w:noProof/>
        </w:rPr>
        <w:t>32</w:t>
      </w:r>
      <w:r>
        <w:rPr>
          <w:noProof/>
        </w:rPr>
        <w:fldChar w:fldCharType="end"/>
      </w:r>
    </w:p>
    <w:p w:rsidR="0099407D">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_Toc155986406 \h </w:instrText>
      </w:r>
      <w:r>
        <w:rPr>
          <w:noProof/>
        </w:rPr>
        <w:fldChar w:fldCharType="separate"/>
      </w:r>
      <w:r>
        <w:rPr>
          <w:noProof/>
        </w:rPr>
        <w:t>32</w:t>
      </w:r>
      <w:r>
        <w:rPr>
          <w:noProof/>
        </w:rPr>
        <w:fldChar w:fldCharType="end"/>
      </w:r>
    </w:p>
    <w:p w:rsidR="0099407D">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_Toc155986407 \h </w:instrText>
      </w:r>
      <w:r>
        <w:rPr>
          <w:noProof/>
        </w:rPr>
        <w:fldChar w:fldCharType="separate"/>
      </w:r>
      <w:r>
        <w:rPr>
          <w:noProof/>
        </w:rPr>
        <w:t>33</w:t>
      </w:r>
      <w:r>
        <w:rPr>
          <w:noProof/>
        </w:rPr>
        <w:fldChar w:fldCharType="end"/>
      </w:r>
    </w:p>
    <w:p w:rsidR="0099407D">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_Toc155986408 \h </w:instrText>
      </w:r>
      <w:r>
        <w:rPr>
          <w:noProof/>
        </w:rPr>
        <w:fldChar w:fldCharType="separate"/>
      </w:r>
      <w:r>
        <w:rPr>
          <w:noProof/>
        </w:rPr>
        <w:t>35</w:t>
      </w:r>
      <w:r>
        <w:rPr>
          <w:noProof/>
        </w:rPr>
        <w:fldChar w:fldCharType="end"/>
      </w:r>
    </w:p>
    <w:p w:rsidR="0099407D">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_Toc155986409 \h </w:instrText>
      </w:r>
      <w:r>
        <w:rPr>
          <w:noProof/>
        </w:rPr>
        <w:fldChar w:fldCharType="separate"/>
      </w:r>
      <w:r>
        <w:rPr>
          <w:noProof/>
        </w:rPr>
        <w:t>37</w:t>
      </w:r>
      <w:r>
        <w:rPr>
          <w:noProof/>
        </w:rPr>
        <w:fldChar w:fldCharType="end"/>
      </w:r>
    </w:p>
    <w:p w:rsidR="0099407D">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_Toc155986410 \h </w:instrText>
      </w:r>
      <w:r>
        <w:rPr>
          <w:noProof/>
        </w:rPr>
        <w:fldChar w:fldCharType="separate"/>
      </w:r>
      <w:r>
        <w:rPr>
          <w:noProof/>
        </w:rPr>
        <w:t>38</w:t>
      </w:r>
      <w:r>
        <w:rPr>
          <w:noProof/>
        </w:rPr>
        <w:fldChar w:fldCharType="end"/>
      </w:r>
    </w:p>
    <w:p w:rsidR="0099407D">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_Toc155986411 \h </w:instrText>
      </w:r>
      <w:r>
        <w:rPr>
          <w:noProof/>
        </w:rPr>
        <w:fldChar w:fldCharType="separate"/>
      </w:r>
      <w:r>
        <w:rPr>
          <w:noProof/>
        </w:rPr>
        <w:t>39</w:t>
      </w:r>
      <w:r>
        <w:rPr>
          <w:noProof/>
        </w:rPr>
        <w:fldChar w:fldCharType="end"/>
      </w:r>
    </w:p>
    <w:p w:rsidR="0099407D">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_Toc155986412 \h </w:instrText>
      </w:r>
      <w:r>
        <w:rPr>
          <w:noProof/>
        </w:rPr>
        <w:fldChar w:fldCharType="separate"/>
      </w:r>
      <w:r>
        <w:rPr>
          <w:noProof/>
        </w:rPr>
        <w:t>42</w:t>
      </w:r>
      <w:r>
        <w:rPr>
          <w:noProof/>
        </w:rPr>
        <w:fldChar w:fldCharType="end"/>
      </w:r>
    </w:p>
    <w:p w:rsidR="0099407D">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_Toc155986413 \h </w:instrText>
      </w:r>
      <w:r>
        <w:rPr>
          <w:noProof/>
        </w:rPr>
        <w:fldChar w:fldCharType="separate"/>
      </w:r>
      <w:r>
        <w:rPr>
          <w:noProof/>
        </w:rPr>
        <w:t>42</w:t>
      </w:r>
      <w:r>
        <w:rPr>
          <w:noProof/>
        </w:rPr>
        <w:fldChar w:fldCharType="end"/>
      </w:r>
    </w:p>
    <w:p w:rsidR="0099407D">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_Toc155986414 \h </w:instrText>
      </w:r>
      <w:r>
        <w:rPr>
          <w:noProof/>
        </w:rPr>
        <w:fldChar w:fldCharType="separate"/>
      </w:r>
      <w:r>
        <w:rPr>
          <w:noProof/>
        </w:rPr>
        <w:t>45</w:t>
      </w:r>
      <w:r>
        <w:rPr>
          <w:noProof/>
        </w:rPr>
        <w:fldChar w:fldCharType="end"/>
      </w:r>
    </w:p>
    <w:p w:rsidR="0099407D">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_Toc155986415 \h </w:instrText>
      </w:r>
      <w:r>
        <w:rPr>
          <w:noProof/>
        </w:rPr>
        <w:fldChar w:fldCharType="separate"/>
      </w:r>
      <w:r>
        <w:rPr>
          <w:noProof/>
        </w:rPr>
        <w:t>47</w:t>
      </w:r>
      <w:r>
        <w:rPr>
          <w:noProof/>
        </w:rPr>
        <w:fldChar w:fldCharType="end"/>
      </w:r>
    </w:p>
    <w:p w:rsidR="0099407D">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_Toc155986416 \h </w:instrText>
      </w:r>
      <w:r>
        <w:rPr>
          <w:noProof/>
        </w:rPr>
        <w:fldChar w:fldCharType="separate"/>
      </w:r>
      <w:r>
        <w:rPr>
          <w:noProof/>
        </w:rPr>
        <w:t>47</w:t>
      </w:r>
      <w:r>
        <w:rPr>
          <w:noProof/>
        </w:rPr>
        <w:fldChar w:fldCharType="end"/>
      </w:r>
    </w:p>
    <w:p w:rsidR="0099407D">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_Toc155986417 \h </w:instrText>
      </w:r>
      <w:r>
        <w:rPr>
          <w:noProof/>
        </w:rPr>
        <w:fldChar w:fldCharType="separate"/>
      </w:r>
      <w:r>
        <w:rPr>
          <w:noProof/>
        </w:rPr>
        <w:t>49</w:t>
      </w:r>
      <w:r>
        <w:rPr>
          <w:noProof/>
        </w:rPr>
        <w:fldChar w:fldCharType="end"/>
      </w:r>
    </w:p>
    <w:p w:rsidR="0099407D">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_Toc155986418 \h </w:instrText>
      </w:r>
      <w:r>
        <w:rPr>
          <w:noProof/>
        </w:rPr>
        <w:fldChar w:fldCharType="separate"/>
      </w:r>
      <w:r>
        <w:rPr>
          <w:noProof/>
        </w:rPr>
        <w:t>50</w:t>
      </w:r>
      <w:r>
        <w:rPr>
          <w:noProof/>
        </w:rPr>
        <w:fldChar w:fldCharType="end"/>
      </w:r>
    </w:p>
    <w:p w:rsidR="0099407D">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_Toc155986419 \h </w:instrText>
      </w:r>
      <w:r>
        <w:rPr>
          <w:noProof/>
        </w:rPr>
        <w:fldChar w:fldCharType="separate"/>
      </w:r>
      <w:r>
        <w:rPr>
          <w:noProof/>
        </w:rPr>
        <w:t>52</w:t>
      </w:r>
      <w:r>
        <w:rPr>
          <w:noProof/>
        </w:rPr>
        <w:fldChar w:fldCharType="end"/>
      </w:r>
    </w:p>
    <w:p w:rsidR="0099407D">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_Toc155986420 \h </w:instrText>
      </w:r>
      <w:r>
        <w:rPr>
          <w:noProof/>
        </w:rPr>
        <w:fldChar w:fldCharType="separate"/>
      </w:r>
      <w:r>
        <w:rPr>
          <w:noProof/>
        </w:rPr>
        <w:t>54</w:t>
      </w:r>
      <w:r>
        <w:rPr>
          <w:noProof/>
        </w:rPr>
        <w:fldChar w:fldCharType="end"/>
      </w:r>
    </w:p>
    <w:p w:rsidR="0099407D">
      <w:pPr>
        <w:pStyle w:val="TOC2"/>
        <w:tabs>
          <w:tab w:val="right" w:leader="dot" w:pos="8296"/>
        </w:tabs>
        <w:rPr>
          <w:noProof/>
        </w:rPr>
      </w:pPr>
      <w:r>
        <w:rPr>
          <w:noProof/>
        </w:rPr>
        <w:t>(</w:t>
      </w:r>
      <w:r>
        <w:rPr>
          <w:rFonts w:hint="eastAsia"/>
          <w:noProof/>
        </w:rPr>
        <w:t>六</w:t>
      </w:r>
      <w:r>
        <w:rPr>
          <w:noProof/>
        </w:rPr>
        <w:t>)</w:t>
      </w:r>
      <w:r>
        <w:rPr>
          <w:rFonts w:hint="eastAsia"/>
          <w:noProof/>
        </w:rPr>
        <w:t>、齿轮、传动轴和驱动部件项目实施保障</w:t>
      </w:r>
      <w:r>
        <w:rPr>
          <w:noProof/>
        </w:rPr>
        <w:tab/>
      </w:r>
      <w:r>
        <w:rPr>
          <w:noProof/>
        </w:rPr>
        <w:fldChar w:fldCharType="begin"/>
      </w:r>
      <w:r>
        <w:rPr>
          <w:noProof/>
        </w:rPr>
        <w:instrText xml:space="preserve"> PAGEREF _Toc155986421 \h </w:instrText>
      </w:r>
      <w:r>
        <w:rPr>
          <w:noProof/>
        </w:rPr>
        <w:fldChar w:fldCharType="separate"/>
      </w:r>
      <w:r>
        <w:rPr>
          <w:noProof/>
        </w:rPr>
        <w:t>57</w:t>
      </w:r>
      <w:r>
        <w:rPr>
          <w:noProof/>
        </w:rPr>
        <w:fldChar w:fldCharType="end"/>
      </w:r>
    </w:p>
    <w:p w:rsidR="0099407D">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_Toc155986422 \h </w:instrText>
      </w:r>
      <w:r>
        <w:rPr>
          <w:noProof/>
        </w:rPr>
        <w:fldChar w:fldCharType="separate"/>
      </w:r>
      <w:r>
        <w:rPr>
          <w:noProof/>
        </w:rPr>
        <w:t>59</w:t>
      </w:r>
      <w:r>
        <w:rPr>
          <w:noProof/>
        </w:rPr>
        <w:fldChar w:fldCharType="end"/>
      </w:r>
    </w:p>
    <w:p w:rsidR="0099407D">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_Toc155986423 \h </w:instrText>
      </w:r>
      <w:r>
        <w:rPr>
          <w:noProof/>
        </w:rPr>
        <w:fldChar w:fldCharType="separate"/>
      </w:r>
      <w:r>
        <w:rPr>
          <w:noProof/>
        </w:rPr>
        <w:t>59</w:t>
      </w:r>
      <w:r>
        <w:rPr>
          <w:noProof/>
        </w:rPr>
        <w:fldChar w:fldCharType="end"/>
      </w:r>
    </w:p>
    <w:p w:rsidR="0099407D">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_Toc155986424 \h </w:instrText>
      </w:r>
      <w:r>
        <w:rPr>
          <w:noProof/>
        </w:rPr>
        <w:fldChar w:fldCharType="separate"/>
      </w:r>
      <w:r>
        <w:rPr>
          <w:noProof/>
        </w:rPr>
        <w:t>60</w:t>
      </w:r>
      <w:r>
        <w:rPr>
          <w:noProof/>
        </w:rPr>
        <w:fldChar w:fldCharType="end"/>
      </w:r>
    </w:p>
    <w:p w:rsidR="0099407D">
      <w:pPr>
        <w:pStyle w:val="TOC2"/>
        <w:tabs>
          <w:tab w:val="right" w:leader="dot" w:pos="8296"/>
        </w:tabs>
        <w:rPr>
          <w:noProof/>
        </w:rPr>
      </w:pPr>
      <w:r>
        <w:rPr>
          <w:noProof/>
        </w:rPr>
        <w:t>(</w:t>
      </w:r>
      <w:r>
        <w:rPr>
          <w:rFonts w:hint="eastAsia"/>
          <w:noProof/>
        </w:rPr>
        <w:t>三</w:t>
      </w:r>
      <w:r>
        <w:rPr>
          <w:noProof/>
        </w:rPr>
        <w:t>)</w:t>
      </w:r>
      <w:r>
        <w:rPr>
          <w:rFonts w:hint="eastAsia"/>
          <w:noProof/>
        </w:rPr>
        <w:t>、齿轮、传动轴和驱动部件项目工艺技术设计方案</w:t>
      </w:r>
      <w:r>
        <w:rPr>
          <w:noProof/>
        </w:rPr>
        <w:tab/>
      </w:r>
      <w:r>
        <w:rPr>
          <w:noProof/>
        </w:rPr>
        <w:fldChar w:fldCharType="begin"/>
      </w:r>
      <w:r>
        <w:rPr>
          <w:noProof/>
        </w:rPr>
        <w:instrText xml:space="preserve"> PAGEREF _Toc155986425 \h </w:instrText>
      </w:r>
      <w:r>
        <w:rPr>
          <w:noProof/>
        </w:rPr>
        <w:fldChar w:fldCharType="separate"/>
      </w:r>
      <w:r>
        <w:rPr>
          <w:noProof/>
        </w:rPr>
        <w:t>61</w:t>
      </w:r>
      <w:r>
        <w:rPr>
          <w:noProof/>
        </w:rPr>
        <w:fldChar w:fldCharType="end"/>
      </w:r>
    </w:p>
    <w:p w:rsidR="0099407D">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_Toc155986426 \h </w:instrText>
      </w:r>
      <w:r>
        <w:rPr>
          <w:noProof/>
        </w:rPr>
        <w:fldChar w:fldCharType="separate"/>
      </w:r>
      <w:r>
        <w:rPr>
          <w:noProof/>
        </w:rPr>
        <w:t>62</w:t>
      </w:r>
      <w:r>
        <w:rPr>
          <w:noProof/>
        </w:rPr>
        <w:fldChar w:fldCharType="end"/>
      </w:r>
    </w:p>
    <w:p w:rsidR="0099407D">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_Toc155986427 \h </w:instrText>
      </w:r>
      <w:r>
        <w:rPr>
          <w:noProof/>
        </w:rPr>
        <w:fldChar w:fldCharType="separate"/>
      </w:r>
      <w:r>
        <w:rPr>
          <w:noProof/>
        </w:rPr>
        <w:t>63</w:t>
      </w:r>
      <w:r>
        <w:rPr>
          <w:noProof/>
        </w:rPr>
        <w:fldChar w:fldCharType="end"/>
      </w:r>
    </w:p>
    <w:p w:rsidR="0099407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_Toc155986428 \h </w:instrText>
      </w:r>
      <w:r>
        <w:rPr>
          <w:noProof/>
        </w:rPr>
        <w:fldChar w:fldCharType="separate"/>
      </w:r>
      <w:r>
        <w:rPr>
          <w:noProof/>
        </w:rPr>
        <w:t>63</w:t>
      </w:r>
      <w:r>
        <w:rPr>
          <w:noProof/>
        </w:rPr>
        <w:fldChar w:fldCharType="end"/>
      </w:r>
    </w:p>
    <w:p w:rsidR="0099407D">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_Toc155986429 \h </w:instrText>
      </w:r>
      <w:r>
        <w:rPr>
          <w:noProof/>
        </w:rPr>
        <w:fldChar w:fldCharType="separate"/>
      </w:r>
      <w:r>
        <w:rPr>
          <w:noProof/>
        </w:rPr>
        <w:t>64</w:t>
      </w:r>
      <w:r>
        <w:rPr>
          <w:noProof/>
        </w:rPr>
        <w:fldChar w:fldCharType="end"/>
      </w:r>
    </w:p>
    <w:p w:rsidR="0099407D">
      <w:pPr>
        <w:pStyle w:val="TOC1"/>
        <w:tabs>
          <w:tab w:val="right" w:leader="dot" w:pos="8296"/>
        </w:tabs>
        <w:rPr>
          <w:noProof/>
        </w:rPr>
      </w:pPr>
      <w:r>
        <w:rPr>
          <w:rFonts w:hint="eastAsia"/>
          <w:noProof/>
        </w:rPr>
        <w:t>八、齿轮、传动轴和驱动部件项目经济评价分析</w:t>
      </w:r>
      <w:r>
        <w:rPr>
          <w:noProof/>
        </w:rPr>
        <w:tab/>
      </w:r>
      <w:r>
        <w:rPr>
          <w:noProof/>
        </w:rPr>
        <w:fldChar w:fldCharType="begin"/>
      </w:r>
      <w:r>
        <w:rPr>
          <w:noProof/>
        </w:rPr>
        <w:instrText xml:space="preserve"> PAGEREF _Toc155986430 \h </w:instrText>
      </w:r>
      <w:r>
        <w:rPr>
          <w:noProof/>
        </w:rPr>
        <w:fldChar w:fldCharType="separate"/>
      </w:r>
      <w:r>
        <w:rPr>
          <w:noProof/>
        </w:rPr>
        <w:t>65</w:t>
      </w:r>
      <w:r>
        <w:rPr>
          <w:noProof/>
        </w:rPr>
        <w:fldChar w:fldCharType="end"/>
      </w:r>
    </w:p>
    <w:p w:rsidR="0099407D">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_Toc155986431 \h </w:instrText>
      </w:r>
      <w:r>
        <w:rPr>
          <w:noProof/>
        </w:rPr>
        <w:fldChar w:fldCharType="separate"/>
      </w:r>
      <w:r>
        <w:rPr>
          <w:noProof/>
        </w:rPr>
        <w:t>65</w:t>
      </w:r>
      <w:r>
        <w:rPr>
          <w:noProof/>
        </w:rPr>
        <w:fldChar w:fldCharType="end"/>
      </w:r>
    </w:p>
    <w:p w:rsidR="0099407D">
      <w:pPr>
        <w:pStyle w:val="TOC2"/>
        <w:tabs>
          <w:tab w:val="right" w:leader="dot" w:pos="8296"/>
        </w:tabs>
        <w:rPr>
          <w:noProof/>
        </w:rPr>
      </w:pPr>
      <w:r>
        <w:rPr>
          <w:noProof/>
        </w:rPr>
        <w:t>(</w:t>
      </w:r>
      <w:r>
        <w:rPr>
          <w:rFonts w:hint="eastAsia"/>
          <w:noProof/>
        </w:rPr>
        <w:t>二</w:t>
      </w:r>
      <w:r>
        <w:rPr>
          <w:noProof/>
        </w:rPr>
        <w:t>)</w:t>
      </w:r>
      <w:r>
        <w:rPr>
          <w:rFonts w:hint="eastAsia"/>
          <w:noProof/>
        </w:rPr>
        <w:t>、齿轮、传动轴和驱动部件项目盈利能力分析</w:t>
      </w:r>
      <w:r>
        <w:rPr>
          <w:noProof/>
        </w:rPr>
        <w:tab/>
      </w:r>
      <w:r>
        <w:rPr>
          <w:noProof/>
        </w:rPr>
        <w:fldChar w:fldCharType="begin"/>
      </w:r>
      <w:r>
        <w:rPr>
          <w:noProof/>
        </w:rPr>
        <w:instrText xml:space="preserve"> PAGEREF _Toc155986432 \h </w:instrText>
      </w:r>
      <w:r>
        <w:rPr>
          <w:noProof/>
        </w:rPr>
        <w:fldChar w:fldCharType="separate"/>
      </w:r>
      <w:r>
        <w:rPr>
          <w:noProof/>
        </w:rPr>
        <w:t>67</w:t>
      </w:r>
      <w:r>
        <w:rPr>
          <w:noProof/>
        </w:rPr>
        <w:fldChar w:fldCharType="end"/>
      </w:r>
    </w:p>
    <w:p w:rsidR="0099407D">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_Toc155986433 \h </w:instrText>
      </w:r>
      <w:r>
        <w:rPr>
          <w:noProof/>
        </w:rPr>
        <w:fldChar w:fldCharType="separate"/>
      </w:r>
      <w:r>
        <w:rPr>
          <w:noProof/>
        </w:rPr>
        <w:t>68</w:t>
      </w:r>
      <w:r>
        <w:rPr>
          <w:noProof/>
        </w:rPr>
        <w:fldChar w:fldCharType="end"/>
      </w:r>
    </w:p>
    <w:p w:rsidR="0099407D">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_Toc155986434 \h </w:instrText>
      </w:r>
      <w:r>
        <w:rPr>
          <w:noProof/>
        </w:rPr>
        <w:fldChar w:fldCharType="separate"/>
      </w:r>
      <w:r>
        <w:rPr>
          <w:noProof/>
        </w:rPr>
        <w:t>68</w:t>
      </w:r>
      <w:r>
        <w:rPr>
          <w:noProof/>
        </w:rPr>
        <w:fldChar w:fldCharType="end"/>
      </w:r>
    </w:p>
    <w:p w:rsidR="0099407D">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_Toc155986435 \h </w:instrText>
      </w:r>
      <w:r>
        <w:rPr>
          <w:noProof/>
        </w:rPr>
        <w:fldChar w:fldCharType="separate"/>
      </w:r>
      <w:r>
        <w:rPr>
          <w:noProof/>
        </w:rPr>
        <w:t>71</w:t>
      </w:r>
      <w:r>
        <w:rPr>
          <w:noProof/>
        </w:rPr>
        <w:fldChar w:fldCharType="end"/>
      </w:r>
    </w:p>
    <w:p w:rsidR="0099407D">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_Toc155986436 \h </w:instrText>
      </w:r>
      <w:r>
        <w:rPr>
          <w:noProof/>
        </w:rPr>
        <w:fldChar w:fldCharType="separate"/>
      </w:r>
      <w:r>
        <w:rPr>
          <w:noProof/>
        </w:rPr>
        <w:t>72</w:t>
      </w:r>
      <w:r>
        <w:rPr>
          <w:noProof/>
        </w:rPr>
        <w:fldChar w:fldCharType="end"/>
      </w:r>
    </w:p>
    <w:p w:rsidR="0099407D">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_Toc155986437 \h </w:instrText>
      </w:r>
      <w:r>
        <w:rPr>
          <w:noProof/>
        </w:rPr>
        <w:fldChar w:fldCharType="separate"/>
      </w:r>
      <w:r>
        <w:rPr>
          <w:noProof/>
        </w:rPr>
        <w:t>75</w:t>
      </w:r>
      <w:r>
        <w:rPr>
          <w:noProof/>
        </w:rPr>
        <w:fldChar w:fldCharType="end"/>
      </w:r>
    </w:p>
    <w:p w:rsidR="0099407D">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_Toc155986438 \h </w:instrText>
      </w:r>
      <w:r>
        <w:rPr>
          <w:noProof/>
        </w:rPr>
        <w:fldChar w:fldCharType="separate"/>
      </w:r>
      <w:r>
        <w:rPr>
          <w:noProof/>
        </w:rPr>
        <w:t>75</w:t>
      </w:r>
      <w:r>
        <w:rPr>
          <w:noProof/>
        </w:rPr>
        <w:fldChar w:fldCharType="end"/>
      </w:r>
    </w:p>
    <w:p w:rsidR="0099407D">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_Toc155986439 \h </w:instrText>
      </w:r>
      <w:r>
        <w:rPr>
          <w:noProof/>
        </w:rPr>
        <w:fldChar w:fldCharType="separate"/>
      </w:r>
      <w:r>
        <w:rPr>
          <w:noProof/>
        </w:rPr>
        <w:t>75</w:t>
      </w:r>
      <w:r>
        <w:rPr>
          <w:noProof/>
        </w:rPr>
        <w:fldChar w:fldCharType="end"/>
      </w:r>
    </w:p>
    <w:p w:rsidR="0099407D">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_Toc155986440 \h </w:instrText>
      </w:r>
      <w:r>
        <w:rPr>
          <w:noProof/>
        </w:rPr>
        <w:fldChar w:fldCharType="separate"/>
      </w:r>
      <w:r>
        <w:rPr>
          <w:noProof/>
        </w:rPr>
        <w:t>76</w:t>
      </w:r>
      <w:r>
        <w:rPr>
          <w:noProof/>
        </w:rPr>
        <w:fldChar w:fldCharType="end"/>
      </w:r>
    </w:p>
    <w:p w:rsidR="0099407D">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_Toc155986441 \h </w:instrText>
      </w:r>
      <w:r>
        <w:rPr>
          <w:noProof/>
        </w:rPr>
        <w:fldChar w:fldCharType="separate"/>
      </w:r>
      <w:r>
        <w:rPr>
          <w:noProof/>
        </w:rPr>
        <w:t>77</w:t>
      </w:r>
      <w:r>
        <w:rPr>
          <w:noProof/>
        </w:rPr>
        <w:fldChar w:fldCharType="end"/>
      </w:r>
    </w:p>
    <w:p w:rsidR="0099407D">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_Toc155986442 \h </w:instrText>
      </w:r>
      <w:r>
        <w:rPr>
          <w:noProof/>
        </w:rPr>
        <w:fldChar w:fldCharType="separate"/>
      </w:r>
      <w:r>
        <w:rPr>
          <w:noProof/>
        </w:rPr>
        <w:t>77</w:t>
      </w:r>
      <w:r>
        <w:rPr>
          <w:noProof/>
        </w:rPr>
        <w:fldChar w:fldCharType="end"/>
      </w:r>
    </w:p>
    <w:p w:rsidR="0099407D">
      <w:pPr>
        <w:pStyle w:val="TOC2"/>
        <w:tabs>
          <w:tab w:val="right" w:leader="dot" w:pos="8296"/>
        </w:tabs>
        <w:rPr>
          <w:noProof/>
        </w:rPr>
      </w:pPr>
      <w:r>
        <w:rPr>
          <w:noProof/>
        </w:rPr>
        <w:t>(</w:t>
      </w:r>
      <w:r>
        <w:rPr>
          <w:rFonts w:hint="eastAsia"/>
          <w:noProof/>
        </w:rPr>
        <w:t>二</w:t>
      </w:r>
      <w:r>
        <w:rPr>
          <w:noProof/>
        </w:rPr>
        <w:t>)</w:t>
      </w:r>
      <w:r>
        <w:rPr>
          <w:rFonts w:hint="eastAsia"/>
          <w:noProof/>
        </w:rPr>
        <w:t>、齿轮、传动轴和驱动部件项目合规性评估</w:t>
      </w:r>
      <w:r>
        <w:rPr>
          <w:noProof/>
        </w:rPr>
        <w:tab/>
      </w:r>
      <w:r>
        <w:rPr>
          <w:noProof/>
        </w:rPr>
        <w:fldChar w:fldCharType="begin"/>
      </w:r>
      <w:r>
        <w:rPr>
          <w:noProof/>
        </w:rPr>
        <w:instrText xml:space="preserve"> PAGEREF _Toc155986443 \h </w:instrText>
      </w:r>
      <w:r>
        <w:rPr>
          <w:noProof/>
        </w:rPr>
        <w:fldChar w:fldCharType="separate"/>
      </w:r>
      <w:r>
        <w:rPr>
          <w:noProof/>
        </w:rPr>
        <w:t>78</w:t>
      </w:r>
      <w:r>
        <w:rPr>
          <w:noProof/>
        </w:rPr>
        <w:fldChar w:fldCharType="end"/>
      </w:r>
    </w:p>
    <w:p w:rsidR="0099407D">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_Toc155986444 \h </w:instrText>
      </w:r>
      <w:r>
        <w:rPr>
          <w:noProof/>
        </w:rPr>
        <w:fldChar w:fldCharType="separate"/>
      </w:r>
      <w:r>
        <w:rPr>
          <w:noProof/>
        </w:rPr>
        <w:t>80</w:t>
      </w:r>
      <w:r>
        <w:rPr>
          <w:noProof/>
        </w:rPr>
        <w:fldChar w:fldCharType="end"/>
      </w:r>
    </w:p>
    <w:p w:rsidR="0099407D">
      <w:pPr>
        <w:pStyle w:val="TOC1"/>
        <w:tabs>
          <w:tab w:val="right" w:leader="dot" w:pos="8296"/>
        </w:tabs>
        <w:rPr>
          <w:noProof/>
        </w:rPr>
      </w:pPr>
      <w:r>
        <w:rPr>
          <w:rFonts w:hint="eastAsia"/>
          <w:noProof/>
        </w:rPr>
        <w:t>十二、齿轮、传动轴和驱动部件项目执行与监控</w:t>
      </w:r>
      <w:r>
        <w:rPr>
          <w:noProof/>
        </w:rPr>
        <w:tab/>
      </w:r>
      <w:r>
        <w:rPr>
          <w:noProof/>
        </w:rPr>
        <w:fldChar w:fldCharType="begin"/>
      </w:r>
      <w:r>
        <w:rPr>
          <w:noProof/>
        </w:rPr>
        <w:instrText xml:space="preserve"> PAGEREF _Toc155986445 \h </w:instrText>
      </w:r>
      <w:r>
        <w:rPr>
          <w:noProof/>
        </w:rPr>
        <w:fldChar w:fldCharType="separate"/>
      </w:r>
      <w:r>
        <w:rPr>
          <w:noProof/>
        </w:rPr>
        <w:t>81</w:t>
      </w:r>
      <w:r>
        <w:rPr>
          <w:noProof/>
        </w:rPr>
        <w:fldChar w:fldCharType="end"/>
      </w:r>
    </w:p>
    <w:p w:rsidR="0099407D">
      <w:pPr>
        <w:pStyle w:val="TOC2"/>
        <w:tabs>
          <w:tab w:val="right" w:leader="dot" w:pos="8296"/>
        </w:tabs>
        <w:rPr>
          <w:noProof/>
        </w:rPr>
      </w:pPr>
      <w:r>
        <w:rPr>
          <w:noProof/>
        </w:rPr>
        <w:t>(</w:t>
      </w:r>
      <w:r>
        <w:rPr>
          <w:rFonts w:hint="eastAsia"/>
          <w:noProof/>
        </w:rPr>
        <w:t>一</w:t>
      </w:r>
      <w:r>
        <w:rPr>
          <w:noProof/>
        </w:rPr>
        <w:t>)</w:t>
      </w:r>
      <w:r>
        <w:rPr>
          <w:rFonts w:hint="eastAsia"/>
          <w:noProof/>
        </w:rPr>
        <w:t>、齿轮、传动轴和驱动部件项目执行计划</w:t>
      </w:r>
      <w:r>
        <w:rPr>
          <w:noProof/>
        </w:rPr>
        <w:tab/>
      </w:r>
      <w:r>
        <w:rPr>
          <w:noProof/>
        </w:rPr>
        <w:fldChar w:fldCharType="begin"/>
      </w:r>
      <w:r>
        <w:rPr>
          <w:noProof/>
        </w:rPr>
        <w:instrText xml:space="preserve"> PAGEREF _Toc155986446 \h </w:instrText>
      </w:r>
      <w:r>
        <w:rPr>
          <w:noProof/>
        </w:rPr>
        <w:fldChar w:fldCharType="separate"/>
      </w:r>
      <w:r>
        <w:rPr>
          <w:noProof/>
        </w:rPr>
        <w:t>81</w:t>
      </w:r>
      <w:r>
        <w:rPr>
          <w:noProof/>
        </w:rPr>
        <w:fldChar w:fldCharType="end"/>
      </w:r>
    </w:p>
    <w:p w:rsidR="0099407D">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_Toc155986447 \h </w:instrText>
      </w:r>
      <w:r>
        <w:rPr>
          <w:noProof/>
        </w:rPr>
        <w:fldChar w:fldCharType="separate"/>
      </w:r>
      <w:r>
        <w:rPr>
          <w:noProof/>
        </w:rPr>
        <w:t>84</w:t>
      </w:r>
      <w:r>
        <w:rPr>
          <w:noProof/>
        </w:rPr>
        <w:fldChar w:fldCharType="end"/>
      </w:r>
    </w:p>
    <w:p w:rsidR="0099407D">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_Toc155986448 \h </w:instrText>
      </w:r>
      <w:r>
        <w:rPr>
          <w:noProof/>
        </w:rPr>
        <w:fldChar w:fldCharType="separate"/>
      </w:r>
      <w:r>
        <w:rPr>
          <w:noProof/>
        </w:rPr>
        <w:t>88</w:t>
      </w:r>
      <w:r>
        <w:rPr>
          <w:noProof/>
        </w:rPr>
        <w:fldChar w:fldCharType="end"/>
      </w:r>
    </w:p>
    <w:p w:rsidR="0099407D">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_Toc155986449 \h </w:instrText>
      </w:r>
      <w:r>
        <w:rPr>
          <w:noProof/>
        </w:rPr>
        <w:fldChar w:fldCharType="separate"/>
      </w:r>
      <w:r>
        <w:rPr>
          <w:noProof/>
        </w:rPr>
        <w:t>89</w:t>
      </w:r>
      <w:r>
        <w:rPr>
          <w:noProof/>
        </w:rPr>
        <w:fldChar w:fldCharType="end"/>
      </w:r>
    </w:p>
    <w:p w:rsidR="0099407D">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_Toc155986450 \h </w:instrText>
      </w:r>
      <w:r>
        <w:rPr>
          <w:noProof/>
        </w:rPr>
        <w:fldChar w:fldCharType="separate"/>
      </w:r>
      <w:r>
        <w:rPr>
          <w:noProof/>
        </w:rPr>
        <w:t>89</w:t>
      </w:r>
      <w:r>
        <w:rPr>
          <w:noProof/>
        </w:rPr>
        <w:fldChar w:fldCharType="end"/>
      </w:r>
    </w:p>
    <w:p w:rsidR="0099407D">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_Toc155986451 \h </w:instrText>
      </w:r>
      <w:r>
        <w:rPr>
          <w:noProof/>
        </w:rPr>
        <w:fldChar w:fldCharType="separate"/>
      </w:r>
      <w:r>
        <w:rPr>
          <w:noProof/>
        </w:rPr>
        <w:t>90</w:t>
      </w:r>
      <w:r>
        <w:rPr>
          <w:noProof/>
        </w:rPr>
        <w:fldChar w:fldCharType="end"/>
      </w:r>
    </w:p>
    <w:p w:rsidR="0099407D">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_Toc155986452 \h </w:instrText>
      </w:r>
      <w:r>
        <w:rPr>
          <w:noProof/>
        </w:rPr>
        <w:fldChar w:fldCharType="separate"/>
      </w:r>
      <w:r>
        <w:rPr>
          <w:noProof/>
        </w:rPr>
        <w:t>92</w:t>
      </w:r>
      <w:r>
        <w:rPr>
          <w:noProof/>
        </w:rPr>
        <w:fldChar w:fldCharType="end"/>
      </w:r>
    </w:p>
    <w:p w:rsidR="0099407D">
      <w:pPr>
        <w:pStyle w:val="TOC1"/>
        <w:tabs>
          <w:tab w:val="right" w:leader="dot" w:pos="8296"/>
        </w:tabs>
        <w:rPr>
          <w:noProof/>
        </w:rPr>
      </w:pPr>
      <w:r>
        <w:rPr>
          <w:rFonts w:hint="eastAsia"/>
          <w:noProof/>
        </w:rPr>
        <w:t>十四、品牌建设与公关策略</w:t>
      </w:r>
      <w:r>
        <w:rPr>
          <w:noProof/>
        </w:rPr>
        <w:tab/>
      </w:r>
      <w:r>
        <w:rPr>
          <w:noProof/>
        </w:rPr>
        <w:fldChar w:fldCharType="begin"/>
      </w:r>
      <w:r>
        <w:rPr>
          <w:noProof/>
        </w:rPr>
        <w:instrText xml:space="preserve"> PAGEREF _Toc155986453 \h </w:instrText>
      </w:r>
      <w:r>
        <w:rPr>
          <w:noProof/>
        </w:rPr>
        <w:fldChar w:fldCharType="separate"/>
      </w:r>
      <w:r>
        <w:rPr>
          <w:noProof/>
        </w:rPr>
        <w:t>93</w:t>
      </w:r>
      <w:r>
        <w:rPr>
          <w:noProof/>
        </w:rPr>
        <w:fldChar w:fldCharType="end"/>
      </w:r>
    </w:p>
    <w:p w:rsidR="0099407D">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_Toc155986454 \h </w:instrText>
      </w:r>
      <w:r>
        <w:rPr>
          <w:noProof/>
        </w:rPr>
        <w:fldChar w:fldCharType="separate"/>
      </w:r>
      <w:r>
        <w:rPr>
          <w:noProof/>
        </w:rPr>
        <w:t>93</w:t>
      </w:r>
      <w:r>
        <w:rPr>
          <w:noProof/>
        </w:rPr>
        <w:fldChar w:fldCharType="end"/>
      </w:r>
    </w:p>
    <w:p w:rsidR="0099407D">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_Toc155986455 \h </w:instrText>
      </w:r>
      <w:r>
        <w:rPr>
          <w:noProof/>
        </w:rPr>
        <w:fldChar w:fldCharType="separate"/>
      </w:r>
      <w:r>
        <w:rPr>
          <w:noProof/>
        </w:rPr>
        <w:t>95</w:t>
      </w:r>
      <w:r>
        <w:rPr>
          <w:noProof/>
        </w:rPr>
        <w:fldChar w:fldCharType="end"/>
      </w:r>
    </w:p>
    <w:p w:rsidR="0099407D">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_Toc155986456 \h </w:instrText>
      </w:r>
      <w:r>
        <w:rPr>
          <w:noProof/>
        </w:rPr>
        <w:fldChar w:fldCharType="separate"/>
      </w:r>
      <w:r>
        <w:rPr>
          <w:noProof/>
        </w:rPr>
        <w:t>96</w:t>
      </w:r>
      <w:r>
        <w:rPr>
          <w:noProof/>
        </w:rPr>
        <w:fldChar w:fldCharType="end"/>
      </w:r>
    </w:p>
    <w:p w:rsidR="0099407D" w:rsidP="0099407D">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9407D" w:rsidP="0099407D">
      <w:pPr>
        <w:pStyle w:val="Heading1"/>
        <w:jc w:val="center"/>
        <w:rPr>
          <w:rFonts w:hint="eastAsia"/>
        </w:rPr>
      </w:pPr>
      <w:bookmarkStart w:id="1" w:name="_Toc155986387"/>
      <w:r w:rsidRPr="0099407D">
        <w:rPr>
          <w:rFonts w:hint="eastAsia"/>
        </w:rPr>
        <w:t>序言</w:t>
      </w:r>
      <w:bookmarkEnd w:id="1"/>
    </w:p>
    <w:p w:rsidR="0099407D" w:rsidP="0099407D">
      <w:pPr>
        <w:ind w:firstLine="560" w:firstLineChars="200"/>
        <w:rPr>
          <w:rFonts w:ascii="仿宋" w:eastAsia="仿宋" w:hAnsi="仿宋" w:hint="eastAsia"/>
          <w:sz w:val="28"/>
        </w:rPr>
      </w:pPr>
      <w:r w:rsidRPr="0099407D">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99407D" w:rsidP="0099407D">
      <w:pPr>
        <w:pStyle w:val="Heading1"/>
        <w:rPr>
          <w:rFonts w:hint="eastAsia"/>
        </w:rPr>
      </w:pPr>
      <w:bookmarkStart w:id="2" w:name="_Toc155986388"/>
      <w:r w:rsidRPr="0099407D">
        <w:rPr>
          <w:rFonts w:hint="eastAsia"/>
        </w:rPr>
        <w:t>一、背景及必要性分析</w:t>
      </w:r>
      <w:bookmarkEnd w:id="2"/>
    </w:p>
    <w:p w:rsidR="0099407D" w:rsidP="0099407D">
      <w:pPr>
        <w:pStyle w:val="Heading2"/>
        <w:rPr>
          <w:rFonts w:hint="eastAsia"/>
        </w:rPr>
      </w:pPr>
      <w:bookmarkStart w:id="3" w:name="_Toc155986389"/>
      <w:r w:rsidRPr="0099407D">
        <w:rPr>
          <w:rFonts w:hint="eastAsia"/>
        </w:rPr>
        <w:t>(</w:t>
      </w:r>
      <w:r w:rsidRPr="0099407D">
        <w:rPr>
          <w:rFonts w:hint="eastAsia"/>
        </w:rPr>
        <w:t>一</w:t>
      </w:r>
      <w:r w:rsidRPr="0099407D">
        <w:rPr>
          <w:rFonts w:hint="eastAsia"/>
        </w:rPr>
        <w:t>)</w:t>
      </w:r>
      <w:r w:rsidRPr="0099407D">
        <w:rPr>
          <w:rFonts w:hint="eastAsia"/>
        </w:rPr>
        <w:t>、行业发展方向</w:t>
      </w:r>
      <w:bookmarkEnd w:id="3"/>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99407D" w:rsidRPr="0099407D" w:rsidP="0099407D">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9407D">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挑战。</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99407D" w:rsidP="0099407D">
      <w:pPr>
        <w:ind w:firstLine="560" w:firstLineChars="200"/>
        <w:rPr>
          <w:rFonts w:ascii="仿宋" w:eastAsia="仿宋" w:hAnsi="仿宋" w:hint="eastAsia"/>
          <w:sz w:val="28"/>
        </w:rPr>
      </w:pPr>
      <w:r w:rsidRPr="0099407D">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99407D" w:rsidP="0099407D">
      <w:pPr>
        <w:pStyle w:val="Heading2"/>
      </w:pPr>
      <w:bookmarkStart w:id="4" w:name="_Toc155986390"/>
      <w:r w:rsidRPr="0099407D">
        <w:t>(</w:t>
      </w:r>
      <w:r w:rsidRPr="0099407D">
        <w:t>二</w:t>
      </w:r>
      <w:r w:rsidRPr="0099407D">
        <w:t>)</w:t>
      </w:r>
      <w:r w:rsidRPr="0099407D">
        <w:t>、行业环境分析与应对策略</w:t>
      </w:r>
      <w:bookmarkEnd w:id="4"/>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（五）行业环境分析与应对策略</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99407D" w:rsidRPr="0099407D" w:rsidP="0099407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9407D">
        <w:rPr>
          <w:rFonts w:ascii="仿宋" w:eastAsia="仿宋" w:hAnsi="仿宋" w:hint="eastAsia"/>
          <w:sz w:val="28"/>
        </w:rPr>
        <w:t>2. **技术变革快速：** 随着科技的不断发展，技术变革对行业产生深远影响。企业应积极迎接技术挑战，加大研发投入，引入先进</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技术，提升生产效率。与科研机构和技术公司建立合作关系，保持在技术领域的领先地位。</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99407D" w:rsidRPr="0099407D" w:rsidP="0099407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9407D">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99407D" w:rsidP="0099407D">
      <w:pPr>
        <w:ind w:firstLine="560" w:firstLineChars="200"/>
        <w:rPr>
          <w:rFonts w:ascii="仿宋" w:eastAsia="仿宋" w:hAnsi="仿宋" w:hint="eastAsia"/>
          <w:sz w:val="28"/>
        </w:rPr>
      </w:pPr>
      <w:r w:rsidRPr="0099407D">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99407D" w:rsidP="0099407D">
      <w:pPr>
        <w:pStyle w:val="Heading2"/>
      </w:pPr>
      <w:bookmarkStart w:id="5" w:name="_Toc155986391"/>
      <w:r w:rsidRPr="0099407D">
        <w:t>(</w:t>
      </w:r>
      <w:r w:rsidRPr="0099407D">
        <w:t>三</w:t>
      </w:r>
      <w:r w:rsidRPr="0099407D">
        <w:t>)</w:t>
      </w:r>
      <w:r w:rsidRPr="0099407D">
        <w:t>、行业面临的机遇与挑战</w:t>
      </w:r>
      <w:bookmarkEnd w:id="5"/>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机遇：</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1. 技术创新和数字化转型： 行业可能受益于先进技术和数字化转型，提高生产效率、降低成本，同时创造新的商业模式和产品。</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2. 市场需求增长： 如果行业所在市场的需求不断增长，企业有机会通过提供更多产品或服务来扩大市场份额。</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3. 全球化机遇： 开拓国际市场可能为企业带来新的机会，尤其是在全球化程度不断提高的情况下。</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4. 可持续发展： 行业在可持续发展方面的投入和努力可能受到市场和政府的认可，推动企业在社会责任和环保方面取得竞争优势。</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5. 人才和团队发展： 有机会吸引和培养高素质的人才，建立协作团队，为企业带来创新和竞争优势。</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挑战：</w:t>
      </w:r>
    </w:p>
    <w:p w:rsidR="0099407D" w:rsidRPr="0099407D" w:rsidP="0099407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9407D">
        <w:rPr>
          <w:rFonts w:ascii="仿宋" w:eastAsia="仿宋" w:hAnsi="仿宋" w:hint="eastAsia"/>
          <w:sz w:val="28"/>
        </w:rPr>
        <w:t>1. 市场竞争激烈： 若市场竞争激烈，企业可能面临价格战、利润压力以及更高的市场推广成本。</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2. 政策和法规变化： 行业可能受到政府政策和法规的影响，不稳定的政策环境可能带来不确定性。</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3. 供应链不稳定： 供应链问题，如原材料短缺、运输问题或供应链中断，可能对企业的生产和运营产生负面影响。</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4. 技术风险： 依赖新技术可能带来技术风险，包括技术失误、信息安全问题等。</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5. 人才短缺： 企业可能面临人才短缺，尤其是在需要特定技能或专业知识的领域。</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6. 经济不确定性： 宏观经济因素的不确定性，如通货膨胀、利率变动、经济衰退等，可能对企业产生负面影响。</w:t>
      </w:r>
    </w:p>
    <w:p w:rsidR="0099407D" w:rsidP="0099407D">
      <w:pPr>
        <w:ind w:firstLine="560" w:firstLineChars="200"/>
        <w:rPr>
          <w:rFonts w:ascii="仿宋" w:eastAsia="仿宋" w:hAnsi="仿宋" w:hint="eastAsia"/>
          <w:sz w:val="28"/>
        </w:rPr>
      </w:pPr>
      <w:r w:rsidRPr="0099407D">
        <w:rPr>
          <w:rFonts w:ascii="仿宋" w:eastAsia="仿宋" w:hAnsi="仿宋" w:hint="eastAsia"/>
          <w:sz w:val="28"/>
        </w:rPr>
        <w:t>在面对这些机遇和挑战时，企业需要制定明智的战略，灵活调整经营计划，不断提升自身竞争力，以适应动态的市场环境。</w:t>
      </w:r>
    </w:p>
    <w:p w:rsidR="0099407D" w:rsidP="0099407D">
      <w:pPr>
        <w:pStyle w:val="Heading2"/>
      </w:pPr>
      <w:bookmarkStart w:id="6" w:name="_Toc155986392"/>
      <w:r w:rsidRPr="0099407D">
        <w:t>(</w:t>
      </w:r>
      <w:r w:rsidRPr="0099407D">
        <w:t>四</w:t>
      </w:r>
      <w:r w:rsidRPr="0099407D">
        <w:t>)</w:t>
      </w:r>
      <w:r w:rsidRPr="0099407D">
        <w:t>、行业特征</w:t>
      </w:r>
      <w:bookmarkEnd w:id="6"/>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99407D" w:rsidRPr="0099407D" w:rsidP="0099407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9407D">
        <w:rPr>
          <w:rFonts w:ascii="仿宋" w:eastAsia="仿宋" w:hAnsi="仿宋" w:hint="eastAsia"/>
          <w:sz w:val="28"/>
        </w:rPr>
        <w:t>3. 周期性波动明显： 由于受到宏观经济和市场供需关系的影响，该行业常常呈现出明显的周期性波动。因此，企业需要具备一定的风</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险应对能力，灵活调整经营策略。</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5. 市场竞争激烈： 行业内竞争激烈，存在多个竞争对手争夺市场份额。差异化竞争、创新能力和品牌影响力成为企业取胜的重要因素。</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99407D" w:rsidRPr="0099407D" w:rsidP="0099407D">
      <w:pPr>
        <w:ind w:firstLine="560" w:firstLineChars="200"/>
        <w:rPr>
          <w:rFonts w:ascii="仿宋" w:eastAsia="仿宋" w:hAnsi="仿宋" w:hint="eastAsia"/>
          <w:sz w:val="28"/>
        </w:rPr>
      </w:pPr>
      <w:r w:rsidRPr="0099407D">
        <w:rPr>
          <w:rFonts w:ascii="仿宋" w:eastAsia="仿宋" w:hAnsi="仿宋"/>
          <w:sz w:val="28"/>
        </w:rPr>
        <w:t>8</w:t>
      </w:r>
      <w:r w:rsidRPr="0099407D">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99407D" w:rsidRPr="0099407D" w:rsidP="0099407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9407D">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99407D" w:rsidP="0099407D">
      <w:pPr>
        <w:ind w:firstLine="560" w:firstLineChars="200"/>
        <w:rPr>
          <w:rFonts w:ascii="仿宋" w:eastAsia="仿宋" w:hAnsi="仿宋" w:hint="eastAsia"/>
          <w:sz w:val="28"/>
        </w:rPr>
      </w:pPr>
      <w:r w:rsidRPr="0099407D">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99407D" w:rsidP="0099407D">
      <w:pPr>
        <w:pStyle w:val="Heading2"/>
      </w:pPr>
      <w:bookmarkStart w:id="7" w:name="_Toc155986393"/>
      <w:r w:rsidRPr="0099407D">
        <w:t>(</w:t>
      </w:r>
      <w:r w:rsidRPr="0099407D">
        <w:t>五</w:t>
      </w:r>
      <w:r w:rsidRPr="0099407D">
        <w:t>)</w:t>
      </w:r>
      <w:r w:rsidRPr="0099407D">
        <w:t>、行业发展趋势分析</w:t>
      </w:r>
      <w:bookmarkEnd w:id="7"/>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99407D" w:rsidRPr="0099407D" w:rsidP="0099407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9407D">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99407D" w:rsidP="0099407D">
      <w:pPr>
        <w:ind w:firstLine="560" w:firstLineChars="200"/>
        <w:rPr>
          <w:rFonts w:ascii="仿宋" w:eastAsia="仿宋" w:hAnsi="仿宋" w:hint="eastAsia"/>
          <w:sz w:val="28"/>
        </w:rPr>
      </w:pPr>
      <w:r w:rsidRPr="0099407D">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99407D" w:rsidP="0099407D">
      <w:pPr>
        <w:pStyle w:val="Heading2"/>
      </w:pPr>
      <w:bookmarkStart w:id="8" w:name="_Toc155986394"/>
      <w:r w:rsidRPr="0099407D">
        <w:t>(</w:t>
      </w:r>
      <w:r w:rsidRPr="0099407D">
        <w:t>六</w:t>
      </w:r>
      <w:r w:rsidRPr="0099407D">
        <w:t>)</w:t>
      </w:r>
      <w:r w:rsidRPr="0099407D">
        <w:t>、行业实施路径就爱建议</w:t>
      </w:r>
      <w:bookmarkEnd w:id="8"/>
    </w:p>
    <w:p w:rsidR="0099407D" w:rsidRPr="0099407D" w:rsidP="0099407D">
      <w:pPr>
        <w:ind w:firstLine="560" w:firstLineChars="200"/>
        <w:rPr>
          <w:rFonts w:ascii="仿宋" w:eastAsia="仿宋" w:hAnsi="仿宋"/>
          <w:sz w:val="28"/>
        </w:rPr>
      </w:pP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99407D" w:rsidRPr="0099407D" w:rsidP="0099407D">
      <w:pPr>
        <w:ind w:firstLine="560" w:firstLineChars="200"/>
        <w:rPr>
          <w:rFonts w:ascii="仿宋" w:eastAsia="仿宋" w:hAnsi="仿宋"/>
          <w:sz w:val="28"/>
        </w:rPr>
      </w:pPr>
      <w:r w:rsidRPr="0099407D">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99407D" w:rsidRPr="0099407D" w:rsidP="0099407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9407D">
        <w:rPr>
          <w:rFonts w:ascii="仿宋" w:eastAsia="仿宋" w:hAnsi="仿宋" w:hint="eastAsia"/>
          <w:sz w:val="28"/>
        </w:rPr>
        <w:t>4. 建设可持续发展体系： 强调绿色生产和环保措施，通过节能</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减排、废弃物循环利用等方式降低环境影响。推动可再生能源的使用，建设绿色供应链，提高企业的可持续发展水平。</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99407D" w:rsidRPr="0099407D" w:rsidP="0099407D">
      <w:pPr>
        <w:ind w:firstLine="560" w:firstLineChars="200"/>
        <w:rPr>
          <w:rFonts w:ascii="仿宋" w:eastAsia="仿宋" w:hAnsi="仿宋"/>
          <w:sz w:val="28"/>
        </w:rPr>
      </w:pPr>
      <w:r w:rsidRPr="0099407D">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99407D" w:rsidP="0099407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9407D">
        <w:rPr>
          <w:rFonts w:ascii="仿宋" w:eastAsia="仿宋" w:hAnsi="仿宋"/>
          <w:sz w:val="28"/>
        </w:rPr>
        <w:t>10</w:t>
      </w:r>
      <w:r w:rsidRPr="0099407D">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99407D" w:rsidP="0099407D">
      <w:pPr>
        <w:pStyle w:val="Heading1"/>
        <w:rPr>
          <w:rFonts w:hint="eastAsia"/>
        </w:rPr>
      </w:pPr>
      <w:bookmarkStart w:id="9" w:name="_Toc155986395"/>
      <w:r w:rsidRPr="0099407D">
        <w:rPr>
          <w:rFonts w:hint="eastAsia"/>
        </w:rPr>
        <w:t>二、齿轮、传动轴和驱动部件项目财务管理方案</w:t>
      </w:r>
      <w:bookmarkEnd w:id="9"/>
    </w:p>
    <w:p w:rsidR="0099407D" w:rsidP="0099407D">
      <w:pPr>
        <w:pStyle w:val="Heading2"/>
        <w:rPr>
          <w:rFonts w:hint="eastAsia"/>
        </w:rPr>
      </w:pPr>
      <w:bookmarkStart w:id="10" w:name="_Toc155986396"/>
      <w:r w:rsidRPr="0099407D">
        <w:rPr>
          <w:rFonts w:hint="eastAsia"/>
        </w:rPr>
        <w:t>(</w:t>
      </w:r>
      <w:r w:rsidRPr="0099407D">
        <w:rPr>
          <w:rFonts w:hint="eastAsia"/>
        </w:rPr>
        <w:t>一</w:t>
      </w:r>
      <w:r w:rsidRPr="0099407D">
        <w:rPr>
          <w:rFonts w:hint="eastAsia"/>
        </w:rPr>
        <w:t>)</w:t>
      </w:r>
      <w:r w:rsidRPr="0099407D">
        <w:rPr>
          <w:rFonts w:hint="eastAsia"/>
        </w:rPr>
        <w:t>、财务管理概述</w:t>
      </w:r>
      <w:bookmarkEnd w:id="10"/>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(一) 财务管理的定义和重要性</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资金的获取、运用和监督，以及组织和控制资金活动，这构成了财务管理在企业中的定义。在齿轮、传动轴和驱动部件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(二) 财务管理的功能</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1、 资金的筹集与运用</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在齿轮、传动轴和驱动部件项目中，资金被认为是企业运作的命脉。财务管理通过巧妙筹集资金、合理运用资金，以确保企业的正常运营。这包括对资金来源的选择、融资成本的审慎评估以及对资金运作的精准监督等方面。</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2、 成本的控制</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对于齿轮、传动轴和驱动部件项目而言，成本控制是一项至关紧要的任务。财务管理通过巧妙的成本核算、成本控制和成本分析，助力企业削减生产成本，提高生产效益，从而扩大企业的盈利空间。</w:t>
      </w:r>
    </w:p>
    <w:p w:rsidR="0099407D" w:rsidRPr="0099407D" w:rsidP="0099407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9407D">
        <w:rPr>
          <w:rFonts w:ascii="仿宋" w:eastAsia="仿宋" w:hAnsi="仿宋" w:hint="eastAsia"/>
          <w:sz w:val="28"/>
        </w:rPr>
        <w:t>3、 预算的制定与执行</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财务管理在齿轮、传动轴和驱动部件项目中还负责预算的制定和执行。通过对各项经济活动的预算编制和有效控制，企业能够合理规划资金使用，确保正常推进生产和经营活动。</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4、 投资决策</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齿轮、传动轴和驱动部件项目通常需要进行大规模的投资，包括设备更新、技术升级、市场扩展等方面。财务管理在此时需要进行投资可行性分析、风险评估，为企业提供科学的投资决策，确保投资齿轮、传动轴和驱动部件项目的长期盈利能力。</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(三) 财务管理的工具和方法</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1、 财务报表分析</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2、 成本核算方法</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在齿轮、传动轴和驱动部件项目中，成本核算是财务管理的关键手段。采用适宜的成本核算方法，能够精准计算产品成本，为制定合理价格和成本控制提供坚实支持。</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3、 财务风险管理</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99407D" w:rsidP="0099407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9407D">
        <w:rPr>
          <w:rFonts w:ascii="仿宋" w:eastAsia="仿宋" w:hAnsi="仿宋" w:hint="eastAsia"/>
          <w:sz w:val="28"/>
        </w:rPr>
        <w:t>财务管理在齿轮、传动轴和驱动部件项目中的角色至关紧要，它</w:t>
      </w:r>
    </w:p>
    <w:p w:rsidR="0099407D" w:rsidP="0099407D">
      <w:pPr>
        <w:ind w:firstLine="560" w:firstLineChars="200"/>
        <w:rPr>
          <w:rFonts w:ascii="仿宋" w:eastAsia="仿宋" w:hAnsi="仿宋" w:hint="eastAsia"/>
          <w:sz w:val="28"/>
        </w:rPr>
      </w:pPr>
      <w:r w:rsidRPr="0099407D">
        <w:rPr>
          <w:rFonts w:ascii="仿宋" w:eastAsia="仿宋" w:hAnsi="仿宋" w:hint="eastAsia"/>
          <w:sz w:val="28"/>
        </w:rPr>
        <w:t>不仅关系到企业的盈利状况和生存发展，还直接关乎企业的长远竞争力和可持续发展能力。因此，深刻理解财务管理，巧妙运用财务管理工具和方法，对于齿轮、传动轴和驱动部件项目的成功运转至关重要。</w:t>
      </w:r>
    </w:p>
    <w:p w:rsidR="0099407D" w:rsidP="0099407D">
      <w:pPr>
        <w:pStyle w:val="Heading2"/>
      </w:pPr>
      <w:bookmarkStart w:id="11" w:name="_Toc155986397"/>
      <w:r w:rsidRPr="0099407D">
        <w:t>(</w:t>
      </w:r>
      <w:r w:rsidRPr="0099407D">
        <w:t>二</w:t>
      </w:r>
      <w:r w:rsidRPr="0099407D">
        <w:t>)</w:t>
      </w:r>
      <w:r w:rsidRPr="0099407D">
        <w:t>、无形资产管理</w:t>
      </w:r>
      <w:bookmarkEnd w:id="11"/>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无形资产管理在齿轮、传动轴和驱动部件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(一) 无形资产的定义和重要性</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1. 无形资产的定义</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无形资产是指企业拥有但无形形态的非货币性资产，具有明确的权益并能够为企业带来未来经济利益。在齿轮、传动轴和驱动部件项目中，无形资产主要体现在企业的品牌价值、专有技术、商誉等方面。</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2. 无形资产的重要性</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在齿轮、传动轴和驱动部件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99407D" w:rsidRPr="0099407D" w:rsidP="0099407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9407D">
        <w:rPr>
          <w:rFonts w:ascii="仿宋" w:eastAsia="仿宋" w:hAnsi="仿宋" w:hint="eastAsia"/>
          <w:sz w:val="28"/>
        </w:rPr>
        <w:t>(二) 无形资产管理的功能</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1. 无形资产的识别与评估</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99407D" w:rsidRPr="0099407D" w:rsidP="0099407D">
      <w:pPr>
        <w:ind w:firstLine="560" w:firstLineChars="200"/>
        <w:rPr>
          <w:rFonts w:ascii="仿宋" w:eastAsia="仿宋" w:hAnsi="仿宋"/>
          <w:sz w:val="28"/>
        </w:rPr>
      </w:pPr>
      <w:r w:rsidRPr="0099407D">
        <w:rPr>
          <w:rFonts w:ascii="仿宋" w:eastAsia="仿宋" w:hAnsi="仿宋" w:hint="eastAsia"/>
          <w:sz w:val="28"/>
        </w:rPr>
        <w:t>2. 无形资产的保护</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3. 无形资产的充分利用</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(三) 无形资产管理的工具和方法</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1. 知识产权管理</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建立健全的知识产权管理制度，包括专利、商标、著作权等的申请、维护和运营，确保企业对相关无形资产拥有充分的法律保护。</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2. 技术创新与研发</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通过不断进行技术创新和研发活动，提升企业的技术水平，使得相关的无形资产能够不断丰富和更新。</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3. 品牌建设与推广</w:t>
      </w:r>
    </w:p>
    <w:p w:rsidR="0099407D" w:rsidRPr="0099407D" w:rsidP="0099407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9407D">
        <w:rPr>
          <w:rFonts w:ascii="仿宋" w:eastAsia="仿宋" w:hAnsi="仿宋" w:hint="eastAsia"/>
          <w:sz w:val="28"/>
        </w:rPr>
        <w:t>加强品牌建设，通过有效的市场推广活动，提高品牌在目标市场中的知名度和美誉度，从而增强品牌的无形资产价值。</w:t>
      </w:r>
    </w:p>
    <w:p w:rsidR="0099407D" w:rsidP="0099407D">
      <w:pPr>
        <w:ind w:firstLine="560" w:firstLineChars="200"/>
        <w:rPr>
          <w:rFonts w:ascii="仿宋" w:eastAsia="仿宋" w:hAnsi="仿宋" w:hint="eastAsia"/>
          <w:sz w:val="28"/>
        </w:rPr>
      </w:pPr>
      <w:r w:rsidRPr="0099407D">
        <w:rPr>
          <w:rFonts w:ascii="仿宋" w:eastAsia="仿宋" w:hAnsi="仿宋" w:hint="eastAsia"/>
          <w:sz w:val="28"/>
        </w:rPr>
        <w:t>无形资产管理在齿轮、传动轴和驱动部件项目中扮演着不可忽视的角色，其合理运用能够提升企业的核心竞争力、创新能力和市场地位。通过科学的管理工具和方法，保护和发挥无形资产的价值，将有助于企业在竞争激烈的市场中立于不败之地。</w:t>
      </w:r>
    </w:p>
    <w:p w:rsidR="0099407D" w:rsidP="0099407D">
      <w:pPr>
        <w:pStyle w:val="Heading2"/>
      </w:pPr>
      <w:bookmarkStart w:id="12" w:name="_Toc155986398"/>
      <w:r w:rsidRPr="0099407D">
        <w:t>(</w:t>
      </w:r>
      <w:r w:rsidRPr="0099407D">
        <w:t>三</w:t>
      </w:r>
      <w:r w:rsidRPr="0099407D">
        <w:t>)</w:t>
      </w:r>
      <w:r w:rsidRPr="0099407D">
        <w:t>、固定资产管理</w:t>
      </w:r>
      <w:bookmarkEnd w:id="12"/>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固定资产管理在齿轮、传动轴和驱动部件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齿轮、传动轴和驱动部件项目中有足够的生产力支持。</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(一) 固定资产的定义和重要性</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1. 固定资产的定义</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固定资产是指企业长期拥有、用于生产经营并预计使用期限超过一年的有形资产。在齿轮、传动轴和驱动部件项目中，固定资产主要包括用于生产的厂房、设备、办公楼等。</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2. 固定资产的重要性</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固定资产在齿轮、传动轴和驱动部件项目中的重要性不可忽视。首先，它们是支撑企业正常运作的物质基础，直接关系到生产效率和质量。其次，固定资产的管理涉及到成本控制、维护保养、更新换代等方面，对企业的长期稳定发展至关重要。</w:t>
      </w:r>
    </w:p>
    <w:p w:rsidR="0099407D" w:rsidRPr="0099407D" w:rsidP="0099407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9407D">
        <w:rPr>
          <w:rFonts w:ascii="仿宋" w:eastAsia="仿宋" w:hAnsi="仿宋" w:hint="eastAsia"/>
          <w:sz w:val="28"/>
        </w:rPr>
        <w:t>(二) 固定资产管理的功能</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1. 固定资产的登记与档案管理</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2. 固定资产的折旧核算</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3. 固定资产的维护与保养</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4. 固定资产的更新与淘汰</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(三) 固定资产管理的工具和方法</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1. 资产管理系统</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建立完善的资产管理系统，通过计算机软件等工具对固定资产进行全面的信息化管理，提高管理效率和准确性。</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2. 定期盘点</w:t>
      </w:r>
    </w:p>
    <w:p w:rsidR="0099407D" w:rsidRPr="0099407D" w:rsidP="0099407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9407D">
        <w:rPr>
          <w:rFonts w:ascii="仿宋" w:eastAsia="仿宋" w:hAnsi="仿宋" w:hint="eastAsia"/>
          <w:sz w:val="28"/>
        </w:rPr>
        <w:t>定期进行固定资产的盘点，确保实物清楚、账实一致，及时发现</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资产变动情况，防范资产丢失或损坏的风险。</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3. 技术监测</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引入先进的技术监测手段，对设备等固定资产的运行状态进行实时监测，及时发现潜在问题，减少因故障而导致的生产中断。</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固定资产管理在齿轮、传动轴和驱动部件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备，引入先进技术，有助于提升生产效率和产品质量。</w:t>
      </w:r>
    </w:p>
    <w:p w:rsidR="0099407D" w:rsidRPr="0099407D" w:rsidP="0099407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9407D">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术，对设备的运行状态进行实时监测，及时发现并解决问题，减少生产风险。</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总体而言，固定资产管理在齿轮、传动轴和驱动部件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99407D" w:rsidP="0099407D">
      <w:pPr>
        <w:ind w:firstLine="560" w:firstLineChars="200"/>
        <w:rPr>
          <w:rFonts w:ascii="仿宋" w:eastAsia="仿宋" w:hAnsi="仿宋"/>
          <w:sz w:val="28"/>
        </w:rPr>
      </w:pPr>
    </w:p>
    <w:p w:rsidR="0099407D" w:rsidP="0099407D">
      <w:pPr>
        <w:pStyle w:val="Heading2"/>
      </w:pPr>
      <w:bookmarkStart w:id="13" w:name="_Toc155986399"/>
      <w:r w:rsidRPr="0099407D">
        <w:t>(</w:t>
      </w:r>
      <w:r w:rsidRPr="0099407D">
        <w:t>四</w:t>
      </w:r>
      <w:r w:rsidRPr="0099407D">
        <w:t>)</w:t>
      </w:r>
      <w:r w:rsidRPr="0099407D">
        <w:t>、收入管理在齿轮、传动轴和驱动部件项目中的重要性与挑战</w:t>
      </w:r>
      <w:bookmarkEnd w:id="13"/>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收入管理在齿轮、传动轴和驱动部件项目中扮演着至关重要的角色，直接关系到企业的盈利能力、财务健康和可持续发展。齿轮、传动轴和驱动部件项目的收入不仅来源于产品或服务的销售，还可能包括资助、投资、补贴等多种形式，因此，合理而高效的收入管理对于齿轮、传动轴和驱动部件项目的成功运营至关重要。</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（一）收入管理的重要性</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99407D" w:rsidRPr="0099407D" w:rsidP="0099407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9407D">
        <w:rPr>
          <w:rFonts w:ascii="仿宋" w:eastAsia="仿宋" w:hAnsi="仿宋" w:hint="eastAsia"/>
          <w:sz w:val="28"/>
        </w:rPr>
        <w:t>2. 财务健康与稳定发展： 收入管理直接影响企业的财务状况。通过合理的收入分配和利用，可以实现财务健康，确保企业在竞争激</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烈的市场中保持稳定发展。</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3. 齿轮、传动轴和驱动部件项目可持续性： 齿轮、传动轴和驱动部件项目的可持续性依赖于持续的资金支持，而这一支持源自齿轮、传动轴和驱动部件项目的收入。通过有效的收入管理，齿轮、传动轴和驱动部件项目可以更好地应对市场变化、扩大影响力，实现长期可持续性。</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（二）收入管理的挑战</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1. 市场不确定性： 随着市场的变化，齿轮、传动轴和驱动部件项目所能获取的收入可能受到多种因素的影响，包括市场需求、竞争状况、法规变化等。企业需要灵活应对，及时调整收入策略。</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2. 资金流动性： 收入的不确定性会影响资金的流动性，可能导致企业面临资金短缺的风险。因此，企业需要建立合理的资金储备和周转计划，以保证齿轮、传动轴和驱动部件项目的正常运作。</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3. 齿轮、传动轴和驱动部件项目风险管理： 齿轮、传动轴和驱动部件项目在实施过程中可能面临各种风险，如技术风险、市场风险等，这些风险可能对齿轮、传动轴和驱动部件项目收入造成影响。因此，齿轮、传动轴和驱动部件项目需要建立完善的风险管理机制，及时应对潜在的风险。</w:t>
      </w:r>
    </w:p>
    <w:p w:rsidR="0099407D" w:rsidRPr="0099407D" w:rsidP="0099407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9407D">
        <w:rPr>
          <w:rFonts w:ascii="仿宋" w:eastAsia="仿宋" w:hAnsi="仿宋" w:hint="eastAsia"/>
          <w:sz w:val="28"/>
        </w:rPr>
        <w:t>4. 合规性要求： 齿轮、传动轴和驱动部件项目的收入可能受到法规和合规性要求的限制，包括税收政策、财务报告要求等。企业需要加强对相关法规的了解，确保齿轮、传动轴和驱动部件项目的收入管理符合法规规定。</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（三）收入管理的策略与实践</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1. 多元化收入来源策略： 齿轮、传动轴和驱动部件项目应制定多元化的收入来源策略，包括产品销售、服务收费、资助、投资等多种形式。这样不仅能够降低对单一来源的依赖，还能够更好地适应市场的波动和变化。</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2. 灵活定价策略： 针对不同产品或服务，齿轮、传动轴和驱动部件项目可以采用灵活的定价策略，根据市场需求、竞争情况和成本等因素进行调整。灵活的定价策略有助于提高产品或服务的市场竞争力，同时最大化收入。</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3. 合理成本控制： 通过合理控制齿轮、传动轴和驱动部件项目的运营成本，齿轮、传动轴和驱动部件项目可以提高收入的净利润。合理的成本控制包括有效的预算管理、资源利用的优化，以及对成本效益的不断评估与调整。</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4. 客户关系管理： 建立和维护良好的客户关系对于齿轮、传动轴和驱动部件项目的长期收入非常重要。通过提供优质的产品和服务，建立客户忠诚度，增加客户的再购买率和推荐率，从而稳定齿轮、传动轴和驱动部件项目的收入来源。</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（四）收入管理的未来发展趋势与创新</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1. 数字化收入管理： 随着科技的不断发展，数字化收入管理将成为未来的趋势。齿轮、传动轴和驱动部件项目可以利用先进的财务软件、数据分析工具，实现对收入的精准监控和分析，提高决策效率。</w:t>
      </w:r>
    </w:p>
    <w:p w:rsidR="0099407D" w:rsidRPr="0099407D" w:rsidP="0099407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9407D">
        <w:rPr>
          <w:rFonts w:ascii="仿宋" w:eastAsia="仿宋" w:hAnsi="仿宋" w:hint="eastAsia"/>
          <w:sz w:val="28"/>
        </w:rPr>
        <w:t>2. 社会责任与可持续发展： 越来越多的企业和齿轮、传动轴和</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驱动部件项目关注社会责任和可持续发展，这也包括对收入的管理。齿轮、传动轴和驱动部件项目可以通过推动可持续业务实践，满足社会和环境的期望，从而提高企业的社会声誉，为长期可持续发展奠定基础。</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3. 创新商业模式： 创新的商业模式可以为齿轮、传动轴和驱动部件项目开辟新的收入途径。例如，通过采用订阅制、共享经济等新型模式，齿轮、传动轴和驱动部件项目可以更灵活地适应市场需求，拓展新的盈利空间。</w:t>
      </w:r>
    </w:p>
    <w:p w:rsidR="0099407D" w:rsidP="0099407D">
      <w:pPr>
        <w:ind w:firstLine="560" w:firstLineChars="200"/>
        <w:rPr>
          <w:rFonts w:ascii="仿宋" w:eastAsia="仿宋" w:hAnsi="仿宋" w:hint="eastAsia"/>
          <w:sz w:val="28"/>
        </w:rPr>
      </w:pPr>
      <w:r w:rsidRPr="0099407D">
        <w:rPr>
          <w:rFonts w:ascii="仿宋" w:eastAsia="仿宋" w:hAnsi="仿宋" w:hint="eastAsia"/>
          <w:sz w:val="28"/>
        </w:rPr>
        <w:t>4. 数据安全与隐私保护： 随着数据在收入管理中的广泛应用，数据安全和隐私保护将成为一个越来越重要</w:t>
      </w:r>
    </w:p>
    <w:p w:rsidR="0099407D" w:rsidP="0099407D">
      <w:pPr>
        <w:pStyle w:val="Heading2"/>
      </w:pPr>
      <w:bookmarkStart w:id="14" w:name="_Toc155986400"/>
      <w:r w:rsidRPr="0099407D">
        <w:t>(</w:t>
      </w:r>
      <w:r w:rsidRPr="0099407D">
        <w:t>五</w:t>
      </w:r>
      <w:r w:rsidRPr="0099407D">
        <w:t>)</w:t>
      </w:r>
      <w:r w:rsidRPr="0099407D">
        <w:t>、成本管理</w:t>
      </w:r>
      <w:bookmarkEnd w:id="14"/>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（一）成本管理的定义和概念</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成本管理是指企业为了实现成本控制、提高经济效益和竞争力，对生产过程中的成本进行计划、控制和分析的管理活动。在齿轮、传动轴和驱动部件项目中，成本管理至关重要，因为它直接影响到产品的成本、质量和市场竞争力。通过科学的成本管理，企业可以更好地把握成本状况，合理配置资源，提高生产效率，从而实现降低成本、提高利润的目标。</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（二）成本管理的主要内容</w:t>
      </w:r>
    </w:p>
    <w:p w:rsidR="0099407D" w:rsidRPr="0099407D" w:rsidP="0099407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9407D">
        <w:rPr>
          <w:rFonts w:ascii="仿宋" w:eastAsia="仿宋" w:hAnsi="仿宋" w:hint="eastAsia"/>
          <w:sz w:val="28"/>
        </w:rPr>
        <w:t>1. 成本核算： 成本核算是成本管理的基础，通过对原材料、人工、制造费用等各项成本的准确核算和分析，可以为企业提供决策依</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据，帮助企业了解产品成本结构，找出成本构成的主要因素，从而有针对性地进行成本控制和降低。</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（三）成本管理在齿轮、传动轴和驱动部件项目中的重要作用</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1. 提高生产效率： 通过成本管理，企业能够精准掌握成本情况，避免资源的浪费和低效率的生产方式，从而提高生产效率，降低生产成本。</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2. 优化产品结构： 成本管理可以帮助企业了解产品成本构成，找出成本的主要影响因素，从而优化产品结构，降低产品成本，提高产品竞争力。</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3. 提高企业竞争力： 通过成本管理，企业可以降低生产成本，提高产品质量，使产品价格更具竞争力，从而在市场竞争中占据优势地位。</w:t>
      </w:r>
    </w:p>
    <w:p w:rsidR="0099407D" w:rsidRPr="0099407D" w:rsidP="0099407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9407D">
        <w:rPr>
          <w:rFonts w:ascii="仿宋" w:eastAsia="仿宋" w:hAnsi="仿宋" w:hint="eastAsia"/>
          <w:sz w:val="28"/>
        </w:rPr>
        <w:t>4. 促进决策科学化： 成本管理为企业管理者提供了大量的成本数据和分析报告，帮助管理者科学决策，合理配置资源，优化经营策</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略，提高企业综合竞争力。</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（四）成本管理面临的挑战与应对策略</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99407D" w:rsidP="0099407D">
      <w:pPr>
        <w:ind w:firstLine="560" w:firstLineChars="200"/>
        <w:rPr>
          <w:rFonts w:ascii="仿宋" w:eastAsia="仿宋" w:hAnsi="仿宋" w:hint="eastAsia"/>
          <w:sz w:val="28"/>
        </w:rPr>
      </w:pPr>
      <w:r w:rsidRPr="0099407D">
        <w:rPr>
          <w:rFonts w:ascii="仿宋" w:eastAsia="仿宋" w:hAnsi="仿宋" w:hint="eastAsia"/>
          <w:sz w:val="28"/>
        </w:rPr>
        <w:t>成本管理在齿轮、传动轴和驱动部件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99407D" w:rsidP="0099407D">
      <w:pPr>
        <w:pStyle w:val="Heading2"/>
      </w:pPr>
      <w:bookmarkStart w:id="15" w:name="_Toc155986401"/>
      <w:r w:rsidRPr="0099407D">
        <w:t>(</w:t>
      </w:r>
      <w:r w:rsidRPr="0099407D">
        <w:t>六</w:t>
      </w:r>
      <w:r w:rsidRPr="0099407D">
        <w:t>)</w:t>
      </w:r>
      <w:r w:rsidRPr="0099407D">
        <w:t>、费用管理</w:t>
      </w:r>
      <w:bookmarkEnd w:id="15"/>
    </w:p>
    <w:p w:rsidR="0099407D" w:rsidRPr="0099407D" w:rsidP="0099407D">
      <w:pPr>
        <w:ind w:firstLine="560" w:firstLineChars="200"/>
        <w:rPr>
          <w:rFonts w:ascii="仿宋" w:eastAsia="仿宋" w:hAnsi="仿宋" w:hint="eastAsia"/>
          <w:sz w:val="28"/>
        </w:rPr>
      </w:pPr>
      <w:r w:rsidRPr="0099407D">
        <w:rPr>
          <w:rFonts w:ascii="仿宋" w:eastAsia="仿宋" w:hAnsi="仿宋" w:hint="eastAsia"/>
          <w:sz w:val="28"/>
        </w:rPr>
        <w:t>(一)费用管理的定义和概念</w:t>
      </w:r>
      <w:r w:rsidRPr="0099407D">
        <w:rPr>
          <w:rFonts w:ascii="仿宋" w:eastAsia="仿宋" w:hAnsi="仿宋" w:hint="eastAsia"/>
          <w:sz w:val="28"/>
        </w:rPr>
        <w:br/>
      </w:r>
      <w:r w:rsidRPr="0099407D">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https://d.book118.com/658006015126006025</w:t>
        </w:r>
      </w:hyperlink>
    </w:p>
    <w:p w:rsidR="0099407D" w:rsidRPr="0099407D" w:rsidP="0099407D">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407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9407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407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9407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407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9407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407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9407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407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9407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407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9407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407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9407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407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9407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407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9407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407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9407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407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9407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407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9407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407D">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9407D">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407D">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9407D">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407D">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9407D">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407D">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9407D">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407D">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9407D">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407D">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9407D">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407D">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9407D">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407D">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9407D">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407D">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9407D">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407D">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9407D">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407D">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9407D">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407D">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9407D">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407D">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P="008556E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9407D">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RPr="0099407D" w:rsidP="0099407D">
    <w:pPr>
      <w:pStyle w:val="Header"/>
      <w:rPr>
        <w:rFonts w:ascii="仿宋" w:eastAsia="仿宋" w:hAnsi="仿宋"/>
      </w:rPr>
    </w:pPr>
    <w:r w:rsidRPr="0099407D">
      <w:rPr>
        <w:rFonts w:ascii="仿宋" w:eastAsia="仿宋" w:hAnsi="仿宋" w:hint="eastAsia"/>
      </w:rPr>
      <w:t>齿轮、传动轴和驱动部件项目投资分析报告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RPr="0099407D" w:rsidP="0099407D">
    <w:pPr>
      <w:pStyle w:val="Header"/>
      <w:rPr>
        <w:rFonts w:ascii="仿宋" w:eastAsia="仿宋" w:hAnsi="仿宋"/>
      </w:rPr>
    </w:pPr>
    <w:r w:rsidRPr="0099407D">
      <w:rPr>
        <w:rFonts w:ascii="仿宋" w:eastAsia="仿宋" w:hAnsi="仿宋" w:hint="eastAsia"/>
      </w:rPr>
      <w:t>齿轮、传动轴和驱动部件项目投资分析报告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RPr="0099407D" w:rsidP="0099407D">
    <w:pPr>
      <w:pStyle w:val="Header"/>
      <w:rPr>
        <w:rFonts w:ascii="仿宋" w:eastAsia="仿宋" w:hAnsi="仿宋"/>
      </w:rPr>
    </w:pPr>
    <w:r w:rsidRPr="0099407D">
      <w:rPr>
        <w:rFonts w:ascii="仿宋" w:eastAsia="仿宋" w:hAnsi="仿宋" w:hint="eastAsia"/>
      </w:rPr>
      <w:t>齿轮、传动轴和驱动部件项目投资分析报告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RPr="0099407D" w:rsidP="0099407D">
    <w:pPr>
      <w:pStyle w:val="Header"/>
      <w:rPr>
        <w:rFonts w:ascii="仿宋" w:eastAsia="仿宋" w:hAnsi="仿宋"/>
      </w:rPr>
    </w:pPr>
    <w:r w:rsidRPr="0099407D">
      <w:rPr>
        <w:rFonts w:ascii="仿宋" w:eastAsia="仿宋" w:hAnsi="仿宋" w:hint="eastAsia"/>
      </w:rPr>
      <w:t>齿轮、传动轴和驱动部件项目投资分析报告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RPr="0099407D" w:rsidP="0099407D">
    <w:pPr>
      <w:pStyle w:val="Header"/>
      <w:rPr>
        <w:rFonts w:ascii="仿宋" w:eastAsia="仿宋" w:hAnsi="仿宋"/>
      </w:rPr>
    </w:pPr>
    <w:r w:rsidRPr="0099407D">
      <w:rPr>
        <w:rFonts w:ascii="仿宋" w:eastAsia="仿宋" w:hAnsi="仿宋" w:hint="eastAsia"/>
      </w:rPr>
      <w:t>齿轮、传动轴和驱动部件项目投资分析报告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RPr="0099407D" w:rsidP="0099407D">
    <w:pPr>
      <w:pStyle w:val="Header"/>
      <w:rPr>
        <w:rFonts w:ascii="仿宋" w:eastAsia="仿宋" w:hAnsi="仿宋"/>
      </w:rPr>
    </w:pPr>
    <w:r w:rsidRPr="0099407D">
      <w:rPr>
        <w:rFonts w:ascii="仿宋" w:eastAsia="仿宋" w:hAnsi="仿宋" w:hint="eastAsia"/>
      </w:rPr>
      <w:t>齿轮、传动轴和驱动部件项目投资分析报告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RPr="0099407D" w:rsidP="0099407D">
    <w:pPr>
      <w:pStyle w:val="Header"/>
      <w:rPr>
        <w:rFonts w:ascii="仿宋" w:eastAsia="仿宋" w:hAnsi="仿宋"/>
      </w:rPr>
    </w:pPr>
    <w:r w:rsidRPr="0099407D">
      <w:rPr>
        <w:rFonts w:ascii="仿宋" w:eastAsia="仿宋" w:hAnsi="仿宋" w:hint="eastAsia"/>
      </w:rPr>
      <w:t>齿轮、传动轴和驱动部件项目投资分析报告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RPr="0099407D" w:rsidP="0099407D">
    <w:pPr>
      <w:pStyle w:val="Header"/>
      <w:rPr>
        <w:rFonts w:ascii="仿宋" w:eastAsia="仿宋" w:hAnsi="仿宋"/>
      </w:rPr>
    </w:pPr>
    <w:r w:rsidRPr="0099407D">
      <w:rPr>
        <w:rFonts w:ascii="仿宋" w:eastAsia="仿宋" w:hAnsi="仿宋" w:hint="eastAsia"/>
      </w:rPr>
      <w:t>齿轮、传动轴和驱动部件项目投资分析报告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RPr="0099407D" w:rsidP="0099407D">
    <w:pPr>
      <w:pStyle w:val="Header"/>
      <w:rPr>
        <w:rFonts w:ascii="仿宋" w:eastAsia="仿宋" w:hAnsi="仿宋"/>
      </w:rPr>
    </w:pPr>
    <w:r w:rsidRPr="0099407D">
      <w:rPr>
        <w:rFonts w:ascii="仿宋" w:eastAsia="仿宋" w:hAnsi="仿宋" w:hint="eastAsia"/>
      </w:rPr>
      <w:t>齿轮、传动轴和驱动部件项目投资分析报告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RPr="0099407D" w:rsidP="0099407D">
    <w:pPr>
      <w:pStyle w:val="Header"/>
      <w:rPr>
        <w:rFonts w:ascii="仿宋" w:eastAsia="仿宋" w:hAnsi="仿宋"/>
      </w:rPr>
    </w:pPr>
    <w:r w:rsidRPr="0099407D">
      <w:rPr>
        <w:rFonts w:ascii="仿宋" w:eastAsia="仿宋" w:hAnsi="仿宋" w:hint="eastAsia"/>
      </w:rPr>
      <w:t>齿轮、传动轴和驱动部件项目投资分析报告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RPr="0099407D" w:rsidP="0099407D">
    <w:pPr>
      <w:pStyle w:val="Header"/>
      <w:rPr>
        <w:rFonts w:ascii="仿宋" w:eastAsia="仿宋" w:hAnsi="仿宋"/>
      </w:rPr>
    </w:pPr>
    <w:r w:rsidRPr="0099407D">
      <w:rPr>
        <w:rFonts w:ascii="仿宋" w:eastAsia="仿宋" w:hAnsi="仿宋" w:hint="eastAsia"/>
      </w:rPr>
      <w:t>齿轮、传动轴和驱动部件项目投资分析报告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RPr="0099407D" w:rsidP="0099407D">
    <w:pPr>
      <w:pStyle w:val="Header"/>
      <w:rPr>
        <w:rFonts w:ascii="仿宋" w:eastAsia="仿宋" w:hAnsi="仿宋"/>
      </w:rPr>
    </w:pPr>
    <w:r w:rsidRPr="0099407D">
      <w:rPr>
        <w:rFonts w:ascii="仿宋" w:eastAsia="仿宋" w:hAnsi="仿宋" w:hint="eastAsia"/>
      </w:rPr>
      <w:t>齿轮、传动轴和驱动部件项目投资分析报告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RPr="0099407D" w:rsidP="0099407D">
    <w:pPr>
      <w:pStyle w:val="Header"/>
      <w:rPr>
        <w:rFonts w:ascii="仿宋" w:eastAsia="仿宋" w:hAnsi="仿宋"/>
      </w:rPr>
    </w:pPr>
    <w:r w:rsidRPr="0099407D">
      <w:rPr>
        <w:rFonts w:ascii="仿宋" w:eastAsia="仿宋" w:hAnsi="仿宋" w:hint="eastAsia"/>
      </w:rPr>
      <w:t>齿轮、传动轴和驱动部件项目投资分析报告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RPr="0099407D" w:rsidP="0099407D">
    <w:pPr>
      <w:pStyle w:val="Header"/>
      <w:rPr>
        <w:rFonts w:ascii="仿宋" w:eastAsia="仿宋" w:hAnsi="仿宋"/>
      </w:rPr>
    </w:pPr>
    <w:r w:rsidRPr="0099407D">
      <w:rPr>
        <w:rFonts w:ascii="仿宋" w:eastAsia="仿宋" w:hAnsi="仿宋" w:hint="eastAsia"/>
      </w:rPr>
      <w:t>齿轮、传动轴和驱动部件项目投资分析报告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RPr="0099407D" w:rsidP="0099407D">
    <w:pPr>
      <w:pStyle w:val="Header"/>
      <w:rPr>
        <w:rFonts w:ascii="仿宋" w:eastAsia="仿宋" w:hAnsi="仿宋"/>
      </w:rPr>
    </w:pPr>
    <w:r w:rsidRPr="0099407D">
      <w:rPr>
        <w:rFonts w:ascii="仿宋" w:eastAsia="仿宋" w:hAnsi="仿宋" w:hint="eastAsia"/>
      </w:rPr>
      <w:t>齿轮、传动轴和驱动部件项目投资分析报告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RPr="0099407D" w:rsidP="0099407D">
    <w:pPr>
      <w:pStyle w:val="Header"/>
      <w:rPr>
        <w:rFonts w:ascii="仿宋" w:eastAsia="仿宋" w:hAnsi="仿宋"/>
      </w:rPr>
    </w:pPr>
    <w:r w:rsidRPr="0099407D">
      <w:rPr>
        <w:rFonts w:ascii="仿宋" w:eastAsia="仿宋" w:hAnsi="仿宋" w:hint="eastAsia"/>
      </w:rPr>
      <w:t>齿轮、传动轴和驱动部件项目投资分析报告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RPr="0099407D" w:rsidP="0099407D">
    <w:pPr>
      <w:pStyle w:val="Header"/>
      <w:rPr>
        <w:rFonts w:ascii="仿宋" w:eastAsia="仿宋" w:hAnsi="仿宋"/>
      </w:rPr>
    </w:pPr>
    <w:r w:rsidRPr="0099407D">
      <w:rPr>
        <w:rFonts w:ascii="仿宋" w:eastAsia="仿宋" w:hAnsi="仿宋" w:hint="eastAsia"/>
      </w:rPr>
      <w:t>齿轮、传动轴和驱动部件项目投资分析报告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RPr="0099407D" w:rsidP="0099407D">
    <w:pPr>
      <w:pStyle w:val="Header"/>
      <w:rPr>
        <w:rFonts w:ascii="仿宋" w:eastAsia="仿宋" w:hAnsi="仿宋"/>
      </w:rPr>
    </w:pPr>
    <w:r w:rsidRPr="0099407D">
      <w:rPr>
        <w:rFonts w:ascii="仿宋" w:eastAsia="仿宋" w:hAnsi="仿宋" w:hint="eastAsia"/>
      </w:rPr>
      <w:t>齿轮、传动轴和驱动部件项目投资分析报告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RPr="0099407D" w:rsidP="0099407D">
    <w:pPr>
      <w:pStyle w:val="Header"/>
      <w:rPr>
        <w:rFonts w:ascii="仿宋" w:eastAsia="仿宋" w:hAnsi="仿宋"/>
      </w:rPr>
    </w:pPr>
    <w:r w:rsidRPr="0099407D">
      <w:rPr>
        <w:rFonts w:ascii="仿宋" w:eastAsia="仿宋" w:hAnsi="仿宋" w:hint="eastAsia"/>
      </w:rPr>
      <w:t>齿轮、传动轴和驱动部件项目投资分析报告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RPr="0099407D" w:rsidP="0099407D">
    <w:pPr>
      <w:pStyle w:val="Header"/>
      <w:rPr>
        <w:rFonts w:ascii="仿宋" w:eastAsia="仿宋" w:hAnsi="仿宋"/>
      </w:rPr>
    </w:pPr>
    <w:r w:rsidRPr="0099407D">
      <w:rPr>
        <w:rFonts w:ascii="仿宋" w:eastAsia="仿宋" w:hAnsi="仿宋" w:hint="eastAsia"/>
      </w:rPr>
      <w:t>齿轮、传动轴和驱动部件项目投资分析报告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RPr="0099407D" w:rsidP="0099407D">
    <w:pPr>
      <w:pStyle w:val="Header"/>
      <w:rPr>
        <w:rFonts w:ascii="仿宋" w:eastAsia="仿宋" w:hAnsi="仿宋"/>
      </w:rPr>
    </w:pPr>
    <w:r w:rsidRPr="0099407D">
      <w:rPr>
        <w:rFonts w:ascii="仿宋" w:eastAsia="仿宋" w:hAnsi="仿宋" w:hint="eastAsia"/>
      </w:rPr>
      <w:t>齿轮、传动轴和驱动部件项目投资分析报告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RPr="0099407D" w:rsidP="0099407D">
    <w:pPr>
      <w:pStyle w:val="Header"/>
      <w:rPr>
        <w:rFonts w:ascii="仿宋" w:eastAsia="仿宋" w:hAnsi="仿宋"/>
      </w:rPr>
    </w:pPr>
    <w:r w:rsidRPr="0099407D">
      <w:rPr>
        <w:rFonts w:ascii="仿宋" w:eastAsia="仿宋" w:hAnsi="仿宋" w:hint="eastAsia"/>
      </w:rPr>
      <w:t>齿轮、传动轴和驱动部件项目投资分析报告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RPr="0099407D" w:rsidP="0099407D">
    <w:pPr>
      <w:pStyle w:val="Header"/>
      <w:rPr>
        <w:rFonts w:ascii="仿宋" w:eastAsia="仿宋" w:hAnsi="仿宋"/>
      </w:rPr>
    </w:pPr>
    <w:r w:rsidRPr="0099407D">
      <w:rPr>
        <w:rFonts w:ascii="仿宋" w:eastAsia="仿宋" w:hAnsi="仿宋" w:hint="eastAsia"/>
      </w:rPr>
      <w:t>齿轮、传动轴和驱动部件项目投资分析报告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RPr="0099407D" w:rsidP="0099407D">
    <w:pPr>
      <w:pStyle w:val="Header"/>
      <w:rPr>
        <w:rFonts w:ascii="仿宋" w:eastAsia="仿宋" w:hAnsi="仿宋"/>
      </w:rPr>
    </w:pPr>
    <w:r w:rsidRPr="0099407D">
      <w:rPr>
        <w:rFonts w:ascii="仿宋" w:eastAsia="仿宋" w:hAnsi="仿宋" w:hint="eastAsia"/>
      </w:rPr>
      <w:t>齿轮、传动轴和驱动部件项目投资分析报告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rsidRPr="0099407D" w:rsidP="0099407D">
    <w:pPr>
      <w:pStyle w:val="Header"/>
      <w:rPr>
        <w:rFonts w:ascii="仿宋" w:eastAsia="仿宋" w:hAnsi="仿宋"/>
      </w:rPr>
    </w:pPr>
    <w:r w:rsidRPr="0099407D">
      <w:rPr>
        <w:rFonts w:ascii="仿宋" w:eastAsia="仿宋" w:hAnsi="仿宋" w:hint="eastAsia"/>
      </w:rPr>
      <w:t>齿轮、传动轴和驱动部件项目投资分析报告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07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407D"/>
    <w:rsid w:val="008556E7"/>
    <w:rsid w:val="00883E19"/>
    <w:rsid w:val="0099407D"/>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9407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9407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9407D"/>
    <w:rPr>
      <w:b/>
      <w:bCs/>
      <w:kern w:val="44"/>
      <w:sz w:val="44"/>
      <w:szCs w:val="44"/>
    </w:rPr>
  </w:style>
  <w:style w:type="character" w:customStyle="1" w:styleId="2Char">
    <w:name w:val="标题 2 Char"/>
    <w:basedOn w:val="DefaultParagraphFont"/>
    <w:link w:val="Heading2"/>
    <w:uiPriority w:val="9"/>
    <w:rsid w:val="0099407D"/>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9407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9407D"/>
    <w:rPr>
      <w:sz w:val="18"/>
      <w:szCs w:val="18"/>
    </w:rPr>
  </w:style>
  <w:style w:type="paragraph" w:styleId="Footer">
    <w:name w:val="footer"/>
    <w:basedOn w:val="Normal"/>
    <w:link w:val="Char0"/>
    <w:uiPriority w:val="99"/>
    <w:unhideWhenUsed/>
    <w:rsid w:val="0099407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9407D"/>
    <w:rPr>
      <w:sz w:val="18"/>
      <w:szCs w:val="18"/>
    </w:rPr>
  </w:style>
  <w:style w:type="character" w:styleId="PageNumber">
    <w:name w:val="page number"/>
    <w:basedOn w:val="DefaultParagraphFont"/>
    <w:uiPriority w:val="99"/>
    <w:semiHidden/>
    <w:unhideWhenUsed/>
    <w:rsid w:val="0099407D"/>
  </w:style>
  <w:style w:type="paragraph" w:styleId="TOC1">
    <w:name w:val="toc 1"/>
    <w:basedOn w:val="Normal"/>
    <w:next w:val="Normal"/>
    <w:autoRedefine/>
    <w:uiPriority w:val="39"/>
    <w:unhideWhenUsed/>
    <w:rsid w:val="0099407D"/>
  </w:style>
  <w:style w:type="paragraph" w:styleId="TOC2">
    <w:name w:val="toc 2"/>
    <w:basedOn w:val="Normal"/>
    <w:next w:val="Normal"/>
    <w:autoRedefine/>
    <w:uiPriority w:val="39"/>
    <w:unhideWhenUsed/>
    <w:rsid w:val="0099407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5800601512600602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7591</Words>
  <Characters>43272</Characters>
  <Application>Microsoft Office Word</Application>
  <DocSecurity>0</DocSecurity>
  <Lines>360</Lines>
  <Paragraphs>101</Paragraphs>
  <ScaleCrop>false</ScaleCrop>
  <Company>Microsoft</Company>
  <LinksUpToDate>false</LinksUpToDate>
  <CharactersWithSpaces>50762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2024-01-12T13:12:00Z</dcterms:created>
  <dcterms:modified xsi:type="dcterms:W3CDTF">2024-01-12T13:12:00Z</dcterms:modified>
</cp:coreProperties>
</file>