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架桥机相关行业公司成立报告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5" w:history="1">
        <w:r>
          <w:rPr>
            <w:rFonts w:ascii="仿宋" w:eastAsia="仿宋" w:hAnsi="仿宋" w:cs="仿宋" w:hint="eastAsia"/>
            <w:lang w:eastAsia="zh-CN"/>
          </w:rPr>
          <w:t>前言</w:t>
        </w:r>
        <w:r>
          <w:tab/>
        </w:r>
        <w:r>
          <w:fldChar w:fldCharType="begin"/>
        </w:r>
        <w:r>
          <w:instrText xml:space="preserve"> PAGEREF _Toc8205 \h </w:instrText>
        </w:r>
        <w:r>
          <w:fldChar w:fldCharType="separate"/>
        </w:r>
        <w:r>
          <w:t>3</w:t>
        </w:r>
        <w:r>
          <w:fldChar w:fldCharType="end"/>
        </w:r>
      </w:hyperlink>
    </w:p>
    <w:p>
      <w:pPr>
        <w:pStyle w:val="TOC1"/>
        <w:tabs>
          <w:tab w:val="right" w:leader="dot" w:pos="8306"/>
        </w:tabs>
      </w:pPr>
      <w:hyperlink w:anchor="_Toc6419" w:history="1">
        <w:r>
          <w:rPr>
            <w:rFonts w:ascii="仿宋" w:eastAsia="仿宋" w:hAnsi="仿宋" w:cs="仿宋" w:hint="eastAsia"/>
            <w:lang w:eastAsia="zh-CN"/>
          </w:rPr>
          <w:t>一、发展规划</w:t>
        </w:r>
        <w:r>
          <w:tab/>
        </w:r>
        <w:r>
          <w:fldChar w:fldCharType="begin"/>
        </w:r>
        <w:r>
          <w:instrText xml:space="preserve"> PAGEREF _Toc6419 \h </w:instrText>
        </w:r>
        <w:r>
          <w:fldChar w:fldCharType="separate"/>
        </w:r>
        <w:r>
          <w:t>3</w:t>
        </w:r>
        <w:r>
          <w:fldChar w:fldCharType="end"/>
        </w:r>
      </w:hyperlink>
    </w:p>
    <w:p>
      <w:pPr>
        <w:pStyle w:val="TOC2"/>
        <w:tabs>
          <w:tab w:val="right" w:leader="dot" w:pos="8306"/>
        </w:tabs>
      </w:pPr>
      <w:hyperlink w:anchor="_Toc27763" w:history="1">
        <w:r>
          <w:rPr>
            <w:rFonts w:ascii="仿宋" w:eastAsia="仿宋" w:hAnsi="仿宋" w:cs="仿宋" w:hint="eastAsia"/>
            <w:lang w:eastAsia="zh-CN"/>
          </w:rPr>
          <w:t>(一)、公司发展规划</w:t>
        </w:r>
        <w:r>
          <w:tab/>
        </w:r>
        <w:r>
          <w:fldChar w:fldCharType="begin"/>
        </w:r>
        <w:r>
          <w:instrText xml:space="preserve"> PAGEREF _Toc27763 \h </w:instrText>
        </w:r>
        <w:r>
          <w:fldChar w:fldCharType="separate"/>
        </w:r>
        <w:r>
          <w:t>3</w:t>
        </w:r>
        <w:r>
          <w:fldChar w:fldCharType="end"/>
        </w:r>
      </w:hyperlink>
    </w:p>
    <w:p>
      <w:pPr>
        <w:pStyle w:val="TOC2"/>
        <w:tabs>
          <w:tab w:val="right" w:leader="dot" w:pos="8306"/>
        </w:tabs>
      </w:pPr>
      <w:hyperlink w:anchor="_Toc20461" w:history="1">
        <w:r>
          <w:rPr>
            <w:rFonts w:ascii="仿宋" w:eastAsia="仿宋" w:hAnsi="仿宋" w:cs="仿宋" w:hint="eastAsia"/>
            <w:lang w:eastAsia="zh-CN"/>
          </w:rPr>
          <w:t>(二)、保障措施</w:t>
        </w:r>
        <w:r>
          <w:tab/>
        </w:r>
        <w:r>
          <w:fldChar w:fldCharType="begin"/>
        </w:r>
        <w:r>
          <w:instrText xml:space="preserve"> PAGEREF _Toc20461 \h </w:instrText>
        </w:r>
        <w:r>
          <w:fldChar w:fldCharType="separate"/>
        </w:r>
        <w:r>
          <w:t>4</w:t>
        </w:r>
        <w:r>
          <w:fldChar w:fldCharType="end"/>
        </w:r>
      </w:hyperlink>
    </w:p>
    <w:p>
      <w:pPr>
        <w:pStyle w:val="TOC1"/>
        <w:tabs>
          <w:tab w:val="right" w:leader="dot" w:pos="8306"/>
        </w:tabs>
      </w:pPr>
      <w:hyperlink w:anchor="_Toc478" w:history="1">
        <w:r>
          <w:rPr>
            <w:rFonts w:ascii="仿宋" w:eastAsia="仿宋" w:hAnsi="仿宋" w:cs="仿宋" w:hint="eastAsia"/>
            <w:lang w:eastAsia="zh-CN"/>
          </w:rPr>
          <w:t>二、法人治理</w:t>
        </w:r>
        <w:r>
          <w:tab/>
        </w:r>
        <w:r>
          <w:fldChar w:fldCharType="begin"/>
        </w:r>
        <w:r>
          <w:instrText xml:space="preserve"> PAGEREF _Toc478 \h </w:instrText>
        </w:r>
        <w:r>
          <w:fldChar w:fldCharType="separate"/>
        </w:r>
        <w:r>
          <w:t>9</w:t>
        </w:r>
        <w:r>
          <w:fldChar w:fldCharType="end"/>
        </w:r>
      </w:hyperlink>
    </w:p>
    <w:p>
      <w:pPr>
        <w:pStyle w:val="TOC2"/>
        <w:tabs>
          <w:tab w:val="right" w:leader="dot" w:pos="8306"/>
        </w:tabs>
      </w:pPr>
      <w:hyperlink w:anchor="_Toc14178" w:history="1">
        <w:r>
          <w:rPr>
            <w:rFonts w:ascii="仿宋" w:eastAsia="仿宋" w:hAnsi="仿宋" w:cs="仿宋" w:hint="eastAsia"/>
            <w:lang w:eastAsia="zh-CN"/>
          </w:rPr>
          <w:t>(一)、股东权利及义务</w:t>
        </w:r>
        <w:r>
          <w:tab/>
        </w:r>
        <w:r>
          <w:fldChar w:fldCharType="begin"/>
        </w:r>
        <w:r>
          <w:instrText xml:space="preserve"> PAGEREF _Toc14178 \h </w:instrText>
        </w:r>
        <w:r>
          <w:fldChar w:fldCharType="separate"/>
        </w:r>
        <w:r>
          <w:t>9</w:t>
        </w:r>
        <w:r>
          <w:fldChar w:fldCharType="end"/>
        </w:r>
      </w:hyperlink>
    </w:p>
    <w:p>
      <w:pPr>
        <w:pStyle w:val="TOC2"/>
        <w:tabs>
          <w:tab w:val="right" w:leader="dot" w:pos="8306"/>
        </w:tabs>
      </w:pPr>
      <w:hyperlink w:anchor="_Toc21374" w:history="1">
        <w:r>
          <w:rPr>
            <w:rFonts w:ascii="仿宋" w:eastAsia="仿宋" w:hAnsi="仿宋" w:cs="仿宋" w:hint="eastAsia"/>
            <w:lang w:eastAsia="zh-CN"/>
          </w:rPr>
          <w:t>(二)、董事</w:t>
        </w:r>
        <w:r>
          <w:tab/>
        </w:r>
        <w:r>
          <w:fldChar w:fldCharType="begin"/>
        </w:r>
        <w:r>
          <w:instrText xml:space="preserve"> PAGEREF _Toc21374 \h </w:instrText>
        </w:r>
        <w:r>
          <w:fldChar w:fldCharType="separate"/>
        </w:r>
        <w:r>
          <w:t>11</w:t>
        </w:r>
        <w:r>
          <w:fldChar w:fldCharType="end"/>
        </w:r>
      </w:hyperlink>
    </w:p>
    <w:p>
      <w:pPr>
        <w:pStyle w:val="TOC2"/>
        <w:tabs>
          <w:tab w:val="right" w:leader="dot" w:pos="8306"/>
        </w:tabs>
      </w:pPr>
      <w:hyperlink w:anchor="_Toc11554" w:history="1">
        <w:r>
          <w:rPr>
            <w:rFonts w:ascii="仿宋" w:eastAsia="仿宋" w:hAnsi="仿宋" w:cs="仿宋" w:hint="eastAsia"/>
            <w:lang w:eastAsia="zh-CN"/>
          </w:rPr>
          <w:t>(三)、高级管理人员</w:t>
        </w:r>
        <w:r>
          <w:tab/>
        </w:r>
        <w:r>
          <w:fldChar w:fldCharType="begin"/>
        </w:r>
        <w:r>
          <w:instrText xml:space="preserve"> PAGEREF _Toc11554 \h </w:instrText>
        </w:r>
        <w:r>
          <w:fldChar w:fldCharType="separate"/>
        </w:r>
        <w:r>
          <w:t>16</w:t>
        </w:r>
        <w:r>
          <w:fldChar w:fldCharType="end"/>
        </w:r>
      </w:hyperlink>
    </w:p>
    <w:p>
      <w:pPr>
        <w:pStyle w:val="TOC2"/>
        <w:tabs>
          <w:tab w:val="right" w:leader="dot" w:pos="8306"/>
        </w:tabs>
      </w:pPr>
      <w:hyperlink w:anchor="_Toc10879" w:history="1">
        <w:r>
          <w:rPr>
            <w:rFonts w:ascii="仿宋" w:eastAsia="仿宋" w:hAnsi="仿宋" w:cs="仿宋" w:hint="eastAsia"/>
            <w:lang w:eastAsia="zh-CN"/>
          </w:rPr>
          <w:t>(四)、监事</w:t>
        </w:r>
        <w:r>
          <w:tab/>
        </w:r>
        <w:r>
          <w:fldChar w:fldCharType="begin"/>
        </w:r>
        <w:r>
          <w:instrText xml:space="preserve"> PAGEREF _Toc10879 \h </w:instrText>
        </w:r>
        <w:r>
          <w:fldChar w:fldCharType="separate"/>
        </w:r>
        <w:r>
          <w:t>18</w:t>
        </w:r>
        <w:r>
          <w:fldChar w:fldCharType="end"/>
        </w:r>
      </w:hyperlink>
    </w:p>
    <w:p>
      <w:pPr>
        <w:pStyle w:val="TOC1"/>
        <w:tabs>
          <w:tab w:val="right" w:leader="dot" w:pos="8306"/>
        </w:tabs>
      </w:pPr>
      <w:hyperlink w:anchor="_Toc5882" w:history="1">
        <w:r>
          <w:rPr>
            <w:rFonts w:ascii="仿宋" w:eastAsia="仿宋" w:hAnsi="仿宋" w:cs="仿宋" w:hint="eastAsia"/>
            <w:lang w:eastAsia="zh-CN"/>
          </w:rPr>
          <w:t>三、行业、市场分析</w:t>
        </w:r>
        <w:r>
          <w:tab/>
        </w:r>
        <w:r>
          <w:fldChar w:fldCharType="begin"/>
        </w:r>
        <w:r>
          <w:instrText xml:space="preserve"> PAGEREF _Toc5882 \h </w:instrText>
        </w:r>
        <w:r>
          <w:fldChar w:fldCharType="separate"/>
        </w:r>
        <w:r>
          <w:t>19</w:t>
        </w:r>
        <w:r>
          <w:fldChar w:fldCharType="end"/>
        </w:r>
      </w:hyperlink>
    </w:p>
    <w:p>
      <w:pPr>
        <w:pStyle w:val="TOC2"/>
        <w:tabs>
          <w:tab w:val="right" w:leader="dot" w:pos="8306"/>
        </w:tabs>
      </w:pPr>
      <w:hyperlink w:anchor="_Toc22915" w:history="1">
        <w:r>
          <w:rPr>
            <w:rFonts w:ascii="仿宋" w:eastAsia="仿宋" w:hAnsi="仿宋" w:cs="仿宋" w:hint="eastAsia"/>
            <w:lang w:eastAsia="zh-CN"/>
          </w:rPr>
          <w:t>(一)、行业分析</w:t>
        </w:r>
        <w:r>
          <w:tab/>
        </w:r>
        <w:r>
          <w:fldChar w:fldCharType="begin"/>
        </w:r>
        <w:r>
          <w:instrText xml:space="preserve"> PAGEREF _Toc22915 \h </w:instrText>
        </w:r>
        <w:r>
          <w:fldChar w:fldCharType="separate"/>
        </w:r>
        <w:r>
          <w:t>19</w:t>
        </w:r>
        <w:r>
          <w:fldChar w:fldCharType="end"/>
        </w:r>
      </w:hyperlink>
    </w:p>
    <w:p>
      <w:pPr>
        <w:pStyle w:val="TOC2"/>
        <w:tabs>
          <w:tab w:val="right" w:leader="dot" w:pos="8306"/>
        </w:tabs>
      </w:pPr>
      <w:hyperlink w:anchor="_Toc6376" w:history="1">
        <w:r>
          <w:rPr>
            <w:rFonts w:ascii="仿宋" w:eastAsia="仿宋" w:hAnsi="仿宋" w:cs="仿宋" w:hint="eastAsia"/>
            <w:lang w:eastAsia="zh-CN"/>
          </w:rPr>
          <w:t>(二)、市场分析</w:t>
        </w:r>
        <w:r>
          <w:tab/>
        </w:r>
        <w:r>
          <w:fldChar w:fldCharType="begin"/>
        </w:r>
        <w:r>
          <w:instrText xml:space="preserve"> PAGEREF _Toc6376 \h </w:instrText>
        </w:r>
        <w:r>
          <w:fldChar w:fldCharType="separate"/>
        </w:r>
        <w:r>
          <w:t>20</w:t>
        </w:r>
        <w:r>
          <w:fldChar w:fldCharType="end"/>
        </w:r>
      </w:hyperlink>
    </w:p>
    <w:p>
      <w:pPr>
        <w:pStyle w:val="TOC2"/>
        <w:tabs>
          <w:tab w:val="right" w:leader="dot" w:pos="8306"/>
        </w:tabs>
      </w:pPr>
      <w:hyperlink w:anchor="_Toc10476" w:history="1">
        <w:r>
          <w:rPr>
            <w:rFonts w:ascii="仿宋" w:eastAsia="仿宋" w:hAnsi="仿宋" w:cs="仿宋" w:hint="eastAsia"/>
            <w:lang w:eastAsia="zh-CN"/>
          </w:rPr>
          <w:t>(三)、行业发展及市场前景分析</w:t>
        </w:r>
        <w:r>
          <w:tab/>
        </w:r>
        <w:r>
          <w:fldChar w:fldCharType="begin"/>
        </w:r>
        <w:r>
          <w:instrText xml:space="preserve"> PAGEREF _Toc10476 \h </w:instrText>
        </w:r>
        <w:r>
          <w:fldChar w:fldCharType="separate"/>
        </w:r>
        <w:r>
          <w:t>21</w:t>
        </w:r>
        <w:r>
          <w:fldChar w:fldCharType="end"/>
        </w:r>
      </w:hyperlink>
    </w:p>
    <w:p>
      <w:pPr>
        <w:pStyle w:val="TOC1"/>
        <w:tabs>
          <w:tab w:val="right" w:leader="dot" w:pos="8306"/>
        </w:tabs>
      </w:pPr>
      <w:hyperlink w:anchor="_Toc9399" w:history="1">
        <w:r>
          <w:rPr>
            <w:rFonts w:ascii="仿宋" w:eastAsia="仿宋" w:hAnsi="仿宋" w:cs="仿宋" w:hint="eastAsia"/>
            <w:lang w:eastAsia="zh-CN"/>
          </w:rPr>
          <w:t>四、架桥机筹建公司基本信息</w:t>
        </w:r>
        <w:r>
          <w:tab/>
        </w:r>
        <w:r>
          <w:fldChar w:fldCharType="begin"/>
        </w:r>
        <w:r>
          <w:instrText xml:space="preserve"> PAGEREF _Toc9399 \h </w:instrText>
        </w:r>
        <w:r>
          <w:fldChar w:fldCharType="separate"/>
        </w:r>
        <w:r>
          <w:t>22</w:t>
        </w:r>
        <w:r>
          <w:fldChar w:fldCharType="end"/>
        </w:r>
      </w:hyperlink>
    </w:p>
    <w:p>
      <w:pPr>
        <w:pStyle w:val="TOC2"/>
        <w:tabs>
          <w:tab w:val="right" w:leader="dot" w:pos="8306"/>
        </w:tabs>
      </w:pPr>
      <w:hyperlink w:anchor="_Toc10881" w:history="1">
        <w:r>
          <w:rPr>
            <w:rFonts w:ascii="仿宋" w:eastAsia="仿宋" w:hAnsi="仿宋" w:cs="仿宋" w:hint="eastAsia"/>
            <w:lang w:eastAsia="zh-CN"/>
          </w:rPr>
          <w:t>(一)、公司名称</w:t>
        </w:r>
        <w:r>
          <w:tab/>
        </w:r>
        <w:r>
          <w:fldChar w:fldCharType="begin"/>
        </w:r>
        <w:r>
          <w:instrText xml:space="preserve"> PAGEREF _Toc10881 \h </w:instrText>
        </w:r>
        <w:r>
          <w:fldChar w:fldCharType="separate"/>
        </w:r>
        <w:r>
          <w:t>22</w:t>
        </w:r>
        <w:r>
          <w:fldChar w:fldCharType="end"/>
        </w:r>
      </w:hyperlink>
    </w:p>
    <w:p>
      <w:pPr>
        <w:pStyle w:val="TOC2"/>
        <w:tabs>
          <w:tab w:val="right" w:leader="dot" w:pos="8306"/>
        </w:tabs>
      </w:pPr>
      <w:hyperlink w:anchor="_Toc30612" w:history="1">
        <w:r>
          <w:rPr>
            <w:rFonts w:ascii="仿宋" w:eastAsia="仿宋" w:hAnsi="仿宋" w:cs="仿宋" w:hint="eastAsia"/>
            <w:lang w:eastAsia="zh-CN"/>
          </w:rPr>
          <w:t>(二)、注册资本</w:t>
        </w:r>
        <w:r>
          <w:tab/>
        </w:r>
        <w:r>
          <w:fldChar w:fldCharType="begin"/>
        </w:r>
        <w:r>
          <w:instrText xml:space="preserve"> PAGEREF _Toc30612 \h </w:instrText>
        </w:r>
        <w:r>
          <w:fldChar w:fldCharType="separate"/>
        </w:r>
        <w:r>
          <w:t>22</w:t>
        </w:r>
        <w:r>
          <w:fldChar w:fldCharType="end"/>
        </w:r>
      </w:hyperlink>
    </w:p>
    <w:p>
      <w:pPr>
        <w:pStyle w:val="TOC2"/>
        <w:tabs>
          <w:tab w:val="right" w:leader="dot" w:pos="8306"/>
        </w:tabs>
      </w:pPr>
      <w:hyperlink w:anchor="_Toc22322" w:history="1">
        <w:r>
          <w:rPr>
            <w:rFonts w:ascii="仿宋" w:eastAsia="仿宋" w:hAnsi="仿宋" w:cs="仿宋" w:hint="eastAsia"/>
            <w:lang w:eastAsia="zh-CN"/>
          </w:rPr>
          <w:t>(三)、注册地址</w:t>
        </w:r>
        <w:r>
          <w:tab/>
        </w:r>
        <w:r>
          <w:fldChar w:fldCharType="begin"/>
        </w:r>
        <w:r>
          <w:instrText xml:space="preserve"> PAGEREF _Toc22322 \h </w:instrText>
        </w:r>
        <w:r>
          <w:fldChar w:fldCharType="separate"/>
        </w:r>
        <w:r>
          <w:t>22</w:t>
        </w:r>
        <w:r>
          <w:fldChar w:fldCharType="end"/>
        </w:r>
      </w:hyperlink>
    </w:p>
    <w:p>
      <w:pPr>
        <w:pStyle w:val="TOC2"/>
        <w:tabs>
          <w:tab w:val="right" w:leader="dot" w:pos="8306"/>
        </w:tabs>
      </w:pPr>
      <w:hyperlink w:anchor="_Toc32066" w:history="1">
        <w:r>
          <w:rPr>
            <w:rFonts w:ascii="仿宋" w:eastAsia="仿宋" w:hAnsi="仿宋" w:cs="仿宋" w:hint="eastAsia"/>
            <w:lang w:eastAsia="zh-CN"/>
          </w:rPr>
          <w:t>(四)、法人代表</w:t>
        </w:r>
        <w:r>
          <w:tab/>
        </w:r>
        <w:r>
          <w:fldChar w:fldCharType="begin"/>
        </w:r>
        <w:r>
          <w:instrText xml:space="preserve"> PAGEREF _Toc32066 \h </w:instrText>
        </w:r>
        <w:r>
          <w:fldChar w:fldCharType="separate"/>
        </w:r>
        <w:r>
          <w:t>22</w:t>
        </w:r>
        <w:r>
          <w:fldChar w:fldCharType="end"/>
        </w:r>
      </w:hyperlink>
    </w:p>
    <w:p>
      <w:pPr>
        <w:pStyle w:val="TOC2"/>
        <w:tabs>
          <w:tab w:val="right" w:leader="dot" w:pos="8306"/>
        </w:tabs>
      </w:pPr>
      <w:hyperlink w:anchor="_Toc12296" w:history="1">
        <w:r>
          <w:rPr>
            <w:rFonts w:ascii="仿宋" w:eastAsia="仿宋" w:hAnsi="仿宋" w:cs="仿宋" w:hint="eastAsia"/>
            <w:lang w:eastAsia="zh-CN"/>
          </w:rPr>
          <w:t>(五)、主要经营范围</w:t>
        </w:r>
        <w:r>
          <w:tab/>
        </w:r>
        <w:r>
          <w:fldChar w:fldCharType="begin"/>
        </w:r>
        <w:r>
          <w:instrText xml:space="preserve"> PAGEREF _Toc12296 \h </w:instrText>
        </w:r>
        <w:r>
          <w:fldChar w:fldCharType="separate"/>
        </w:r>
        <w:r>
          <w:t>22</w:t>
        </w:r>
        <w:r>
          <w:fldChar w:fldCharType="end"/>
        </w:r>
      </w:hyperlink>
    </w:p>
    <w:p>
      <w:pPr>
        <w:pStyle w:val="TOC2"/>
        <w:tabs>
          <w:tab w:val="right" w:leader="dot" w:pos="8306"/>
        </w:tabs>
      </w:pPr>
      <w:hyperlink w:anchor="_Toc3527" w:history="1">
        <w:r>
          <w:rPr>
            <w:rFonts w:ascii="仿宋" w:eastAsia="仿宋" w:hAnsi="仿宋" w:cs="仿宋" w:hint="eastAsia"/>
            <w:lang w:eastAsia="zh-CN"/>
          </w:rPr>
          <w:t>(六)、主要股东</w:t>
        </w:r>
        <w:r>
          <w:tab/>
        </w:r>
        <w:r>
          <w:fldChar w:fldCharType="begin"/>
        </w:r>
        <w:r>
          <w:instrText xml:space="preserve"> PAGEREF _Toc3527 \h </w:instrText>
        </w:r>
        <w:r>
          <w:fldChar w:fldCharType="separate"/>
        </w:r>
        <w:r>
          <w:t>23</w:t>
        </w:r>
        <w:r>
          <w:fldChar w:fldCharType="end"/>
        </w:r>
      </w:hyperlink>
    </w:p>
    <w:p>
      <w:pPr>
        <w:pStyle w:val="TOC1"/>
        <w:tabs>
          <w:tab w:val="right" w:leader="dot" w:pos="8306"/>
        </w:tabs>
      </w:pPr>
      <w:hyperlink w:anchor="_Toc9090" w:history="1">
        <w:r>
          <w:rPr>
            <w:rFonts w:ascii="仿宋" w:eastAsia="仿宋" w:hAnsi="仿宋" w:cs="仿宋" w:hint="eastAsia"/>
            <w:lang w:eastAsia="zh-CN"/>
          </w:rPr>
          <w:t>五、公司成立方案</w:t>
        </w:r>
        <w:r>
          <w:tab/>
        </w:r>
        <w:r>
          <w:fldChar w:fldCharType="begin"/>
        </w:r>
        <w:r>
          <w:instrText xml:space="preserve"> PAGEREF _Toc9090 \h </w:instrText>
        </w:r>
        <w:r>
          <w:fldChar w:fldCharType="separate"/>
        </w:r>
        <w:r>
          <w:t>24</w:t>
        </w:r>
        <w:r>
          <w:fldChar w:fldCharType="end"/>
        </w:r>
      </w:hyperlink>
    </w:p>
    <w:p>
      <w:pPr>
        <w:pStyle w:val="TOC2"/>
        <w:tabs>
          <w:tab w:val="right" w:leader="dot" w:pos="8306"/>
        </w:tabs>
      </w:pPr>
      <w:hyperlink w:anchor="_Toc25049" w:history="1">
        <w:r>
          <w:rPr>
            <w:rFonts w:ascii="仿宋" w:eastAsia="仿宋" w:hAnsi="仿宋" w:cs="仿宋" w:hint="eastAsia"/>
            <w:lang w:eastAsia="zh-CN"/>
          </w:rPr>
          <w:t>(一)、公司经营宗旨</w:t>
        </w:r>
        <w:r>
          <w:tab/>
        </w:r>
        <w:r>
          <w:fldChar w:fldCharType="begin"/>
        </w:r>
        <w:r>
          <w:instrText xml:space="preserve"> PAGEREF _Toc25049 \h </w:instrText>
        </w:r>
        <w:r>
          <w:fldChar w:fldCharType="separate"/>
        </w:r>
        <w:r>
          <w:t>24</w:t>
        </w:r>
        <w:r>
          <w:fldChar w:fldCharType="end"/>
        </w:r>
      </w:hyperlink>
    </w:p>
    <w:p>
      <w:pPr>
        <w:pStyle w:val="TOC2"/>
        <w:tabs>
          <w:tab w:val="right" w:leader="dot" w:pos="8306"/>
        </w:tabs>
      </w:pPr>
      <w:hyperlink w:anchor="_Toc17134" w:history="1">
        <w:r>
          <w:rPr>
            <w:rFonts w:ascii="仿宋" w:eastAsia="仿宋" w:hAnsi="仿宋" w:cs="仿宋" w:hint="eastAsia"/>
            <w:lang w:eastAsia="zh-CN"/>
          </w:rPr>
          <w:t>(二)、公司的目标、主要职责</w:t>
        </w:r>
        <w:r>
          <w:tab/>
        </w:r>
        <w:r>
          <w:fldChar w:fldCharType="begin"/>
        </w:r>
        <w:r>
          <w:instrText xml:space="preserve"> PAGEREF _Toc17134 \h </w:instrText>
        </w:r>
        <w:r>
          <w:fldChar w:fldCharType="separate"/>
        </w:r>
        <w:r>
          <w:t>25</w:t>
        </w:r>
        <w:r>
          <w:fldChar w:fldCharType="end"/>
        </w:r>
      </w:hyperlink>
    </w:p>
    <w:p>
      <w:pPr>
        <w:pStyle w:val="TOC2"/>
        <w:tabs>
          <w:tab w:val="right" w:leader="dot" w:pos="8306"/>
        </w:tabs>
      </w:pPr>
      <w:hyperlink w:anchor="_Toc15182" w:history="1">
        <w:r>
          <w:rPr>
            <w:rFonts w:ascii="仿宋" w:eastAsia="仿宋" w:hAnsi="仿宋" w:cs="仿宋" w:hint="eastAsia"/>
            <w:lang w:eastAsia="zh-CN"/>
          </w:rPr>
          <w:t>(三)、公司组建方式</w:t>
        </w:r>
        <w:r>
          <w:tab/>
        </w:r>
        <w:r>
          <w:fldChar w:fldCharType="begin"/>
        </w:r>
        <w:r>
          <w:instrText xml:space="preserve"> PAGEREF _Toc15182 \h </w:instrText>
        </w:r>
        <w:r>
          <w:fldChar w:fldCharType="separate"/>
        </w:r>
        <w:r>
          <w:t>28</w:t>
        </w:r>
        <w:r>
          <w:fldChar w:fldCharType="end"/>
        </w:r>
      </w:hyperlink>
    </w:p>
    <w:p>
      <w:pPr>
        <w:pStyle w:val="TOC2"/>
        <w:tabs>
          <w:tab w:val="right" w:leader="dot" w:pos="8306"/>
        </w:tabs>
      </w:pPr>
      <w:hyperlink w:anchor="_Toc28548" w:history="1">
        <w:r>
          <w:rPr>
            <w:rFonts w:ascii="仿宋" w:eastAsia="仿宋" w:hAnsi="仿宋" w:cs="仿宋" w:hint="eastAsia"/>
            <w:lang w:eastAsia="zh-CN"/>
          </w:rPr>
          <w:t>(四)、公司管理体制</w:t>
        </w:r>
        <w:r>
          <w:tab/>
        </w:r>
        <w:r>
          <w:fldChar w:fldCharType="begin"/>
        </w:r>
        <w:r>
          <w:instrText xml:space="preserve"> PAGEREF _Toc28548 \h </w:instrText>
        </w:r>
        <w:r>
          <w:fldChar w:fldCharType="separate"/>
        </w:r>
        <w:r>
          <w:t>28</w:t>
        </w:r>
        <w:r>
          <w:fldChar w:fldCharType="end"/>
        </w:r>
      </w:hyperlink>
    </w:p>
    <w:p>
      <w:pPr>
        <w:pStyle w:val="TOC2"/>
        <w:tabs>
          <w:tab w:val="right" w:leader="dot" w:pos="8306"/>
        </w:tabs>
      </w:pPr>
      <w:hyperlink w:anchor="_Toc27219" w:history="1">
        <w:r>
          <w:rPr>
            <w:rFonts w:ascii="仿宋" w:eastAsia="仿宋" w:hAnsi="仿宋" w:cs="仿宋" w:hint="eastAsia"/>
            <w:lang w:eastAsia="zh-CN"/>
          </w:rPr>
          <w:t>(五)、部门职责及权限</w:t>
        </w:r>
        <w:r>
          <w:tab/>
        </w:r>
        <w:r>
          <w:fldChar w:fldCharType="begin"/>
        </w:r>
        <w:r>
          <w:instrText xml:space="preserve"> PAGEREF _Toc27219 \h </w:instrText>
        </w:r>
        <w:r>
          <w:fldChar w:fldCharType="separate"/>
        </w:r>
        <w:r>
          <w:t>29</w:t>
        </w:r>
        <w:r>
          <w:fldChar w:fldCharType="end"/>
        </w:r>
      </w:hyperlink>
    </w:p>
    <w:p>
      <w:pPr>
        <w:pStyle w:val="TOC2"/>
        <w:tabs>
          <w:tab w:val="right" w:leader="dot" w:pos="8306"/>
        </w:tabs>
      </w:pPr>
      <w:hyperlink w:anchor="_Toc9540" w:history="1">
        <w:r>
          <w:rPr>
            <w:rFonts w:ascii="仿宋" w:eastAsia="仿宋" w:hAnsi="仿宋" w:cs="仿宋" w:hint="eastAsia"/>
            <w:lang w:eastAsia="zh-CN"/>
          </w:rPr>
          <w:t>(六)、核心人员介绍</w:t>
        </w:r>
        <w:r>
          <w:tab/>
        </w:r>
        <w:r>
          <w:fldChar w:fldCharType="begin"/>
        </w:r>
        <w:r>
          <w:instrText xml:space="preserve"> PAGEREF _Toc9540 \h </w:instrText>
        </w:r>
        <w:r>
          <w:fldChar w:fldCharType="separate"/>
        </w:r>
        <w:r>
          <w:t>32</w:t>
        </w:r>
        <w:r>
          <w:fldChar w:fldCharType="end"/>
        </w:r>
      </w:hyperlink>
    </w:p>
    <w:p>
      <w:pPr>
        <w:pStyle w:val="TOC2"/>
        <w:tabs>
          <w:tab w:val="right" w:leader="dot" w:pos="8306"/>
        </w:tabs>
      </w:pPr>
      <w:hyperlink w:anchor="_Toc23878" w:history="1">
        <w:r>
          <w:rPr>
            <w:rFonts w:ascii="仿宋" w:eastAsia="仿宋" w:hAnsi="仿宋" w:cs="仿宋" w:hint="eastAsia"/>
            <w:lang w:eastAsia="zh-CN"/>
          </w:rPr>
          <w:t>(七)、财务会计制度</w:t>
        </w:r>
        <w:r>
          <w:tab/>
        </w:r>
        <w:r>
          <w:fldChar w:fldCharType="begin"/>
        </w:r>
        <w:r>
          <w:instrText xml:space="preserve"> PAGEREF _Toc23878 \h </w:instrText>
        </w:r>
        <w:r>
          <w:fldChar w:fldCharType="separate"/>
        </w:r>
        <w:r>
          <w:t>34</w:t>
        </w:r>
        <w:r>
          <w:fldChar w:fldCharType="end"/>
        </w:r>
      </w:hyperlink>
    </w:p>
    <w:p>
      <w:pPr>
        <w:pStyle w:val="TOC1"/>
        <w:tabs>
          <w:tab w:val="right" w:leader="dot" w:pos="8306"/>
        </w:tabs>
      </w:pPr>
      <w:hyperlink w:anchor="_Toc31213" w:history="1">
        <w:r>
          <w:rPr>
            <w:rFonts w:ascii="仿宋" w:eastAsia="仿宋" w:hAnsi="仿宋" w:cs="仿宋" w:hint="eastAsia"/>
            <w:lang w:eastAsia="zh-CN"/>
          </w:rPr>
          <w:t>六、架桥机项目风险分析</w:t>
        </w:r>
        <w:r>
          <w:tab/>
        </w:r>
        <w:r>
          <w:fldChar w:fldCharType="begin"/>
        </w:r>
        <w:r>
          <w:instrText xml:space="preserve"> PAGEREF _Toc31213 \h </w:instrText>
        </w:r>
        <w:r>
          <w:fldChar w:fldCharType="separate"/>
        </w:r>
        <w:r>
          <w:t>39</w:t>
        </w:r>
        <w:r>
          <w:fldChar w:fldCharType="end"/>
        </w:r>
      </w:hyperlink>
    </w:p>
    <w:p>
      <w:pPr>
        <w:pStyle w:val="TOC2"/>
        <w:tabs>
          <w:tab w:val="right" w:leader="dot" w:pos="8306"/>
        </w:tabs>
      </w:pPr>
      <w:hyperlink w:anchor="_Toc6238" w:history="1">
        <w:r>
          <w:rPr>
            <w:rFonts w:ascii="仿宋" w:eastAsia="仿宋" w:hAnsi="仿宋" w:cs="仿宋" w:hint="eastAsia"/>
            <w:lang w:eastAsia="zh-CN"/>
          </w:rPr>
          <w:t>(一)、架桥机项目风险分析</w:t>
        </w:r>
        <w:r>
          <w:tab/>
        </w:r>
        <w:r>
          <w:fldChar w:fldCharType="begin"/>
        </w:r>
        <w:r>
          <w:instrText xml:space="preserve"> PAGEREF _Toc6238 \h </w:instrText>
        </w:r>
        <w:r>
          <w:fldChar w:fldCharType="separate"/>
        </w:r>
        <w:r>
          <w:t>39</w:t>
        </w:r>
        <w:r>
          <w:fldChar w:fldCharType="end"/>
        </w:r>
      </w:hyperlink>
    </w:p>
    <w:p>
      <w:pPr>
        <w:pStyle w:val="TOC2"/>
        <w:tabs>
          <w:tab w:val="right" w:leader="dot" w:pos="8306"/>
        </w:tabs>
      </w:pPr>
      <w:hyperlink w:anchor="_Toc22664" w:history="1">
        <w:r>
          <w:rPr>
            <w:rFonts w:ascii="仿宋" w:eastAsia="仿宋" w:hAnsi="仿宋" w:cs="仿宋" w:hint="eastAsia"/>
            <w:lang w:eastAsia="zh-CN"/>
          </w:rPr>
          <w:t>(二)、架桥机项目风险对策</w:t>
        </w:r>
        <w:r>
          <w:tab/>
        </w:r>
        <w:r>
          <w:fldChar w:fldCharType="begin"/>
        </w:r>
        <w:r>
          <w:instrText xml:space="preserve"> PAGEREF _Toc22664 \h </w:instrText>
        </w:r>
        <w:r>
          <w:fldChar w:fldCharType="separate"/>
        </w:r>
        <w:r>
          <w:t>40</w:t>
        </w:r>
        <w:r>
          <w:fldChar w:fldCharType="end"/>
        </w:r>
      </w:hyperlink>
    </w:p>
    <w:p>
      <w:pPr>
        <w:pStyle w:val="TOC1"/>
        <w:tabs>
          <w:tab w:val="right" w:leader="dot" w:pos="8306"/>
        </w:tabs>
      </w:pPr>
      <w:hyperlink w:anchor="_Toc7044" w:history="1">
        <w:r>
          <w:rPr>
            <w:rFonts w:ascii="仿宋" w:eastAsia="仿宋" w:hAnsi="仿宋" w:cs="仿宋" w:hint="eastAsia"/>
            <w:lang w:eastAsia="zh-CN"/>
          </w:rPr>
          <w:t>七、SWOT分析</w:t>
        </w:r>
        <w:r>
          <w:tab/>
        </w:r>
        <w:r>
          <w:fldChar w:fldCharType="begin"/>
        </w:r>
        <w:r>
          <w:instrText xml:space="preserve"> PAGEREF _Toc7044 \h </w:instrText>
        </w:r>
        <w:r>
          <w:fldChar w:fldCharType="separate"/>
        </w:r>
        <w:r>
          <w:t>41</w:t>
        </w:r>
        <w:r>
          <w:fldChar w:fldCharType="end"/>
        </w:r>
      </w:hyperlink>
    </w:p>
    <w:p>
      <w:pPr>
        <w:pStyle w:val="TOC2"/>
        <w:tabs>
          <w:tab w:val="right" w:leader="dot" w:pos="8306"/>
        </w:tabs>
      </w:pPr>
      <w:hyperlink w:anchor="_Toc1620" w:history="1">
        <w:r>
          <w:rPr>
            <w:rFonts w:ascii="仿宋" w:eastAsia="仿宋" w:hAnsi="仿宋" w:cs="仿宋" w:hint="eastAsia"/>
            <w:lang w:eastAsia="zh-CN"/>
          </w:rPr>
          <w:t>(一)、优势分析(S)</w:t>
        </w:r>
        <w:r>
          <w:tab/>
        </w:r>
        <w:r>
          <w:fldChar w:fldCharType="begin"/>
        </w:r>
        <w:r>
          <w:instrText xml:space="preserve"> PAGEREF _Toc1620 \h </w:instrText>
        </w:r>
        <w:r>
          <w:fldChar w:fldCharType="separate"/>
        </w:r>
        <w:r>
          <w:t>41</w:t>
        </w:r>
        <w:r>
          <w:fldChar w:fldCharType="end"/>
        </w:r>
      </w:hyperlink>
    </w:p>
    <w:p>
      <w:pPr>
        <w:pStyle w:val="TOC2"/>
        <w:tabs>
          <w:tab w:val="right" w:leader="dot" w:pos="8306"/>
        </w:tabs>
      </w:pPr>
      <w:hyperlink w:anchor="_Toc12300" w:history="1">
        <w:r>
          <w:rPr>
            <w:rFonts w:ascii="仿宋" w:eastAsia="仿宋" w:hAnsi="仿宋" w:cs="仿宋" w:hint="eastAsia"/>
            <w:lang w:eastAsia="zh-CN"/>
          </w:rPr>
          <w:t>(二)、劣势分析(W)</w:t>
        </w:r>
        <w:r>
          <w:tab/>
        </w:r>
        <w:r>
          <w:fldChar w:fldCharType="begin"/>
        </w:r>
        <w:r>
          <w:instrText xml:space="preserve"> PAGEREF _Toc12300 \h </w:instrText>
        </w:r>
        <w:r>
          <w:fldChar w:fldCharType="separate"/>
        </w:r>
        <w:r>
          <w:t>42</w:t>
        </w:r>
        <w:r>
          <w:fldChar w:fldCharType="end"/>
        </w:r>
      </w:hyperlink>
    </w:p>
    <w:p>
      <w:pPr>
        <w:pStyle w:val="TOC2"/>
        <w:tabs>
          <w:tab w:val="right" w:leader="dot" w:pos="8306"/>
        </w:tabs>
      </w:pPr>
      <w:hyperlink w:anchor="_Toc9244" w:history="1">
        <w:r>
          <w:rPr>
            <w:rFonts w:ascii="仿宋" w:eastAsia="仿宋" w:hAnsi="仿宋" w:cs="仿宋" w:hint="eastAsia"/>
            <w:lang w:eastAsia="zh-CN"/>
          </w:rPr>
          <w:t>(三)、机会分析()</w:t>
        </w:r>
        <w:r>
          <w:tab/>
        </w:r>
        <w:r>
          <w:fldChar w:fldCharType="begin"/>
        </w:r>
        <w:r>
          <w:instrText xml:space="preserve"> PAGEREF _Toc9244 \h </w:instrText>
        </w:r>
        <w:r>
          <w:fldChar w:fldCharType="separate"/>
        </w:r>
        <w:r>
          <w:t>43</w:t>
        </w:r>
        <w:r>
          <w:fldChar w:fldCharType="end"/>
        </w:r>
      </w:hyperlink>
    </w:p>
    <w:p>
      <w:pPr>
        <w:pStyle w:val="TOC2"/>
        <w:tabs>
          <w:tab w:val="right" w:leader="dot" w:pos="8306"/>
        </w:tabs>
      </w:pPr>
      <w:hyperlink w:anchor="_Toc9524" w:history="1">
        <w:r>
          <w:rPr>
            <w:rFonts w:ascii="仿宋" w:eastAsia="仿宋" w:hAnsi="仿宋" w:cs="仿宋" w:hint="eastAsia"/>
            <w:lang w:eastAsia="zh-CN"/>
          </w:rPr>
          <w:t>(四)、威胁分析(T)</w:t>
        </w:r>
        <w:r>
          <w:tab/>
        </w:r>
        <w:r>
          <w:fldChar w:fldCharType="begin"/>
        </w:r>
        <w:r>
          <w:instrText xml:space="preserve"> PAGEREF _Toc9524 \h </w:instrText>
        </w:r>
        <w:r>
          <w:fldChar w:fldCharType="separate"/>
        </w:r>
        <w:r>
          <w:t>44</w:t>
        </w:r>
        <w:r>
          <w:fldChar w:fldCharType="end"/>
        </w:r>
      </w:hyperlink>
    </w:p>
    <w:p>
      <w:pPr>
        <w:pStyle w:val="TOC1"/>
        <w:tabs>
          <w:tab w:val="right" w:leader="dot" w:pos="8306"/>
        </w:tabs>
      </w:pPr>
      <w:hyperlink w:anchor="_Toc14146" w:history="1">
        <w:r>
          <w:rPr>
            <w:rFonts w:ascii="仿宋" w:eastAsia="仿宋" w:hAnsi="仿宋" w:cs="仿宋" w:hint="eastAsia"/>
            <w:lang w:eastAsia="zh-CN"/>
          </w:rPr>
          <w:t>八、环境保护分析</w:t>
        </w:r>
        <w:r>
          <w:tab/>
        </w:r>
        <w:r>
          <w:fldChar w:fldCharType="begin"/>
        </w:r>
        <w:r>
          <w:instrText xml:space="preserve"> PAGEREF _Toc14146 \h </w:instrText>
        </w:r>
        <w:r>
          <w:fldChar w:fldCharType="separate"/>
        </w:r>
        <w:r>
          <w:t>45</w:t>
        </w:r>
        <w:r>
          <w:fldChar w:fldCharType="end"/>
        </w:r>
      </w:hyperlink>
    </w:p>
    <w:p>
      <w:pPr>
        <w:pStyle w:val="TOC2"/>
        <w:tabs>
          <w:tab w:val="right" w:leader="dot" w:pos="8306"/>
        </w:tabs>
      </w:pPr>
      <w:hyperlink w:anchor="_Toc31118" w:history="1">
        <w:r>
          <w:rPr>
            <w:rFonts w:ascii="仿宋" w:eastAsia="仿宋" w:hAnsi="仿宋" w:cs="仿宋" w:hint="eastAsia"/>
            <w:lang w:eastAsia="zh-CN"/>
          </w:rPr>
          <w:t>(一)、编制依据</w:t>
        </w:r>
        <w:r>
          <w:tab/>
        </w:r>
        <w:r>
          <w:fldChar w:fldCharType="begin"/>
        </w:r>
        <w:r>
          <w:instrText xml:space="preserve"> PAGEREF _Toc31118 \h </w:instrText>
        </w:r>
        <w:r>
          <w:fldChar w:fldCharType="separate"/>
        </w:r>
        <w:r>
          <w:t>45</w:t>
        </w:r>
        <w:r>
          <w:fldChar w:fldCharType="end"/>
        </w:r>
      </w:hyperlink>
    </w:p>
    <w:p>
      <w:pPr>
        <w:pStyle w:val="TOC2"/>
        <w:tabs>
          <w:tab w:val="right" w:leader="dot" w:pos="8306"/>
        </w:tabs>
      </w:pPr>
      <w:hyperlink w:anchor="_Toc24567" w:history="1">
        <w:r>
          <w:rPr>
            <w:rFonts w:ascii="仿宋" w:eastAsia="仿宋" w:hAnsi="仿宋" w:cs="仿宋" w:hint="eastAsia"/>
            <w:lang w:eastAsia="zh-CN"/>
          </w:rPr>
          <w:t>(二)、环境影响合理性分析</w:t>
        </w:r>
        <w:r>
          <w:tab/>
        </w:r>
        <w:r>
          <w:fldChar w:fldCharType="begin"/>
        </w:r>
        <w:r>
          <w:instrText xml:space="preserve"> PAGEREF _Toc24567 \h </w:instrText>
        </w:r>
        <w:r>
          <w:fldChar w:fldCharType="separate"/>
        </w:r>
        <w:r>
          <w:t>45</w:t>
        </w:r>
        <w:r>
          <w:fldChar w:fldCharType="end"/>
        </w:r>
      </w:hyperlink>
    </w:p>
    <w:p>
      <w:pPr>
        <w:pStyle w:val="TOC2"/>
        <w:tabs>
          <w:tab w:val="right" w:leader="dot" w:pos="8306"/>
        </w:tabs>
      </w:pPr>
      <w:hyperlink w:anchor="_Toc8383" w:history="1">
        <w:r>
          <w:rPr>
            <w:rFonts w:ascii="仿宋" w:eastAsia="仿宋" w:hAnsi="仿宋" w:cs="仿宋" w:hint="eastAsia"/>
            <w:lang w:eastAsia="zh-CN"/>
          </w:rPr>
          <w:t>(三)、建设期大气环境影响分析</w:t>
        </w:r>
        <w:r>
          <w:tab/>
        </w:r>
        <w:r>
          <w:fldChar w:fldCharType="begin"/>
        </w:r>
        <w:r>
          <w:instrText xml:space="preserve"> PAGEREF _Toc8383 \h </w:instrText>
        </w:r>
        <w:r>
          <w:fldChar w:fldCharType="separate"/>
        </w:r>
        <w:r>
          <w:t>46</w:t>
        </w:r>
        <w:r>
          <w:fldChar w:fldCharType="end"/>
        </w:r>
      </w:hyperlink>
    </w:p>
    <w:p>
      <w:pPr>
        <w:pStyle w:val="TOC2"/>
        <w:tabs>
          <w:tab w:val="right" w:leader="dot" w:pos="8306"/>
        </w:tabs>
      </w:pPr>
      <w:hyperlink w:anchor="_Toc20104" w:history="1">
        <w:r>
          <w:rPr>
            <w:rFonts w:ascii="仿宋" w:eastAsia="仿宋" w:hAnsi="仿宋" w:cs="仿宋" w:hint="eastAsia"/>
            <w:lang w:eastAsia="zh-CN"/>
          </w:rPr>
          <w:t>(四)、建设期水环境影响分析</w:t>
        </w:r>
        <w:r>
          <w:tab/>
        </w:r>
        <w:r>
          <w:fldChar w:fldCharType="begin"/>
        </w:r>
        <w:r>
          <w:instrText xml:space="preserve"> PAGEREF _Toc20104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3" w:history="1">
        <w:r>
          <w:rPr>
            <w:rFonts w:ascii="仿宋" w:eastAsia="仿宋" w:hAnsi="仿宋" w:cs="仿宋" w:hint="eastAsia"/>
            <w:lang w:eastAsia="zh-CN"/>
          </w:rPr>
          <w:t>(五)、建设期固体废弃物环境影响分析</w:t>
        </w:r>
        <w:r>
          <w:tab/>
        </w:r>
        <w:r>
          <w:fldChar w:fldCharType="begin"/>
        </w:r>
        <w:r>
          <w:instrText xml:space="preserve"> PAGEREF _Toc20543 \h </w:instrText>
        </w:r>
        <w:r>
          <w:fldChar w:fldCharType="separate"/>
        </w:r>
        <w:r>
          <w:t>48</w:t>
        </w:r>
        <w:r>
          <w:fldChar w:fldCharType="end"/>
        </w:r>
      </w:hyperlink>
    </w:p>
    <w:p>
      <w:pPr>
        <w:pStyle w:val="TOC2"/>
        <w:tabs>
          <w:tab w:val="right" w:leader="dot" w:pos="8306"/>
        </w:tabs>
      </w:pPr>
      <w:hyperlink w:anchor="_Toc22427" w:history="1">
        <w:r>
          <w:rPr>
            <w:rFonts w:ascii="仿宋" w:eastAsia="仿宋" w:hAnsi="仿宋" w:cs="仿宋" w:hint="eastAsia"/>
            <w:lang w:eastAsia="zh-CN"/>
          </w:rPr>
          <w:t>(六)、建设期声环境影响分析</w:t>
        </w:r>
        <w:r>
          <w:tab/>
        </w:r>
        <w:r>
          <w:fldChar w:fldCharType="begin"/>
        </w:r>
        <w:r>
          <w:instrText xml:space="preserve"> PAGEREF _Toc22427 \h </w:instrText>
        </w:r>
        <w:r>
          <w:fldChar w:fldCharType="separate"/>
        </w:r>
        <w:r>
          <w:t>49</w:t>
        </w:r>
        <w:r>
          <w:fldChar w:fldCharType="end"/>
        </w:r>
      </w:hyperlink>
    </w:p>
    <w:p>
      <w:pPr>
        <w:pStyle w:val="TOC2"/>
        <w:tabs>
          <w:tab w:val="right" w:leader="dot" w:pos="8306"/>
        </w:tabs>
      </w:pPr>
      <w:hyperlink w:anchor="_Toc21235" w:history="1">
        <w:r>
          <w:rPr>
            <w:rFonts w:ascii="仿宋" w:eastAsia="仿宋" w:hAnsi="仿宋" w:cs="仿宋" w:hint="eastAsia"/>
            <w:lang w:eastAsia="zh-CN"/>
          </w:rPr>
          <w:t>(七)、营运期大气环境影响分析</w:t>
        </w:r>
        <w:r>
          <w:tab/>
        </w:r>
        <w:r>
          <w:fldChar w:fldCharType="begin"/>
        </w:r>
        <w:r>
          <w:instrText xml:space="preserve"> PAGEREF _Toc21235 \h </w:instrText>
        </w:r>
        <w:r>
          <w:fldChar w:fldCharType="separate"/>
        </w:r>
        <w:r>
          <w:t>51</w:t>
        </w:r>
        <w:r>
          <w:fldChar w:fldCharType="end"/>
        </w:r>
      </w:hyperlink>
    </w:p>
    <w:p>
      <w:pPr>
        <w:pStyle w:val="TOC2"/>
        <w:tabs>
          <w:tab w:val="right" w:leader="dot" w:pos="8306"/>
        </w:tabs>
      </w:pPr>
      <w:hyperlink w:anchor="_Toc18389" w:history="1">
        <w:r>
          <w:rPr>
            <w:rFonts w:ascii="仿宋" w:eastAsia="仿宋" w:hAnsi="仿宋" w:cs="仿宋" w:hint="eastAsia"/>
            <w:lang w:eastAsia="zh-CN"/>
          </w:rPr>
          <w:t>(八)、营运期水环境影响分析</w:t>
        </w:r>
        <w:r>
          <w:tab/>
        </w:r>
        <w:r>
          <w:fldChar w:fldCharType="begin"/>
        </w:r>
        <w:r>
          <w:instrText xml:space="preserve"> PAGEREF _Toc18389 \h </w:instrText>
        </w:r>
        <w:r>
          <w:fldChar w:fldCharType="separate"/>
        </w:r>
        <w:r>
          <w:t>51</w:t>
        </w:r>
        <w:r>
          <w:fldChar w:fldCharType="end"/>
        </w:r>
      </w:hyperlink>
    </w:p>
    <w:p>
      <w:pPr>
        <w:pStyle w:val="TOC2"/>
        <w:tabs>
          <w:tab w:val="right" w:leader="dot" w:pos="8306"/>
        </w:tabs>
      </w:pPr>
      <w:hyperlink w:anchor="_Toc8932" w:history="1">
        <w:r>
          <w:rPr>
            <w:rFonts w:ascii="仿宋" w:eastAsia="仿宋" w:hAnsi="仿宋" w:cs="仿宋" w:hint="eastAsia"/>
            <w:lang w:eastAsia="zh-CN"/>
          </w:rPr>
          <w:t>(九)、营运期固体废弃物环境影响分析</w:t>
        </w:r>
        <w:r>
          <w:tab/>
        </w:r>
        <w:r>
          <w:fldChar w:fldCharType="begin"/>
        </w:r>
        <w:r>
          <w:instrText xml:space="preserve"> PAGEREF _Toc8932 \h </w:instrText>
        </w:r>
        <w:r>
          <w:fldChar w:fldCharType="separate"/>
        </w:r>
        <w:r>
          <w:t>52</w:t>
        </w:r>
        <w:r>
          <w:fldChar w:fldCharType="end"/>
        </w:r>
      </w:hyperlink>
    </w:p>
    <w:p>
      <w:pPr>
        <w:pStyle w:val="TOC2"/>
        <w:tabs>
          <w:tab w:val="right" w:leader="dot" w:pos="8306"/>
        </w:tabs>
      </w:pPr>
      <w:hyperlink w:anchor="_Toc22855" w:history="1">
        <w:r>
          <w:rPr>
            <w:rFonts w:ascii="仿宋" w:eastAsia="仿宋" w:hAnsi="仿宋" w:cs="仿宋" w:hint="eastAsia"/>
            <w:lang w:eastAsia="zh-CN"/>
          </w:rPr>
          <w:t>(十)、营运期声环境影响分析</w:t>
        </w:r>
        <w:r>
          <w:tab/>
        </w:r>
        <w:r>
          <w:fldChar w:fldCharType="begin"/>
        </w:r>
        <w:r>
          <w:instrText xml:space="preserve"> PAGEREF _Toc22855 \h </w:instrText>
        </w:r>
        <w:r>
          <w:fldChar w:fldCharType="separate"/>
        </w:r>
        <w:r>
          <w:t>54</w:t>
        </w:r>
        <w:r>
          <w:fldChar w:fldCharType="end"/>
        </w:r>
      </w:hyperlink>
    </w:p>
    <w:p>
      <w:pPr>
        <w:pStyle w:val="TOC2"/>
        <w:tabs>
          <w:tab w:val="right" w:leader="dot" w:pos="8306"/>
        </w:tabs>
      </w:pPr>
      <w:hyperlink w:anchor="_Toc16734" w:history="1">
        <w:r>
          <w:rPr>
            <w:rFonts w:ascii="仿宋" w:eastAsia="仿宋" w:hAnsi="仿宋" w:cs="仿宋" w:hint="eastAsia"/>
            <w:lang w:eastAsia="zh-CN"/>
          </w:rPr>
          <w:t>(十一)、清洁生产</w:t>
        </w:r>
        <w:r>
          <w:tab/>
        </w:r>
        <w:r>
          <w:fldChar w:fldCharType="begin"/>
        </w:r>
        <w:r>
          <w:instrText xml:space="preserve"> PAGEREF _Toc16734 \h </w:instrText>
        </w:r>
        <w:r>
          <w:fldChar w:fldCharType="separate"/>
        </w:r>
        <w:r>
          <w:t>55</w:t>
        </w:r>
        <w:r>
          <w:fldChar w:fldCharType="end"/>
        </w:r>
      </w:hyperlink>
    </w:p>
    <w:p>
      <w:pPr>
        <w:pStyle w:val="TOC2"/>
        <w:tabs>
          <w:tab w:val="right" w:leader="dot" w:pos="8306"/>
        </w:tabs>
      </w:pPr>
      <w:hyperlink w:anchor="_Toc391" w:history="1">
        <w:r>
          <w:rPr>
            <w:rFonts w:ascii="仿宋" w:eastAsia="仿宋" w:hAnsi="仿宋" w:cs="仿宋" w:hint="eastAsia"/>
            <w:lang w:eastAsia="zh-CN"/>
          </w:rPr>
          <w:t>(十二)、环境管理分析</w:t>
        </w:r>
        <w:r>
          <w:tab/>
        </w:r>
        <w:r>
          <w:fldChar w:fldCharType="begin"/>
        </w:r>
        <w:r>
          <w:instrText xml:space="preserve"> PAGEREF _Toc391 \h </w:instrText>
        </w:r>
        <w:r>
          <w:fldChar w:fldCharType="separate"/>
        </w:r>
        <w:r>
          <w:t>56</w:t>
        </w:r>
        <w:r>
          <w:fldChar w:fldCharType="end"/>
        </w:r>
      </w:hyperlink>
    </w:p>
    <w:p>
      <w:pPr>
        <w:pStyle w:val="TOC2"/>
        <w:tabs>
          <w:tab w:val="right" w:leader="dot" w:pos="8306"/>
        </w:tabs>
      </w:pPr>
      <w:hyperlink w:anchor="_Toc18737" w:history="1">
        <w:r>
          <w:rPr>
            <w:rFonts w:ascii="仿宋" w:eastAsia="仿宋" w:hAnsi="仿宋" w:cs="仿宋" w:hint="eastAsia"/>
            <w:lang w:eastAsia="zh-CN"/>
          </w:rPr>
          <w:t>(十三)、结论及建议</w:t>
        </w:r>
        <w:r>
          <w:tab/>
        </w:r>
        <w:r>
          <w:fldChar w:fldCharType="begin"/>
        </w:r>
        <w:r>
          <w:instrText xml:space="preserve"> PAGEREF _Toc18737 \h </w:instrText>
        </w:r>
        <w:r>
          <w:fldChar w:fldCharType="separate"/>
        </w:r>
        <w:r>
          <w:t>58</w:t>
        </w:r>
        <w:r>
          <w:fldChar w:fldCharType="end"/>
        </w:r>
      </w:hyperlink>
    </w:p>
    <w:p>
      <w:pPr>
        <w:pStyle w:val="TOC1"/>
        <w:tabs>
          <w:tab w:val="right" w:leader="dot" w:pos="8306"/>
        </w:tabs>
      </w:pPr>
      <w:hyperlink w:anchor="_Toc17773" w:history="1">
        <w:r>
          <w:rPr>
            <w:rFonts w:ascii="仿宋" w:eastAsia="仿宋" w:hAnsi="仿宋" w:cs="仿宋" w:hint="eastAsia"/>
            <w:lang w:eastAsia="zh-CN"/>
          </w:rPr>
          <w:t>九、投资方案分析</w:t>
        </w:r>
        <w:r>
          <w:tab/>
        </w:r>
        <w:r>
          <w:fldChar w:fldCharType="begin"/>
        </w:r>
        <w:r>
          <w:instrText xml:space="preserve"> PAGEREF _Toc17773 \h </w:instrText>
        </w:r>
        <w:r>
          <w:fldChar w:fldCharType="separate"/>
        </w:r>
        <w:r>
          <w:t>59</w:t>
        </w:r>
        <w:r>
          <w:fldChar w:fldCharType="end"/>
        </w:r>
      </w:hyperlink>
    </w:p>
    <w:p>
      <w:pPr>
        <w:pStyle w:val="TOC2"/>
        <w:tabs>
          <w:tab w:val="right" w:leader="dot" w:pos="8306"/>
        </w:tabs>
      </w:pPr>
      <w:hyperlink w:anchor="_Toc21498" w:history="1">
        <w:r>
          <w:rPr>
            <w:rFonts w:ascii="仿宋" w:eastAsia="仿宋" w:hAnsi="仿宋" w:cs="仿宋" w:hint="eastAsia"/>
            <w:lang w:eastAsia="zh-CN"/>
          </w:rPr>
          <w:t>(一)、编制说明</w:t>
        </w:r>
        <w:r>
          <w:tab/>
        </w:r>
        <w:r>
          <w:fldChar w:fldCharType="begin"/>
        </w:r>
        <w:r>
          <w:instrText xml:space="preserve"> PAGEREF _Toc21498 \h </w:instrText>
        </w:r>
        <w:r>
          <w:fldChar w:fldCharType="separate"/>
        </w:r>
        <w:r>
          <w:t>59</w:t>
        </w:r>
        <w:r>
          <w:fldChar w:fldCharType="end"/>
        </w:r>
      </w:hyperlink>
    </w:p>
    <w:p>
      <w:pPr>
        <w:pStyle w:val="TOC2"/>
        <w:tabs>
          <w:tab w:val="right" w:leader="dot" w:pos="8306"/>
        </w:tabs>
      </w:pPr>
      <w:hyperlink w:anchor="_Toc26562" w:history="1">
        <w:r>
          <w:rPr>
            <w:rFonts w:ascii="仿宋" w:eastAsia="仿宋" w:hAnsi="仿宋" w:cs="仿宋" w:hint="eastAsia"/>
            <w:lang w:eastAsia="zh-CN"/>
          </w:rPr>
          <w:t>(二)、建设投资</w:t>
        </w:r>
        <w:r>
          <w:tab/>
        </w:r>
        <w:r>
          <w:fldChar w:fldCharType="begin"/>
        </w:r>
        <w:r>
          <w:instrText xml:space="preserve"> PAGEREF _Toc26562 \h </w:instrText>
        </w:r>
        <w:r>
          <w:fldChar w:fldCharType="separate"/>
        </w:r>
        <w:r>
          <w:t>59</w:t>
        </w:r>
        <w:r>
          <w:fldChar w:fldCharType="end"/>
        </w:r>
      </w:hyperlink>
    </w:p>
    <w:p>
      <w:pPr>
        <w:pStyle w:val="TOC2"/>
        <w:tabs>
          <w:tab w:val="right" w:leader="dot" w:pos="8306"/>
        </w:tabs>
      </w:pPr>
      <w:hyperlink w:anchor="_Toc21136" w:history="1">
        <w:r>
          <w:rPr>
            <w:rFonts w:ascii="仿宋" w:eastAsia="仿宋" w:hAnsi="仿宋" w:cs="仿宋" w:hint="eastAsia"/>
            <w:lang w:eastAsia="zh-CN"/>
          </w:rPr>
          <w:t>(三)、建设期利息</w:t>
        </w:r>
        <w:r>
          <w:tab/>
        </w:r>
        <w:r>
          <w:fldChar w:fldCharType="begin"/>
        </w:r>
        <w:r>
          <w:instrText xml:space="preserve"> PAGEREF _Toc21136 \h </w:instrText>
        </w:r>
        <w:r>
          <w:fldChar w:fldCharType="separate"/>
        </w:r>
        <w:r>
          <w:t>59</w:t>
        </w:r>
        <w:r>
          <w:fldChar w:fldCharType="end"/>
        </w:r>
      </w:hyperlink>
    </w:p>
    <w:p>
      <w:pPr>
        <w:pStyle w:val="TOC2"/>
        <w:tabs>
          <w:tab w:val="right" w:leader="dot" w:pos="8306"/>
        </w:tabs>
      </w:pPr>
      <w:hyperlink w:anchor="_Toc12902" w:history="1">
        <w:r>
          <w:rPr>
            <w:rFonts w:ascii="仿宋" w:eastAsia="仿宋" w:hAnsi="仿宋" w:cs="仿宋" w:hint="eastAsia"/>
            <w:lang w:eastAsia="zh-CN"/>
          </w:rPr>
          <w:t>(四)、流动资金</w:t>
        </w:r>
        <w:r>
          <w:tab/>
        </w:r>
        <w:r>
          <w:fldChar w:fldCharType="begin"/>
        </w:r>
        <w:r>
          <w:instrText xml:space="preserve"> PAGEREF _Toc12902 \h </w:instrText>
        </w:r>
        <w:r>
          <w:fldChar w:fldCharType="separate"/>
        </w:r>
        <w:r>
          <w:t>60</w:t>
        </w:r>
        <w:r>
          <w:fldChar w:fldCharType="end"/>
        </w:r>
      </w:hyperlink>
    </w:p>
    <w:p>
      <w:pPr>
        <w:pStyle w:val="TOC2"/>
        <w:tabs>
          <w:tab w:val="right" w:leader="dot" w:pos="8306"/>
        </w:tabs>
      </w:pPr>
      <w:hyperlink w:anchor="_Toc14864" w:history="1">
        <w:r>
          <w:rPr>
            <w:rFonts w:ascii="仿宋" w:eastAsia="仿宋" w:hAnsi="仿宋" w:cs="仿宋" w:hint="eastAsia"/>
            <w:lang w:eastAsia="zh-CN"/>
          </w:rPr>
          <w:t>(五)、架桥机项目总投资</w:t>
        </w:r>
        <w:r>
          <w:tab/>
        </w:r>
        <w:r>
          <w:fldChar w:fldCharType="begin"/>
        </w:r>
        <w:r>
          <w:instrText xml:space="preserve"> PAGEREF _Toc14864 \h </w:instrText>
        </w:r>
        <w:r>
          <w:fldChar w:fldCharType="separate"/>
        </w:r>
        <w:r>
          <w:t>60</w:t>
        </w:r>
        <w:r>
          <w:fldChar w:fldCharType="end"/>
        </w:r>
      </w:hyperlink>
    </w:p>
    <w:p>
      <w:pPr>
        <w:pStyle w:val="TOC2"/>
        <w:tabs>
          <w:tab w:val="right" w:leader="dot" w:pos="8306"/>
        </w:tabs>
      </w:pPr>
      <w:hyperlink w:anchor="_Toc21951" w:history="1">
        <w:r>
          <w:rPr>
            <w:rFonts w:ascii="仿宋" w:eastAsia="仿宋" w:hAnsi="仿宋" w:cs="仿宋" w:hint="eastAsia"/>
            <w:lang w:eastAsia="zh-CN"/>
          </w:rPr>
          <w:t>(六)、资金筹措与投资计划</w:t>
        </w:r>
        <w:r>
          <w:tab/>
        </w:r>
        <w:r>
          <w:fldChar w:fldCharType="begin"/>
        </w:r>
        <w:r>
          <w:instrText xml:space="preserve"> PAGEREF _Toc21951 \h </w:instrText>
        </w:r>
        <w:r>
          <w:fldChar w:fldCharType="separate"/>
        </w:r>
        <w:r>
          <w:t>60</w:t>
        </w:r>
        <w:r>
          <w:fldChar w:fldCharType="end"/>
        </w:r>
      </w:hyperlink>
    </w:p>
    <w:p>
      <w:pPr>
        <w:pStyle w:val="TOC1"/>
        <w:tabs>
          <w:tab w:val="right" w:leader="dot" w:pos="8306"/>
        </w:tabs>
      </w:pPr>
      <w:hyperlink w:anchor="_Toc12831" w:history="1">
        <w:r>
          <w:rPr>
            <w:rFonts w:ascii="仿宋" w:eastAsia="仿宋" w:hAnsi="仿宋" w:cs="仿宋" w:hint="eastAsia"/>
            <w:lang w:eastAsia="zh-CN"/>
          </w:rPr>
          <w:t>十、目标客户和受众分析</w:t>
        </w:r>
        <w:r>
          <w:tab/>
        </w:r>
        <w:r>
          <w:fldChar w:fldCharType="begin"/>
        </w:r>
        <w:r>
          <w:instrText xml:space="preserve"> PAGEREF _Toc12831 \h </w:instrText>
        </w:r>
        <w:r>
          <w:fldChar w:fldCharType="separate"/>
        </w:r>
        <w:r>
          <w:t>61</w:t>
        </w:r>
        <w:r>
          <w:fldChar w:fldCharType="end"/>
        </w:r>
      </w:hyperlink>
    </w:p>
    <w:p>
      <w:pPr>
        <w:pStyle w:val="TOC2"/>
        <w:tabs>
          <w:tab w:val="right" w:leader="dot" w:pos="8306"/>
        </w:tabs>
      </w:pPr>
      <w:hyperlink w:anchor="_Toc30821" w:history="1">
        <w:r>
          <w:rPr>
            <w:rFonts w:ascii="仿宋" w:eastAsia="仿宋" w:hAnsi="仿宋" w:cs="仿宋" w:hint="eastAsia"/>
            <w:lang w:eastAsia="zh-CN"/>
          </w:rPr>
          <w:t>(一)、客户群体描述</w:t>
        </w:r>
        <w:r>
          <w:tab/>
        </w:r>
        <w:r>
          <w:fldChar w:fldCharType="begin"/>
        </w:r>
        <w:r>
          <w:instrText xml:space="preserve"> PAGEREF _Toc30821 \h </w:instrText>
        </w:r>
        <w:r>
          <w:fldChar w:fldCharType="separate"/>
        </w:r>
        <w:r>
          <w:t>61</w:t>
        </w:r>
        <w:r>
          <w:fldChar w:fldCharType="end"/>
        </w:r>
      </w:hyperlink>
    </w:p>
    <w:p>
      <w:pPr>
        <w:pStyle w:val="TOC2"/>
        <w:tabs>
          <w:tab w:val="right" w:leader="dot" w:pos="8306"/>
        </w:tabs>
      </w:pPr>
      <w:hyperlink w:anchor="_Toc5718" w:history="1">
        <w:r>
          <w:rPr>
            <w:rFonts w:ascii="仿宋" w:eastAsia="仿宋" w:hAnsi="仿宋" w:cs="仿宋" w:hint="eastAsia"/>
            <w:lang w:eastAsia="zh-CN"/>
          </w:rPr>
          <w:t>(二)、客户需求和期望</w:t>
        </w:r>
        <w:r>
          <w:tab/>
        </w:r>
        <w:r>
          <w:fldChar w:fldCharType="begin"/>
        </w:r>
        <w:r>
          <w:instrText xml:space="preserve"> PAGEREF _Toc5718 \h </w:instrText>
        </w:r>
        <w:r>
          <w:fldChar w:fldCharType="separate"/>
        </w:r>
        <w:r>
          <w:t>62</w:t>
        </w:r>
        <w:r>
          <w:fldChar w:fldCharType="end"/>
        </w:r>
      </w:hyperlink>
    </w:p>
    <w:p>
      <w:pPr>
        <w:pStyle w:val="TOC2"/>
        <w:tabs>
          <w:tab w:val="right" w:leader="dot" w:pos="8306"/>
        </w:tabs>
      </w:pPr>
      <w:hyperlink w:anchor="_Toc8551" w:history="1">
        <w:r>
          <w:rPr>
            <w:rFonts w:ascii="仿宋" w:eastAsia="仿宋" w:hAnsi="仿宋" w:cs="仿宋" w:hint="eastAsia"/>
            <w:lang w:eastAsia="zh-CN"/>
          </w:rPr>
          <w:t>(三)、客户获取策略</w:t>
        </w:r>
        <w:r>
          <w:tab/>
        </w:r>
        <w:r>
          <w:fldChar w:fldCharType="begin"/>
        </w:r>
        <w:r>
          <w:instrText xml:space="preserve"> PAGEREF _Toc8551 \h </w:instrText>
        </w:r>
        <w:r>
          <w:fldChar w:fldCharType="separate"/>
        </w:r>
        <w:r>
          <w:t>64</w:t>
        </w:r>
        <w:r>
          <w:fldChar w:fldCharType="end"/>
        </w:r>
      </w:hyperlink>
    </w:p>
    <w:p>
      <w:pPr>
        <w:pStyle w:val="TOC2"/>
        <w:tabs>
          <w:tab w:val="right" w:leader="dot" w:pos="8306"/>
        </w:tabs>
      </w:pPr>
      <w:hyperlink w:anchor="_Toc27639" w:history="1">
        <w:r>
          <w:rPr>
            <w:rFonts w:ascii="仿宋" w:eastAsia="仿宋" w:hAnsi="仿宋" w:cs="仿宋" w:hint="eastAsia"/>
            <w:lang w:eastAsia="zh-CN"/>
          </w:rPr>
          <w:t>(四)、客户关系管理</w:t>
        </w:r>
        <w:r>
          <w:tab/>
        </w:r>
        <w:r>
          <w:fldChar w:fldCharType="begin"/>
        </w:r>
        <w:r>
          <w:instrText xml:space="preserve"> PAGEREF _Toc27639 \h </w:instrText>
        </w:r>
        <w:r>
          <w:fldChar w:fldCharType="separate"/>
        </w:r>
        <w:r>
          <w:t>66</w:t>
        </w:r>
        <w:r>
          <w:fldChar w:fldCharType="end"/>
        </w:r>
      </w:hyperlink>
    </w:p>
    <w:p>
      <w:pPr>
        <w:pStyle w:val="TOC1"/>
        <w:tabs>
          <w:tab w:val="right" w:leader="dot" w:pos="8306"/>
        </w:tabs>
      </w:pPr>
      <w:hyperlink w:anchor="_Toc14762" w:history="1">
        <w:r>
          <w:rPr>
            <w:rFonts w:ascii="仿宋" w:eastAsia="仿宋" w:hAnsi="仿宋" w:cs="仿宋" w:hint="eastAsia"/>
            <w:lang w:eastAsia="zh-CN"/>
          </w:rPr>
          <w:t>十一、社会和环境责任</w:t>
        </w:r>
        <w:r>
          <w:tab/>
        </w:r>
        <w:r>
          <w:fldChar w:fldCharType="begin"/>
        </w:r>
        <w:r>
          <w:instrText xml:space="preserve"> PAGEREF _Toc14762 \h </w:instrText>
        </w:r>
        <w:r>
          <w:fldChar w:fldCharType="separate"/>
        </w:r>
        <w:r>
          <w:t>67</w:t>
        </w:r>
        <w:r>
          <w:fldChar w:fldCharType="end"/>
        </w:r>
      </w:hyperlink>
    </w:p>
    <w:p>
      <w:pPr>
        <w:pStyle w:val="TOC2"/>
        <w:tabs>
          <w:tab w:val="right" w:leader="dot" w:pos="8306"/>
        </w:tabs>
      </w:pPr>
      <w:hyperlink w:anchor="_Toc13914" w:history="1">
        <w:r>
          <w:rPr>
            <w:rFonts w:ascii="仿宋" w:eastAsia="仿宋" w:hAnsi="仿宋" w:cs="仿宋" w:hint="eastAsia"/>
            <w:lang w:eastAsia="zh-CN"/>
          </w:rPr>
          <w:t>(一)、社会责任架桥机项目</w:t>
        </w:r>
        <w:r>
          <w:tab/>
        </w:r>
        <w:r>
          <w:fldChar w:fldCharType="begin"/>
        </w:r>
        <w:r>
          <w:instrText xml:space="preserve"> PAGEREF _Toc13914 \h </w:instrText>
        </w:r>
        <w:r>
          <w:fldChar w:fldCharType="separate"/>
        </w:r>
        <w:r>
          <w:t>67</w:t>
        </w:r>
        <w:r>
          <w:fldChar w:fldCharType="end"/>
        </w:r>
      </w:hyperlink>
    </w:p>
    <w:p>
      <w:pPr>
        <w:pStyle w:val="TOC2"/>
        <w:tabs>
          <w:tab w:val="right" w:leader="dot" w:pos="8306"/>
        </w:tabs>
      </w:pPr>
      <w:hyperlink w:anchor="_Toc1313" w:history="1">
        <w:r>
          <w:rPr>
            <w:rFonts w:ascii="仿宋" w:eastAsia="仿宋" w:hAnsi="仿宋" w:cs="仿宋" w:hint="eastAsia"/>
            <w:lang w:eastAsia="zh-CN"/>
          </w:rPr>
          <w:t>(二)、环境保护举措</w:t>
        </w:r>
        <w:r>
          <w:tab/>
        </w:r>
        <w:r>
          <w:fldChar w:fldCharType="begin"/>
        </w:r>
        <w:r>
          <w:instrText xml:space="preserve"> PAGEREF _Toc1313 \h </w:instrText>
        </w:r>
        <w:r>
          <w:fldChar w:fldCharType="separate"/>
        </w:r>
        <w:r>
          <w:t>68</w:t>
        </w:r>
        <w:r>
          <w:fldChar w:fldCharType="end"/>
        </w:r>
      </w:hyperlink>
    </w:p>
    <w:p>
      <w:pPr>
        <w:pStyle w:val="TOC2"/>
        <w:tabs>
          <w:tab w:val="right" w:leader="dot" w:pos="8306"/>
        </w:tabs>
      </w:pPr>
      <w:hyperlink w:anchor="_Toc10164" w:history="1">
        <w:r>
          <w:rPr>
            <w:rFonts w:ascii="仿宋" w:eastAsia="仿宋" w:hAnsi="仿宋" w:cs="仿宋" w:hint="eastAsia"/>
            <w:lang w:eastAsia="zh-CN"/>
          </w:rPr>
          <w:t>(三)、可持续发展倡议</w:t>
        </w:r>
        <w:r>
          <w:tab/>
        </w:r>
        <w:r>
          <w:fldChar w:fldCharType="begin"/>
        </w:r>
        <w:r>
          <w:instrText xml:space="preserve"> PAGEREF _Toc10164 \h </w:instrText>
        </w:r>
        <w:r>
          <w:fldChar w:fldCharType="separate"/>
        </w:r>
        <w:r>
          <w:t>68</w:t>
        </w:r>
        <w:r>
          <w:fldChar w:fldCharType="end"/>
        </w:r>
      </w:hyperlink>
    </w:p>
    <w:p>
      <w:pPr>
        <w:pStyle w:val="TOC1"/>
        <w:tabs>
          <w:tab w:val="right" w:leader="dot" w:pos="8306"/>
        </w:tabs>
      </w:pPr>
      <w:hyperlink w:anchor="_Toc15096" w:history="1">
        <w:r>
          <w:rPr>
            <w:rFonts w:ascii="仿宋" w:eastAsia="仿宋" w:hAnsi="仿宋" w:cs="仿宋" w:hint="eastAsia"/>
            <w:lang w:eastAsia="zh-CN"/>
          </w:rPr>
          <w:t>十二、推进公司成立的必要性分析</w:t>
        </w:r>
        <w:r>
          <w:tab/>
        </w:r>
        <w:r>
          <w:fldChar w:fldCharType="begin"/>
        </w:r>
        <w:r>
          <w:instrText xml:space="preserve"> PAGEREF _Toc15096 \h </w:instrText>
        </w:r>
        <w:r>
          <w:fldChar w:fldCharType="separate"/>
        </w:r>
        <w:r>
          <w:t>68</w:t>
        </w:r>
        <w:r>
          <w:fldChar w:fldCharType="end"/>
        </w:r>
      </w:hyperlink>
    </w:p>
    <w:p>
      <w:pPr>
        <w:pStyle w:val="TOC2"/>
        <w:tabs>
          <w:tab w:val="right" w:leader="dot" w:pos="8306"/>
        </w:tabs>
      </w:pPr>
      <w:hyperlink w:anchor="_Toc22820" w:history="1">
        <w:r>
          <w:rPr>
            <w:rFonts w:ascii="仿宋" w:eastAsia="仿宋" w:hAnsi="仿宋" w:cs="仿宋" w:hint="eastAsia"/>
            <w:lang w:eastAsia="zh-CN"/>
          </w:rPr>
          <w:t>(一)、市场需求和机会</w:t>
        </w:r>
        <w:r>
          <w:tab/>
        </w:r>
        <w:r>
          <w:fldChar w:fldCharType="begin"/>
        </w:r>
        <w:r>
          <w:instrText xml:space="preserve"> PAGEREF _Toc22820 \h </w:instrText>
        </w:r>
        <w:r>
          <w:fldChar w:fldCharType="separate"/>
        </w:r>
        <w:r>
          <w:t>68</w:t>
        </w:r>
        <w:r>
          <w:fldChar w:fldCharType="end"/>
        </w:r>
      </w:hyperlink>
    </w:p>
    <w:p>
      <w:pPr>
        <w:pStyle w:val="TOC2"/>
        <w:tabs>
          <w:tab w:val="right" w:leader="dot" w:pos="8306"/>
        </w:tabs>
      </w:pPr>
      <w:hyperlink w:anchor="_Toc23528" w:history="1">
        <w:r>
          <w:rPr>
            <w:rFonts w:ascii="仿宋" w:eastAsia="仿宋" w:hAnsi="仿宋" w:cs="仿宋" w:hint="eastAsia"/>
            <w:lang w:eastAsia="zh-CN"/>
          </w:rPr>
          <w:t>(二)、公司目标和战略</w:t>
        </w:r>
        <w:r>
          <w:tab/>
        </w:r>
        <w:r>
          <w:fldChar w:fldCharType="begin"/>
        </w:r>
        <w:r>
          <w:instrText xml:space="preserve"> PAGEREF _Toc23528 \h </w:instrText>
        </w:r>
        <w:r>
          <w:fldChar w:fldCharType="separate"/>
        </w:r>
        <w:r>
          <w:t>69</w:t>
        </w:r>
        <w:r>
          <w:fldChar w:fldCharType="end"/>
        </w:r>
      </w:hyperlink>
    </w:p>
    <w:p>
      <w:pPr>
        <w:pStyle w:val="TOC2"/>
        <w:tabs>
          <w:tab w:val="right" w:leader="dot" w:pos="8306"/>
        </w:tabs>
      </w:pPr>
      <w:hyperlink w:anchor="_Toc19506" w:history="1">
        <w:r>
          <w:rPr>
            <w:rFonts w:ascii="仿宋" w:eastAsia="仿宋" w:hAnsi="仿宋" w:cs="仿宋" w:hint="eastAsia"/>
            <w:lang w:eastAsia="zh-CN"/>
          </w:rPr>
          <w:t>(三)、公司竞争优势</w:t>
        </w:r>
        <w:r>
          <w:tab/>
        </w:r>
        <w:r>
          <w:fldChar w:fldCharType="begin"/>
        </w:r>
        <w:r>
          <w:instrText xml:space="preserve"> PAGEREF _Toc19506 \h </w:instrText>
        </w:r>
        <w:r>
          <w:fldChar w:fldCharType="separate"/>
        </w:r>
        <w:r>
          <w:t>69</w:t>
        </w:r>
        <w:r>
          <w:fldChar w:fldCharType="end"/>
        </w:r>
      </w:hyperlink>
    </w:p>
    <w:p>
      <w:pPr>
        <w:pStyle w:val="TOC1"/>
        <w:tabs>
          <w:tab w:val="right" w:leader="dot" w:pos="8306"/>
        </w:tabs>
      </w:pPr>
      <w:hyperlink w:anchor="_Toc8264" w:history="1">
        <w:r>
          <w:rPr>
            <w:rFonts w:ascii="仿宋" w:eastAsia="仿宋" w:hAnsi="仿宋" w:cs="仿宋" w:hint="eastAsia"/>
            <w:lang w:eastAsia="zh-CN"/>
          </w:rPr>
          <w:t>十三、法律和合规事项</w:t>
        </w:r>
        <w:r>
          <w:tab/>
        </w:r>
        <w:r>
          <w:fldChar w:fldCharType="begin"/>
        </w:r>
        <w:r>
          <w:instrText xml:space="preserve"> PAGEREF _Toc8264 \h </w:instrText>
        </w:r>
        <w:r>
          <w:fldChar w:fldCharType="separate"/>
        </w:r>
        <w:r>
          <w:t>70</w:t>
        </w:r>
        <w:r>
          <w:fldChar w:fldCharType="end"/>
        </w:r>
      </w:hyperlink>
    </w:p>
    <w:p>
      <w:pPr>
        <w:pStyle w:val="TOC2"/>
        <w:tabs>
          <w:tab w:val="right" w:leader="dot" w:pos="8306"/>
        </w:tabs>
      </w:pPr>
      <w:hyperlink w:anchor="_Toc18711" w:history="1">
        <w:r>
          <w:rPr>
            <w:rFonts w:ascii="仿宋" w:eastAsia="仿宋" w:hAnsi="仿宋" w:cs="仿宋" w:hint="eastAsia"/>
            <w:lang w:eastAsia="zh-CN"/>
          </w:rPr>
          <w:t>(一)、公司注册和法律地位</w:t>
        </w:r>
        <w:r>
          <w:tab/>
        </w:r>
        <w:r>
          <w:fldChar w:fldCharType="begin"/>
        </w:r>
        <w:r>
          <w:instrText xml:space="preserve"> PAGEREF _Toc18711 \h </w:instrText>
        </w:r>
        <w:r>
          <w:fldChar w:fldCharType="separate"/>
        </w:r>
        <w:r>
          <w:t>70</w:t>
        </w:r>
        <w:r>
          <w:fldChar w:fldCharType="end"/>
        </w:r>
      </w:hyperlink>
    </w:p>
    <w:p>
      <w:pPr>
        <w:pStyle w:val="TOC2"/>
        <w:tabs>
          <w:tab w:val="right" w:leader="dot" w:pos="8306"/>
        </w:tabs>
      </w:pPr>
      <w:hyperlink w:anchor="_Toc25504" w:history="1">
        <w:r>
          <w:rPr>
            <w:rFonts w:ascii="仿宋" w:eastAsia="仿宋" w:hAnsi="仿宋" w:cs="仿宋" w:hint="eastAsia"/>
            <w:lang w:eastAsia="zh-CN"/>
          </w:rPr>
          <w:t>(二)、专业许可与许可证</w:t>
        </w:r>
        <w:r>
          <w:tab/>
        </w:r>
        <w:r>
          <w:fldChar w:fldCharType="begin"/>
        </w:r>
        <w:r>
          <w:instrText xml:space="preserve"> PAGEREF _Toc25504 \h </w:instrText>
        </w:r>
        <w:r>
          <w:fldChar w:fldCharType="separate"/>
        </w:r>
        <w:r>
          <w:t>70</w:t>
        </w:r>
        <w:r>
          <w:fldChar w:fldCharType="end"/>
        </w:r>
      </w:hyperlink>
    </w:p>
    <w:p>
      <w:pPr>
        <w:pStyle w:val="TOC2"/>
        <w:tabs>
          <w:tab w:val="right" w:leader="dot" w:pos="8306"/>
        </w:tabs>
      </w:pPr>
      <w:hyperlink w:anchor="_Toc2196" w:history="1">
        <w:r>
          <w:rPr>
            <w:rFonts w:ascii="仿宋" w:eastAsia="仿宋" w:hAnsi="仿宋" w:cs="仿宋" w:hint="eastAsia"/>
            <w:lang w:eastAsia="zh-CN"/>
          </w:rPr>
          <w:t>(三)、知识产权</w:t>
        </w:r>
        <w:r>
          <w:tab/>
        </w:r>
        <w:r>
          <w:fldChar w:fldCharType="begin"/>
        </w:r>
        <w:r>
          <w:instrText xml:space="preserve"> PAGEREF _Toc2196 \h </w:instrText>
        </w:r>
        <w:r>
          <w:fldChar w:fldCharType="separate"/>
        </w:r>
        <w:r>
          <w:t>70</w:t>
        </w:r>
        <w:r>
          <w:fldChar w:fldCharType="end"/>
        </w:r>
      </w:hyperlink>
    </w:p>
    <w:p>
      <w:pPr>
        <w:pStyle w:val="TOC2"/>
        <w:tabs>
          <w:tab w:val="right" w:leader="dot" w:pos="8306"/>
        </w:tabs>
      </w:pPr>
      <w:hyperlink w:anchor="_Toc25023" w:history="1">
        <w:r>
          <w:rPr>
            <w:rFonts w:ascii="仿宋" w:eastAsia="仿宋" w:hAnsi="仿宋" w:cs="仿宋" w:hint="eastAsia"/>
            <w:lang w:eastAsia="zh-CN"/>
          </w:rPr>
          <w:t>(四)、合同与法律义务</w:t>
        </w:r>
        <w:r>
          <w:tab/>
        </w:r>
        <w:r>
          <w:fldChar w:fldCharType="begin"/>
        </w:r>
        <w:r>
          <w:instrText xml:space="preserve"> PAGEREF _Toc25023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41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76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46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https://d.book118.com/658006015133006027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8006015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2024-01-04T11:46:00Z</dcterms:created>
  <dcterms:modified xsi:type="dcterms:W3CDTF">2024-01-04T11:46:30Z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B04647D2C6904B5BB9EF0A7BB23F0BB5_11</vt:lpwstr>
  </property>
  <property fmtid="{D5CDD505-2E9C-101B-9397-08002B2CF9AE}" pid="3" name="KSOProductBuildVer">
    <vt:lpwstr>2052-12.1.0.16120</vt:lpwstr>
  </property>
</Properties>
</file>