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19" w:history="1">
        <w:r>
          <w:rPr>
            <w:rFonts w:ascii="仿宋" w:eastAsia="仿宋" w:hAnsi="仿宋" w:cs="仿宋" w:hint="eastAsia"/>
            <w:lang w:eastAsia="zh-CN"/>
          </w:rPr>
          <w:t>前言</w:t>
        </w:r>
        <w:r>
          <w:tab/>
        </w:r>
        <w:r>
          <w:fldChar w:fldCharType="begin"/>
        </w:r>
        <w:r>
          <w:instrText xml:space="preserve"> PAGEREF _Toc4019 \h </w:instrText>
        </w:r>
        <w:r>
          <w:fldChar w:fldCharType="separate"/>
        </w:r>
        <w:r>
          <w:t>3</w:t>
        </w:r>
        <w:r>
          <w:fldChar w:fldCharType="end"/>
        </w:r>
      </w:hyperlink>
    </w:p>
    <w:p>
      <w:pPr>
        <w:pStyle w:val="TOC1"/>
        <w:tabs>
          <w:tab w:val="right" w:leader="dot" w:pos="8306"/>
        </w:tabs>
      </w:pPr>
      <w:hyperlink w:anchor="_Toc12584" w:history="1">
        <w:r>
          <w:rPr>
            <w:rFonts w:ascii="仿宋" w:eastAsia="仿宋" w:hAnsi="仿宋" w:cs="仿宋" w:hint="eastAsia"/>
            <w:lang w:eastAsia="zh-CN"/>
          </w:rPr>
          <w:t>一、玻璃钢制品项目危机管理</w:t>
        </w:r>
        <w:r>
          <w:tab/>
        </w:r>
        <w:r>
          <w:fldChar w:fldCharType="begin"/>
        </w:r>
        <w:r>
          <w:instrText xml:space="preserve"> PAGEREF _Toc12584 \h </w:instrText>
        </w:r>
        <w:r>
          <w:fldChar w:fldCharType="separate"/>
        </w:r>
        <w:r>
          <w:t>3</w:t>
        </w:r>
        <w:r>
          <w:fldChar w:fldCharType="end"/>
        </w:r>
      </w:hyperlink>
    </w:p>
    <w:p>
      <w:pPr>
        <w:pStyle w:val="TOC2"/>
        <w:tabs>
          <w:tab w:val="right" w:leader="dot" w:pos="8306"/>
        </w:tabs>
      </w:pPr>
      <w:hyperlink w:anchor="_Toc18587" w:history="1">
        <w:r>
          <w:rPr>
            <w:rFonts w:ascii="仿宋" w:eastAsia="仿宋" w:hAnsi="仿宋" w:cs="仿宋" w:hint="eastAsia"/>
            <w:lang w:eastAsia="zh-CN"/>
          </w:rPr>
          <w:t>(一)、危机预警与识别</w:t>
        </w:r>
        <w:r>
          <w:tab/>
        </w:r>
        <w:r>
          <w:fldChar w:fldCharType="begin"/>
        </w:r>
        <w:r>
          <w:instrText xml:space="preserve"> PAGEREF _Toc18587 \h </w:instrText>
        </w:r>
        <w:r>
          <w:fldChar w:fldCharType="separate"/>
        </w:r>
        <w:r>
          <w:t>3</w:t>
        </w:r>
        <w:r>
          <w:fldChar w:fldCharType="end"/>
        </w:r>
      </w:hyperlink>
    </w:p>
    <w:p>
      <w:pPr>
        <w:pStyle w:val="TOC2"/>
        <w:tabs>
          <w:tab w:val="right" w:leader="dot" w:pos="8306"/>
        </w:tabs>
      </w:pPr>
      <w:hyperlink w:anchor="_Toc16834" w:history="1">
        <w:r>
          <w:rPr>
            <w:rFonts w:ascii="仿宋" w:eastAsia="仿宋" w:hAnsi="仿宋" w:cs="仿宋" w:hint="eastAsia"/>
            <w:lang w:eastAsia="zh-CN"/>
          </w:rPr>
          <w:t>(二)、危机应对与恢复</w:t>
        </w:r>
        <w:r>
          <w:tab/>
        </w:r>
        <w:r>
          <w:fldChar w:fldCharType="begin"/>
        </w:r>
        <w:r>
          <w:instrText xml:space="preserve"> PAGEREF _Toc16834 \h </w:instrText>
        </w:r>
        <w:r>
          <w:fldChar w:fldCharType="separate"/>
        </w:r>
        <w:r>
          <w:t>4</w:t>
        </w:r>
        <w:r>
          <w:fldChar w:fldCharType="end"/>
        </w:r>
      </w:hyperlink>
    </w:p>
    <w:p>
      <w:pPr>
        <w:pStyle w:val="TOC1"/>
        <w:tabs>
          <w:tab w:val="right" w:leader="dot" w:pos="8306"/>
        </w:tabs>
      </w:pPr>
      <w:hyperlink w:anchor="_Toc16124" w:history="1">
        <w:r>
          <w:rPr>
            <w:rFonts w:ascii="仿宋" w:eastAsia="仿宋" w:hAnsi="仿宋" w:cs="仿宋" w:hint="eastAsia"/>
            <w:lang w:eastAsia="zh-CN"/>
          </w:rPr>
          <w:t>二、玻璃钢制品项目文档管理</w:t>
        </w:r>
        <w:r>
          <w:tab/>
        </w:r>
        <w:r>
          <w:fldChar w:fldCharType="begin"/>
        </w:r>
        <w:r>
          <w:instrText xml:space="preserve"> PAGEREF _Toc16124 \h </w:instrText>
        </w:r>
        <w:r>
          <w:fldChar w:fldCharType="separate"/>
        </w:r>
        <w:r>
          <w:t>5</w:t>
        </w:r>
        <w:r>
          <w:fldChar w:fldCharType="end"/>
        </w:r>
      </w:hyperlink>
    </w:p>
    <w:p>
      <w:pPr>
        <w:pStyle w:val="TOC2"/>
        <w:tabs>
          <w:tab w:val="right" w:leader="dot" w:pos="8306"/>
        </w:tabs>
      </w:pPr>
      <w:hyperlink w:anchor="_Toc22447" w:history="1">
        <w:r>
          <w:rPr>
            <w:rFonts w:ascii="仿宋" w:eastAsia="仿宋" w:hAnsi="仿宋" w:cs="仿宋" w:hint="eastAsia"/>
            <w:lang w:eastAsia="zh-CN"/>
          </w:rPr>
          <w:t>(一)、文档编制与审查</w:t>
        </w:r>
        <w:r>
          <w:tab/>
        </w:r>
        <w:r>
          <w:fldChar w:fldCharType="begin"/>
        </w:r>
        <w:r>
          <w:instrText xml:space="preserve"> PAGEREF _Toc22447 \h </w:instrText>
        </w:r>
        <w:r>
          <w:fldChar w:fldCharType="separate"/>
        </w:r>
        <w:r>
          <w:t>5</w:t>
        </w:r>
        <w:r>
          <w:fldChar w:fldCharType="end"/>
        </w:r>
      </w:hyperlink>
    </w:p>
    <w:p>
      <w:pPr>
        <w:pStyle w:val="TOC2"/>
        <w:tabs>
          <w:tab w:val="right" w:leader="dot" w:pos="8306"/>
        </w:tabs>
      </w:pPr>
      <w:hyperlink w:anchor="_Toc15653" w:history="1">
        <w:r>
          <w:rPr>
            <w:rFonts w:ascii="仿宋" w:eastAsia="仿宋" w:hAnsi="仿宋" w:cs="仿宋" w:hint="eastAsia"/>
            <w:lang w:eastAsia="zh-CN"/>
          </w:rPr>
          <w:t>(二)、文档发布与分发</w:t>
        </w:r>
        <w:r>
          <w:tab/>
        </w:r>
        <w:r>
          <w:fldChar w:fldCharType="begin"/>
        </w:r>
        <w:r>
          <w:instrText xml:space="preserve"> PAGEREF _Toc15653 \h </w:instrText>
        </w:r>
        <w:r>
          <w:fldChar w:fldCharType="separate"/>
        </w:r>
        <w:r>
          <w:t>7</w:t>
        </w:r>
        <w:r>
          <w:fldChar w:fldCharType="end"/>
        </w:r>
      </w:hyperlink>
    </w:p>
    <w:p>
      <w:pPr>
        <w:pStyle w:val="TOC2"/>
        <w:tabs>
          <w:tab w:val="right" w:leader="dot" w:pos="8306"/>
        </w:tabs>
      </w:pPr>
      <w:hyperlink w:anchor="_Toc7173" w:history="1">
        <w:r>
          <w:rPr>
            <w:rFonts w:ascii="仿宋" w:eastAsia="仿宋" w:hAnsi="仿宋" w:cs="仿宋" w:hint="eastAsia"/>
            <w:lang w:eastAsia="zh-CN"/>
          </w:rPr>
          <w:t>(三)、文档存档与归档</w:t>
        </w:r>
        <w:r>
          <w:tab/>
        </w:r>
        <w:r>
          <w:fldChar w:fldCharType="begin"/>
        </w:r>
        <w:r>
          <w:instrText xml:space="preserve"> PAGEREF _Toc7173 \h </w:instrText>
        </w:r>
        <w:r>
          <w:fldChar w:fldCharType="separate"/>
        </w:r>
        <w:r>
          <w:t>8</w:t>
        </w:r>
        <w:r>
          <w:fldChar w:fldCharType="end"/>
        </w:r>
      </w:hyperlink>
    </w:p>
    <w:p>
      <w:pPr>
        <w:pStyle w:val="TOC1"/>
        <w:tabs>
          <w:tab w:val="right" w:leader="dot" w:pos="8306"/>
        </w:tabs>
      </w:pPr>
      <w:hyperlink w:anchor="_Toc14281" w:history="1">
        <w:r>
          <w:rPr>
            <w:rFonts w:ascii="仿宋" w:eastAsia="仿宋" w:hAnsi="仿宋" w:cs="仿宋" w:hint="eastAsia"/>
            <w:lang w:eastAsia="zh-CN"/>
          </w:rPr>
          <w:t>三、玻璃钢制品项目建设单位说明</w:t>
        </w:r>
        <w:r>
          <w:tab/>
        </w:r>
        <w:r>
          <w:fldChar w:fldCharType="begin"/>
        </w:r>
        <w:r>
          <w:instrText xml:space="preserve"> PAGEREF _Toc14281 \h </w:instrText>
        </w:r>
        <w:r>
          <w:fldChar w:fldCharType="separate"/>
        </w:r>
        <w:r>
          <w:t>9</w:t>
        </w:r>
        <w:r>
          <w:fldChar w:fldCharType="end"/>
        </w:r>
      </w:hyperlink>
    </w:p>
    <w:p>
      <w:pPr>
        <w:pStyle w:val="TOC2"/>
        <w:tabs>
          <w:tab w:val="right" w:leader="dot" w:pos="8306"/>
        </w:tabs>
      </w:pPr>
      <w:hyperlink w:anchor="_Toc18624" w:history="1">
        <w:r>
          <w:rPr>
            <w:rFonts w:ascii="仿宋" w:eastAsia="仿宋" w:hAnsi="仿宋" w:cs="仿宋" w:hint="eastAsia"/>
            <w:lang w:eastAsia="zh-CN"/>
          </w:rPr>
          <w:t>(一)、玻璃钢制品项目承办单位基本情况</w:t>
        </w:r>
        <w:r>
          <w:tab/>
        </w:r>
        <w:r>
          <w:fldChar w:fldCharType="begin"/>
        </w:r>
        <w:r>
          <w:instrText xml:space="preserve"> PAGEREF _Toc18624 \h </w:instrText>
        </w:r>
        <w:r>
          <w:fldChar w:fldCharType="separate"/>
        </w:r>
        <w:r>
          <w:t>9</w:t>
        </w:r>
        <w:r>
          <w:fldChar w:fldCharType="end"/>
        </w:r>
      </w:hyperlink>
    </w:p>
    <w:p>
      <w:pPr>
        <w:pStyle w:val="TOC2"/>
        <w:tabs>
          <w:tab w:val="right" w:leader="dot" w:pos="8306"/>
        </w:tabs>
      </w:pPr>
      <w:hyperlink w:anchor="_Toc198" w:history="1">
        <w:r>
          <w:rPr>
            <w:rFonts w:ascii="仿宋" w:eastAsia="仿宋" w:hAnsi="仿宋" w:cs="仿宋" w:hint="eastAsia"/>
            <w:lang w:eastAsia="zh-CN"/>
          </w:rPr>
          <w:t>(二)、公司经济效益分析</w:t>
        </w:r>
        <w:r>
          <w:tab/>
        </w:r>
        <w:r>
          <w:fldChar w:fldCharType="begin"/>
        </w:r>
        <w:r>
          <w:instrText xml:space="preserve"> PAGEREF _Toc198 \h </w:instrText>
        </w:r>
        <w:r>
          <w:fldChar w:fldCharType="separate"/>
        </w:r>
        <w:r>
          <w:t>9</w:t>
        </w:r>
        <w:r>
          <w:fldChar w:fldCharType="end"/>
        </w:r>
      </w:hyperlink>
    </w:p>
    <w:p>
      <w:pPr>
        <w:pStyle w:val="TOC1"/>
        <w:tabs>
          <w:tab w:val="right" w:leader="dot" w:pos="8306"/>
        </w:tabs>
      </w:pPr>
      <w:hyperlink w:anchor="_Toc4326" w:history="1">
        <w:r>
          <w:rPr>
            <w:rFonts w:ascii="仿宋" w:eastAsia="仿宋" w:hAnsi="仿宋" w:cs="仿宋" w:hint="eastAsia"/>
            <w:lang w:eastAsia="zh-CN"/>
          </w:rPr>
          <w:t>四、工艺说明</w:t>
        </w:r>
        <w:r>
          <w:tab/>
        </w:r>
        <w:r>
          <w:fldChar w:fldCharType="begin"/>
        </w:r>
        <w:r>
          <w:instrText xml:space="preserve"> PAGEREF _Toc4326 \h </w:instrText>
        </w:r>
        <w:r>
          <w:fldChar w:fldCharType="separate"/>
        </w:r>
        <w:r>
          <w:t>10</w:t>
        </w:r>
        <w:r>
          <w:fldChar w:fldCharType="end"/>
        </w:r>
      </w:hyperlink>
    </w:p>
    <w:p>
      <w:pPr>
        <w:pStyle w:val="TOC2"/>
        <w:tabs>
          <w:tab w:val="right" w:leader="dot" w:pos="8306"/>
        </w:tabs>
      </w:pPr>
      <w:hyperlink w:anchor="_Toc3355" w:history="1">
        <w:r>
          <w:rPr>
            <w:rFonts w:ascii="仿宋" w:eastAsia="仿宋" w:hAnsi="仿宋" w:cs="仿宋" w:hint="eastAsia"/>
            <w:lang w:eastAsia="zh-CN"/>
          </w:rPr>
          <w:t>(一)、技术管理特点</w:t>
        </w:r>
        <w:r>
          <w:tab/>
        </w:r>
        <w:r>
          <w:fldChar w:fldCharType="begin"/>
        </w:r>
        <w:r>
          <w:instrText xml:space="preserve"> PAGEREF _Toc3355 \h </w:instrText>
        </w:r>
        <w:r>
          <w:fldChar w:fldCharType="separate"/>
        </w:r>
        <w:r>
          <w:t>10</w:t>
        </w:r>
        <w:r>
          <w:fldChar w:fldCharType="end"/>
        </w:r>
      </w:hyperlink>
    </w:p>
    <w:p>
      <w:pPr>
        <w:pStyle w:val="TOC2"/>
        <w:tabs>
          <w:tab w:val="right" w:leader="dot" w:pos="8306"/>
        </w:tabs>
      </w:pPr>
      <w:hyperlink w:anchor="_Toc21292" w:history="1">
        <w:r>
          <w:rPr>
            <w:rFonts w:ascii="仿宋" w:eastAsia="仿宋" w:hAnsi="仿宋" w:cs="仿宋" w:hint="eastAsia"/>
            <w:lang w:eastAsia="zh-CN"/>
          </w:rPr>
          <w:t>(二)、玻璃钢制品项目工艺技术设计方案</w:t>
        </w:r>
        <w:r>
          <w:tab/>
        </w:r>
        <w:r>
          <w:fldChar w:fldCharType="begin"/>
        </w:r>
        <w:r>
          <w:instrText xml:space="preserve"> PAGEREF _Toc21292 \h </w:instrText>
        </w:r>
        <w:r>
          <w:fldChar w:fldCharType="separate"/>
        </w:r>
        <w:r>
          <w:t>11</w:t>
        </w:r>
        <w:r>
          <w:fldChar w:fldCharType="end"/>
        </w:r>
      </w:hyperlink>
    </w:p>
    <w:p>
      <w:pPr>
        <w:pStyle w:val="TOC2"/>
        <w:tabs>
          <w:tab w:val="right" w:leader="dot" w:pos="8306"/>
        </w:tabs>
      </w:pPr>
      <w:hyperlink w:anchor="_Toc20379" w:history="1">
        <w:r>
          <w:rPr>
            <w:rFonts w:ascii="仿宋" w:eastAsia="仿宋" w:hAnsi="仿宋" w:cs="仿宋" w:hint="eastAsia"/>
            <w:lang w:eastAsia="zh-CN"/>
          </w:rPr>
          <w:t>(三)、设备选型方案</w:t>
        </w:r>
        <w:r>
          <w:tab/>
        </w:r>
        <w:r>
          <w:fldChar w:fldCharType="begin"/>
        </w:r>
        <w:r>
          <w:instrText xml:space="preserve"> PAGEREF _Toc20379 \h </w:instrText>
        </w:r>
        <w:r>
          <w:fldChar w:fldCharType="separate"/>
        </w:r>
        <w:r>
          <w:t>13</w:t>
        </w:r>
        <w:r>
          <w:fldChar w:fldCharType="end"/>
        </w:r>
      </w:hyperlink>
    </w:p>
    <w:p>
      <w:pPr>
        <w:pStyle w:val="TOC1"/>
        <w:tabs>
          <w:tab w:val="right" w:leader="dot" w:pos="8306"/>
        </w:tabs>
      </w:pPr>
      <w:hyperlink w:anchor="_Toc12892" w:history="1">
        <w:r>
          <w:rPr>
            <w:rFonts w:ascii="仿宋" w:eastAsia="仿宋" w:hAnsi="仿宋" w:cs="仿宋" w:hint="eastAsia"/>
            <w:lang w:eastAsia="zh-CN"/>
          </w:rPr>
          <w:t>五、玻璃钢制品项目土建工程</w:t>
        </w:r>
        <w:r>
          <w:tab/>
        </w:r>
        <w:r>
          <w:fldChar w:fldCharType="begin"/>
        </w:r>
        <w:r>
          <w:instrText xml:space="preserve"> PAGEREF _Toc12892 \h </w:instrText>
        </w:r>
        <w:r>
          <w:fldChar w:fldCharType="separate"/>
        </w:r>
        <w:r>
          <w:t>14</w:t>
        </w:r>
        <w:r>
          <w:fldChar w:fldCharType="end"/>
        </w:r>
      </w:hyperlink>
    </w:p>
    <w:p>
      <w:pPr>
        <w:pStyle w:val="TOC2"/>
        <w:tabs>
          <w:tab w:val="right" w:leader="dot" w:pos="8306"/>
        </w:tabs>
      </w:pPr>
      <w:hyperlink w:anchor="_Toc30234" w:history="1">
        <w:r>
          <w:rPr>
            <w:rFonts w:ascii="仿宋" w:eastAsia="仿宋" w:hAnsi="仿宋" w:cs="仿宋" w:hint="eastAsia"/>
            <w:lang w:eastAsia="zh-CN"/>
          </w:rPr>
          <w:t>(一)、建筑工程设计原则</w:t>
        </w:r>
        <w:r>
          <w:tab/>
        </w:r>
        <w:r>
          <w:fldChar w:fldCharType="begin"/>
        </w:r>
        <w:r>
          <w:instrText xml:space="preserve"> PAGEREF _Toc30234 \h </w:instrText>
        </w:r>
        <w:r>
          <w:fldChar w:fldCharType="separate"/>
        </w:r>
        <w:r>
          <w:t>14</w:t>
        </w:r>
        <w:r>
          <w:fldChar w:fldCharType="end"/>
        </w:r>
      </w:hyperlink>
    </w:p>
    <w:p>
      <w:pPr>
        <w:pStyle w:val="TOC2"/>
        <w:tabs>
          <w:tab w:val="right" w:leader="dot" w:pos="8306"/>
        </w:tabs>
      </w:pPr>
      <w:hyperlink w:anchor="_Toc19019" w:history="1">
        <w:r>
          <w:rPr>
            <w:rFonts w:ascii="仿宋" w:eastAsia="仿宋" w:hAnsi="仿宋" w:cs="仿宋" w:hint="eastAsia"/>
            <w:lang w:eastAsia="zh-CN"/>
          </w:rPr>
          <w:t>(二)、土建工程设计年限及安全等级</w:t>
        </w:r>
        <w:r>
          <w:tab/>
        </w:r>
        <w:r>
          <w:fldChar w:fldCharType="begin"/>
        </w:r>
        <w:r>
          <w:instrText xml:space="preserve"> PAGEREF _Toc19019 \h </w:instrText>
        </w:r>
        <w:r>
          <w:fldChar w:fldCharType="separate"/>
        </w:r>
        <w:r>
          <w:t>15</w:t>
        </w:r>
        <w:r>
          <w:fldChar w:fldCharType="end"/>
        </w:r>
      </w:hyperlink>
    </w:p>
    <w:p>
      <w:pPr>
        <w:pStyle w:val="TOC2"/>
        <w:tabs>
          <w:tab w:val="right" w:leader="dot" w:pos="8306"/>
        </w:tabs>
      </w:pPr>
      <w:hyperlink w:anchor="_Toc1323" w:history="1">
        <w:r>
          <w:rPr>
            <w:rFonts w:ascii="仿宋" w:eastAsia="仿宋" w:hAnsi="仿宋" w:cs="仿宋" w:hint="eastAsia"/>
            <w:lang w:eastAsia="zh-CN"/>
          </w:rPr>
          <w:t>(三)、建筑工程设计总体要求</w:t>
        </w:r>
        <w:r>
          <w:tab/>
        </w:r>
        <w:r>
          <w:fldChar w:fldCharType="begin"/>
        </w:r>
        <w:r>
          <w:instrText xml:space="preserve"> PAGEREF _Toc1323 \h </w:instrText>
        </w:r>
        <w:r>
          <w:fldChar w:fldCharType="separate"/>
        </w:r>
        <w:r>
          <w:t>16</w:t>
        </w:r>
        <w:r>
          <w:fldChar w:fldCharType="end"/>
        </w:r>
      </w:hyperlink>
    </w:p>
    <w:p>
      <w:pPr>
        <w:pStyle w:val="TOC2"/>
        <w:tabs>
          <w:tab w:val="right" w:leader="dot" w:pos="8306"/>
        </w:tabs>
      </w:pPr>
      <w:hyperlink w:anchor="_Toc11553" w:history="1">
        <w:r>
          <w:rPr>
            <w:rFonts w:ascii="仿宋" w:eastAsia="仿宋" w:hAnsi="仿宋" w:cs="仿宋" w:hint="eastAsia"/>
            <w:lang w:eastAsia="zh-CN"/>
          </w:rPr>
          <w:t>(四)、土建工程建设指标</w:t>
        </w:r>
        <w:r>
          <w:tab/>
        </w:r>
        <w:r>
          <w:fldChar w:fldCharType="begin"/>
        </w:r>
        <w:r>
          <w:instrText xml:space="preserve"> PAGEREF _Toc11553 \h </w:instrText>
        </w:r>
        <w:r>
          <w:fldChar w:fldCharType="separate"/>
        </w:r>
        <w:r>
          <w:t>17</w:t>
        </w:r>
        <w:r>
          <w:fldChar w:fldCharType="end"/>
        </w:r>
      </w:hyperlink>
    </w:p>
    <w:p>
      <w:pPr>
        <w:pStyle w:val="TOC1"/>
        <w:tabs>
          <w:tab w:val="right" w:leader="dot" w:pos="8306"/>
        </w:tabs>
      </w:pPr>
      <w:hyperlink w:anchor="_Toc28330" w:history="1">
        <w:r>
          <w:rPr>
            <w:rFonts w:ascii="仿宋" w:eastAsia="仿宋" w:hAnsi="仿宋" w:cs="仿宋" w:hint="eastAsia"/>
            <w:lang w:eastAsia="zh-CN"/>
          </w:rPr>
          <w:t>六、产品规划分析</w:t>
        </w:r>
        <w:r>
          <w:tab/>
        </w:r>
        <w:r>
          <w:fldChar w:fldCharType="begin"/>
        </w:r>
        <w:r>
          <w:instrText xml:space="preserve"> PAGEREF _Toc28330 \h </w:instrText>
        </w:r>
        <w:r>
          <w:fldChar w:fldCharType="separate"/>
        </w:r>
        <w:r>
          <w:t>17</w:t>
        </w:r>
        <w:r>
          <w:fldChar w:fldCharType="end"/>
        </w:r>
      </w:hyperlink>
    </w:p>
    <w:p>
      <w:pPr>
        <w:pStyle w:val="TOC2"/>
        <w:tabs>
          <w:tab w:val="right" w:leader="dot" w:pos="8306"/>
        </w:tabs>
      </w:pPr>
      <w:hyperlink w:anchor="_Toc29761" w:history="1">
        <w:r>
          <w:rPr>
            <w:rFonts w:ascii="仿宋" w:eastAsia="仿宋" w:hAnsi="仿宋" w:cs="仿宋" w:hint="eastAsia"/>
            <w:lang w:eastAsia="zh-CN"/>
          </w:rPr>
          <w:t>(一)、产品规划</w:t>
        </w:r>
        <w:r>
          <w:tab/>
        </w:r>
        <w:r>
          <w:fldChar w:fldCharType="begin"/>
        </w:r>
        <w:r>
          <w:instrText xml:space="preserve"> PAGEREF _Toc29761 \h </w:instrText>
        </w:r>
        <w:r>
          <w:fldChar w:fldCharType="separate"/>
        </w:r>
        <w:r>
          <w:t>17</w:t>
        </w:r>
        <w:r>
          <w:fldChar w:fldCharType="end"/>
        </w:r>
      </w:hyperlink>
    </w:p>
    <w:p>
      <w:pPr>
        <w:pStyle w:val="TOC2"/>
        <w:tabs>
          <w:tab w:val="right" w:leader="dot" w:pos="8306"/>
        </w:tabs>
      </w:pPr>
      <w:hyperlink w:anchor="_Toc24989" w:history="1">
        <w:r>
          <w:rPr>
            <w:rFonts w:ascii="仿宋" w:eastAsia="仿宋" w:hAnsi="仿宋" w:cs="仿宋" w:hint="eastAsia"/>
            <w:lang w:eastAsia="zh-CN"/>
          </w:rPr>
          <w:t>(二)、建设规模</w:t>
        </w:r>
        <w:r>
          <w:tab/>
        </w:r>
        <w:r>
          <w:fldChar w:fldCharType="begin"/>
        </w:r>
        <w:r>
          <w:instrText xml:space="preserve"> PAGEREF _Toc24989 \h </w:instrText>
        </w:r>
        <w:r>
          <w:fldChar w:fldCharType="separate"/>
        </w:r>
        <w:r>
          <w:t>18</w:t>
        </w:r>
        <w:r>
          <w:fldChar w:fldCharType="end"/>
        </w:r>
      </w:hyperlink>
    </w:p>
    <w:p>
      <w:pPr>
        <w:pStyle w:val="TOC1"/>
        <w:tabs>
          <w:tab w:val="right" w:leader="dot" w:pos="8306"/>
        </w:tabs>
      </w:pPr>
      <w:hyperlink w:anchor="_Toc18708" w:history="1">
        <w:r>
          <w:rPr>
            <w:rFonts w:ascii="仿宋" w:eastAsia="仿宋" w:hAnsi="仿宋" w:cs="仿宋" w:hint="eastAsia"/>
            <w:lang w:eastAsia="zh-CN"/>
          </w:rPr>
          <w:t>七、玻璃钢制品项目风险管理</w:t>
        </w:r>
        <w:r>
          <w:tab/>
        </w:r>
        <w:r>
          <w:fldChar w:fldCharType="begin"/>
        </w:r>
        <w:r>
          <w:instrText xml:space="preserve"> PAGEREF _Toc18708 \h </w:instrText>
        </w:r>
        <w:r>
          <w:fldChar w:fldCharType="separate"/>
        </w:r>
        <w:r>
          <w:t>19</w:t>
        </w:r>
        <w:r>
          <w:fldChar w:fldCharType="end"/>
        </w:r>
      </w:hyperlink>
    </w:p>
    <w:p>
      <w:pPr>
        <w:pStyle w:val="TOC2"/>
        <w:tabs>
          <w:tab w:val="right" w:leader="dot" w:pos="8306"/>
        </w:tabs>
      </w:pPr>
      <w:hyperlink w:anchor="_Toc17982" w:history="1">
        <w:r>
          <w:rPr>
            <w:rFonts w:ascii="仿宋" w:eastAsia="仿宋" w:hAnsi="仿宋" w:cs="仿宋" w:hint="eastAsia"/>
            <w:lang w:eastAsia="zh-CN"/>
          </w:rPr>
          <w:t>(一)、风险识别与评估</w:t>
        </w:r>
        <w:r>
          <w:tab/>
        </w:r>
        <w:r>
          <w:fldChar w:fldCharType="begin"/>
        </w:r>
        <w:r>
          <w:instrText xml:space="preserve"> PAGEREF _Toc17982 \h </w:instrText>
        </w:r>
        <w:r>
          <w:fldChar w:fldCharType="separate"/>
        </w:r>
        <w:r>
          <w:t>19</w:t>
        </w:r>
        <w:r>
          <w:fldChar w:fldCharType="end"/>
        </w:r>
      </w:hyperlink>
    </w:p>
    <w:p>
      <w:pPr>
        <w:pStyle w:val="TOC2"/>
        <w:tabs>
          <w:tab w:val="right" w:leader="dot" w:pos="8306"/>
        </w:tabs>
      </w:pPr>
      <w:hyperlink w:anchor="_Toc11648" w:history="1">
        <w:r>
          <w:rPr>
            <w:rFonts w:ascii="仿宋" w:eastAsia="仿宋" w:hAnsi="仿宋" w:cs="仿宋" w:hint="eastAsia"/>
            <w:lang w:eastAsia="zh-CN"/>
          </w:rPr>
          <w:t>(二)、风险应对策略</w:t>
        </w:r>
        <w:r>
          <w:tab/>
        </w:r>
        <w:r>
          <w:fldChar w:fldCharType="begin"/>
        </w:r>
        <w:r>
          <w:instrText xml:space="preserve"> PAGEREF _Toc11648 \h </w:instrText>
        </w:r>
        <w:r>
          <w:fldChar w:fldCharType="separate"/>
        </w:r>
        <w:r>
          <w:t>20</w:t>
        </w:r>
        <w:r>
          <w:fldChar w:fldCharType="end"/>
        </w:r>
      </w:hyperlink>
    </w:p>
    <w:p>
      <w:pPr>
        <w:pStyle w:val="TOC2"/>
        <w:tabs>
          <w:tab w:val="right" w:leader="dot" w:pos="8306"/>
        </w:tabs>
      </w:pPr>
      <w:hyperlink w:anchor="_Toc12072" w:history="1">
        <w:r>
          <w:rPr>
            <w:rFonts w:ascii="仿宋" w:eastAsia="仿宋" w:hAnsi="仿宋" w:cs="仿宋" w:hint="eastAsia"/>
            <w:lang w:eastAsia="zh-CN"/>
          </w:rPr>
          <w:t>(三)、风险监控与控制</w:t>
        </w:r>
        <w:r>
          <w:tab/>
        </w:r>
        <w:r>
          <w:fldChar w:fldCharType="begin"/>
        </w:r>
        <w:r>
          <w:instrText xml:space="preserve"> PAGEREF _Toc12072 \h </w:instrText>
        </w:r>
        <w:r>
          <w:fldChar w:fldCharType="separate"/>
        </w:r>
        <w:r>
          <w:t>22</w:t>
        </w:r>
        <w:r>
          <w:fldChar w:fldCharType="end"/>
        </w:r>
      </w:hyperlink>
    </w:p>
    <w:p>
      <w:pPr>
        <w:pStyle w:val="TOC1"/>
        <w:tabs>
          <w:tab w:val="right" w:leader="dot" w:pos="8306"/>
        </w:tabs>
      </w:pPr>
      <w:hyperlink w:anchor="_Toc18651" w:history="1">
        <w:r>
          <w:rPr>
            <w:rFonts w:ascii="仿宋" w:eastAsia="仿宋" w:hAnsi="仿宋" w:cs="仿宋" w:hint="eastAsia"/>
            <w:lang w:eastAsia="zh-CN"/>
          </w:rPr>
          <w:t>八、玻璃钢制品项目经营效益</w:t>
        </w:r>
        <w:r>
          <w:tab/>
        </w:r>
        <w:r>
          <w:fldChar w:fldCharType="begin"/>
        </w:r>
        <w:r>
          <w:instrText xml:space="preserve"> PAGEREF _Toc18651 \h </w:instrText>
        </w:r>
        <w:r>
          <w:fldChar w:fldCharType="separate"/>
        </w:r>
        <w:r>
          <w:t>23</w:t>
        </w:r>
        <w:r>
          <w:fldChar w:fldCharType="end"/>
        </w:r>
      </w:hyperlink>
    </w:p>
    <w:p>
      <w:pPr>
        <w:pStyle w:val="TOC2"/>
        <w:tabs>
          <w:tab w:val="right" w:leader="dot" w:pos="8306"/>
        </w:tabs>
      </w:pPr>
      <w:hyperlink w:anchor="_Toc4337" w:history="1">
        <w:r>
          <w:rPr>
            <w:rFonts w:ascii="仿宋" w:eastAsia="仿宋" w:hAnsi="仿宋" w:cs="仿宋" w:hint="eastAsia"/>
            <w:lang w:eastAsia="zh-CN"/>
          </w:rPr>
          <w:t>(一)、经济评价财务测算</w:t>
        </w:r>
        <w:r>
          <w:tab/>
        </w:r>
        <w:r>
          <w:fldChar w:fldCharType="begin"/>
        </w:r>
        <w:r>
          <w:instrText xml:space="preserve"> PAGEREF _Toc4337 \h </w:instrText>
        </w:r>
        <w:r>
          <w:fldChar w:fldCharType="separate"/>
        </w:r>
        <w:r>
          <w:t>23</w:t>
        </w:r>
        <w:r>
          <w:fldChar w:fldCharType="end"/>
        </w:r>
      </w:hyperlink>
    </w:p>
    <w:p>
      <w:pPr>
        <w:pStyle w:val="TOC2"/>
        <w:tabs>
          <w:tab w:val="right" w:leader="dot" w:pos="8306"/>
        </w:tabs>
      </w:pPr>
      <w:hyperlink w:anchor="_Toc25998" w:history="1">
        <w:r>
          <w:rPr>
            <w:rFonts w:ascii="仿宋" w:eastAsia="仿宋" w:hAnsi="仿宋" w:cs="仿宋" w:hint="eastAsia"/>
            <w:lang w:eastAsia="zh-CN"/>
          </w:rPr>
          <w:t>(二)、玻璃钢制品项目盈利能力分析</w:t>
        </w:r>
        <w:r>
          <w:tab/>
        </w:r>
        <w:r>
          <w:fldChar w:fldCharType="begin"/>
        </w:r>
        <w:r>
          <w:instrText xml:space="preserve"> PAGEREF _Toc25998 \h </w:instrText>
        </w:r>
        <w:r>
          <w:fldChar w:fldCharType="separate"/>
        </w:r>
        <w:r>
          <w:t>24</w:t>
        </w:r>
        <w:r>
          <w:fldChar w:fldCharType="end"/>
        </w:r>
      </w:hyperlink>
    </w:p>
    <w:p>
      <w:pPr>
        <w:pStyle w:val="TOC1"/>
        <w:tabs>
          <w:tab w:val="right" w:leader="dot" w:pos="8306"/>
        </w:tabs>
      </w:pPr>
      <w:hyperlink w:anchor="_Toc23498" w:history="1">
        <w:r>
          <w:rPr>
            <w:rFonts w:ascii="仿宋" w:eastAsia="仿宋" w:hAnsi="仿宋" w:cs="仿宋" w:hint="eastAsia"/>
            <w:lang w:eastAsia="zh-CN"/>
          </w:rPr>
          <w:t>九、玻璃钢制品项目计划安排</w:t>
        </w:r>
        <w:r>
          <w:tab/>
        </w:r>
        <w:r>
          <w:fldChar w:fldCharType="begin"/>
        </w:r>
        <w:r>
          <w:instrText xml:space="preserve"> PAGEREF _Toc23498 \h </w:instrText>
        </w:r>
        <w:r>
          <w:fldChar w:fldCharType="separate"/>
        </w:r>
        <w:r>
          <w:t>25</w:t>
        </w:r>
        <w:r>
          <w:fldChar w:fldCharType="end"/>
        </w:r>
      </w:hyperlink>
    </w:p>
    <w:p>
      <w:pPr>
        <w:pStyle w:val="TOC2"/>
        <w:tabs>
          <w:tab w:val="right" w:leader="dot" w:pos="8306"/>
        </w:tabs>
      </w:pPr>
      <w:hyperlink w:anchor="_Toc27852" w:history="1">
        <w:r>
          <w:rPr>
            <w:rFonts w:ascii="仿宋" w:eastAsia="仿宋" w:hAnsi="仿宋" w:cs="仿宋" w:hint="eastAsia"/>
            <w:lang w:eastAsia="zh-CN"/>
          </w:rPr>
          <w:t>(一)、建设周期</w:t>
        </w:r>
        <w:r>
          <w:tab/>
        </w:r>
        <w:r>
          <w:fldChar w:fldCharType="begin"/>
        </w:r>
        <w:r>
          <w:instrText xml:space="preserve"> PAGEREF _Toc27852 \h </w:instrText>
        </w:r>
        <w:r>
          <w:fldChar w:fldCharType="separate"/>
        </w:r>
        <w:r>
          <w:t>25</w:t>
        </w:r>
        <w:r>
          <w:fldChar w:fldCharType="end"/>
        </w:r>
      </w:hyperlink>
    </w:p>
    <w:p>
      <w:pPr>
        <w:pStyle w:val="TOC2"/>
        <w:tabs>
          <w:tab w:val="right" w:leader="dot" w:pos="8306"/>
        </w:tabs>
      </w:pPr>
      <w:hyperlink w:anchor="_Toc11987" w:history="1">
        <w:r>
          <w:rPr>
            <w:rFonts w:ascii="仿宋" w:eastAsia="仿宋" w:hAnsi="仿宋" w:cs="仿宋" w:hint="eastAsia"/>
            <w:lang w:eastAsia="zh-CN"/>
          </w:rPr>
          <w:t>(二)、建设进度</w:t>
        </w:r>
        <w:r>
          <w:tab/>
        </w:r>
        <w:r>
          <w:fldChar w:fldCharType="begin"/>
        </w:r>
        <w:r>
          <w:instrText xml:space="preserve"> PAGEREF _Toc11987 \h </w:instrText>
        </w:r>
        <w:r>
          <w:fldChar w:fldCharType="separate"/>
        </w:r>
        <w:r>
          <w:t>26</w:t>
        </w:r>
        <w:r>
          <w:fldChar w:fldCharType="end"/>
        </w:r>
      </w:hyperlink>
    </w:p>
    <w:p>
      <w:pPr>
        <w:pStyle w:val="TOC2"/>
        <w:tabs>
          <w:tab w:val="right" w:leader="dot" w:pos="8306"/>
        </w:tabs>
      </w:pPr>
      <w:hyperlink w:anchor="_Toc22793" w:history="1">
        <w:r>
          <w:rPr>
            <w:rFonts w:ascii="仿宋" w:eastAsia="仿宋" w:hAnsi="仿宋" w:cs="仿宋" w:hint="eastAsia"/>
            <w:lang w:eastAsia="zh-CN"/>
          </w:rPr>
          <w:t>(三)、进度安排注意事项</w:t>
        </w:r>
        <w:r>
          <w:tab/>
        </w:r>
        <w:r>
          <w:fldChar w:fldCharType="begin"/>
        </w:r>
        <w:r>
          <w:instrText xml:space="preserve"> PAGEREF _Toc22793 \h </w:instrText>
        </w:r>
        <w:r>
          <w:fldChar w:fldCharType="separate"/>
        </w:r>
        <w:r>
          <w:t>27</w:t>
        </w:r>
        <w:r>
          <w:fldChar w:fldCharType="end"/>
        </w:r>
      </w:hyperlink>
    </w:p>
    <w:p>
      <w:pPr>
        <w:pStyle w:val="TOC2"/>
        <w:tabs>
          <w:tab w:val="right" w:leader="dot" w:pos="8306"/>
        </w:tabs>
      </w:pPr>
      <w:hyperlink w:anchor="_Toc23357" w:history="1">
        <w:r>
          <w:rPr>
            <w:rFonts w:ascii="仿宋" w:eastAsia="仿宋" w:hAnsi="仿宋" w:cs="仿宋" w:hint="eastAsia"/>
            <w:lang w:eastAsia="zh-CN"/>
          </w:rPr>
          <w:t>(四)、人力资源配置</w:t>
        </w:r>
        <w:r>
          <w:tab/>
        </w:r>
        <w:r>
          <w:fldChar w:fldCharType="begin"/>
        </w:r>
        <w:r>
          <w:instrText xml:space="preserve"> PAGEREF _Toc23357 \h </w:instrText>
        </w:r>
        <w:r>
          <w:fldChar w:fldCharType="separate"/>
        </w:r>
        <w:r>
          <w:t>29</w:t>
        </w:r>
        <w:r>
          <w:fldChar w:fldCharType="end"/>
        </w:r>
      </w:hyperlink>
    </w:p>
    <w:p>
      <w:pPr>
        <w:pStyle w:val="TOC1"/>
        <w:tabs>
          <w:tab w:val="right" w:leader="dot" w:pos="8306"/>
        </w:tabs>
      </w:pPr>
      <w:hyperlink w:anchor="_Toc7438" w:history="1">
        <w:r>
          <w:rPr>
            <w:rFonts w:ascii="仿宋" w:eastAsia="仿宋" w:hAnsi="仿宋" w:cs="仿宋" w:hint="eastAsia"/>
            <w:lang w:eastAsia="zh-CN"/>
          </w:rPr>
          <w:t>十、玻璃钢制品项目技术管理</w:t>
        </w:r>
        <w:r>
          <w:tab/>
        </w:r>
        <w:r>
          <w:fldChar w:fldCharType="begin"/>
        </w:r>
        <w:r>
          <w:instrText xml:space="preserve"> PAGEREF _Toc7438 \h </w:instrText>
        </w:r>
        <w:r>
          <w:fldChar w:fldCharType="separate"/>
        </w:r>
        <w:r>
          <w:t>29</w:t>
        </w:r>
        <w:r>
          <w:fldChar w:fldCharType="end"/>
        </w:r>
      </w:hyperlink>
    </w:p>
    <w:p>
      <w:pPr>
        <w:pStyle w:val="TOC2"/>
        <w:tabs>
          <w:tab w:val="right" w:leader="dot" w:pos="8306"/>
        </w:tabs>
      </w:pPr>
      <w:hyperlink w:anchor="_Toc23936" w:history="1">
        <w:r>
          <w:rPr>
            <w:rFonts w:ascii="仿宋" w:eastAsia="仿宋" w:hAnsi="仿宋" w:cs="仿宋" w:hint="eastAsia"/>
            <w:lang w:eastAsia="zh-CN"/>
          </w:rPr>
          <w:t>(一)、技术方案选用方向</w:t>
        </w:r>
        <w:r>
          <w:tab/>
        </w:r>
        <w:r>
          <w:fldChar w:fldCharType="begin"/>
        </w:r>
        <w:r>
          <w:instrText xml:space="preserve"> PAGEREF _Toc23936 \h </w:instrText>
        </w:r>
        <w:r>
          <w:fldChar w:fldCharType="separate"/>
        </w:r>
        <w:r>
          <w:t>29</w:t>
        </w:r>
        <w:r>
          <w:fldChar w:fldCharType="end"/>
        </w:r>
      </w:hyperlink>
    </w:p>
    <w:p>
      <w:pPr>
        <w:pStyle w:val="TOC2"/>
        <w:tabs>
          <w:tab w:val="right" w:leader="dot" w:pos="8306"/>
        </w:tabs>
      </w:pPr>
      <w:hyperlink w:anchor="_Toc11496" w:history="1">
        <w:r>
          <w:rPr>
            <w:rFonts w:ascii="仿宋" w:eastAsia="仿宋" w:hAnsi="仿宋" w:cs="仿宋" w:hint="eastAsia"/>
            <w:lang w:eastAsia="zh-CN"/>
          </w:rPr>
          <w:t>(二)、工艺技术方案选用原则</w:t>
        </w:r>
        <w:r>
          <w:tab/>
        </w:r>
        <w:r>
          <w:fldChar w:fldCharType="begin"/>
        </w:r>
        <w:r>
          <w:instrText xml:space="preserve"> PAGEREF _Toc11496 \h </w:instrText>
        </w:r>
        <w:r>
          <w:fldChar w:fldCharType="separate"/>
        </w:r>
        <w:r>
          <w:t>31</w:t>
        </w:r>
        <w:r>
          <w:fldChar w:fldCharType="end"/>
        </w:r>
      </w:hyperlink>
    </w:p>
    <w:p>
      <w:pPr>
        <w:pStyle w:val="TOC2"/>
        <w:tabs>
          <w:tab w:val="right" w:leader="dot" w:pos="8306"/>
        </w:tabs>
      </w:pPr>
      <w:hyperlink w:anchor="_Toc25895" w:history="1">
        <w:r>
          <w:rPr>
            <w:rFonts w:ascii="仿宋" w:eastAsia="仿宋" w:hAnsi="仿宋" w:cs="仿宋" w:hint="eastAsia"/>
            <w:lang w:eastAsia="zh-CN"/>
          </w:rPr>
          <w:t>(三)、工艺技术方案要求</w:t>
        </w:r>
        <w:r>
          <w:tab/>
        </w:r>
        <w:r>
          <w:fldChar w:fldCharType="begin"/>
        </w:r>
        <w:r>
          <w:instrText xml:space="preserve"> PAGEREF _Toc25895 \h </w:instrText>
        </w:r>
        <w:r>
          <w:fldChar w:fldCharType="separate"/>
        </w:r>
        <w:r>
          <w:t>33</w:t>
        </w:r>
        <w:r>
          <w:fldChar w:fldCharType="end"/>
        </w:r>
      </w:hyperlink>
    </w:p>
    <w:p>
      <w:pPr>
        <w:pStyle w:val="TOC1"/>
        <w:tabs>
          <w:tab w:val="right" w:leader="dot" w:pos="8306"/>
        </w:tabs>
      </w:pPr>
      <w:hyperlink w:anchor="_Toc32507" w:history="1">
        <w:r>
          <w:rPr>
            <w:rFonts w:ascii="仿宋" w:eastAsia="仿宋" w:hAnsi="仿宋" w:cs="仿宋" w:hint="eastAsia"/>
            <w:lang w:eastAsia="zh-CN"/>
          </w:rPr>
          <w:t>十一、玻璃钢制品项目人力资源培养与发展</w:t>
        </w:r>
        <w:r>
          <w:tab/>
        </w:r>
        <w:r>
          <w:fldChar w:fldCharType="begin"/>
        </w:r>
        <w:r>
          <w:instrText xml:space="preserve"> PAGEREF _Toc32507 \h </w:instrText>
        </w:r>
        <w:r>
          <w:fldChar w:fldCharType="separate"/>
        </w:r>
        <w:r>
          <w:t>36</w:t>
        </w:r>
        <w:r>
          <w:fldChar w:fldCharType="end"/>
        </w:r>
      </w:hyperlink>
    </w:p>
    <w:p>
      <w:pPr>
        <w:pStyle w:val="TOC2"/>
        <w:tabs>
          <w:tab w:val="right" w:leader="dot" w:pos="8306"/>
        </w:tabs>
      </w:pPr>
      <w:hyperlink w:anchor="_Toc2040" w:history="1">
        <w:r>
          <w:rPr>
            <w:rFonts w:ascii="仿宋" w:eastAsia="仿宋" w:hAnsi="仿宋" w:cs="仿宋" w:hint="eastAsia"/>
            <w:lang w:eastAsia="zh-CN"/>
          </w:rPr>
          <w:t>(一)、人才需求与规划</w:t>
        </w:r>
        <w:r>
          <w:tab/>
        </w:r>
        <w:r>
          <w:fldChar w:fldCharType="begin"/>
        </w:r>
        <w:r>
          <w:instrText xml:space="preserve"> PAGEREF _Toc2040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7" w:history="1">
        <w:r>
          <w:rPr>
            <w:rFonts w:ascii="仿宋" w:eastAsia="仿宋" w:hAnsi="仿宋" w:cs="仿宋" w:hint="eastAsia"/>
            <w:lang w:eastAsia="zh-CN"/>
          </w:rPr>
          <w:t>(二)、培训与发展计划</w:t>
        </w:r>
        <w:r>
          <w:tab/>
        </w:r>
        <w:r>
          <w:fldChar w:fldCharType="begin"/>
        </w:r>
        <w:r>
          <w:instrText xml:space="preserve"> PAGEREF _Toc20227 \h </w:instrText>
        </w:r>
        <w:r>
          <w:fldChar w:fldCharType="separate"/>
        </w:r>
        <w:r>
          <w:t>36</w:t>
        </w:r>
        <w:r>
          <w:fldChar w:fldCharType="end"/>
        </w:r>
      </w:hyperlink>
    </w:p>
    <w:p>
      <w:pPr>
        <w:pStyle w:val="TOC1"/>
        <w:tabs>
          <w:tab w:val="right" w:leader="dot" w:pos="8306"/>
        </w:tabs>
      </w:pPr>
      <w:hyperlink w:anchor="_Toc25489" w:history="1">
        <w:r>
          <w:rPr>
            <w:rFonts w:ascii="仿宋" w:eastAsia="仿宋" w:hAnsi="仿宋" w:cs="仿宋" w:hint="eastAsia"/>
            <w:lang w:eastAsia="zh-CN"/>
          </w:rPr>
          <w:t>十二、玻璃钢制品项目社会影响</w:t>
        </w:r>
        <w:r>
          <w:tab/>
        </w:r>
        <w:r>
          <w:fldChar w:fldCharType="begin"/>
        </w:r>
        <w:r>
          <w:instrText xml:space="preserve"> PAGEREF _Toc25489 \h </w:instrText>
        </w:r>
        <w:r>
          <w:fldChar w:fldCharType="separate"/>
        </w:r>
        <w:r>
          <w:t>37</w:t>
        </w:r>
        <w:r>
          <w:fldChar w:fldCharType="end"/>
        </w:r>
      </w:hyperlink>
    </w:p>
    <w:p>
      <w:pPr>
        <w:pStyle w:val="TOC2"/>
        <w:tabs>
          <w:tab w:val="right" w:leader="dot" w:pos="8306"/>
        </w:tabs>
      </w:pPr>
      <w:hyperlink w:anchor="_Toc31177" w:history="1">
        <w:r>
          <w:rPr>
            <w:rFonts w:ascii="仿宋" w:eastAsia="仿宋" w:hAnsi="仿宋" w:cs="仿宋" w:hint="eastAsia"/>
            <w:lang w:eastAsia="zh-CN"/>
          </w:rPr>
          <w:t>(一)、社会责任与义务</w:t>
        </w:r>
        <w:r>
          <w:tab/>
        </w:r>
        <w:r>
          <w:fldChar w:fldCharType="begin"/>
        </w:r>
        <w:r>
          <w:instrText xml:space="preserve"> PAGEREF _Toc31177 \h </w:instrText>
        </w:r>
        <w:r>
          <w:fldChar w:fldCharType="separate"/>
        </w:r>
        <w:r>
          <w:t>37</w:t>
        </w:r>
        <w:r>
          <w:fldChar w:fldCharType="end"/>
        </w:r>
      </w:hyperlink>
    </w:p>
    <w:p>
      <w:pPr>
        <w:pStyle w:val="TOC2"/>
        <w:tabs>
          <w:tab w:val="right" w:leader="dot" w:pos="8306"/>
        </w:tabs>
      </w:pPr>
      <w:hyperlink w:anchor="_Toc18602" w:history="1">
        <w:r>
          <w:rPr>
            <w:rFonts w:ascii="仿宋" w:eastAsia="仿宋" w:hAnsi="仿宋" w:cs="仿宋" w:hint="eastAsia"/>
            <w:lang w:eastAsia="zh-CN"/>
          </w:rPr>
          <w:t>(二)、社会参与与沟通</w:t>
        </w:r>
        <w:r>
          <w:tab/>
        </w:r>
        <w:r>
          <w:fldChar w:fldCharType="begin"/>
        </w:r>
        <w:r>
          <w:instrText xml:space="preserve"> PAGEREF _Toc18602 \h </w:instrText>
        </w:r>
        <w:r>
          <w:fldChar w:fldCharType="separate"/>
        </w:r>
        <w:r>
          <w:t>37</w:t>
        </w:r>
        <w:r>
          <w:fldChar w:fldCharType="end"/>
        </w:r>
      </w:hyperlink>
    </w:p>
    <w:p>
      <w:pPr>
        <w:pStyle w:val="TOC1"/>
        <w:tabs>
          <w:tab w:val="right" w:leader="dot" w:pos="8306"/>
        </w:tabs>
      </w:pPr>
      <w:hyperlink w:anchor="_Toc16342" w:history="1">
        <w:r>
          <w:rPr>
            <w:rFonts w:ascii="仿宋" w:eastAsia="仿宋" w:hAnsi="仿宋" w:cs="仿宋" w:hint="eastAsia"/>
            <w:lang w:eastAsia="zh-CN"/>
          </w:rPr>
          <w:t>十三、利益相关者分析与沟通计划</w:t>
        </w:r>
        <w:r>
          <w:tab/>
        </w:r>
        <w:r>
          <w:fldChar w:fldCharType="begin"/>
        </w:r>
        <w:r>
          <w:instrText xml:space="preserve"> PAGEREF _Toc16342 \h </w:instrText>
        </w:r>
        <w:r>
          <w:fldChar w:fldCharType="separate"/>
        </w:r>
        <w:r>
          <w:t>38</w:t>
        </w:r>
        <w:r>
          <w:fldChar w:fldCharType="end"/>
        </w:r>
      </w:hyperlink>
    </w:p>
    <w:p>
      <w:pPr>
        <w:pStyle w:val="TOC2"/>
        <w:tabs>
          <w:tab w:val="right" w:leader="dot" w:pos="8306"/>
        </w:tabs>
      </w:pPr>
      <w:hyperlink w:anchor="_Toc9626" w:history="1">
        <w:r>
          <w:rPr>
            <w:rFonts w:ascii="仿宋" w:eastAsia="仿宋" w:hAnsi="仿宋" w:cs="仿宋" w:hint="eastAsia"/>
            <w:lang w:eastAsia="zh-CN"/>
          </w:rPr>
          <w:t>(一)、利益相关者分析</w:t>
        </w:r>
        <w:r>
          <w:tab/>
        </w:r>
        <w:r>
          <w:fldChar w:fldCharType="begin"/>
        </w:r>
        <w:r>
          <w:instrText xml:space="preserve"> PAGEREF _Toc9626 \h </w:instrText>
        </w:r>
        <w:r>
          <w:fldChar w:fldCharType="separate"/>
        </w:r>
        <w:r>
          <w:t>38</w:t>
        </w:r>
        <w:r>
          <w:fldChar w:fldCharType="end"/>
        </w:r>
      </w:hyperlink>
    </w:p>
    <w:p>
      <w:pPr>
        <w:pStyle w:val="TOC2"/>
        <w:tabs>
          <w:tab w:val="right" w:leader="dot" w:pos="8306"/>
        </w:tabs>
      </w:pPr>
      <w:hyperlink w:anchor="_Toc28266" w:history="1">
        <w:r>
          <w:rPr>
            <w:rFonts w:ascii="仿宋" w:eastAsia="仿宋" w:hAnsi="仿宋" w:cs="仿宋" w:hint="eastAsia"/>
            <w:lang w:eastAsia="zh-CN"/>
          </w:rPr>
          <w:t>(二)、沟通计划</w:t>
        </w:r>
        <w:r>
          <w:tab/>
        </w:r>
        <w:r>
          <w:fldChar w:fldCharType="begin"/>
        </w:r>
        <w:r>
          <w:instrText xml:space="preserve"> PAGEREF _Toc28266 \h </w:instrText>
        </w:r>
        <w:r>
          <w:fldChar w:fldCharType="separate"/>
        </w:r>
        <w:r>
          <w:t>40</w:t>
        </w:r>
        <w:r>
          <w:fldChar w:fldCharType="end"/>
        </w:r>
      </w:hyperlink>
    </w:p>
    <w:p>
      <w:pPr>
        <w:pStyle w:val="TOC1"/>
        <w:tabs>
          <w:tab w:val="right" w:leader="dot" w:pos="8306"/>
        </w:tabs>
      </w:pPr>
      <w:hyperlink w:anchor="_Toc20946" w:history="1">
        <w:r>
          <w:rPr>
            <w:rFonts w:ascii="仿宋" w:eastAsia="仿宋" w:hAnsi="仿宋" w:cs="仿宋" w:hint="eastAsia"/>
            <w:lang w:eastAsia="zh-CN"/>
          </w:rPr>
          <w:t>十四、供应链管理</w:t>
        </w:r>
        <w:r>
          <w:tab/>
        </w:r>
        <w:r>
          <w:fldChar w:fldCharType="begin"/>
        </w:r>
        <w:r>
          <w:instrText xml:space="preserve"> PAGEREF _Toc20946 \h </w:instrText>
        </w:r>
        <w:r>
          <w:fldChar w:fldCharType="separate"/>
        </w:r>
        <w:r>
          <w:t>41</w:t>
        </w:r>
        <w:r>
          <w:fldChar w:fldCharType="end"/>
        </w:r>
      </w:hyperlink>
    </w:p>
    <w:p>
      <w:pPr>
        <w:pStyle w:val="TOC2"/>
        <w:tabs>
          <w:tab w:val="right" w:leader="dot" w:pos="8306"/>
        </w:tabs>
      </w:pPr>
      <w:hyperlink w:anchor="_Toc10625" w:history="1">
        <w:r>
          <w:rPr>
            <w:rFonts w:ascii="仿宋" w:eastAsia="仿宋" w:hAnsi="仿宋" w:cs="仿宋" w:hint="eastAsia"/>
            <w:lang w:eastAsia="zh-CN"/>
          </w:rPr>
          <w:t>(一)、供应链战略规划</w:t>
        </w:r>
        <w:r>
          <w:tab/>
        </w:r>
        <w:r>
          <w:fldChar w:fldCharType="begin"/>
        </w:r>
        <w:r>
          <w:instrText xml:space="preserve"> PAGEREF _Toc10625 \h </w:instrText>
        </w:r>
        <w:r>
          <w:fldChar w:fldCharType="separate"/>
        </w:r>
        <w:r>
          <w:t>41</w:t>
        </w:r>
        <w:r>
          <w:fldChar w:fldCharType="end"/>
        </w:r>
      </w:hyperlink>
    </w:p>
    <w:p>
      <w:pPr>
        <w:pStyle w:val="TOC2"/>
        <w:tabs>
          <w:tab w:val="right" w:leader="dot" w:pos="8306"/>
        </w:tabs>
      </w:pPr>
      <w:hyperlink w:anchor="_Toc10860" w:history="1">
        <w:r>
          <w:rPr>
            <w:rFonts w:ascii="仿宋" w:eastAsia="仿宋" w:hAnsi="仿宋" w:cs="仿宋" w:hint="eastAsia"/>
            <w:lang w:eastAsia="zh-CN"/>
          </w:rPr>
          <w:t>(二)、供应商选择与合作</w:t>
        </w:r>
        <w:r>
          <w:tab/>
        </w:r>
        <w:r>
          <w:fldChar w:fldCharType="begin"/>
        </w:r>
        <w:r>
          <w:instrText xml:space="preserve"> PAGEREF _Toc10860 \h </w:instrText>
        </w:r>
        <w:r>
          <w:fldChar w:fldCharType="separate"/>
        </w:r>
        <w:r>
          <w:t>42</w:t>
        </w:r>
        <w:r>
          <w:fldChar w:fldCharType="end"/>
        </w:r>
      </w:hyperlink>
    </w:p>
    <w:p>
      <w:pPr>
        <w:pStyle w:val="TOC2"/>
        <w:tabs>
          <w:tab w:val="right" w:leader="dot" w:pos="8306"/>
        </w:tabs>
      </w:pPr>
      <w:hyperlink w:anchor="_Toc9904" w:history="1">
        <w:r>
          <w:rPr>
            <w:rFonts w:ascii="仿宋" w:eastAsia="仿宋" w:hAnsi="仿宋" w:cs="仿宋" w:hint="eastAsia"/>
            <w:lang w:eastAsia="zh-CN"/>
          </w:rPr>
          <w:t>(三)、物流与库存管理</w:t>
        </w:r>
        <w:r>
          <w:tab/>
        </w:r>
        <w:r>
          <w:fldChar w:fldCharType="begin"/>
        </w:r>
        <w:r>
          <w:instrText xml:space="preserve"> PAGEREF _Toc9904 \h </w:instrText>
        </w:r>
        <w:r>
          <w:fldChar w:fldCharType="separate"/>
        </w:r>
        <w:r>
          <w:t>43</w:t>
        </w:r>
        <w:r>
          <w:fldChar w:fldCharType="end"/>
        </w:r>
      </w:hyperlink>
    </w:p>
    <w:p>
      <w:pPr>
        <w:pStyle w:val="TOC1"/>
        <w:tabs>
          <w:tab w:val="right" w:leader="dot" w:pos="8306"/>
        </w:tabs>
      </w:pPr>
      <w:hyperlink w:anchor="_Toc12293" w:history="1">
        <w:r>
          <w:rPr>
            <w:rFonts w:ascii="仿宋" w:eastAsia="仿宋" w:hAnsi="仿宋" w:cs="仿宋" w:hint="eastAsia"/>
            <w:lang w:eastAsia="zh-CN"/>
          </w:rPr>
          <w:t>十五、玻璃钢制品项目变更管理</w:t>
        </w:r>
        <w:r>
          <w:tab/>
        </w:r>
        <w:r>
          <w:fldChar w:fldCharType="begin"/>
        </w:r>
        <w:r>
          <w:instrText xml:space="preserve"> PAGEREF _Toc12293 \h </w:instrText>
        </w:r>
        <w:r>
          <w:fldChar w:fldCharType="separate"/>
        </w:r>
        <w:r>
          <w:t>45</w:t>
        </w:r>
        <w:r>
          <w:fldChar w:fldCharType="end"/>
        </w:r>
      </w:hyperlink>
    </w:p>
    <w:p>
      <w:pPr>
        <w:pStyle w:val="TOC2"/>
        <w:tabs>
          <w:tab w:val="right" w:leader="dot" w:pos="8306"/>
        </w:tabs>
      </w:pPr>
      <w:hyperlink w:anchor="_Toc26644" w:history="1">
        <w:r>
          <w:rPr>
            <w:rFonts w:ascii="仿宋" w:eastAsia="仿宋" w:hAnsi="仿宋" w:cs="仿宋" w:hint="eastAsia"/>
            <w:lang w:eastAsia="zh-CN"/>
          </w:rPr>
          <w:t>(一)、变更申请与评估</w:t>
        </w:r>
        <w:r>
          <w:tab/>
        </w:r>
        <w:r>
          <w:fldChar w:fldCharType="begin"/>
        </w:r>
        <w:r>
          <w:instrText xml:space="preserve"> PAGEREF _Toc26644 \h </w:instrText>
        </w:r>
        <w:r>
          <w:fldChar w:fldCharType="separate"/>
        </w:r>
        <w:r>
          <w:t>45</w:t>
        </w:r>
        <w:r>
          <w:fldChar w:fldCharType="end"/>
        </w:r>
      </w:hyperlink>
    </w:p>
    <w:p>
      <w:pPr>
        <w:pStyle w:val="TOC2"/>
        <w:tabs>
          <w:tab w:val="right" w:leader="dot" w:pos="8306"/>
        </w:tabs>
      </w:pPr>
      <w:hyperlink w:anchor="_Toc6256" w:history="1">
        <w:r>
          <w:rPr>
            <w:rFonts w:ascii="仿宋" w:eastAsia="仿宋" w:hAnsi="仿宋" w:cs="仿宋" w:hint="eastAsia"/>
            <w:lang w:eastAsia="zh-CN"/>
          </w:rPr>
          <w:t>(二)、变更实施与控制</w:t>
        </w:r>
        <w:r>
          <w:tab/>
        </w:r>
        <w:r>
          <w:fldChar w:fldCharType="begin"/>
        </w:r>
        <w:r>
          <w:instrText xml:space="preserve"> PAGEREF _Toc6256 \h </w:instrText>
        </w:r>
        <w:r>
          <w:fldChar w:fldCharType="separate"/>
        </w:r>
        <w:r>
          <w:t>45</w:t>
        </w:r>
        <w:r>
          <w:fldChar w:fldCharType="end"/>
        </w:r>
      </w:hyperlink>
    </w:p>
    <w:p>
      <w:pPr>
        <w:pStyle w:val="TOC1"/>
        <w:tabs>
          <w:tab w:val="right" w:leader="dot" w:pos="8306"/>
        </w:tabs>
      </w:pPr>
      <w:hyperlink w:anchor="_Toc16309" w:history="1">
        <w:r>
          <w:rPr>
            <w:rFonts w:ascii="仿宋" w:eastAsia="仿宋" w:hAnsi="仿宋" w:cs="仿宋" w:hint="eastAsia"/>
            <w:lang w:eastAsia="zh-CN"/>
          </w:rPr>
          <w:t>十六、玻璃钢制品项目实施时间节点</w:t>
        </w:r>
        <w:r>
          <w:tab/>
        </w:r>
        <w:r>
          <w:fldChar w:fldCharType="begin"/>
        </w:r>
        <w:r>
          <w:instrText xml:space="preserve"> PAGEREF _Toc16309 \h </w:instrText>
        </w:r>
        <w:r>
          <w:fldChar w:fldCharType="separate"/>
        </w:r>
        <w:r>
          <w:t>46</w:t>
        </w:r>
        <w:r>
          <w:fldChar w:fldCharType="end"/>
        </w:r>
      </w:hyperlink>
    </w:p>
    <w:p>
      <w:pPr>
        <w:pStyle w:val="TOC2"/>
        <w:tabs>
          <w:tab w:val="right" w:leader="dot" w:pos="8306"/>
        </w:tabs>
      </w:pPr>
      <w:hyperlink w:anchor="_Toc6922" w:history="1">
        <w:r>
          <w:rPr>
            <w:rFonts w:ascii="仿宋" w:eastAsia="仿宋" w:hAnsi="仿宋" w:cs="仿宋" w:hint="eastAsia"/>
            <w:lang w:eastAsia="zh-CN"/>
          </w:rPr>
          <w:t>(一)、玻璃钢制品项目启动阶段时间节点</w:t>
        </w:r>
        <w:r>
          <w:tab/>
        </w:r>
        <w:r>
          <w:fldChar w:fldCharType="begin"/>
        </w:r>
        <w:r>
          <w:instrText xml:space="preserve"> PAGEREF _Toc6922 \h </w:instrText>
        </w:r>
        <w:r>
          <w:fldChar w:fldCharType="separate"/>
        </w:r>
        <w:r>
          <w:t>46</w:t>
        </w:r>
        <w:r>
          <w:fldChar w:fldCharType="end"/>
        </w:r>
      </w:hyperlink>
    </w:p>
    <w:p>
      <w:pPr>
        <w:pStyle w:val="TOC2"/>
        <w:tabs>
          <w:tab w:val="right" w:leader="dot" w:pos="8306"/>
        </w:tabs>
      </w:pPr>
      <w:hyperlink w:anchor="_Toc26378" w:history="1">
        <w:r>
          <w:rPr>
            <w:rFonts w:ascii="仿宋" w:eastAsia="仿宋" w:hAnsi="仿宋" w:cs="仿宋" w:hint="eastAsia"/>
            <w:lang w:eastAsia="zh-CN"/>
          </w:rPr>
          <w:t>(二)、玻璃钢制品项目执行阶段时间节点</w:t>
        </w:r>
        <w:r>
          <w:tab/>
        </w:r>
        <w:r>
          <w:fldChar w:fldCharType="begin"/>
        </w:r>
        <w:r>
          <w:instrText xml:space="preserve"> PAGEREF _Toc26378 \h </w:instrText>
        </w:r>
        <w:r>
          <w:fldChar w:fldCharType="separate"/>
        </w:r>
        <w:r>
          <w:t>47</w:t>
        </w:r>
        <w:r>
          <w:fldChar w:fldCharType="end"/>
        </w:r>
      </w:hyperlink>
    </w:p>
    <w:p>
      <w:pPr>
        <w:pStyle w:val="TOC2"/>
        <w:tabs>
          <w:tab w:val="right" w:leader="dot" w:pos="8306"/>
        </w:tabs>
      </w:pPr>
      <w:hyperlink w:anchor="_Toc13502" w:history="1">
        <w:r>
          <w:rPr>
            <w:rFonts w:ascii="仿宋" w:eastAsia="仿宋" w:hAnsi="仿宋" w:cs="仿宋" w:hint="eastAsia"/>
            <w:lang w:eastAsia="zh-CN"/>
          </w:rPr>
          <w:t>(三)、玻璃钢制品项目完成阶段时间节点</w:t>
        </w:r>
        <w:r>
          <w:tab/>
        </w:r>
        <w:r>
          <w:fldChar w:fldCharType="begin"/>
        </w:r>
        <w:r>
          <w:instrText xml:space="preserve"> PAGEREF _Toc13502 \h </w:instrText>
        </w:r>
        <w:r>
          <w:fldChar w:fldCharType="separate"/>
        </w:r>
        <w:r>
          <w:t>48</w:t>
        </w:r>
        <w:r>
          <w:fldChar w:fldCharType="end"/>
        </w:r>
      </w:hyperlink>
    </w:p>
    <w:p>
      <w:pPr>
        <w:pStyle w:val="TOC1"/>
        <w:tabs>
          <w:tab w:val="right" w:leader="dot" w:pos="8306"/>
        </w:tabs>
      </w:pPr>
      <w:hyperlink w:anchor="_Toc4986" w:history="1">
        <w:r>
          <w:rPr>
            <w:rFonts w:ascii="仿宋" w:eastAsia="仿宋" w:hAnsi="仿宋" w:cs="仿宋" w:hint="eastAsia"/>
            <w:lang w:eastAsia="zh-CN"/>
          </w:rPr>
          <w:t>十七、玻璃钢制品项目治理与监督</w:t>
        </w:r>
        <w:r>
          <w:tab/>
        </w:r>
        <w:r>
          <w:fldChar w:fldCharType="begin"/>
        </w:r>
        <w:r>
          <w:instrText xml:space="preserve"> PAGEREF _Toc4986 \h </w:instrText>
        </w:r>
        <w:r>
          <w:fldChar w:fldCharType="separate"/>
        </w:r>
        <w:r>
          <w:t>49</w:t>
        </w:r>
        <w:r>
          <w:fldChar w:fldCharType="end"/>
        </w:r>
      </w:hyperlink>
    </w:p>
    <w:p>
      <w:pPr>
        <w:pStyle w:val="TOC2"/>
        <w:tabs>
          <w:tab w:val="right" w:leader="dot" w:pos="8306"/>
        </w:tabs>
      </w:pPr>
      <w:hyperlink w:anchor="_Toc18668" w:history="1">
        <w:r>
          <w:rPr>
            <w:rFonts w:ascii="仿宋" w:eastAsia="仿宋" w:hAnsi="仿宋" w:cs="仿宋" w:hint="eastAsia"/>
            <w:lang w:eastAsia="zh-CN"/>
          </w:rPr>
          <w:t>(一)、玻璃钢制品项目治理结构</w:t>
        </w:r>
        <w:r>
          <w:tab/>
        </w:r>
        <w:r>
          <w:fldChar w:fldCharType="begin"/>
        </w:r>
        <w:r>
          <w:instrText xml:space="preserve"> PAGEREF _Toc18668 \h </w:instrText>
        </w:r>
        <w:r>
          <w:fldChar w:fldCharType="separate"/>
        </w:r>
        <w:r>
          <w:t>49</w:t>
        </w:r>
        <w:r>
          <w:fldChar w:fldCharType="end"/>
        </w:r>
      </w:hyperlink>
    </w:p>
    <w:p>
      <w:pPr>
        <w:pStyle w:val="TOC2"/>
        <w:tabs>
          <w:tab w:val="right" w:leader="dot" w:pos="8306"/>
        </w:tabs>
      </w:pPr>
      <w:hyperlink w:anchor="_Toc30739" w:history="1">
        <w:r>
          <w:rPr>
            <w:rFonts w:ascii="仿宋" w:eastAsia="仿宋" w:hAnsi="仿宋" w:cs="仿宋" w:hint="eastAsia"/>
            <w:lang w:eastAsia="zh-CN"/>
          </w:rPr>
          <w:t>(二)、监督与审计</w:t>
        </w:r>
        <w:r>
          <w:tab/>
        </w:r>
        <w:r>
          <w:fldChar w:fldCharType="begin"/>
        </w:r>
        <w:r>
          <w:instrText xml:space="preserve"> PAGEREF _Toc30739 \h </w:instrText>
        </w:r>
        <w:r>
          <w:fldChar w:fldCharType="separate"/>
        </w:r>
        <w:r>
          <w:t>51</w:t>
        </w:r>
        <w:r>
          <w:fldChar w:fldCharType="end"/>
        </w:r>
      </w:hyperlink>
    </w:p>
    <w:p>
      <w:pPr>
        <w:pStyle w:val="TOC1"/>
        <w:tabs>
          <w:tab w:val="right" w:leader="dot" w:pos="8306"/>
        </w:tabs>
      </w:pPr>
      <w:hyperlink w:anchor="_Toc28376" w:history="1">
        <w:r>
          <w:rPr>
            <w:rFonts w:ascii="仿宋" w:eastAsia="仿宋" w:hAnsi="仿宋" w:cs="仿宋" w:hint="eastAsia"/>
            <w:lang w:eastAsia="zh-CN"/>
          </w:rPr>
          <w:t>十八、质量管理体系</w:t>
        </w:r>
        <w:r>
          <w:tab/>
        </w:r>
        <w:r>
          <w:fldChar w:fldCharType="begin"/>
        </w:r>
        <w:r>
          <w:instrText xml:space="preserve"> PAGEREF _Toc28376 \h </w:instrText>
        </w:r>
        <w:r>
          <w:fldChar w:fldCharType="separate"/>
        </w:r>
        <w:r>
          <w:t>52</w:t>
        </w:r>
        <w:r>
          <w:fldChar w:fldCharType="end"/>
        </w:r>
      </w:hyperlink>
    </w:p>
    <w:p>
      <w:pPr>
        <w:pStyle w:val="TOC2"/>
        <w:tabs>
          <w:tab w:val="right" w:leader="dot" w:pos="8306"/>
        </w:tabs>
      </w:pPr>
      <w:hyperlink w:anchor="_Toc26062" w:history="1">
        <w:r>
          <w:rPr>
            <w:rFonts w:ascii="仿宋" w:eastAsia="仿宋" w:hAnsi="仿宋" w:cs="仿宋" w:hint="eastAsia"/>
            <w:lang w:eastAsia="zh-CN"/>
          </w:rPr>
          <w:t>(一)、质量目标与方针</w:t>
        </w:r>
        <w:r>
          <w:tab/>
        </w:r>
        <w:r>
          <w:fldChar w:fldCharType="begin"/>
        </w:r>
        <w:r>
          <w:instrText xml:space="preserve"> PAGEREF _Toc26062 \h </w:instrText>
        </w:r>
        <w:r>
          <w:fldChar w:fldCharType="separate"/>
        </w:r>
        <w:r>
          <w:t>52</w:t>
        </w:r>
        <w:r>
          <w:fldChar w:fldCharType="end"/>
        </w:r>
      </w:hyperlink>
    </w:p>
    <w:p>
      <w:pPr>
        <w:pStyle w:val="TOC2"/>
        <w:tabs>
          <w:tab w:val="right" w:leader="dot" w:pos="8306"/>
        </w:tabs>
      </w:pPr>
      <w:hyperlink w:anchor="_Toc30541" w:history="1">
        <w:r>
          <w:rPr>
            <w:rFonts w:ascii="仿宋" w:eastAsia="仿宋" w:hAnsi="仿宋" w:cs="仿宋" w:hint="eastAsia"/>
            <w:lang w:eastAsia="zh-CN"/>
          </w:rPr>
          <w:t>(二)、质量管理责任</w:t>
        </w:r>
        <w:r>
          <w:tab/>
        </w:r>
        <w:r>
          <w:fldChar w:fldCharType="begin"/>
        </w:r>
        <w:r>
          <w:instrText xml:space="preserve"> PAGEREF _Toc30541 \h </w:instrText>
        </w:r>
        <w:r>
          <w:fldChar w:fldCharType="separate"/>
        </w:r>
        <w:r>
          <w:t>53</w:t>
        </w:r>
        <w:r>
          <w:fldChar w:fldCharType="end"/>
        </w:r>
      </w:hyperlink>
    </w:p>
    <w:p>
      <w:pPr>
        <w:pStyle w:val="TOC2"/>
        <w:tabs>
          <w:tab w:val="right" w:leader="dot" w:pos="8306"/>
        </w:tabs>
      </w:pPr>
      <w:hyperlink w:anchor="_Toc1815" w:history="1">
        <w:r>
          <w:rPr>
            <w:rFonts w:ascii="仿宋" w:eastAsia="仿宋" w:hAnsi="仿宋" w:cs="仿宋" w:hint="eastAsia"/>
            <w:lang w:eastAsia="zh-CN"/>
          </w:rPr>
          <w:t>(三)、质量管理体系文件</w:t>
        </w:r>
        <w:r>
          <w:tab/>
        </w:r>
        <w:r>
          <w:fldChar w:fldCharType="begin"/>
        </w:r>
        <w:r>
          <w:instrText xml:space="preserve"> PAGEREF _Toc1815 \h </w:instrText>
        </w:r>
        <w:r>
          <w:fldChar w:fldCharType="separate"/>
        </w:r>
        <w:r>
          <w:t>54</w:t>
        </w:r>
        <w:r>
          <w:fldChar w:fldCharType="end"/>
        </w:r>
      </w:hyperlink>
    </w:p>
    <w:p>
      <w:pPr>
        <w:pStyle w:val="TOC2"/>
        <w:tabs>
          <w:tab w:val="right" w:leader="dot" w:pos="8306"/>
        </w:tabs>
      </w:pPr>
      <w:hyperlink w:anchor="_Toc21655" w:history="1">
        <w:r>
          <w:rPr>
            <w:rFonts w:ascii="仿宋" w:eastAsia="仿宋" w:hAnsi="仿宋" w:cs="仿宋" w:hint="eastAsia"/>
            <w:lang w:eastAsia="zh-CN"/>
          </w:rPr>
          <w:t>(四)、质量培训与教育</w:t>
        </w:r>
        <w:r>
          <w:tab/>
        </w:r>
        <w:r>
          <w:fldChar w:fldCharType="begin"/>
        </w:r>
        <w:r>
          <w:instrText xml:space="preserve"> PAGEREF _Toc21655 \h </w:instrText>
        </w:r>
        <w:r>
          <w:fldChar w:fldCharType="separate"/>
        </w:r>
        <w:r>
          <w:t>57</w:t>
        </w:r>
        <w:r>
          <w:fldChar w:fldCharType="end"/>
        </w:r>
      </w:hyperlink>
    </w:p>
    <w:p>
      <w:pPr>
        <w:pStyle w:val="TOC2"/>
        <w:tabs>
          <w:tab w:val="right" w:leader="dot" w:pos="8306"/>
        </w:tabs>
      </w:pPr>
      <w:hyperlink w:anchor="_Toc22642" w:history="1">
        <w:r>
          <w:rPr>
            <w:rFonts w:ascii="仿宋" w:eastAsia="仿宋" w:hAnsi="仿宋" w:cs="仿宋" w:hint="eastAsia"/>
            <w:lang w:eastAsia="zh-CN"/>
          </w:rPr>
          <w:t>(五)、质量审核与评价</w:t>
        </w:r>
        <w:r>
          <w:tab/>
        </w:r>
        <w:r>
          <w:fldChar w:fldCharType="begin"/>
        </w:r>
        <w:r>
          <w:instrText xml:space="preserve"> PAGEREF _Toc22642 \h </w:instrText>
        </w:r>
        <w:r>
          <w:fldChar w:fldCharType="separate"/>
        </w:r>
        <w:r>
          <w:t>58</w:t>
        </w:r>
        <w:r>
          <w:fldChar w:fldCharType="end"/>
        </w:r>
      </w:hyperlink>
    </w:p>
    <w:p>
      <w:pPr>
        <w:pStyle w:val="TOC2"/>
        <w:tabs>
          <w:tab w:val="right" w:leader="dot" w:pos="8306"/>
        </w:tabs>
      </w:pPr>
      <w:hyperlink w:anchor="_Toc7933" w:history="1">
        <w:r>
          <w:rPr>
            <w:rFonts w:ascii="仿宋" w:eastAsia="仿宋" w:hAnsi="仿宋" w:cs="仿宋" w:hint="eastAsia"/>
            <w:lang w:eastAsia="zh-CN"/>
          </w:rPr>
          <w:t>(六)、不符合与纠正措施</w:t>
        </w:r>
        <w:r>
          <w:tab/>
        </w:r>
        <w:r>
          <w:fldChar w:fldCharType="begin"/>
        </w:r>
        <w:r>
          <w:instrText xml:space="preserve"> PAGEREF _Toc7933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84"/>
      <w:r>
        <w:rPr>
          <w:rFonts w:ascii="仿宋" w:eastAsia="仿宋" w:hAnsi="仿宋" w:cs="仿宋" w:hint="eastAsia"/>
          <w:sz w:val="28"/>
          <w:lang w:eastAsia="zh-CN"/>
        </w:rPr>
        <w:t>一、玻璃钢制品项目危机管理</w:t>
      </w:r>
      <w:bookmarkEnd w:id="2"/>
    </w:p>
    <w:p>
      <w:pPr>
        <w:pStyle w:val="Heading2"/>
        <w:rPr>
          <w:rFonts w:ascii="仿宋" w:eastAsia="仿宋" w:hAnsi="仿宋" w:cs="仿宋" w:hint="eastAsia"/>
          <w:lang w:eastAsia="zh-CN"/>
        </w:rPr>
      </w:pPr>
      <w:bookmarkStart w:id="3" w:name="_Toc185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危机管理中，危机预警与识别是确保玻璃钢制品项目稳健运行的核心步骤。通过建立全面的监测机制，玻璃钢制品项目团队旨在及时发现和理解潜在的风险和危机因素，以便采取及时的预防和应对措施，确保玻璃钢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首先，通过深入的风险评估，玻璃钢制品项目团队全面分析了整个玻璃钢制品项目和各个阶段可能存在的威胁。这包括准确评估每个潜在风险的发生概率和可能影响的程度，为后续危机预警提供了有力支持。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玻璃钢制品项目团队着重于明确定义玻璃钢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璃钢制品项目进展的持续监控，团队能够及时发现潜在问题并作出迅速反应。玻璃钢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在这一阶段，团队的专业素养和反应速度将发挥至关重要的作用，以确保潜在危机能够在初期得到有效的处理，最大程度地减轻负面影响。通过危机预警与识别，玻璃钢制品项目得以更有序、可控地推进。</w:t>
      </w:r>
    </w:p>
    <w:p>
      <w:pPr>
        <w:pStyle w:val="Heading2"/>
        <w:ind w:firstLine="560" w:firstLineChars="200"/>
        <w:rPr>
          <w:rFonts w:ascii="仿宋" w:eastAsia="仿宋" w:hAnsi="仿宋" w:cs="仿宋" w:hint="eastAsia"/>
          <w:sz w:val="28"/>
          <w:lang w:eastAsia="zh-CN"/>
        </w:rPr>
      </w:pPr>
      <w:bookmarkStart w:id="4" w:name="_Toc1683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在危机发生时，玻璃钢制品项目团队立即行动，成立了应急小组。该小组的任务是迅速制定并实施紧急应对措施，以最小化潜在损失。以下是采取的主要措施：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暂停玻璃钢制品项目进度：为遏制危机蔓延，玻璃钢制品项目暂时停止进行，以便全面评估当前状况。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资源重新分配：重新评估玻璃钢制品项目资源的分配，确保最大限度地减小损失。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实时沟通：与关键利益相关者建立实时沟通机制，向他们传递玻璃钢制品项目危机的实际状况，保障玻璃钢制品项目核心利益。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在紧急应对的同时，玻璃钢制品项目团队强调了团队协作和有效沟通的重要性。以下是团队协作的关键举措：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信息共享机制：建立了信息共享平台，确保团队成员能够及时获取玻璃钢制品项目危机的实时信息。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领导者沟通：玻璃钢制品项目领导者通过定期会议和即时沟通工具，指导团队应对危机，保持团队稳定运行。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随着危机得到初步控制，玻璃钢制品项目团队转向制定恢复计划，以确保玻璃钢制品项目能够从中迅速恢复。主要恢复计划包括：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修复受损的进度计划：重新评估玻璃钢制品项目进度，制定修复计划，确保玻璃钢制品项目尽快回归正常进程。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重新调整资源分配：优化资源分配，确保玻璃钢制品项目在有限资源下高效运转。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风险管理机制加强：对玻璃钢制品项目风险进行全面评估，制定更强化的风险管理策略，以预防未来可能的危机。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124"/>
      <w:r>
        <w:rPr>
          <w:rFonts w:ascii="仿宋" w:eastAsia="仿宋" w:hAnsi="仿宋" w:cs="仿宋" w:hint="eastAsia"/>
          <w:sz w:val="28"/>
          <w:lang w:eastAsia="zh-CN"/>
        </w:rPr>
        <w:t>二、玻璃钢制品项目文档管理</w:t>
      </w:r>
      <w:bookmarkEnd w:id="5"/>
    </w:p>
    <w:p>
      <w:pPr>
        <w:pStyle w:val="Heading2"/>
        <w:rPr>
          <w:rFonts w:ascii="仿宋" w:eastAsia="仿宋" w:hAnsi="仿宋" w:cs="仿宋" w:hint="eastAsia"/>
          <w:lang w:eastAsia="zh-CN"/>
        </w:rPr>
      </w:pPr>
      <w:bookmarkStart w:id="6" w:name="_Toc2244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玻璃钢制品项目高度重视文档的质量和准确性，以支持玻璃钢制品项目的各项活动和决策。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文档的编制始于玻璃钢制品项目计划的初期，我们制定了详细的文档编制计划，明确了每个文档的内容、格式和编写责任人。在玻璃钢制品项目启动阶段，我们首先编制了玻璃钢制品项目章程，明确定义了玻璃钢制品项目的目标、范围、风险等关键要素。随后，玻璃钢制品项目团队根据计划陆续编制了需求文档、设计文档、测试文档等各类文档，确保玻璃钢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钢制品项目管理中的重要环节，旨在确保玻璃钢制品项目文档符合质量标准和玻璃钢制品项目需求。在玻璃钢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钢制品项目相关利益方和专业领域的专家对文档进行独立审查。这有助于获取更全面、客观的反馈，确保玻璃钢制品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玻璃钢制品项目在文档编制与审查方面建立了严格的管理机制，通过规范的流程和多维度的审查，确保玻璃钢制品项目文档的质量、准确性和可靠性，为玻璃钢制品项目的顺利推进提供了有力支持。</w:t>
      </w:r>
    </w:p>
    <w:p>
      <w:pPr>
        <w:pStyle w:val="Heading2"/>
        <w:ind w:firstLine="560" w:firstLineChars="200"/>
        <w:rPr>
          <w:rFonts w:ascii="仿宋" w:eastAsia="仿宋" w:hAnsi="仿宋" w:cs="仿宋" w:hint="eastAsia"/>
          <w:sz w:val="28"/>
          <w:lang w:eastAsia="zh-CN"/>
        </w:rPr>
      </w:pPr>
      <w:bookmarkStart w:id="7" w:name="_Toc1565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我们通过多渠道发布文档，包括电子邮件、玻璃钢制品项目管理平台、内部网站等，以满足不同团队成员的偏好和需求。多渠道发布确保了信息的全面覆盖。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我们采用了精细的权限控制，确保只有授权人员可以访问敏感信息。这种安全措施保护了玻璃钢制品项目文档的机密性，防止了未经授权的信息泄露。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17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文档存档与归档是玻璃钢制品项目生命周期中一个至关重要的环节，直接关系到玻璃钢制品项目信息的长期保存和历史记录的完整性。在玻璃钢制品项目中，我们实施了一系列有效的文档存档与归档管理策略：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281"/>
      <w:r>
        <w:rPr>
          <w:rFonts w:ascii="仿宋" w:eastAsia="仿宋" w:hAnsi="仿宋" w:cs="仿宋" w:hint="eastAsia"/>
          <w:sz w:val="28"/>
          <w:lang w:eastAsia="zh-CN"/>
        </w:rPr>
        <w:t>三、玻璃钢制品项目建设单位说明</w:t>
      </w:r>
      <w:bookmarkEnd w:id="9"/>
    </w:p>
    <w:p>
      <w:pPr>
        <w:pStyle w:val="Heading2"/>
        <w:rPr>
          <w:rFonts w:ascii="仿宋" w:eastAsia="仿宋" w:hAnsi="仿宋" w:cs="仿宋" w:hint="eastAsia"/>
          <w:lang w:eastAsia="zh-CN"/>
        </w:rPr>
      </w:pPr>
      <w:bookmarkStart w:id="10" w:name="_Toc18624"/>
      <w:r>
        <w:rPr>
          <w:rFonts w:ascii="仿宋" w:eastAsia="仿宋" w:hAnsi="仿宋" w:cs="仿宋" w:hint="eastAsia"/>
          <w:lang w:eastAsia="zh-CN"/>
        </w:rPr>
        <w:t>(一)、玻璃钢制品项目承办单位基本情况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9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玻璃钢制品项目承办单位的XXXX，我们着眼于实现可持续的经济效益。通过技术创新和解决方案的提供，公司预计在玻璃钢制品项目执行期间将获得可观的收入增长。这一收入来源主要包括玻璃钢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同时，我们注重成本控制和效率提升，以确保玻璃钢制品项目的可持续盈利。透过精细的管理和资源优化，公司期望实现玻璃钢制品项目利润最大化。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钢制品项目实施进行全面的投资评估，包括玻璃钢制品项目启动阶段的资金投入和后续运营成本。通过对玻璃钢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玻璃钢制品项目实施过程中具备足够的资金流动性，公司将进行详尽的现金流分析。这包括资金需求的合理预测、玻璃钢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32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35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玻璃钢制品项目的技术管理特点体现在其创新导向。通过引入最先进的技术趋势和解决方案，玻璃钢制品项目致力于提升科技含量、提高质量和效率水平。这意味着我们将采用最新的工具和方法，确保玻璃钢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钢制品项目技术管理的显著特征。通过整合不同领域的技术资源，我们实现了跨学科的协同工作。这有助于优化技术架构，提高整体效能。此外，整合性策略还促进了不同技术团队之间的紧密沟通和高效合作，确保玻璃钢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钢制品项目所采用的技术。通过不断优化技术方案，玻璃钢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钢制品项目团队将在玻璃钢制品项目初期识别可能的技术风险，并采取相应的预防和应对措施。通过建立健全的风险评估机制，玻璃钢制品项目能够在实施过程中及时发现并解决潜在的技术问题，保障玻璃钢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钢制品项目中，技术将成为玻璃钢制品项目成功的有力支持。这一深度剖析揭示了技术管理在玻璃钢制品项目实施中的关键作用，为玻璃钢制品项目的技术基础奠定了坚实的基础。</w:t>
      </w:r>
    </w:p>
    <w:p>
      <w:pPr>
        <w:pStyle w:val="Heading2"/>
        <w:ind w:firstLine="560" w:firstLineChars="200"/>
        <w:rPr>
          <w:rFonts w:ascii="仿宋" w:eastAsia="仿宋" w:hAnsi="仿宋" w:cs="仿宋" w:hint="eastAsia"/>
          <w:sz w:val="28"/>
          <w:lang w:eastAsia="zh-CN"/>
        </w:rPr>
      </w:pPr>
      <w:bookmarkStart w:id="14" w:name="_Toc21292"/>
      <w:r>
        <w:rPr>
          <w:rFonts w:ascii="仿宋" w:eastAsia="仿宋" w:hAnsi="仿宋" w:cs="仿宋" w:hint="eastAsia"/>
          <w:sz w:val="28"/>
          <w:lang w:eastAsia="zh-CN"/>
        </w:rPr>
        <w:t>(二)、玻璃钢制品项目工艺技术设计方案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钢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钢制品项目将严格按照相关行业规范要求进行组织。通过有效控制产品质量，玻璃钢制品项目将致力于为顾客提供优质的玻璃钢制品项目产品和良好的服务。这体现了玻璃钢制品项目对于生产活动合规性和质量标准的高度重视，为玻璃钢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钢制品项目注重生态效益和清洁生产原则。玻璃钢制品项目建设将紧密结合地方特色经济发展，与社会经济发展规划和区域环境保护规划方案相协调一致。通过与当地区域自然生态系统的结合，玻璃钢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璃钢制品项目产品具有多样化的客户需求和个性化的特点。因此，玻璃钢制品项目产品规格品种多样，且单批生产数量较小。为满足这一特点，玻璃钢制品项目承办单位将建设先进的柔性制造生产线。通过广泛应用柔性制造技术，玻璃钢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玻璃钢制品项目采用的技术具有较高的技术含量和自动化水平，处于国内先进水平。这一技术选用不仅体现了对生产效率、质量和环境友好性的高标准要求，同时为玻璃钢制品项目的可持续发展奠定了坚实的基础。</w:t>
      </w:r>
    </w:p>
    <w:p>
      <w:pPr>
        <w:pStyle w:val="Heading2"/>
        <w:ind w:firstLine="560" w:firstLineChars="200"/>
        <w:rPr>
          <w:rFonts w:ascii="仿宋" w:eastAsia="仿宋" w:hAnsi="仿宋" w:cs="仿宋" w:hint="eastAsia"/>
          <w:sz w:val="28"/>
          <w:lang w:eastAsia="zh-CN"/>
        </w:rPr>
      </w:pPr>
      <w:bookmarkStart w:id="15" w:name="_Toc2037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为确保玻璃钢制品项目的高效生产和技术实施，我们制定了一套精心设计的设备选型方案，以满足玻璃钢制品项目生产、质量和环保的要求。该方案的主要特点如下：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璃钢制品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针对玻璃钢制品项目产品的多样性和小批量生产的特点，我们将建设柔性制造生产线。通过在设备选型中考虑柔性制造技术，可以灵活应对不同产品规格和生产需求，实现生产线的高度灵活性和适应性。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2892"/>
      <w:r>
        <w:rPr>
          <w:rFonts w:ascii="仿宋" w:eastAsia="仿宋" w:hAnsi="仿宋" w:cs="仿宋" w:hint="eastAsia"/>
          <w:sz w:val="28"/>
          <w:lang w:eastAsia="zh-CN"/>
        </w:rPr>
        <w:t>五、玻璃钢制品项目土建工程</w:t>
      </w:r>
      <w:bookmarkEnd w:id="16"/>
    </w:p>
    <w:p>
      <w:pPr>
        <w:pStyle w:val="Heading2"/>
        <w:rPr>
          <w:rFonts w:ascii="仿宋" w:eastAsia="仿宋" w:hAnsi="仿宋" w:cs="仿宋" w:hint="eastAsia"/>
          <w:lang w:eastAsia="zh-CN"/>
        </w:rPr>
      </w:pPr>
      <w:bookmarkStart w:id="17" w:name="_Toc3023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在玻璃钢制品项目的建筑工程设计中，我们将秉承一系列重要的设计原则，以确保玻璃钢制品项目建筑在功能、美观、可持续性等方面达到最佳效果。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首要原则是确保建筑的功能性得到最大化的发挥。我们将充分理解玻璃钢制品项目的实际需求，合理布局各个功能区域，保证建筑在满足业务需求的同时，提供高效的工作环境。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在建筑设计中，我们将综合考虑建设和运营成本。通过精细的经济效益分析，确保设计方案在高效利用资源的同时，对玻璃钢制品项目的长期盈利能力有积极的贡献。</w:t>
      </w:r>
    </w:p>
    <w:p>
      <w:pPr>
        <w:pStyle w:val="Heading2"/>
        <w:ind w:firstLine="560" w:firstLineChars="200"/>
        <w:rPr>
          <w:rFonts w:ascii="仿宋" w:eastAsia="仿宋" w:hAnsi="仿宋" w:cs="仿宋" w:hint="eastAsia"/>
          <w:sz w:val="28"/>
          <w:lang w:eastAsia="zh-CN"/>
        </w:rPr>
      </w:pPr>
      <w:bookmarkStart w:id="18" w:name="_Toc1901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制品项目的土建工程设计中，我们将精准设定设计年限，结合玻璃钢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钢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32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https://d.book118.com/658021013135006034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F54FB"/>
    <w:rsid w:val="3F4F54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2101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2024-02-06T05:26:00Z</dcterms:created>
  <dcterms:modified xsi:type="dcterms:W3CDTF">2024-02-06T05:26:39Z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B510E15C335F49129BE561C0B4FB9B6D_11</vt:lpwstr>
  </property>
  <property fmtid="{D5CDD505-2E9C-101B-9397-08002B2CF9AE}" pid="3" name="KSOProductBuildVer">
    <vt:lpwstr>2052-12.1.0.16250</vt:lpwstr>
  </property>
</Properties>
</file>