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卫生院及社区医疗服务项目建设方案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57" w:history="1">
        <w:r>
          <w:rPr>
            <w:rFonts w:ascii="仿宋" w:eastAsia="仿宋" w:hAnsi="仿宋" w:cs="仿宋" w:hint="eastAsia"/>
            <w:lang w:eastAsia="zh-CN"/>
          </w:rPr>
          <w:t>序言</w:t>
        </w:r>
        <w:r>
          <w:tab/>
        </w:r>
        <w:r>
          <w:fldChar w:fldCharType="begin"/>
        </w:r>
        <w:r>
          <w:instrText xml:space="preserve"> PAGEREF _Toc14157 \h </w:instrText>
        </w:r>
        <w:r>
          <w:fldChar w:fldCharType="separate"/>
        </w:r>
        <w:r>
          <w:t>3</w:t>
        </w:r>
        <w:r>
          <w:fldChar w:fldCharType="end"/>
        </w:r>
      </w:hyperlink>
    </w:p>
    <w:p>
      <w:pPr>
        <w:pStyle w:val="TOC1"/>
        <w:tabs>
          <w:tab w:val="right" w:leader="dot" w:pos="8306"/>
        </w:tabs>
      </w:pPr>
      <w:hyperlink w:anchor="_Toc13903" w:history="1">
        <w:r>
          <w:rPr>
            <w:rFonts w:ascii="仿宋" w:eastAsia="仿宋" w:hAnsi="仿宋" w:cs="仿宋" w:hint="eastAsia"/>
            <w:lang w:eastAsia="zh-CN"/>
          </w:rPr>
          <w:t>一、财务管理与成本控制</w:t>
        </w:r>
        <w:r>
          <w:tab/>
        </w:r>
        <w:r>
          <w:fldChar w:fldCharType="begin"/>
        </w:r>
        <w:r>
          <w:instrText xml:space="preserve"> PAGEREF _Toc13903 \h </w:instrText>
        </w:r>
        <w:r>
          <w:fldChar w:fldCharType="separate"/>
        </w:r>
        <w:r>
          <w:t>3</w:t>
        </w:r>
        <w:r>
          <w:fldChar w:fldCharType="end"/>
        </w:r>
      </w:hyperlink>
    </w:p>
    <w:p>
      <w:pPr>
        <w:pStyle w:val="TOC2"/>
        <w:tabs>
          <w:tab w:val="right" w:leader="dot" w:pos="8306"/>
        </w:tabs>
      </w:pPr>
      <w:hyperlink w:anchor="_Toc28869" w:history="1">
        <w:r>
          <w:rPr>
            <w:rFonts w:ascii="仿宋" w:eastAsia="仿宋" w:hAnsi="仿宋" w:cs="仿宋" w:hint="eastAsia"/>
            <w:lang w:eastAsia="zh-CN"/>
          </w:rPr>
          <w:t>(一)、财务管理体系建设</w:t>
        </w:r>
        <w:r>
          <w:tab/>
        </w:r>
        <w:r>
          <w:fldChar w:fldCharType="begin"/>
        </w:r>
        <w:r>
          <w:instrText xml:space="preserve"> PAGEREF _Toc28869 \h </w:instrText>
        </w:r>
        <w:r>
          <w:fldChar w:fldCharType="separate"/>
        </w:r>
        <w:r>
          <w:t>3</w:t>
        </w:r>
        <w:r>
          <w:fldChar w:fldCharType="end"/>
        </w:r>
      </w:hyperlink>
    </w:p>
    <w:p>
      <w:pPr>
        <w:pStyle w:val="TOC2"/>
        <w:tabs>
          <w:tab w:val="right" w:leader="dot" w:pos="8306"/>
        </w:tabs>
      </w:pPr>
      <w:hyperlink w:anchor="_Toc8159" w:history="1">
        <w:r>
          <w:rPr>
            <w:rFonts w:ascii="仿宋" w:eastAsia="仿宋" w:hAnsi="仿宋" w:cs="仿宋" w:hint="eastAsia"/>
            <w:lang w:eastAsia="zh-CN"/>
          </w:rPr>
          <w:t>(二)、成本控制措施</w:t>
        </w:r>
        <w:r>
          <w:tab/>
        </w:r>
        <w:r>
          <w:fldChar w:fldCharType="begin"/>
        </w:r>
        <w:r>
          <w:instrText xml:space="preserve"> PAGEREF _Toc8159 \h </w:instrText>
        </w:r>
        <w:r>
          <w:fldChar w:fldCharType="separate"/>
        </w:r>
        <w:r>
          <w:t>4</w:t>
        </w:r>
        <w:r>
          <w:fldChar w:fldCharType="end"/>
        </w:r>
      </w:hyperlink>
    </w:p>
    <w:p>
      <w:pPr>
        <w:pStyle w:val="TOC1"/>
        <w:tabs>
          <w:tab w:val="right" w:leader="dot" w:pos="8306"/>
        </w:tabs>
      </w:pPr>
      <w:hyperlink w:anchor="_Toc10320" w:history="1">
        <w:r>
          <w:rPr>
            <w:rFonts w:ascii="仿宋" w:eastAsia="仿宋" w:hAnsi="仿宋" w:cs="仿宋" w:hint="eastAsia"/>
            <w:lang w:eastAsia="zh-CN"/>
          </w:rPr>
          <w:t>二、卫生院及社区医疗服务项目概论</w:t>
        </w:r>
        <w:r>
          <w:tab/>
        </w:r>
        <w:r>
          <w:fldChar w:fldCharType="begin"/>
        </w:r>
        <w:r>
          <w:instrText xml:space="preserve"> PAGEREF _Toc10320 \h </w:instrText>
        </w:r>
        <w:r>
          <w:fldChar w:fldCharType="separate"/>
        </w:r>
        <w:r>
          <w:t>5</w:t>
        </w:r>
        <w:r>
          <w:fldChar w:fldCharType="end"/>
        </w:r>
      </w:hyperlink>
    </w:p>
    <w:p>
      <w:pPr>
        <w:pStyle w:val="TOC2"/>
        <w:tabs>
          <w:tab w:val="right" w:leader="dot" w:pos="8306"/>
        </w:tabs>
      </w:pPr>
      <w:hyperlink w:anchor="_Toc31276" w:history="1">
        <w:r>
          <w:rPr>
            <w:rFonts w:ascii="仿宋" w:eastAsia="仿宋" w:hAnsi="仿宋" w:cs="仿宋" w:hint="eastAsia"/>
            <w:lang w:eastAsia="zh-CN"/>
          </w:rPr>
          <w:t>(一)、项目申报单位概况</w:t>
        </w:r>
        <w:r>
          <w:tab/>
        </w:r>
        <w:r>
          <w:fldChar w:fldCharType="begin"/>
        </w:r>
        <w:r>
          <w:instrText xml:space="preserve"> PAGEREF _Toc31276 \h </w:instrText>
        </w:r>
        <w:r>
          <w:fldChar w:fldCharType="separate"/>
        </w:r>
        <w:r>
          <w:t>5</w:t>
        </w:r>
        <w:r>
          <w:fldChar w:fldCharType="end"/>
        </w:r>
      </w:hyperlink>
    </w:p>
    <w:p>
      <w:pPr>
        <w:pStyle w:val="TOC2"/>
        <w:tabs>
          <w:tab w:val="right" w:leader="dot" w:pos="8306"/>
        </w:tabs>
      </w:pPr>
      <w:hyperlink w:anchor="_Toc32190" w:history="1">
        <w:r>
          <w:rPr>
            <w:rFonts w:ascii="仿宋" w:eastAsia="仿宋" w:hAnsi="仿宋" w:cs="仿宋" w:hint="eastAsia"/>
            <w:lang w:eastAsia="zh-CN"/>
          </w:rPr>
          <w:t>(二)、项目概况</w:t>
        </w:r>
        <w:r>
          <w:tab/>
        </w:r>
        <w:r>
          <w:fldChar w:fldCharType="begin"/>
        </w:r>
        <w:r>
          <w:instrText xml:space="preserve"> PAGEREF _Toc32190 \h </w:instrText>
        </w:r>
        <w:r>
          <w:fldChar w:fldCharType="separate"/>
        </w:r>
        <w:r>
          <w:t>7</w:t>
        </w:r>
        <w:r>
          <w:fldChar w:fldCharType="end"/>
        </w:r>
      </w:hyperlink>
    </w:p>
    <w:p>
      <w:pPr>
        <w:pStyle w:val="TOC1"/>
        <w:tabs>
          <w:tab w:val="right" w:leader="dot" w:pos="8306"/>
        </w:tabs>
      </w:pPr>
      <w:hyperlink w:anchor="_Toc6030" w:history="1">
        <w:r>
          <w:rPr>
            <w:rFonts w:ascii="仿宋" w:eastAsia="仿宋" w:hAnsi="仿宋" w:cs="仿宋" w:hint="eastAsia"/>
            <w:lang w:eastAsia="zh-CN"/>
          </w:rPr>
          <w:t>三、资源开发及综合利用分析</w:t>
        </w:r>
        <w:r>
          <w:tab/>
        </w:r>
        <w:r>
          <w:fldChar w:fldCharType="begin"/>
        </w:r>
        <w:r>
          <w:instrText xml:space="preserve"> PAGEREF _Toc6030 \h </w:instrText>
        </w:r>
        <w:r>
          <w:fldChar w:fldCharType="separate"/>
        </w:r>
        <w:r>
          <w:t>10</w:t>
        </w:r>
        <w:r>
          <w:fldChar w:fldCharType="end"/>
        </w:r>
      </w:hyperlink>
    </w:p>
    <w:p>
      <w:pPr>
        <w:pStyle w:val="TOC2"/>
        <w:tabs>
          <w:tab w:val="right" w:leader="dot" w:pos="8306"/>
        </w:tabs>
      </w:pPr>
      <w:hyperlink w:anchor="_Toc27834" w:history="1">
        <w:r>
          <w:rPr>
            <w:rFonts w:ascii="仿宋" w:eastAsia="仿宋" w:hAnsi="仿宋" w:cs="仿宋" w:hint="eastAsia"/>
            <w:lang w:eastAsia="zh-CN"/>
          </w:rPr>
          <w:t>(一)、资源开发方案</w:t>
        </w:r>
        <w:r>
          <w:tab/>
        </w:r>
        <w:r>
          <w:fldChar w:fldCharType="begin"/>
        </w:r>
        <w:r>
          <w:instrText xml:space="preserve"> PAGEREF _Toc27834 \h </w:instrText>
        </w:r>
        <w:r>
          <w:fldChar w:fldCharType="separate"/>
        </w:r>
        <w:r>
          <w:t>10</w:t>
        </w:r>
        <w:r>
          <w:fldChar w:fldCharType="end"/>
        </w:r>
      </w:hyperlink>
    </w:p>
    <w:p>
      <w:pPr>
        <w:pStyle w:val="TOC2"/>
        <w:tabs>
          <w:tab w:val="right" w:leader="dot" w:pos="8306"/>
        </w:tabs>
      </w:pPr>
      <w:hyperlink w:anchor="_Toc5327" w:history="1">
        <w:r>
          <w:rPr>
            <w:rFonts w:ascii="仿宋" w:eastAsia="仿宋" w:hAnsi="仿宋" w:cs="仿宋" w:hint="eastAsia"/>
            <w:lang w:eastAsia="zh-CN"/>
          </w:rPr>
          <w:t>(二)、资源利用方案</w:t>
        </w:r>
        <w:r>
          <w:tab/>
        </w:r>
        <w:r>
          <w:fldChar w:fldCharType="begin"/>
        </w:r>
        <w:r>
          <w:instrText xml:space="preserve"> PAGEREF _Toc5327 \h </w:instrText>
        </w:r>
        <w:r>
          <w:fldChar w:fldCharType="separate"/>
        </w:r>
        <w:r>
          <w:t>11</w:t>
        </w:r>
        <w:r>
          <w:fldChar w:fldCharType="end"/>
        </w:r>
      </w:hyperlink>
    </w:p>
    <w:p>
      <w:pPr>
        <w:pStyle w:val="TOC2"/>
        <w:tabs>
          <w:tab w:val="right" w:leader="dot" w:pos="8306"/>
        </w:tabs>
      </w:pPr>
      <w:hyperlink w:anchor="_Toc14197" w:history="1">
        <w:r>
          <w:rPr>
            <w:rFonts w:ascii="仿宋" w:eastAsia="仿宋" w:hAnsi="仿宋" w:cs="仿宋" w:hint="eastAsia"/>
            <w:lang w:eastAsia="zh-CN"/>
          </w:rPr>
          <w:t>(三)、资源节约措施</w:t>
        </w:r>
        <w:r>
          <w:tab/>
        </w:r>
        <w:r>
          <w:fldChar w:fldCharType="begin"/>
        </w:r>
        <w:r>
          <w:instrText xml:space="preserve"> PAGEREF _Toc14197 \h </w:instrText>
        </w:r>
        <w:r>
          <w:fldChar w:fldCharType="separate"/>
        </w:r>
        <w:r>
          <w:t>12</w:t>
        </w:r>
        <w:r>
          <w:fldChar w:fldCharType="end"/>
        </w:r>
      </w:hyperlink>
    </w:p>
    <w:p>
      <w:pPr>
        <w:pStyle w:val="TOC1"/>
        <w:tabs>
          <w:tab w:val="right" w:leader="dot" w:pos="8306"/>
        </w:tabs>
      </w:pPr>
      <w:hyperlink w:anchor="_Toc2496" w:history="1">
        <w:r>
          <w:rPr>
            <w:rFonts w:ascii="仿宋" w:eastAsia="仿宋" w:hAnsi="仿宋" w:cs="仿宋" w:hint="eastAsia"/>
            <w:lang w:eastAsia="zh-CN"/>
          </w:rPr>
          <w:t>四、项目监理与质量保证</w:t>
        </w:r>
        <w:r>
          <w:tab/>
        </w:r>
        <w:r>
          <w:fldChar w:fldCharType="begin"/>
        </w:r>
        <w:r>
          <w:instrText xml:space="preserve"> PAGEREF _Toc2496 \h </w:instrText>
        </w:r>
        <w:r>
          <w:fldChar w:fldCharType="separate"/>
        </w:r>
        <w:r>
          <w:t>13</w:t>
        </w:r>
        <w:r>
          <w:fldChar w:fldCharType="end"/>
        </w:r>
      </w:hyperlink>
    </w:p>
    <w:p>
      <w:pPr>
        <w:pStyle w:val="TOC2"/>
        <w:tabs>
          <w:tab w:val="right" w:leader="dot" w:pos="8306"/>
        </w:tabs>
      </w:pPr>
      <w:hyperlink w:anchor="_Toc854" w:history="1">
        <w:r>
          <w:rPr>
            <w:rFonts w:ascii="仿宋" w:eastAsia="仿宋" w:hAnsi="仿宋" w:cs="仿宋" w:hint="eastAsia"/>
            <w:lang w:eastAsia="zh-CN"/>
          </w:rPr>
          <w:t>(一)、监理体系构建</w:t>
        </w:r>
        <w:r>
          <w:tab/>
        </w:r>
        <w:r>
          <w:fldChar w:fldCharType="begin"/>
        </w:r>
        <w:r>
          <w:instrText xml:space="preserve"> PAGEREF _Toc854 \h </w:instrText>
        </w:r>
        <w:r>
          <w:fldChar w:fldCharType="separate"/>
        </w:r>
        <w:r>
          <w:t>13</w:t>
        </w:r>
        <w:r>
          <w:fldChar w:fldCharType="end"/>
        </w:r>
      </w:hyperlink>
    </w:p>
    <w:p>
      <w:pPr>
        <w:pStyle w:val="TOC2"/>
        <w:tabs>
          <w:tab w:val="right" w:leader="dot" w:pos="8306"/>
        </w:tabs>
      </w:pPr>
      <w:hyperlink w:anchor="_Toc10146" w:history="1">
        <w:r>
          <w:rPr>
            <w:rFonts w:ascii="仿宋" w:eastAsia="仿宋" w:hAnsi="仿宋" w:cs="仿宋" w:hint="eastAsia"/>
            <w:lang w:eastAsia="zh-CN"/>
          </w:rPr>
          <w:t>(二)、质量保证体系实施</w:t>
        </w:r>
        <w:r>
          <w:tab/>
        </w:r>
        <w:r>
          <w:fldChar w:fldCharType="begin"/>
        </w:r>
        <w:r>
          <w:instrText xml:space="preserve"> PAGEREF _Toc10146 \h </w:instrText>
        </w:r>
        <w:r>
          <w:fldChar w:fldCharType="separate"/>
        </w:r>
        <w:r>
          <w:t>14</w:t>
        </w:r>
        <w:r>
          <w:fldChar w:fldCharType="end"/>
        </w:r>
      </w:hyperlink>
    </w:p>
    <w:p>
      <w:pPr>
        <w:pStyle w:val="TOC2"/>
        <w:tabs>
          <w:tab w:val="right" w:leader="dot" w:pos="8306"/>
        </w:tabs>
      </w:pPr>
      <w:hyperlink w:anchor="_Toc8259" w:history="1">
        <w:r>
          <w:rPr>
            <w:rFonts w:ascii="仿宋" w:eastAsia="仿宋" w:hAnsi="仿宋" w:cs="仿宋" w:hint="eastAsia"/>
            <w:lang w:eastAsia="zh-CN"/>
          </w:rPr>
          <w:t>(三)、监理与质量控制流程</w:t>
        </w:r>
        <w:r>
          <w:tab/>
        </w:r>
        <w:r>
          <w:fldChar w:fldCharType="begin"/>
        </w:r>
        <w:r>
          <w:instrText xml:space="preserve"> PAGEREF _Toc8259 \h </w:instrText>
        </w:r>
        <w:r>
          <w:fldChar w:fldCharType="separate"/>
        </w:r>
        <w:r>
          <w:t>15</w:t>
        </w:r>
        <w:r>
          <w:fldChar w:fldCharType="end"/>
        </w:r>
      </w:hyperlink>
    </w:p>
    <w:p>
      <w:pPr>
        <w:pStyle w:val="TOC1"/>
        <w:tabs>
          <w:tab w:val="right" w:leader="dot" w:pos="8306"/>
        </w:tabs>
      </w:pPr>
      <w:hyperlink w:anchor="_Toc31681" w:history="1">
        <w:r>
          <w:rPr>
            <w:rFonts w:ascii="仿宋" w:eastAsia="仿宋" w:hAnsi="仿宋" w:cs="仿宋" w:hint="eastAsia"/>
            <w:lang w:eastAsia="zh-CN"/>
          </w:rPr>
          <w:t>五、背景、必要性分析</w:t>
        </w:r>
        <w:r>
          <w:tab/>
        </w:r>
        <w:r>
          <w:fldChar w:fldCharType="begin"/>
        </w:r>
        <w:r>
          <w:instrText xml:space="preserve"> PAGEREF _Toc31681 \h </w:instrText>
        </w:r>
        <w:r>
          <w:fldChar w:fldCharType="separate"/>
        </w:r>
        <w:r>
          <w:t>15</w:t>
        </w:r>
        <w:r>
          <w:fldChar w:fldCharType="end"/>
        </w:r>
      </w:hyperlink>
    </w:p>
    <w:p>
      <w:pPr>
        <w:pStyle w:val="TOC2"/>
        <w:tabs>
          <w:tab w:val="right" w:leader="dot" w:pos="8306"/>
        </w:tabs>
      </w:pPr>
      <w:hyperlink w:anchor="_Toc30547" w:history="1">
        <w:r>
          <w:rPr>
            <w:rFonts w:ascii="仿宋" w:eastAsia="仿宋" w:hAnsi="仿宋" w:cs="仿宋" w:hint="eastAsia"/>
            <w:lang w:eastAsia="zh-CN"/>
          </w:rPr>
          <w:t>(一)、项目建设背景</w:t>
        </w:r>
        <w:r>
          <w:tab/>
        </w:r>
        <w:r>
          <w:fldChar w:fldCharType="begin"/>
        </w:r>
        <w:r>
          <w:instrText xml:space="preserve"> PAGEREF _Toc30547 \h </w:instrText>
        </w:r>
        <w:r>
          <w:fldChar w:fldCharType="separate"/>
        </w:r>
        <w:r>
          <w:t>15</w:t>
        </w:r>
        <w:r>
          <w:fldChar w:fldCharType="end"/>
        </w:r>
      </w:hyperlink>
    </w:p>
    <w:p>
      <w:pPr>
        <w:pStyle w:val="TOC2"/>
        <w:tabs>
          <w:tab w:val="right" w:leader="dot" w:pos="8306"/>
        </w:tabs>
      </w:pPr>
      <w:hyperlink w:anchor="_Toc32748" w:history="1">
        <w:r>
          <w:rPr>
            <w:rFonts w:ascii="仿宋" w:eastAsia="仿宋" w:hAnsi="仿宋" w:cs="仿宋" w:hint="eastAsia"/>
            <w:lang w:eastAsia="zh-CN"/>
          </w:rPr>
          <w:t>(二)、必要性分析</w:t>
        </w:r>
        <w:r>
          <w:tab/>
        </w:r>
        <w:r>
          <w:fldChar w:fldCharType="begin"/>
        </w:r>
        <w:r>
          <w:instrText xml:space="preserve"> PAGEREF _Toc32748 \h </w:instrText>
        </w:r>
        <w:r>
          <w:fldChar w:fldCharType="separate"/>
        </w:r>
        <w:r>
          <w:t>16</w:t>
        </w:r>
        <w:r>
          <w:fldChar w:fldCharType="end"/>
        </w:r>
      </w:hyperlink>
    </w:p>
    <w:p>
      <w:pPr>
        <w:pStyle w:val="TOC2"/>
        <w:tabs>
          <w:tab w:val="right" w:leader="dot" w:pos="8306"/>
        </w:tabs>
      </w:pPr>
      <w:hyperlink w:anchor="_Toc17377" w:history="1">
        <w:r>
          <w:rPr>
            <w:rFonts w:ascii="仿宋" w:eastAsia="仿宋" w:hAnsi="仿宋" w:cs="仿宋" w:hint="eastAsia"/>
            <w:lang w:eastAsia="zh-CN"/>
          </w:rPr>
          <w:t>(三)、项目建设有利条件</w:t>
        </w:r>
        <w:r>
          <w:tab/>
        </w:r>
        <w:r>
          <w:fldChar w:fldCharType="begin"/>
        </w:r>
        <w:r>
          <w:instrText xml:space="preserve"> PAGEREF _Toc17377 \h </w:instrText>
        </w:r>
        <w:r>
          <w:fldChar w:fldCharType="separate"/>
        </w:r>
        <w:r>
          <w:t>18</w:t>
        </w:r>
        <w:r>
          <w:fldChar w:fldCharType="end"/>
        </w:r>
      </w:hyperlink>
    </w:p>
    <w:p>
      <w:pPr>
        <w:pStyle w:val="TOC1"/>
        <w:tabs>
          <w:tab w:val="right" w:leader="dot" w:pos="8306"/>
        </w:tabs>
      </w:pPr>
      <w:hyperlink w:anchor="_Toc12213" w:history="1">
        <w:r>
          <w:rPr>
            <w:rFonts w:ascii="仿宋" w:eastAsia="仿宋" w:hAnsi="仿宋" w:cs="仿宋" w:hint="eastAsia"/>
            <w:lang w:eastAsia="zh-CN"/>
          </w:rPr>
          <w:t>六、社会影响分析</w:t>
        </w:r>
        <w:r>
          <w:tab/>
        </w:r>
        <w:r>
          <w:fldChar w:fldCharType="begin"/>
        </w:r>
        <w:r>
          <w:instrText xml:space="preserve"> PAGEREF _Toc12213 \h </w:instrText>
        </w:r>
        <w:r>
          <w:fldChar w:fldCharType="separate"/>
        </w:r>
        <w:r>
          <w:t>19</w:t>
        </w:r>
        <w:r>
          <w:fldChar w:fldCharType="end"/>
        </w:r>
      </w:hyperlink>
    </w:p>
    <w:p>
      <w:pPr>
        <w:pStyle w:val="TOC2"/>
        <w:tabs>
          <w:tab w:val="right" w:leader="dot" w:pos="8306"/>
        </w:tabs>
      </w:pPr>
      <w:hyperlink w:anchor="_Toc4690" w:history="1">
        <w:r>
          <w:rPr>
            <w:rFonts w:ascii="仿宋" w:eastAsia="仿宋" w:hAnsi="仿宋" w:cs="仿宋" w:hint="eastAsia"/>
            <w:lang w:eastAsia="zh-CN"/>
          </w:rPr>
          <w:t>(一)、社会影响效果分析</w:t>
        </w:r>
        <w:r>
          <w:tab/>
        </w:r>
        <w:r>
          <w:fldChar w:fldCharType="begin"/>
        </w:r>
        <w:r>
          <w:instrText xml:space="preserve"> PAGEREF _Toc4690 \h </w:instrText>
        </w:r>
        <w:r>
          <w:fldChar w:fldCharType="separate"/>
        </w:r>
        <w:r>
          <w:t>19</w:t>
        </w:r>
        <w:r>
          <w:fldChar w:fldCharType="end"/>
        </w:r>
      </w:hyperlink>
    </w:p>
    <w:p>
      <w:pPr>
        <w:pStyle w:val="TOC2"/>
        <w:tabs>
          <w:tab w:val="right" w:leader="dot" w:pos="8306"/>
        </w:tabs>
      </w:pPr>
      <w:hyperlink w:anchor="_Toc20633" w:history="1">
        <w:r>
          <w:rPr>
            <w:rFonts w:ascii="仿宋" w:eastAsia="仿宋" w:hAnsi="仿宋" w:cs="仿宋" w:hint="eastAsia"/>
            <w:lang w:eastAsia="zh-CN"/>
          </w:rPr>
          <w:t>(二)、社会适应性分析</w:t>
        </w:r>
        <w:r>
          <w:tab/>
        </w:r>
        <w:r>
          <w:fldChar w:fldCharType="begin"/>
        </w:r>
        <w:r>
          <w:instrText xml:space="preserve"> PAGEREF _Toc20633 \h </w:instrText>
        </w:r>
        <w:r>
          <w:fldChar w:fldCharType="separate"/>
        </w:r>
        <w:r>
          <w:t>22</w:t>
        </w:r>
        <w:r>
          <w:fldChar w:fldCharType="end"/>
        </w:r>
      </w:hyperlink>
    </w:p>
    <w:p>
      <w:pPr>
        <w:pStyle w:val="TOC2"/>
        <w:tabs>
          <w:tab w:val="right" w:leader="dot" w:pos="8306"/>
        </w:tabs>
      </w:pPr>
      <w:hyperlink w:anchor="_Toc6684" w:history="1">
        <w:r>
          <w:rPr>
            <w:rFonts w:ascii="仿宋" w:eastAsia="仿宋" w:hAnsi="仿宋" w:cs="仿宋" w:hint="eastAsia"/>
            <w:lang w:eastAsia="zh-CN"/>
          </w:rPr>
          <w:t>(三)、社会风险及对策分析</w:t>
        </w:r>
        <w:r>
          <w:tab/>
        </w:r>
        <w:r>
          <w:fldChar w:fldCharType="begin"/>
        </w:r>
        <w:r>
          <w:instrText xml:space="preserve"> PAGEREF _Toc6684 \h </w:instrText>
        </w:r>
        <w:r>
          <w:fldChar w:fldCharType="separate"/>
        </w:r>
        <w:r>
          <w:t>23</w:t>
        </w:r>
        <w:r>
          <w:fldChar w:fldCharType="end"/>
        </w:r>
      </w:hyperlink>
    </w:p>
    <w:p>
      <w:pPr>
        <w:pStyle w:val="TOC1"/>
        <w:tabs>
          <w:tab w:val="right" w:leader="dot" w:pos="8306"/>
        </w:tabs>
      </w:pPr>
      <w:hyperlink w:anchor="_Toc19583" w:history="1">
        <w:r>
          <w:rPr>
            <w:rFonts w:ascii="仿宋" w:eastAsia="仿宋" w:hAnsi="仿宋" w:cs="仿宋" w:hint="eastAsia"/>
            <w:lang w:eastAsia="zh-CN"/>
          </w:rPr>
          <w:t>七、项目变更管理</w:t>
        </w:r>
        <w:r>
          <w:tab/>
        </w:r>
        <w:r>
          <w:fldChar w:fldCharType="begin"/>
        </w:r>
        <w:r>
          <w:instrText xml:space="preserve"> PAGEREF _Toc19583 \h </w:instrText>
        </w:r>
        <w:r>
          <w:fldChar w:fldCharType="separate"/>
        </w:r>
        <w:r>
          <w:t>27</w:t>
        </w:r>
        <w:r>
          <w:fldChar w:fldCharType="end"/>
        </w:r>
      </w:hyperlink>
    </w:p>
    <w:p>
      <w:pPr>
        <w:pStyle w:val="TOC2"/>
        <w:tabs>
          <w:tab w:val="right" w:leader="dot" w:pos="8306"/>
        </w:tabs>
      </w:pPr>
      <w:hyperlink w:anchor="_Toc29886" w:history="1">
        <w:r>
          <w:rPr>
            <w:rFonts w:ascii="仿宋" w:eastAsia="仿宋" w:hAnsi="仿宋" w:cs="仿宋" w:hint="eastAsia"/>
            <w:lang w:eastAsia="zh-CN"/>
          </w:rPr>
          <w:t>(一)、变更控制流程</w:t>
        </w:r>
        <w:r>
          <w:tab/>
        </w:r>
        <w:r>
          <w:fldChar w:fldCharType="begin"/>
        </w:r>
        <w:r>
          <w:instrText xml:space="preserve"> PAGEREF _Toc29886 \h </w:instrText>
        </w:r>
        <w:r>
          <w:fldChar w:fldCharType="separate"/>
        </w:r>
        <w:r>
          <w:t>27</w:t>
        </w:r>
        <w:r>
          <w:fldChar w:fldCharType="end"/>
        </w:r>
      </w:hyperlink>
    </w:p>
    <w:p>
      <w:pPr>
        <w:pStyle w:val="TOC2"/>
        <w:tabs>
          <w:tab w:val="right" w:leader="dot" w:pos="8306"/>
        </w:tabs>
      </w:pPr>
      <w:hyperlink w:anchor="_Toc14650" w:history="1">
        <w:r>
          <w:rPr>
            <w:rFonts w:ascii="仿宋" w:eastAsia="仿宋" w:hAnsi="仿宋" w:cs="仿宋" w:hint="eastAsia"/>
            <w:lang w:eastAsia="zh-CN"/>
          </w:rPr>
          <w:t>(二)、影响评估与处理</w:t>
        </w:r>
        <w:r>
          <w:tab/>
        </w:r>
        <w:r>
          <w:fldChar w:fldCharType="begin"/>
        </w:r>
        <w:r>
          <w:instrText xml:space="preserve"> PAGEREF _Toc14650 \h </w:instrText>
        </w:r>
        <w:r>
          <w:fldChar w:fldCharType="separate"/>
        </w:r>
        <w:r>
          <w:t>28</w:t>
        </w:r>
        <w:r>
          <w:fldChar w:fldCharType="end"/>
        </w:r>
      </w:hyperlink>
    </w:p>
    <w:p>
      <w:pPr>
        <w:pStyle w:val="TOC2"/>
        <w:tabs>
          <w:tab w:val="right" w:leader="dot" w:pos="8306"/>
        </w:tabs>
      </w:pPr>
      <w:hyperlink w:anchor="_Toc464" w:history="1">
        <w:r>
          <w:rPr>
            <w:rFonts w:ascii="仿宋" w:eastAsia="仿宋" w:hAnsi="仿宋" w:cs="仿宋" w:hint="eastAsia"/>
            <w:lang w:eastAsia="zh-CN"/>
          </w:rPr>
          <w:t>(三)、变更记录与追踪</w:t>
        </w:r>
        <w:r>
          <w:tab/>
        </w:r>
        <w:r>
          <w:fldChar w:fldCharType="begin"/>
        </w:r>
        <w:r>
          <w:instrText xml:space="preserve"> PAGEREF _Toc464 \h </w:instrText>
        </w:r>
        <w:r>
          <w:fldChar w:fldCharType="separate"/>
        </w:r>
        <w:r>
          <w:t>29</w:t>
        </w:r>
        <w:r>
          <w:fldChar w:fldCharType="end"/>
        </w:r>
      </w:hyperlink>
    </w:p>
    <w:p>
      <w:pPr>
        <w:pStyle w:val="TOC2"/>
        <w:tabs>
          <w:tab w:val="right" w:leader="dot" w:pos="8306"/>
        </w:tabs>
      </w:pPr>
      <w:hyperlink w:anchor="_Toc15586" w:history="1">
        <w:r>
          <w:rPr>
            <w:rFonts w:ascii="仿宋" w:eastAsia="仿宋" w:hAnsi="仿宋" w:cs="仿宋" w:hint="eastAsia"/>
            <w:lang w:eastAsia="zh-CN"/>
          </w:rPr>
          <w:t>(四)、变更管理策略</w:t>
        </w:r>
        <w:r>
          <w:tab/>
        </w:r>
        <w:r>
          <w:fldChar w:fldCharType="begin"/>
        </w:r>
        <w:r>
          <w:instrText xml:space="preserve"> PAGEREF _Toc15586 \h </w:instrText>
        </w:r>
        <w:r>
          <w:fldChar w:fldCharType="separate"/>
        </w:r>
        <w:r>
          <w:t>31</w:t>
        </w:r>
        <w:r>
          <w:fldChar w:fldCharType="end"/>
        </w:r>
      </w:hyperlink>
    </w:p>
    <w:p>
      <w:pPr>
        <w:pStyle w:val="TOC1"/>
        <w:tabs>
          <w:tab w:val="right" w:leader="dot" w:pos="8306"/>
        </w:tabs>
      </w:pPr>
      <w:hyperlink w:anchor="_Toc2140" w:history="1">
        <w:r>
          <w:rPr>
            <w:rFonts w:ascii="仿宋" w:eastAsia="仿宋" w:hAnsi="仿宋" w:cs="仿宋" w:hint="eastAsia"/>
            <w:lang w:eastAsia="zh-CN"/>
          </w:rPr>
          <w:t>八、技术创新与产业升级</w:t>
        </w:r>
        <w:r>
          <w:tab/>
        </w:r>
        <w:r>
          <w:fldChar w:fldCharType="begin"/>
        </w:r>
        <w:r>
          <w:instrText xml:space="preserve"> PAGEREF _Toc2140 \h </w:instrText>
        </w:r>
        <w:r>
          <w:fldChar w:fldCharType="separate"/>
        </w:r>
        <w:r>
          <w:t>33</w:t>
        </w:r>
        <w:r>
          <w:fldChar w:fldCharType="end"/>
        </w:r>
      </w:hyperlink>
    </w:p>
    <w:p>
      <w:pPr>
        <w:pStyle w:val="TOC2"/>
        <w:tabs>
          <w:tab w:val="right" w:leader="dot" w:pos="8306"/>
        </w:tabs>
      </w:pPr>
      <w:hyperlink w:anchor="_Toc15948" w:history="1">
        <w:r>
          <w:rPr>
            <w:rFonts w:ascii="仿宋" w:eastAsia="仿宋" w:hAnsi="仿宋" w:cs="仿宋" w:hint="eastAsia"/>
            <w:lang w:eastAsia="zh-CN"/>
          </w:rPr>
          <w:t>(一)、技术创新方向与目标</w:t>
        </w:r>
        <w:r>
          <w:tab/>
        </w:r>
        <w:r>
          <w:fldChar w:fldCharType="begin"/>
        </w:r>
        <w:r>
          <w:instrText xml:space="preserve"> PAGEREF _Toc15948 \h </w:instrText>
        </w:r>
        <w:r>
          <w:fldChar w:fldCharType="separate"/>
        </w:r>
        <w:r>
          <w:t>33</w:t>
        </w:r>
        <w:r>
          <w:fldChar w:fldCharType="end"/>
        </w:r>
      </w:hyperlink>
    </w:p>
    <w:p>
      <w:pPr>
        <w:pStyle w:val="TOC2"/>
        <w:tabs>
          <w:tab w:val="right" w:leader="dot" w:pos="8306"/>
        </w:tabs>
      </w:pPr>
      <w:hyperlink w:anchor="_Toc26643" w:history="1">
        <w:r>
          <w:rPr>
            <w:rFonts w:ascii="仿宋" w:eastAsia="仿宋" w:hAnsi="仿宋" w:cs="仿宋" w:hint="eastAsia"/>
            <w:lang w:eastAsia="zh-CN"/>
          </w:rPr>
          <w:t>(二)、产业升级路径与措施</w:t>
        </w:r>
        <w:r>
          <w:tab/>
        </w:r>
        <w:r>
          <w:fldChar w:fldCharType="begin"/>
        </w:r>
        <w:r>
          <w:instrText xml:space="preserve"> PAGEREF _Toc26643 \h </w:instrText>
        </w:r>
        <w:r>
          <w:fldChar w:fldCharType="separate"/>
        </w:r>
        <w:r>
          <w:t>34</w:t>
        </w:r>
        <w:r>
          <w:fldChar w:fldCharType="end"/>
        </w:r>
      </w:hyperlink>
    </w:p>
    <w:p>
      <w:pPr>
        <w:pStyle w:val="TOC1"/>
        <w:tabs>
          <w:tab w:val="right" w:leader="dot" w:pos="8306"/>
        </w:tabs>
      </w:pPr>
      <w:hyperlink w:anchor="_Toc2534" w:history="1">
        <w:r>
          <w:rPr>
            <w:rFonts w:ascii="仿宋" w:eastAsia="仿宋" w:hAnsi="仿宋" w:cs="仿宋" w:hint="eastAsia"/>
            <w:lang w:eastAsia="zh-CN"/>
          </w:rPr>
          <w:t>九、项目质量与标准</w:t>
        </w:r>
        <w:r>
          <w:tab/>
        </w:r>
        <w:r>
          <w:fldChar w:fldCharType="begin"/>
        </w:r>
        <w:r>
          <w:instrText xml:space="preserve"> PAGEREF _Toc2534 \h </w:instrText>
        </w:r>
        <w:r>
          <w:fldChar w:fldCharType="separate"/>
        </w:r>
        <w:r>
          <w:t>35</w:t>
        </w:r>
        <w:r>
          <w:fldChar w:fldCharType="end"/>
        </w:r>
      </w:hyperlink>
    </w:p>
    <w:p>
      <w:pPr>
        <w:pStyle w:val="TOC2"/>
        <w:tabs>
          <w:tab w:val="right" w:leader="dot" w:pos="8306"/>
        </w:tabs>
      </w:pPr>
      <w:hyperlink w:anchor="_Toc291" w:history="1">
        <w:r>
          <w:rPr>
            <w:rFonts w:ascii="仿宋" w:eastAsia="仿宋" w:hAnsi="仿宋" w:cs="仿宋" w:hint="eastAsia"/>
            <w:lang w:eastAsia="zh-CN"/>
          </w:rPr>
          <w:t>(一)、质量保障体系</w:t>
        </w:r>
        <w:r>
          <w:tab/>
        </w:r>
        <w:r>
          <w:fldChar w:fldCharType="begin"/>
        </w:r>
        <w:r>
          <w:instrText xml:space="preserve"> PAGEREF _Toc291 \h </w:instrText>
        </w:r>
        <w:r>
          <w:fldChar w:fldCharType="separate"/>
        </w:r>
        <w:r>
          <w:t>35</w:t>
        </w:r>
        <w:r>
          <w:fldChar w:fldCharType="end"/>
        </w:r>
      </w:hyperlink>
    </w:p>
    <w:p>
      <w:pPr>
        <w:pStyle w:val="TOC2"/>
        <w:tabs>
          <w:tab w:val="right" w:leader="dot" w:pos="8306"/>
        </w:tabs>
      </w:pPr>
      <w:hyperlink w:anchor="_Toc5821" w:history="1">
        <w:r>
          <w:rPr>
            <w:rFonts w:ascii="仿宋" w:eastAsia="仿宋" w:hAnsi="仿宋" w:cs="仿宋" w:hint="eastAsia"/>
            <w:lang w:eastAsia="zh-CN"/>
          </w:rPr>
          <w:t>(二)、标准化作业流程</w:t>
        </w:r>
        <w:r>
          <w:tab/>
        </w:r>
        <w:r>
          <w:fldChar w:fldCharType="begin"/>
        </w:r>
        <w:r>
          <w:instrText xml:space="preserve"> PAGEREF _Toc5821 \h </w:instrText>
        </w:r>
        <w:r>
          <w:fldChar w:fldCharType="separate"/>
        </w:r>
        <w:r>
          <w:t>37</w:t>
        </w:r>
        <w:r>
          <w:fldChar w:fldCharType="end"/>
        </w:r>
      </w:hyperlink>
    </w:p>
    <w:p>
      <w:pPr>
        <w:pStyle w:val="TOC2"/>
        <w:tabs>
          <w:tab w:val="right" w:leader="dot" w:pos="8306"/>
        </w:tabs>
      </w:pPr>
      <w:hyperlink w:anchor="_Toc28593" w:history="1">
        <w:r>
          <w:rPr>
            <w:rFonts w:ascii="仿宋" w:eastAsia="仿宋" w:hAnsi="仿宋" w:cs="仿宋" w:hint="eastAsia"/>
            <w:lang w:eastAsia="zh-CN"/>
          </w:rPr>
          <w:t>(三)、质量监控与评估</w:t>
        </w:r>
        <w:r>
          <w:tab/>
        </w:r>
        <w:r>
          <w:fldChar w:fldCharType="begin"/>
        </w:r>
        <w:r>
          <w:instrText xml:space="preserve"> PAGEREF _Toc28593 \h </w:instrText>
        </w:r>
        <w:r>
          <w:fldChar w:fldCharType="separate"/>
        </w:r>
        <w:r>
          <w:t>38</w:t>
        </w:r>
        <w:r>
          <w:fldChar w:fldCharType="end"/>
        </w:r>
      </w:hyperlink>
    </w:p>
    <w:p>
      <w:pPr>
        <w:pStyle w:val="TOC2"/>
        <w:tabs>
          <w:tab w:val="right" w:leader="dot" w:pos="8306"/>
        </w:tabs>
      </w:pPr>
      <w:hyperlink w:anchor="_Toc13438" w:history="1">
        <w:r>
          <w:rPr>
            <w:rFonts w:ascii="仿宋" w:eastAsia="仿宋" w:hAnsi="仿宋" w:cs="仿宋" w:hint="eastAsia"/>
            <w:lang w:eastAsia="zh-CN"/>
          </w:rPr>
          <w:t>(四)、质量改进计划</w:t>
        </w:r>
        <w:r>
          <w:tab/>
        </w:r>
        <w:r>
          <w:fldChar w:fldCharType="begin"/>
        </w:r>
        <w:r>
          <w:instrText xml:space="preserve"> PAGEREF _Toc13438 \h </w:instrText>
        </w:r>
        <w:r>
          <w:fldChar w:fldCharType="separate"/>
        </w:r>
        <w:r>
          <w:t>39</w:t>
        </w:r>
        <w:r>
          <w:fldChar w:fldCharType="end"/>
        </w:r>
      </w:hyperlink>
    </w:p>
    <w:p>
      <w:pPr>
        <w:pStyle w:val="TOC1"/>
        <w:tabs>
          <w:tab w:val="right" w:leader="dot" w:pos="8306"/>
        </w:tabs>
      </w:pPr>
      <w:hyperlink w:anchor="_Toc24653" w:history="1">
        <w:r>
          <w:rPr>
            <w:rFonts w:ascii="仿宋" w:eastAsia="仿宋" w:hAnsi="仿宋" w:cs="仿宋" w:hint="eastAsia"/>
            <w:lang w:eastAsia="zh-CN"/>
          </w:rPr>
          <w:t>十、土地利用与规划方案</w:t>
        </w:r>
        <w:r>
          <w:tab/>
        </w:r>
        <w:r>
          <w:fldChar w:fldCharType="begin"/>
        </w:r>
        <w:r>
          <w:instrText xml:space="preserve"> PAGEREF _Toc24653 \h </w:instrText>
        </w:r>
        <w:r>
          <w:fldChar w:fldCharType="separate"/>
        </w:r>
        <w:r>
          <w:t>41</w:t>
        </w:r>
        <w:r>
          <w:fldChar w:fldCharType="end"/>
        </w:r>
      </w:hyperlink>
    </w:p>
    <w:p>
      <w:pPr>
        <w:pStyle w:val="TOC2"/>
        <w:tabs>
          <w:tab w:val="right" w:leader="dot" w:pos="8306"/>
        </w:tabs>
      </w:pPr>
      <w:hyperlink w:anchor="_Toc29356" w:history="1">
        <w:r>
          <w:rPr>
            <w:rFonts w:ascii="仿宋" w:eastAsia="仿宋" w:hAnsi="仿宋" w:cs="仿宋" w:hint="eastAsia"/>
            <w:lang w:eastAsia="zh-CN"/>
          </w:rPr>
          <w:t>(一)、项目用地情况分析</w:t>
        </w:r>
        <w:r>
          <w:tab/>
        </w:r>
        <w:r>
          <w:fldChar w:fldCharType="begin"/>
        </w:r>
        <w:r>
          <w:instrText xml:space="preserve"> PAGEREF _Toc29356 \h </w:instrText>
        </w:r>
        <w:r>
          <w:fldChar w:fldCharType="separate"/>
        </w:r>
        <w:r>
          <w:t>41</w:t>
        </w:r>
        <w:r>
          <w:fldChar w:fldCharType="end"/>
        </w:r>
      </w:hyperlink>
    </w:p>
    <w:p>
      <w:pPr>
        <w:pStyle w:val="TOC2"/>
        <w:tabs>
          <w:tab w:val="right" w:leader="dot" w:pos="8306"/>
        </w:tabs>
      </w:pPr>
      <w:hyperlink w:anchor="_Toc11481" w:history="1">
        <w:r>
          <w:rPr>
            <w:rFonts w:ascii="仿宋" w:eastAsia="仿宋" w:hAnsi="仿宋" w:cs="仿宋" w:hint="eastAsia"/>
            <w:lang w:eastAsia="zh-CN"/>
          </w:rPr>
          <w:t>(二)、土地利用规划方案</w:t>
        </w:r>
        <w:r>
          <w:tab/>
        </w:r>
        <w:r>
          <w:fldChar w:fldCharType="begin"/>
        </w:r>
        <w:r>
          <w:instrText xml:space="preserve"> PAGEREF _Toc11481 \h </w:instrText>
        </w:r>
        <w:r>
          <w:fldChar w:fldCharType="separate"/>
        </w:r>
        <w:r>
          <w:t>42</w:t>
        </w:r>
        <w:r>
          <w:fldChar w:fldCharType="end"/>
        </w:r>
      </w:hyperlink>
    </w:p>
    <w:p>
      <w:pPr>
        <w:pStyle w:val="TOC1"/>
        <w:tabs>
          <w:tab w:val="right" w:leader="dot" w:pos="8306"/>
        </w:tabs>
      </w:pPr>
      <w:hyperlink w:anchor="_Toc21095" w:history="1">
        <w:r>
          <w:rPr>
            <w:rFonts w:ascii="仿宋" w:eastAsia="仿宋" w:hAnsi="仿宋" w:cs="仿宋" w:hint="eastAsia"/>
            <w:lang w:eastAsia="zh-CN"/>
          </w:rPr>
          <w:t>十一、环境保护与治理方案</w:t>
        </w:r>
        <w:r>
          <w:tab/>
        </w:r>
        <w:r>
          <w:fldChar w:fldCharType="begin"/>
        </w:r>
        <w:r>
          <w:instrText xml:space="preserve"> PAGEREF _Toc21095 \h </w:instrText>
        </w:r>
        <w:r>
          <w:fldChar w:fldCharType="separate"/>
        </w:r>
        <w:r>
          <w:t>43</w:t>
        </w:r>
        <w:r>
          <w:fldChar w:fldCharType="end"/>
        </w:r>
      </w:hyperlink>
    </w:p>
    <w:p>
      <w:pPr>
        <w:pStyle w:val="TOC2"/>
        <w:tabs>
          <w:tab w:val="right" w:leader="dot" w:pos="8306"/>
        </w:tabs>
      </w:pPr>
      <w:hyperlink w:anchor="_Toc11694" w:history="1">
        <w:r>
          <w:rPr>
            <w:rFonts w:ascii="仿宋" w:eastAsia="仿宋" w:hAnsi="仿宋" w:cs="仿宋" w:hint="eastAsia"/>
            <w:lang w:eastAsia="zh-CN"/>
          </w:rPr>
          <w:t>(一)、项目环境影响评估</w:t>
        </w:r>
        <w:r>
          <w:tab/>
        </w:r>
        <w:r>
          <w:fldChar w:fldCharType="begin"/>
        </w:r>
        <w:r>
          <w:instrText xml:space="preserve"> PAGEREF _Toc11694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49" w:history="1">
        <w:r>
          <w:rPr>
            <w:rFonts w:ascii="仿宋" w:eastAsia="仿宋" w:hAnsi="仿宋" w:cs="仿宋" w:hint="eastAsia"/>
            <w:lang w:eastAsia="zh-CN"/>
          </w:rPr>
          <w:t>(二)、环境保护措施与治理方案</w:t>
        </w:r>
        <w:r>
          <w:tab/>
        </w:r>
        <w:r>
          <w:fldChar w:fldCharType="begin"/>
        </w:r>
        <w:r>
          <w:instrText xml:space="preserve"> PAGEREF _Toc8049 \h </w:instrText>
        </w:r>
        <w:r>
          <w:fldChar w:fldCharType="separate"/>
        </w:r>
        <w:r>
          <w:t>43</w:t>
        </w:r>
        <w:r>
          <w:fldChar w:fldCharType="end"/>
        </w:r>
      </w:hyperlink>
    </w:p>
    <w:p>
      <w:pPr>
        <w:pStyle w:val="TOC1"/>
        <w:tabs>
          <w:tab w:val="right" w:leader="dot" w:pos="8306"/>
        </w:tabs>
      </w:pPr>
      <w:hyperlink w:anchor="_Toc18709" w:history="1">
        <w:r>
          <w:rPr>
            <w:rFonts w:ascii="仿宋" w:eastAsia="仿宋" w:hAnsi="仿宋" w:cs="仿宋" w:hint="eastAsia"/>
            <w:lang w:eastAsia="zh-CN"/>
          </w:rPr>
          <w:t>十二、环境保护与绿色发展</w:t>
        </w:r>
        <w:r>
          <w:tab/>
        </w:r>
        <w:r>
          <w:fldChar w:fldCharType="begin"/>
        </w:r>
        <w:r>
          <w:instrText xml:space="preserve"> PAGEREF _Toc18709 \h </w:instrText>
        </w:r>
        <w:r>
          <w:fldChar w:fldCharType="separate"/>
        </w:r>
        <w:r>
          <w:t>44</w:t>
        </w:r>
        <w:r>
          <w:fldChar w:fldCharType="end"/>
        </w:r>
      </w:hyperlink>
    </w:p>
    <w:p>
      <w:pPr>
        <w:pStyle w:val="TOC2"/>
        <w:tabs>
          <w:tab w:val="right" w:leader="dot" w:pos="8306"/>
        </w:tabs>
      </w:pPr>
      <w:hyperlink w:anchor="_Toc29267" w:history="1">
        <w:r>
          <w:rPr>
            <w:rFonts w:ascii="仿宋" w:eastAsia="仿宋" w:hAnsi="仿宋" w:cs="仿宋" w:hint="eastAsia"/>
            <w:lang w:eastAsia="zh-CN"/>
          </w:rPr>
          <w:t>(一)、环境保护措施</w:t>
        </w:r>
        <w:r>
          <w:tab/>
        </w:r>
        <w:r>
          <w:fldChar w:fldCharType="begin"/>
        </w:r>
        <w:r>
          <w:instrText xml:space="preserve"> PAGEREF _Toc29267 \h </w:instrText>
        </w:r>
        <w:r>
          <w:fldChar w:fldCharType="separate"/>
        </w:r>
        <w:r>
          <w:t>44</w:t>
        </w:r>
        <w:r>
          <w:fldChar w:fldCharType="end"/>
        </w:r>
      </w:hyperlink>
    </w:p>
    <w:p>
      <w:pPr>
        <w:pStyle w:val="TOC2"/>
        <w:tabs>
          <w:tab w:val="right" w:leader="dot" w:pos="8306"/>
        </w:tabs>
      </w:pPr>
      <w:hyperlink w:anchor="_Toc23365" w:history="1">
        <w:r>
          <w:rPr>
            <w:rFonts w:ascii="仿宋" w:eastAsia="仿宋" w:hAnsi="仿宋" w:cs="仿宋" w:hint="eastAsia"/>
            <w:lang w:eastAsia="zh-CN"/>
          </w:rPr>
          <w:t>(二)、绿色发展与可持续发展策略</w:t>
        </w:r>
        <w:r>
          <w:tab/>
        </w:r>
        <w:r>
          <w:fldChar w:fldCharType="begin"/>
        </w:r>
        <w:r>
          <w:instrText xml:space="preserve"> PAGEREF _Toc23365 \h </w:instrText>
        </w:r>
        <w:r>
          <w:fldChar w:fldCharType="separate"/>
        </w:r>
        <w:r>
          <w:t>46</w:t>
        </w:r>
        <w:r>
          <w:fldChar w:fldCharType="end"/>
        </w:r>
      </w:hyperlink>
    </w:p>
    <w:p>
      <w:pPr>
        <w:pStyle w:val="TOC1"/>
        <w:tabs>
          <w:tab w:val="right" w:leader="dot" w:pos="8306"/>
        </w:tabs>
      </w:pPr>
      <w:hyperlink w:anchor="_Toc11485" w:history="1">
        <w:r>
          <w:rPr>
            <w:rFonts w:ascii="仿宋" w:eastAsia="仿宋" w:hAnsi="仿宋" w:cs="仿宋" w:hint="eastAsia"/>
            <w:lang w:eastAsia="zh-CN"/>
          </w:rPr>
          <w:t>十三、法律法规与政策遵循</w:t>
        </w:r>
        <w:r>
          <w:tab/>
        </w:r>
        <w:r>
          <w:fldChar w:fldCharType="begin"/>
        </w:r>
        <w:r>
          <w:instrText xml:space="preserve"> PAGEREF _Toc11485 \h </w:instrText>
        </w:r>
        <w:r>
          <w:fldChar w:fldCharType="separate"/>
        </w:r>
        <w:r>
          <w:t>47</w:t>
        </w:r>
        <w:r>
          <w:fldChar w:fldCharType="end"/>
        </w:r>
      </w:hyperlink>
    </w:p>
    <w:p>
      <w:pPr>
        <w:pStyle w:val="TOC2"/>
        <w:tabs>
          <w:tab w:val="right" w:leader="dot" w:pos="8306"/>
        </w:tabs>
      </w:pPr>
      <w:hyperlink w:anchor="_Toc9087" w:history="1">
        <w:r>
          <w:rPr>
            <w:rFonts w:ascii="仿宋" w:eastAsia="仿宋" w:hAnsi="仿宋" w:cs="仿宋" w:hint="eastAsia"/>
            <w:lang w:eastAsia="zh-CN"/>
          </w:rPr>
          <w:t>(一)、法律法规遵守</w:t>
        </w:r>
        <w:r>
          <w:tab/>
        </w:r>
        <w:r>
          <w:fldChar w:fldCharType="begin"/>
        </w:r>
        <w:r>
          <w:instrText xml:space="preserve"> PAGEREF _Toc9087 \h </w:instrText>
        </w:r>
        <w:r>
          <w:fldChar w:fldCharType="separate"/>
        </w:r>
        <w:r>
          <w:t>47</w:t>
        </w:r>
        <w:r>
          <w:fldChar w:fldCharType="end"/>
        </w:r>
      </w:hyperlink>
    </w:p>
    <w:p>
      <w:pPr>
        <w:pStyle w:val="TOC2"/>
        <w:tabs>
          <w:tab w:val="right" w:leader="dot" w:pos="8306"/>
        </w:tabs>
      </w:pPr>
      <w:hyperlink w:anchor="_Toc2887" w:history="1">
        <w:r>
          <w:rPr>
            <w:rFonts w:ascii="仿宋" w:eastAsia="仿宋" w:hAnsi="仿宋" w:cs="仿宋" w:hint="eastAsia"/>
            <w:lang w:eastAsia="zh-CN"/>
          </w:rPr>
          <w:t>(二)、政策导向与利用</w:t>
        </w:r>
        <w:r>
          <w:tab/>
        </w:r>
        <w:r>
          <w:fldChar w:fldCharType="begin"/>
        </w:r>
        <w:r>
          <w:instrText xml:space="preserve"> PAGEREF _Toc2887 \h </w:instrText>
        </w:r>
        <w:r>
          <w:fldChar w:fldCharType="separate"/>
        </w:r>
        <w:r>
          <w:t>48</w:t>
        </w:r>
        <w:r>
          <w:fldChar w:fldCharType="end"/>
        </w:r>
      </w:hyperlink>
    </w:p>
    <w:p>
      <w:pPr>
        <w:pStyle w:val="TOC1"/>
        <w:tabs>
          <w:tab w:val="right" w:leader="dot" w:pos="8306"/>
        </w:tabs>
      </w:pPr>
      <w:hyperlink w:anchor="_Toc1809" w:history="1">
        <w:r>
          <w:rPr>
            <w:rFonts w:ascii="仿宋" w:eastAsia="仿宋" w:hAnsi="仿宋" w:cs="仿宋" w:hint="eastAsia"/>
            <w:lang w:eastAsia="zh-CN"/>
          </w:rPr>
          <w:t>十四、合作与交流机制建立</w:t>
        </w:r>
        <w:r>
          <w:tab/>
        </w:r>
        <w:r>
          <w:fldChar w:fldCharType="begin"/>
        </w:r>
        <w:r>
          <w:instrText xml:space="preserve"> PAGEREF _Toc1809 \h </w:instrText>
        </w:r>
        <w:r>
          <w:fldChar w:fldCharType="separate"/>
        </w:r>
        <w:r>
          <w:t>49</w:t>
        </w:r>
        <w:r>
          <w:fldChar w:fldCharType="end"/>
        </w:r>
      </w:hyperlink>
    </w:p>
    <w:p>
      <w:pPr>
        <w:pStyle w:val="TOC2"/>
        <w:tabs>
          <w:tab w:val="right" w:leader="dot" w:pos="8306"/>
        </w:tabs>
      </w:pPr>
      <w:hyperlink w:anchor="_Toc30658" w:history="1">
        <w:r>
          <w:rPr>
            <w:rFonts w:ascii="仿宋" w:eastAsia="仿宋" w:hAnsi="仿宋" w:cs="仿宋" w:hint="eastAsia"/>
            <w:lang w:eastAsia="zh-CN"/>
          </w:rPr>
          <w:t>(一)、合作伙伴选择与合作方式</w:t>
        </w:r>
        <w:r>
          <w:tab/>
        </w:r>
        <w:r>
          <w:fldChar w:fldCharType="begin"/>
        </w:r>
        <w:r>
          <w:instrText xml:space="preserve"> PAGEREF _Toc30658 \h </w:instrText>
        </w:r>
        <w:r>
          <w:fldChar w:fldCharType="separate"/>
        </w:r>
        <w:r>
          <w:t>49</w:t>
        </w:r>
        <w:r>
          <w:fldChar w:fldCharType="end"/>
        </w:r>
      </w:hyperlink>
    </w:p>
    <w:p>
      <w:pPr>
        <w:pStyle w:val="TOC2"/>
        <w:tabs>
          <w:tab w:val="right" w:leader="dot" w:pos="8306"/>
        </w:tabs>
      </w:pPr>
      <w:hyperlink w:anchor="_Toc16691" w:history="1">
        <w:r>
          <w:rPr>
            <w:rFonts w:ascii="仿宋" w:eastAsia="仿宋" w:hAnsi="仿宋" w:cs="仿宋" w:hint="eastAsia"/>
            <w:lang w:eastAsia="zh-CN"/>
          </w:rPr>
          <w:t>(二)、交流与合作平台搭建</w:t>
        </w:r>
        <w:r>
          <w:tab/>
        </w:r>
        <w:r>
          <w:fldChar w:fldCharType="begin"/>
        </w:r>
        <w:r>
          <w:instrText xml:space="preserve"> PAGEREF _Toc16691 \h </w:instrText>
        </w:r>
        <w:r>
          <w:fldChar w:fldCharType="separate"/>
        </w:r>
        <w:r>
          <w:t>50</w:t>
        </w:r>
        <w:r>
          <w:fldChar w:fldCharType="end"/>
        </w:r>
      </w:hyperlink>
    </w:p>
    <w:p>
      <w:pPr>
        <w:pStyle w:val="TOC1"/>
        <w:tabs>
          <w:tab w:val="right" w:leader="dot" w:pos="8306"/>
        </w:tabs>
      </w:pPr>
      <w:hyperlink w:anchor="_Toc31554" w:history="1">
        <w:r>
          <w:rPr>
            <w:rFonts w:ascii="仿宋" w:eastAsia="仿宋" w:hAnsi="仿宋" w:cs="仿宋" w:hint="eastAsia"/>
            <w:lang w:eastAsia="zh-CN"/>
          </w:rPr>
          <w:t>十五、创新驱动与持续发展</w:t>
        </w:r>
        <w:r>
          <w:tab/>
        </w:r>
        <w:r>
          <w:fldChar w:fldCharType="begin"/>
        </w:r>
        <w:r>
          <w:instrText xml:space="preserve"> PAGEREF _Toc31554 \h </w:instrText>
        </w:r>
        <w:r>
          <w:fldChar w:fldCharType="separate"/>
        </w:r>
        <w:r>
          <w:t>52</w:t>
        </w:r>
        <w:r>
          <w:fldChar w:fldCharType="end"/>
        </w:r>
      </w:hyperlink>
    </w:p>
    <w:p>
      <w:pPr>
        <w:pStyle w:val="TOC2"/>
        <w:tabs>
          <w:tab w:val="right" w:leader="dot" w:pos="8306"/>
        </w:tabs>
      </w:pPr>
      <w:hyperlink w:anchor="_Toc3877" w:history="1">
        <w:r>
          <w:rPr>
            <w:rFonts w:ascii="仿宋" w:eastAsia="仿宋" w:hAnsi="仿宋" w:cs="仿宋" w:hint="eastAsia"/>
            <w:lang w:eastAsia="zh-CN"/>
          </w:rPr>
          <w:t>(一)、创新驱动战略实施</w:t>
        </w:r>
        <w:r>
          <w:tab/>
        </w:r>
        <w:r>
          <w:fldChar w:fldCharType="begin"/>
        </w:r>
        <w:r>
          <w:instrText xml:space="preserve"> PAGEREF _Toc3877 \h </w:instrText>
        </w:r>
        <w:r>
          <w:fldChar w:fldCharType="separate"/>
        </w:r>
        <w:r>
          <w:t>52</w:t>
        </w:r>
        <w:r>
          <w:fldChar w:fldCharType="end"/>
        </w:r>
      </w:hyperlink>
    </w:p>
    <w:p>
      <w:pPr>
        <w:pStyle w:val="TOC2"/>
        <w:tabs>
          <w:tab w:val="right" w:leader="dot" w:pos="8306"/>
        </w:tabs>
      </w:pPr>
      <w:hyperlink w:anchor="_Toc15798" w:history="1">
        <w:r>
          <w:rPr>
            <w:rFonts w:ascii="仿宋" w:eastAsia="仿宋" w:hAnsi="仿宋" w:cs="仿宋" w:hint="eastAsia"/>
            <w:lang w:eastAsia="zh-CN"/>
          </w:rPr>
          <w:t>(二)、持续发展路径探索</w:t>
        </w:r>
        <w:r>
          <w:tab/>
        </w:r>
        <w:r>
          <w:fldChar w:fldCharType="begin"/>
        </w:r>
        <w:r>
          <w:instrText xml:space="preserve"> PAGEREF _Toc15798 \h </w:instrText>
        </w:r>
        <w:r>
          <w:fldChar w:fldCharType="separate"/>
        </w:r>
        <w:r>
          <w:t>54</w:t>
        </w:r>
        <w:r>
          <w:fldChar w:fldCharType="end"/>
        </w:r>
      </w:hyperlink>
    </w:p>
    <w:p>
      <w:pPr>
        <w:pStyle w:val="TOC1"/>
        <w:tabs>
          <w:tab w:val="right" w:leader="dot" w:pos="8306"/>
        </w:tabs>
      </w:pPr>
      <w:hyperlink w:anchor="_Toc8704" w:history="1">
        <w:r>
          <w:rPr>
            <w:rFonts w:ascii="仿宋" w:eastAsia="仿宋" w:hAnsi="仿宋" w:cs="仿宋" w:hint="eastAsia"/>
            <w:lang w:eastAsia="zh-CN"/>
          </w:rPr>
          <w:t>十六、产业协同与集群发展</w:t>
        </w:r>
        <w:r>
          <w:tab/>
        </w:r>
        <w:r>
          <w:fldChar w:fldCharType="begin"/>
        </w:r>
        <w:r>
          <w:instrText xml:space="preserve"> PAGEREF _Toc8704 \h </w:instrText>
        </w:r>
        <w:r>
          <w:fldChar w:fldCharType="separate"/>
        </w:r>
        <w:r>
          <w:t>58</w:t>
        </w:r>
        <w:r>
          <w:fldChar w:fldCharType="end"/>
        </w:r>
      </w:hyperlink>
    </w:p>
    <w:p>
      <w:pPr>
        <w:pStyle w:val="TOC2"/>
        <w:tabs>
          <w:tab w:val="right" w:leader="dot" w:pos="8306"/>
        </w:tabs>
      </w:pPr>
      <w:hyperlink w:anchor="_Toc22815" w:history="1">
        <w:r>
          <w:rPr>
            <w:rFonts w:ascii="仿宋" w:eastAsia="仿宋" w:hAnsi="仿宋" w:cs="仿宋" w:hint="eastAsia"/>
            <w:lang w:eastAsia="zh-CN"/>
          </w:rPr>
          <w:t>(一)、产业协同机制建设</w:t>
        </w:r>
        <w:r>
          <w:tab/>
        </w:r>
        <w:r>
          <w:fldChar w:fldCharType="begin"/>
        </w:r>
        <w:r>
          <w:instrText xml:space="preserve"> PAGEREF _Toc22815 \h </w:instrText>
        </w:r>
        <w:r>
          <w:fldChar w:fldCharType="separate"/>
        </w:r>
        <w:r>
          <w:t>58</w:t>
        </w:r>
        <w:r>
          <w:fldChar w:fldCharType="end"/>
        </w:r>
      </w:hyperlink>
    </w:p>
    <w:p>
      <w:pPr>
        <w:pStyle w:val="TOC2"/>
        <w:tabs>
          <w:tab w:val="right" w:leader="dot" w:pos="8306"/>
        </w:tabs>
      </w:pPr>
      <w:hyperlink w:anchor="_Toc11263" w:history="1">
        <w:r>
          <w:rPr>
            <w:rFonts w:ascii="仿宋" w:eastAsia="仿宋" w:hAnsi="仿宋" w:cs="仿宋" w:hint="eastAsia"/>
            <w:lang w:eastAsia="zh-CN"/>
          </w:rPr>
          <w:t>(二)、产业集群培育与发展</w:t>
        </w:r>
        <w:r>
          <w:tab/>
        </w:r>
        <w:r>
          <w:fldChar w:fldCharType="begin"/>
        </w:r>
        <w:r>
          <w:instrText xml:space="preserve"> PAGEREF _Toc11263 \h </w:instrText>
        </w:r>
        <w:r>
          <w:fldChar w:fldCharType="separate"/>
        </w:r>
        <w:r>
          <w:t>59</w:t>
        </w:r>
        <w:r>
          <w:fldChar w:fldCharType="end"/>
        </w:r>
      </w:hyperlink>
    </w:p>
    <w:p>
      <w:pPr>
        <w:pStyle w:val="TOC1"/>
        <w:tabs>
          <w:tab w:val="right" w:leader="dot" w:pos="8306"/>
        </w:tabs>
      </w:pPr>
      <w:hyperlink w:anchor="_Toc7701" w:history="1">
        <w:r>
          <w:rPr>
            <w:rFonts w:ascii="仿宋" w:eastAsia="仿宋" w:hAnsi="仿宋" w:cs="仿宋" w:hint="eastAsia"/>
            <w:lang w:eastAsia="zh-CN"/>
          </w:rPr>
          <w:t>十七、人力资源管理与开发</w:t>
        </w:r>
        <w:r>
          <w:tab/>
        </w:r>
        <w:r>
          <w:fldChar w:fldCharType="begin"/>
        </w:r>
        <w:r>
          <w:instrText xml:space="preserve"> PAGEREF _Toc7701 \h </w:instrText>
        </w:r>
        <w:r>
          <w:fldChar w:fldCharType="separate"/>
        </w:r>
        <w:r>
          <w:t>60</w:t>
        </w:r>
        <w:r>
          <w:fldChar w:fldCharType="end"/>
        </w:r>
      </w:hyperlink>
    </w:p>
    <w:p>
      <w:pPr>
        <w:pStyle w:val="TOC2"/>
        <w:tabs>
          <w:tab w:val="right" w:leader="dot" w:pos="8306"/>
        </w:tabs>
      </w:pPr>
      <w:hyperlink w:anchor="_Toc19811" w:history="1">
        <w:r>
          <w:rPr>
            <w:rFonts w:ascii="仿宋" w:eastAsia="仿宋" w:hAnsi="仿宋" w:cs="仿宋" w:hint="eastAsia"/>
            <w:lang w:eastAsia="zh-CN"/>
          </w:rPr>
          <w:t>(一)、人力资源规划</w:t>
        </w:r>
        <w:r>
          <w:tab/>
        </w:r>
        <w:r>
          <w:fldChar w:fldCharType="begin"/>
        </w:r>
        <w:r>
          <w:instrText xml:space="preserve"> PAGEREF _Toc19811 \h </w:instrText>
        </w:r>
        <w:r>
          <w:fldChar w:fldCharType="separate"/>
        </w:r>
        <w:r>
          <w:t>60</w:t>
        </w:r>
        <w:r>
          <w:fldChar w:fldCharType="end"/>
        </w:r>
      </w:hyperlink>
    </w:p>
    <w:p>
      <w:pPr>
        <w:pStyle w:val="TOC2"/>
        <w:tabs>
          <w:tab w:val="right" w:leader="dot" w:pos="8306"/>
        </w:tabs>
      </w:pPr>
      <w:hyperlink w:anchor="_Toc7612" w:history="1">
        <w:r>
          <w:rPr>
            <w:rFonts w:ascii="仿宋" w:eastAsia="仿宋" w:hAnsi="仿宋" w:cs="仿宋" w:hint="eastAsia"/>
            <w:lang w:eastAsia="zh-CN"/>
          </w:rPr>
          <w:t>(二)、人力资源开发与培训</w:t>
        </w:r>
        <w:r>
          <w:tab/>
        </w:r>
        <w:r>
          <w:fldChar w:fldCharType="begin"/>
        </w:r>
        <w:r>
          <w:instrText xml:space="preserve"> PAGEREF _Toc7612 \h </w:instrText>
        </w:r>
        <w:r>
          <w:fldChar w:fldCharType="separate"/>
        </w:r>
        <w:r>
          <w:t>61</w:t>
        </w:r>
        <w:r>
          <w:fldChar w:fldCharType="end"/>
        </w:r>
      </w:hyperlink>
    </w:p>
    <w:p>
      <w:pPr>
        <w:pStyle w:val="TOC1"/>
        <w:tabs>
          <w:tab w:val="right" w:leader="dot" w:pos="8306"/>
        </w:tabs>
      </w:pPr>
      <w:hyperlink w:anchor="_Toc1302" w:history="1">
        <w:r>
          <w:rPr>
            <w:rFonts w:ascii="仿宋" w:eastAsia="仿宋" w:hAnsi="仿宋" w:cs="仿宋" w:hint="eastAsia"/>
            <w:lang w:eastAsia="zh-CN"/>
          </w:rPr>
          <w:t>十八、成果转化与推广应用</w:t>
        </w:r>
        <w:r>
          <w:tab/>
        </w:r>
        <w:r>
          <w:fldChar w:fldCharType="begin"/>
        </w:r>
        <w:r>
          <w:instrText xml:space="preserve"> PAGEREF _Toc1302 \h </w:instrText>
        </w:r>
        <w:r>
          <w:fldChar w:fldCharType="separate"/>
        </w:r>
        <w:r>
          <w:t>64</w:t>
        </w:r>
        <w:r>
          <w:fldChar w:fldCharType="end"/>
        </w:r>
      </w:hyperlink>
    </w:p>
    <w:p>
      <w:pPr>
        <w:pStyle w:val="TOC2"/>
        <w:tabs>
          <w:tab w:val="right" w:leader="dot" w:pos="8306"/>
        </w:tabs>
      </w:pPr>
      <w:hyperlink w:anchor="_Toc11333" w:history="1">
        <w:r>
          <w:rPr>
            <w:rFonts w:ascii="仿宋" w:eastAsia="仿宋" w:hAnsi="仿宋" w:cs="仿宋" w:hint="eastAsia"/>
            <w:lang w:eastAsia="zh-CN"/>
          </w:rPr>
          <w:t>(一)、成果转化策略制定</w:t>
        </w:r>
        <w:r>
          <w:tab/>
        </w:r>
        <w:r>
          <w:fldChar w:fldCharType="begin"/>
        </w:r>
        <w:r>
          <w:instrText xml:space="preserve"> PAGEREF _Toc11333 \h </w:instrText>
        </w:r>
        <w:r>
          <w:fldChar w:fldCharType="separate"/>
        </w:r>
        <w:r>
          <w:t>64</w:t>
        </w:r>
        <w:r>
          <w:fldChar w:fldCharType="end"/>
        </w:r>
      </w:hyperlink>
    </w:p>
    <w:p>
      <w:pPr>
        <w:pStyle w:val="TOC2"/>
        <w:tabs>
          <w:tab w:val="right" w:leader="dot" w:pos="8306"/>
        </w:tabs>
      </w:pPr>
      <w:hyperlink w:anchor="_Toc11189" w:history="1">
        <w:r>
          <w:rPr>
            <w:rFonts w:ascii="仿宋" w:eastAsia="仿宋" w:hAnsi="仿宋" w:cs="仿宋" w:hint="eastAsia"/>
            <w:lang w:eastAsia="zh-CN"/>
          </w:rPr>
          <w:t>(二)、成果推广应用方案</w:t>
        </w:r>
        <w:r>
          <w:tab/>
        </w:r>
        <w:r>
          <w:fldChar w:fldCharType="begin"/>
        </w:r>
        <w:r>
          <w:instrText xml:space="preserve"> PAGEREF _Toc11189 \h </w:instrText>
        </w:r>
        <w:r>
          <w:fldChar w:fldCharType="separate"/>
        </w:r>
        <w:r>
          <w:t>65</w:t>
        </w:r>
        <w:r>
          <w:fldChar w:fldCharType="end"/>
        </w:r>
      </w:hyperlink>
    </w:p>
    <w:p>
      <w:pPr>
        <w:pStyle w:val="TOC1"/>
        <w:tabs>
          <w:tab w:val="right" w:leader="dot" w:pos="8306"/>
        </w:tabs>
      </w:pPr>
      <w:hyperlink w:anchor="_Toc26716" w:history="1">
        <w:r>
          <w:rPr>
            <w:rFonts w:ascii="仿宋" w:eastAsia="仿宋" w:hAnsi="仿宋" w:cs="仿宋" w:hint="eastAsia"/>
            <w:lang w:eastAsia="zh-CN"/>
          </w:rPr>
          <w:t>十九、知识产权管理与保护</w:t>
        </w:r>
        <w:r>
          <w:tab/>
        </w:r>
        <w:r>
          <w:fldChar w:fldCharType="begin"/>
        </w:r>
        <w:r>
          <w:instrText xml:space="preserve"> PAGEREF _Toc26716 \h </w:instrText>
        </w:r>
        <w:r>
          <w:fldChar w:fldCharType="separate"/>
        </w:r>
        <w:r>
          <w:t>67</w:t>
        </w:r>
        <w:r>
          <w:fldChar w:fldCharType="end"/>
        </w:r>
      </w:hyperlink>
    </w:p>
    <w:p>
      <w:pPr>
        <w:pStyle w:val="TOC2"/>
        <w:tabs>
          <w:tab w:val="right" w:leader="dot" w:pos="8306"/>
        </w:tabs>
      </w:pPr>
      <w:hyperlink w:anchor="_Toc29618" w:history="1">
        <w:r>
          <w:rPr>
            <w:rFonts w:ascii="仿宋" w:eastAsia="仿宋" w:hAnsi="仿宋" w:cs="仿宋" w:hint="eastAsia"/>
            <w:lang w:eastAsia="zh-CN"/>
          </w:rPr>
          <w:t>(一)、知识产权管理体系建设</w:t>
        </w:r>
        <w:r>
          <w:tab/>
        </w:r>
        <w:r>
          <w:fldChar w:fldCharType="begin"/>
        </w:r>
        <w:r>
          <w:instrText xml:space="preserve"> PAGEREF _Toc29618 \h </w:instrText>
        </w:r>
        <w:r>
          <w:fldChar w:fldCharType="separate"/>
        </w:r>
        <w:r>
          <w:t>67</w:t>
        </w:r>
        <w:r>
          <w:fldChar w:fldCharType="end"/>
        </w:r>
      </w:hyperlink>
    </w:p>
    <w:p>
      <w:pPr>
        <w:pStyle w:val="TOC2"/>
        <w:tabs>
          <w:tab w:val="right" w:leader="dot" w:pos="8306"/>
        </w:tabs>
      </w:pPr>
      <w:hyperlink w:anchor="_Toc30526" w:history="1">
        <w:r>
          <w:rPr>
            <w:rFonts w:ascii="仿宋" w:eastAsia="仿宋" w:hAnsi="仿宋" w:cs="仿宋" w:hint="eastAsia"/>
            <w:lang w:eastAsia="zh-CN"/>
          </w:rPr>
          <w:t>(二)、知识产权保护措施</w:t>
        </w:r>
        <w:r>
          <w:tab/>
        </w:r>
        <w:r>
          <w:fldChar w:fldCharType="begin"/>
        </w:r>
        <w:r>
          <w:instrText xml:space="preserve"> PAGEREF _Toc30526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0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86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卫生院及社区医疗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1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320"/>
      <w:r>
        <w:rPr>
          <w:rFonts w:ascii="仿宋" w:eastAsia="仿宋" w:hAnsi="仿宋" w:cs="仿宋" w:hint="eastAsia"/>
          <w:sz w:val="28"/>
          <w:lang w:eastAsia="zh-CN"/>
        </w:rPr>
        <w:t>二、卫生院及社区医疗服务项目概论</w:t>
      </w:r>
      <w:bookmarkEnd w:id="5"/>
    </w:p>
    <w:p>
      <w:pPr>
        <w:pStyle w:val="Heading2"/>
        <w:rPr>
          <w:rFonts w:ascii="仿宋" w:eastAsia="仿宋" w:hAnsi="仿宋" w:cs="仿宋" w:hint="eastAsia"/>
          <w:lang w:eastAsia="zh-CN"/>
        </w:rPr>
      </w:pPr>
      <w:bookmarkStart w:id="6" w:name="_Toc31276"/>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申报单位是“XXX实业发展公司”，这是一家在其所处行业内备受尊敬的企业。公司自成立以来，通过其在卫生院及社区医疗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卫生院及社区医疗服务项目及其他多个行业领域中都有着显著的贡献。秦XX以其出色的领导才能和敏锐的商业洞察力，带领公司在卫生院及社区医疗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卫生院及社区医疗服务项目的重要合作伙伴。公司专注于[行业名称]领域，以创新作为驱动力，不断推动技术进步和市场扩张。在卫生院及社区医疗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经营方面，XXX实业发展公司在卫生院及社区医疗服务项目中展现了强劲的增长和稳定的财务表现。公司通过有效的策略，在卫生院及社区医疗服务项目中扩大了其市场份额并增强了盈利能力。同时，公司积极承担社会责任，参与各类社会公益项目，增强了其在卫生院及社区医疗服务项目中的品牌形象和社会影响力。</w:t>
      </w:r>
    </w:p>
    <w:p>
      <w:pPr>
        <w:pStyle w:val="Heading2"/>
        <w:ind w:firstLine="560" w:firstLineChars="200"/>
        <w:rPr>
          <w:rFonts w:ascii="仿宋" w:eastAsia="仿宋" w:hAnsi="仿宋" w:cs="仿宋" w:hint="eastAsia"/>
          <w:sz w:val="28"/>
          <w:lang w:eastAsia="zh-CN"/>
        </w:rPr>
      </w:pPr>
      <w:bookmarkStart w:id="7" w:name="_Toc3219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卫生院及社区医疗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卫生院及社区医疗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6030"/>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27834"/>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一、卫生院及社区医疗服务项目的技术资源开发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二、卫生院及社区医疗服务项目的人力资源管理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卫生院及社区医疗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三、卫生院及社区医疗服务项目的资金资源筹措与优化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卫生院及社区医疗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5327"/>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卫生院及社区医疗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https://d.book118.com/658021071033006031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22038"/>
    <w:rsid w:val="6D4220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21071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2024-01-10T02:04:00Z</dcterms:created>
  <dcterms:modified xsi:type="dcterms:W3CDTF">2024-01-10T02:04:35Z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114A5C70D81A4BD58483564FFD360D18_11</vt:lpwstr>
  </property>
  <property fmtid="{D5CDD505-2E9C-101B-9397-08002B2CF9AE}" pid="3" name="KSOProductBuildVer">
    <vt:lpwstr>2052-12.1.0.16120</vt:lpwstr>
  </property>
</Properties>
</file>