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54" w:line="213" w:lineRule="auto"/>
        <w:ind w:left="4893"/>
        <w:rPr>
          <w:rFonts w:ascii="KaiTi" w:eastAsia="KaiTi" w:hAnsi="KaiTi" w:cs="KaiTi"/>
          <w:sz w:val="78"/>
          <w:szCs w:val="78"/>
        </w:rPr>
      </w:pPr>
      <w:r>
        <w:rPr>
          <w:rFonts w:ascii="KaiTi" w:eastAsia="KaiTi" w:hAnsi="KaiTi" w:cs="KaiTi"/>
          <w:spacing w:val="-1"/>
          <w:sz w:val="78"/>
          <w:szCs w:val="78"/>
          <w14:textOutline w14:w="16509">
            <w14:solidFill>
              <w14:srgbClr w14:val="000000"/>
            </w14:solidFill>
            <w14:prstDash w14:val="solid"/>
            <w14:miter w14:lim="10"/>
          </w14:textOutline>
        </w:rPr>
        <w:t>冬季施工措</w:t>
      </w:r>
      <w:r>
        <w:rPr>
          <w:rFonts w:ascii="KaiTi" w:eastAsia="KaiTi" w:hAnsi="KaiTi" w:cs="KaiTi"/>
          <w:sz w:val="78"/>
          <w:szCs w:val="78"/>
          <w14:textOutline w14:w="16509">
            <w14:solidFill>
              <w14:srgbClr w14:val="000000"/>
            </w14:solidFill>
            <w14:prstDash w14:val="solid"/>
            <w14:miter w14:lim="10"/>
          </w14:textOutline>
        </w:rPr>
        <w:t>施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137" w:line="218" w:lineRule="auto"/>
        <w:ind w:left="16"/>
        <w:outlineLvl w:val="0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一、工程概况</w:t>
      </w:r>
    </w:p>
    <w:p>
      <w:pPr>
        <w:spacing w:line="376" w:lineRule="auto"/>
        <w:rPr>
          <w:rFonts w:ascii="Arial"/>
          <w:sz w:val="21"/>
        </w:rPr>
      </w:pPr>
    </w:p>
    <w:p>
      <w:pPr>
        <w:spacing w:before="136" w:line="396" w:lineRule="auto"/>
        <w:ind w:left="6" w:firstLine="842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34"/>
          <w:sz w:val="42"/>
          <w:szCs w:val="42"/>
        </w:rPr>
        <w:t>本</w:t>
      </w:r>
      <w:r>
        <w:rPr>
          <w:rFonts w:ascii="KaiTi" w:eastAsia="KaiTi" w:hAnsi="KaiTi" w:cs="KaiTi"/>
          <w:spacing w:val="-28"/>
          <w:sz w:val="42"/>
          <w:szCs w:val="42"/>
        </w:rPr>
        <w:t>项</w:t>
      </w:r>
      <w:r>
        <w:rPr>
          <w:rFonts w:ascii="KaiTi" w:eastAsia="KaiTi" w:hAnsi="KaiTi" w:cs="KaiTi"/>
          <w:spacing w:val="-17"/>
          <w:sz w:val="42"/>
          <w:szCs w:val="42"/>
        </w:rPr>
        <w:t>目为孙河乡土地储备区域规划城市支路及市政管线工程</w:t>
      </w:r>
      <w:r>
        <w:rPr>
          <w:rFonts w:ascii="KaiTi" w:eastAsia="KaiTi" w:hAnsi="KaiTi" w:cs="KaiTi"/>
          <w:spacing w:val="-17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7"/>
          <w:sz w:val="42"/>
          <w:szCs w:val="42"/>
        </w:rPr>
        <w:t>BT</w:t>
      </w:r>
      <w:r>
        <w:rPr>
          <w:rFonts w:ascii="KaiTi" w:eastAsia="KaiTi" w:hAnsi="KaiTi" w:cs="KaiTi"/>
          <w:spacing w:val="-17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7"/>
          <w:sz w:val="42"/>
          <w:szCs w:val="42"/>
        </w:rPr>
        <w:t>项目，</w:t>
      </w:r>
      <w:r>
        <w:rPr>
          <w:rFonts w:ascii="KaiTi" w:eastAsia="KaiTi" w:hAnsi="KaiTi" w:cs="KaiTi"/>
          <w:spacing w:val="-17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7"/>
          <w:sz w:val="42"/>
          <w:szCs w:val="42"/>
        </w:rPr>
        <w:t>由</w:t>
      </w:r>
      <w:r>
        <w:rPr>
          <w:rFonts w:ascii="KaiTi" w:eastAsia="KaiTi" w:hAnsi="KaiTi" w:cs="KaiTi"/>
          <w:spacing w:val="-17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7"/>
          <w:sz w:val="42"/>
          <w:szCs w:val="42"/>
        </w:rPr>
        <w:t>10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1"/>
          <w:sz w:val="42"/>
          <w:szCs w:val="42"/>
        </w:rPr>
        <w:t>条支路组成。分别为孙河组团二号路、三号路、四号路、五号路、</w:t>
      </w:r>
      <w:r>
        <w:rPr>
          <w:rFonts w:ascii="KaiTi" w:eastAsia="KaiTi" w:hAnsi="KaiTi" w:cs="KaiTi"/>
          <w:sz w:val="42"/>
          <w:szCs w:val="42"/>
        </w:rPr>
        <w:t>六号路、七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8"/>
          <w:sz w:val="42"/>
          <w:szCs w:val="42"/>
        </w:rPr>
        <w:t>号路、八号</w:t>
      </w:r>
      <w:r>
        <w:rPr>
          <w:rFonts w:ascii="KaiTi" w:eastAsia="KaiTi" w:hAnsi="KaiTi" w:cs="KaiTi"/>
          <w:spacing w:val="6"/>
          <w:sz w:val="42"/>
          <w:szCs w:val="42"/>
        </w:rPr>
        <w:t>路</w:t>
      </w:r>
      <w:r>
        <w:rPr>
          <w:rFonts w:ascii="KaiTi" w:eastAsia="KaiTi" w:hAnsi="KaiTi" w:cs="KaiTi"/>
          <w:spacing w:val="4"/>
          <w:sz w:val="42"/>
          <w:szCs w:val="42"/>
        </w:rPr>
        <w:t>、九号路、十号路和十一号路和配套市政专业管线工程(含上水、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"/>
          <w:sz w:val="42"/>
          <w:szCs w:val="42"/>
        </w:rPr>
        <w:t>中水、雨水、污水、供电工程、燃气工程等)，建设总长度约</w:t>
      </w:r>
      <w:r>
        <w:rPr>
          <w:rFonts w:ascii="KaiTi" w:eastAsia="KaiTi" w:hAnsi="KaiTi" w:cs="KaiTi"/>
          <w:spacing w:val="-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"/>
          <w:sz w:val="42"/>
          <w:szCs w:val="42"/>
        </w:rPr>
        <w:t>9.98</w:t>
      </w:r>
      <w:r>
        <w:rPr>
          <w:rFonts w:ascii="KaiTi" w:eastAsia="KaiTi" w:hAnsi="KaiTi" w:cs="KaiTi"/>
          <w:spacing w:val="-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"/>
          <w:sz w:val="42"/>
          <w:szCs w:val="42"/>
        </w:rPr>
        <w:t>千米，道路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4"/>
          <w:sz w:val="42"/>
          <w:szCs w:val="42"/>
        </w:rPr>
        <w:t>总</w:t>
      </w:r>
      <w:r>
        <w:rPr>
          <w:rFonts w:ascii="KaiTi" w:eastAsia="KaiTi" w:hAnsi="KaiTi" w:cs="KaiTi"/>
          <w:spacing w:val="-17"/>
          <w:sz w:val="42"/>
          <w:szCs w:val="42"/>
        </w:rPr>
        <w:t>面积约</w:t>
      </w:r>
      <w:r>
        <w:rPr>
          <w:rFonts w:ascii="KaiTi" w:eastAsia="KaiTi" w:hAnsi="KaiTi" w:cs="KaiTi"/>
          <w:spacing w:val="-17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7"/>
          <w:sz w:val="42"/>
          <w:szCs w:val="42"/>
        </w:rPr>
        <w:t>24.08</w:t>
      </w:r>
      <w:r>
        <w:rPr>
          <w:rFonts w:ascii="KaiTi" w:eastAsia="KaiTi" w:hAnsi="KaiTi" w:cs="KaiTi"/>
          <w:spacing w:val="-17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7"/>
          <w:sz w:val="42"/>
          <w:szCs w:val="42"/>
        </w:rPr>
        <w:t>万平方米。</w:t>
      </w:r>
    </w:p>
    <w:p>
      <w:pPr>
        <w:spacing w:before="1" w:line="214" w:lineRule="auto"/>
        <w:ind w:left="840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45"/>
          <w:sz w:val="42"/>
          <w:szCs w:val="42"/>
        </w:rPr>
        <w:t>冬</w:t>
      </w:r>
      <w:r>
        <w:rPr>
          <w:rFonts w:ascii="KaiTi" w:eastAsia="KaiTi" w:hAnsi="KaiTi" w:cs="KaiTi"/>
          <w:spacing w:val="-27"/>
          <w:sz w:val="42"/>
          <w:szCs w:val="42"/>
        </w:rPr>
        <w:t>施日期:</w:t>
      </w:r>
      <w:r>
        <w:rPr>
          <w:rFonts w:ascii="KaiTi" w:eastAsia="KaiTi" w:hAnsi="KaiTi" w:cs="KaiTi"/>
          <w:spacing w:val="-27"/>
          <w:sz w:val="42"/>
          <w:szCs w:val="42"/>
        </w:rPr>
        <w:t>2022</w:t>
      </w:r>
      <w:r>
        <w:rPr>
          <w:rFonts w:ascii="KaiTi" w:eastAsia="KaiTi" w:hAnsi="KaiTi" w:cs="KaiTi"/>
          <w:spacing w:val="-27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7"/>
          <w:sz w:val="42"/>
          <w:szCs w:val="42"/>
        </w:rPr>
        <w:t>年</w:t>
      </w:r>
      <w:r>
        <w:rPr>
          <w:rFonts w:ascii="KaiTi" w:eastAsia="KaiTi" w:hAnsi="KaiTi" w:cs="KaiTi"/>
          <w:spacing w:val="-27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7"/>
          <w:sz w:val="42"/>
          <w:szCs w:val="42"/>
        </w:rPr>
        <w:t>11</w:t>
      </w:r>
      <w:r>
        <w:rPr>
          <w:rFonts w:ascii="KaiTi" w:eastAsia="KaiTi" w:hAnsi="KaiTi" w:cs="KaiTi"/>
          <w:spacing w:val="-27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7"/>
          <w:sz w:val="42"/>
          <w:szCs w:val="42"/>
        </w:rPr>
        <w:t>月</w:t>
      </w:r>
      <w:r>
        <w:rPr>
          <w:rFonts w:ascii="KaiTi" w:eastAsia="KaiTi" w:hAnsi="KaiTi" w:cs="KaiTi"/>
          <w:spacing w:val="-27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7"/>
          <w:sz w:val="42"/>
          <w:szCs w:val="42"/>
        </w:rPr>
        <w:t>15</w:t>
      </w:r>
      <w:r>
        <w:rPr>
          <w:rFonts w:ascii="KaiTi" w:eastAsia="KaiTi" w:hAnsi="KaiTi" w:cs="KaiTi"/>
          <w:spacing w:val="-27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7"/>
          <w:sz w:val="42"/>
          <w:szCs w:val="42"/>
        </w:rPr>
        <w:t>日-</w:t>
      </w:r>
      <w:r>
        <w:rPr>
          <w:rFonts w:ascii="KaiTi" w:eastAsia="KaiTi" w:hAnsi="KaiTi" w:cs="KaiTi"/>
          <w:spacing w:val="-27"/>
          <w:sz w:val="42"/>
          <w:szCs w:val="42"/>
        </w:rPr>
        <w:t>2022</w:t>
      </w:r>
      <w:r>
        <w:rPr>
          <w:rFonts w:ascii="KaiTi" w:eastAsia="KaiTi" w:hAnsi="KaiTi" w:cs="KaiTi"/>
          <w:spacing w:val="-27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7"/>
          <w:sz w:val="42"/>
          <w:szCs w:val="42"/>
        </w:rPr>
        <w:t>年</w:t>
      </w:r>
      <w:r>
        <w:rPr>
          <w:rFonts w:ascii="KaiTi" w:eastAsia="KaiTi" w:hAnsi="KaiTi" w:cs="KaiTi"/>
          <w:spacing w:val="-27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7"/>
          <w:sz w:val="42"/>
          <w:szCs w:val="42"/>
        </w:rPr>
        <w:t>3</w:t>
      </w:r>
      <w:r>
        <w:rPr>
          <w:rFonts w:ascii="KaiTi" w:eastAsia="KaiTi" w:hAnsi="KaiTi" w:cs="KaiTi"/>
          <w:spacing w:val="-27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7"/>
          <w:sz w:val="42"/>
          <w:szCs w:val="42"/>
        </w:rPr>
        <w:t>月</w:t>
      </w:r>
      <w:r>
        <w:rPr>
          <w:rFonts w:ascii="KaiTi" w:eastAsia="KaiTi" w:hAnsi="KaiTi" w:cs="KaiTi"/>
          <w:spacing w:val="-27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7"/>
          <w:sz w:val="42"/>
          <w:szCs w:val="42"/>
        </w:rPr>
        <w:t>15</w:t>
      </w:r>
      <w:r>
        <w:rPr>
          <w:rFonts w:ascii="KaiTi" w:eastAsia="KaiTi" w:hAnsi="KaiTi" w:cs="KaiTi"/>
          <w:spacing w:val="-27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7"/>
          <w:sz w:val="42"/>
          <w:szCs w:val="42"/>
        </w:rPr>
        <w:t>日。</w:t>
      </w:r>
    </w:p>
    <w:p>
      <w:pPr>
        <w:spacing w:line="271" w:lineRule="auto"/>
        <w:rPr>
          <w:rFonts w:ascii="Arial"/>
          <w:sz w:val="21"/>
        </w:rPr>
      </w:pPr>
    </w:p>
    <w:p>
      <w:pPr>
        <w:spacing w:before="137" w:line="214" w:lineRule="auto"/>
        <w:ind w:left="8"/>
        <w:outlineLvl w:val="0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二、冬季</w:t>
      </w:r>
      <w:r>
        <w:rPr>
          <w:rFonts w:ascii="KaiTi" w:eastAsia="KaiTi" w:hAnsi="KaiTi" w:cs="KaiTi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施工项目</w:t>
      </w:r>
    </w:p>
    <w:p>
      <w:pPr>
        <w:spacing w:line="271" w:lineRule="auto"/>
        <w:rPr>
          <w:rFonts w:ascii="Arial"/>
          <w:sz w:val="21"/>
        </w:rPr>
      </w:pPr>
    </w:p>
    <w:p>
      <w:pPr>
        <w:spacing w:before="136" w:line="900" w:lineRule="exact"/>
        <w:ind w:left="430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1"/>
          <w:position w:val="36"/>
          <w:sz w:val="42"/>
          <w:szCs w:val="42"/>
        </w:rPr>
        <w:t>㈠</w:t>
      </w:r>
      <w:r>
        <w:rPr>
          <w:rFonts w:ascii="KaiTi" w:eastAsia="KaiTi" w:hAnsi="KaiTi" w:cs="KaiTi"/>
          <w:spacing w:val="-7"/>
          <w:position w:val="36"/>
          <w:sz w:val="42"/>
          <w:szCs w:val="42"/>
        </w:rPr>
        <w:t>、二~十一号路再生水管道；</w:t>
      </w:r>
    </w:p>
    <w:p>
      <w:pPr>
        <w:spacing w:before="2" w:line="215" w:lineRule="auto"/>
        <w:ind w:left="430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4"/>
          <w:sz w:val="42"/>
          <w:szCs w:val="42"/>
        </w:rPr>
        <w:t>㈡</w:t>
      </w:r>
      <w:r>
        <w:rPr>
          <w:rFonts w:ascii="KaiTi" w:eastAsia="KaiTi" w:hAnsi="KaiTi" w:cs="KaiTi"/>
          <w:spacing w:val="-11"/>
          <w:sz w:val="42"/>
          <w:szCs w:val="42"/>
        </w:rPr>
        <w:t>、</w:t>
      </w:r>
      <w:r>
        <w:rPr>
          <w:rFonts w:ascii="KaiTi" w:eastAsia="KaiTi" w:hAnsi="KaiTi" w:cs="KaiTi"/>
          <w:spacing w:val="-7"/>
          <w:sz w:val="42"/>
          <w:szCs w:val="42"/>
        </w:rPr>
        <w:t>二~十一号路上水管道；</w:t>
      </w:r>
    </w:p>
    <w:p>
      <w:pPr>
        <w:spacing w:line="271" w:lineRule="auto"/>
        <w:rPr>
          <w:rFonts w:ascii="Arial"/>
          <w:sz w:val="21"/>
        </w:rPr>
      </w:pPr>
    </w:p>
    <w:p>
      <w:pPr>
        <w:spacing w:before="137" w:line="216" w:lineRule="auto"/>
        <w:ind w:left="430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0"/>
          <w:sz w:val="42"/>
          <w:szCs w:val="42"/>
        </w:rPr>
        <w:t>㈢、</w:t>
      </w:r>
      <w:r>
        <w:rPr>
          <w:rFonts w:ascii="KaiTi" w:eastAsia="KaiTi" w:hAnsi="KaiTi" w:cs="KaiTi"/>
          <w:spacing w:val="-8"/>
          <w:sz w:val="42"/>
          <w:szCs w:val="42"/>
        </w:rPr>
        <w:t>二</w:t>
      </w:r>
      <w:r>
        <w:rPr>
          <w:rFonts w:ascii="KaiTi" w:eastAsia="KaiTi" w:hAnsi="KaiTi" w:cs="KaiTi"/>
          <w:spacing w:val="-5"/>
          <w:sz w:val="42"/>
          <w:szCs w:val="42"/>
        </w:rPr>
        <w:t>~五号路、七~十号路排水管道；</w:t>
      </w:r>
    </w:p>
    <w:p>
      <w:pPr>
        <w:spacing w:line="270" w:lineRule="auto"/>
        <w:rPr>
          <w:rFonts w:ascii="Arial"/>
          <w:sz w:val="21"/>
        </w:rPr>
      </w:pPr>
    </w:p>
    <w:p>
      <w:pPr>
        <w:spacing w:before="137" w:line="218" w:lineRule="auto"/>
        <w:ind w:left="430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6"/>
          <w:sz w:val="42"/>
          <w:szCs w:val="42"/>
        </w:rPr>
        <w:t>㈣、二号路、六~十一号路电力工程</w:t>
      </w:r>
      <w:r>
        <w:rPr>
          <w:rFonts w:ascii="KaiTi" w:eastAsia="KaiTi" w:hAnsi="KaiTi" w:cs="KaiTi"/>
          <w:spacing w:val="-4"/>
          <w:sz w:val="42"/>
          <w:szCs w:val="42"/>
        </w:rPr>
        <w:t>；</w:t>
      </w:r>
    </w:p>
    <w:p>
      <w:pPr>
        <w:spacing w:line="270" w:lineRule="auto"/>
        <w:rPr>
          <w:rFonts w:ascii="Arial"/>
          <w:sz w:val="21"/>
        </w:rPr>
      </w:pPr>
    </w:p>
    <w:p>
      <w:pPr>
        <w:spacing w:before="137" w:line="397" w:lineRule="auto"/>
        <w:ind w:right="225" w:firstLine="430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"/>
          <w:sz w:val="42"/>
          <w:szCs w:val="42"/>
        </w:rPr>
        <w:t>㈤、六、十、十一号路道路工程(路基土方、二灰基层、沥青面层、路缘石、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z w:val="42"/>
          <w:szCs w:val="42"/>
        </w:rPr>
        <w:t>人行步道)；</w:t>
      </w:r>
    </w:p>
    <w:p>
      <w:pPr>
        <w:spacing w:before="1" w:line="212" w:lineRule="auto"/>
        <w:ind w:left="430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4"/>
          <w:sz w:val="42"/>
          <w:szCs w:val="42"/>
        </w:rPr>
        <w:t>㈥</w:t>
      </w:r>
      <w:r>
        <w:rPr>
          <w:rFonts w:ascii="KaiTi" w:eastAsia="KaiTi" w:hAnsi="KaiTi" w:cs="KaiTi"/>
          <w:spacing w:val="-3"/>
          <w:sz w:val="42"/>
          <w:szCs w:val="42"/>
        </w:rPr>
        <w:t>、北甸沟一桥、北甸沟二桥、孙河干沟桥上部结构及附属工程；</w:t>
      </w:r>
    </w:p>
    <w:p>
      <w:pPr>
        <w:spacing w:line="277" w:lineRule="auto"/>
        <w:rPr>
          <w:rFonts w:ascii="Arial"/>
          <w:sz w:val="21"/>
        </w:rPr>
      </w:pPr>
    </w:p>
    <w:p>
      <w:pPr>
        <w:spacing w:before="137" w:line="396" w:lineRule="auto"/>
        <w:ind w:left="22" w:right="343" w:firstLine="408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1"/>
          <w:sz w:val="42"/>
          <w:szCs w:val="42"/>
        </w:rPr>
        <w:t>㈦、西干沟一桥、西干沟二桥、西干沟三桥、沈干七支</w:t>
      </w:r>
      <w:r>
        <w:rPr>
          <w:rFonts w:ascii="KaiTi" w:eastAsia="KaiTi" w:hAnsi="KaiTi" w:cs="KaiTi"/>
          <w:sz w:val="42"/>
          <w:szCs w:val="42"/>
        </w:rPr>
        <w:t>渠桥下部结构、上部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6"/>
          <w:sz w:val="42"/>
          <w:szCs w:val="42"/>
        </w:rPr>
        <w:t>结</w:t>
      </w:r>
      <w:r>
        <w:rPr>
          <w:rFonts w:ascii="KaiTi" w:eastAsia="KaiTi" w:hAnsi="KaiTi" w:cs="KaiTi"/>
          <w:spacing w:val="-14"/>
          <w:sz w:val="42"/>
          <w:szCs w:val="42"/>
        </w:rPr>
        <w:t>构及附属工程；</w:t>
      </w:r>
    </w:p>
    <w:p>
      <w:pPr>
        <w:spacing w:line="216" w:lineRule="auto"/>
        <w:ind w:left="430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3"/>
          <w:sz w:val="42"/>
          <w:szCs w:val="42"/>
        </w:rPr>
        <w:t>㈧</w:t>
      </w:r>
      <w:r>
        <w:rPr>
          <w:rFonts w:ascii="KaiTi" w:eastAsia="KaiTi" w:hAnsi="KaiTi" w:cs="KaiTi"/>
          <w:spacing w:val="-10"/>
          <w:sz w:val="42"/>
          <w:szCs w:val="42"/>
        </w:rPr>
        <w:t>、西干沟污水工程；</w:t>
      </w:r>
    </w:p>
    <w:p>
      <w:pPr>
        <w:spacing w:line="262" w:lineRule="auto"/>
        <w:rPr>
          <w:rFonts w:ascii="Arial"/>
          <w:sz w:val="21"/>
        </w:rPr>
      </w:pPr>
    </w:p>
    <w:p>
      <w:pPr>
        <w:spacing w:before="137" w:line="305" w:lineRule="auto"/>
        <w:ind w:left="430" w:right="9188" w:hanging="417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三、各项冬季施</w:t>
      </w:r>
      <w:r>
        <w:rPr>
          <w:rFonts w:ascii="KaiTi" w:eastAsia="KaiTi" w:hAnsi="KaiTi" w:cs="KaiTi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工措施</w:t>
      </w:r>
      <w:r>
        <w:rPr>
          <w:rFonts w:ascii="KaiTi" w:eastAsia="KaiTi" w:hAnsi="KaiTi" w:cs="KaiTi"/>
          <w:sz w:val="42"/>
          <w:szCs w:val="42"/>
        </w:rPr>
        <w:t xml:space="preserve">      </w:t>
      </w:r>
      <w:r>
        <w:rPr>
          <w:rFonts w:ascii="KaiTi" w:eastAsia="KaiTi" w:hAnsi="KaiTi" w:cs="KaiTi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㈠</w:t>
      </w:r>
      <w:r>
        <w:rPr>
          <w:rFonts w:ascii="KaiTi" w:eastAsia="KaiTi" w:hAnsi="KaiTi" w:cs="KaiTi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、管线工程冬季施工措施</w:t>
      </w:r>
    </w:p>
    <w:p>
      <w:pPr>
        <w:spacing w:line="277" w:lineRule="auto"/>
        <w:rPr>
          <w:rFonts w:ascii="Arial"/>
          <w:sz w:val="21"/>
        </w:rPr>
      </w:pPr>
    </w:p>
    <w:p>
      <w:pPr>
        <w:spacing w:before="137" w:line="210" w:lineRule="auto"/>
        <w:ind w:left="78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"/>
          <w:sz w:val="42"/>
          <w:szCs w:val="42"/>
        </w:rPr>
        <w:t>1</w:t>
      </w:r>
      <w:r>
        <w:rPr>
          <w:rFonts w:ascii="KaiTi" w:eastAsia="KaiTi" w:hAnsi="KaiTi" w:cs="KaiTi"/>
          <w:spacing w:val="-1"/>
          <w:sz w:val="42"/>
          <w:szCs w:val="42"/>
        </w:rPr>
        <w:t>、工作地点尽可能设置防风设备，机械设备尽可能置于暖棚内。基坑挖土</w:t>
      </w:r>
    </w:p>
    <w:p>
      <w:pPr>
        <w:sectPr>
          <w:footerReference w:type="default" r:id="rId4"/>
          <w:pgSz w:w="17860" w:h="25258"/>
          <w:pgMar w:top="1510" w:right="1495" w:bottom="2395" w:left="1705" w:header="0" w:footer="2134" w:gutter="0"/>
          <w:cols w:space="708"/>
        </w:sectPr>
      </w:pPr>
    </w:p>
    <w:p>
      <w:pPr>
        <w:spacing w:before="82" w:line="210" w:lineRule="auto"/>
        <w:ind w:left="6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7"/>
          <w:sz w:val="42"/>
          <w:szCs w:val="42"/>
        </w:rPr>
        <w:t>尽</w:t>
      </w:r>
      <w:r>
        <w:rPr>
          <w:rFonts w:ascii="KaiTi" w:eastAsia="KaiTi" w:hAnsi="KaiTi" w:cs="KaiTi"/>
          <w:spacing w:val="-6"/>
          <w:sz w:val="42"/>
          <w:szCs w:val="42"/>
        </w:rPr>
        <w:t>量加速，每日收工前如基槽未见底时，将槽底刨松</w:t>
      </w:r>
      <w:r>
        <w:rPr>
          <w:rFonts w:ascii="KaiTi" w:eastAsia="KaiTi" w:hAnsi="KaiTi" w:cs="KaiTi"/>
          <w:spacing w:val="-6"/>
          <w:sz w:val="42"/>
          <w:szCs w:val="42"/>
        </w:rPr>
        <w:t xml:space="preserve"> </w:t>
      </w:r>
      <w:r>
        <w:rPr>
          <w:rFonts w:ascii="KaiTi" w:eastAsia="KaiTi" w:hAnsi="KaiTi" w:cs="KaiTi"/>
          <w:spacing w:val="-6"/>
          <w:sz w:val="42"/>
          <w:szCs w:val="42"/>
        </w:rPr>
        <w:t>30cm</w:t>
      </w:r>
      <w:r>
        <w:rPr>
          <w:rFonts w:ascii="KaiTi" w:eastAsia="KaiTi" w:hAnsi="KaiTi" w:cs="KaiTi"/>
          <w:spacing w:val="-6"/>
          <w:sz w:val="42"/>
          <w:szCs w:val="42"/>
        </w:rPr>
        <w:t xml:space="preserve"> </w:t>
      </w:r>
      <w:r>
        <w:rPr>
          <w:rFonts w:ascii="KaiTi" w:eastAsia="KaiTi" w:hAnsi="KaiTi" w:cs="KaiTi"/>
          <w:spacing w:val="-6"/>
          <w:sz w:val="42"/>
          <w:szCs w:val="42"/>
        </w:rPr>
        <w:t>或者</w:t>
      </w:r>
      <w:r>
        <w:rPr>
          <w:rFonts w:ascii="KaiTi" w:eastAsia="KaiTi" w:hAnsi="KaiTi" w:cs="KaiTi"/>
          <w:spacing w:val="-6"/>
          <w:sz w:val="42"/>
          <w:szCs w:val="42"/>
        </w:rPr>
        <w:t>用草帘覆盖，以免</w:t>
      </w:r>
    </w:p>
    <w:p>
      <w:pPr>
        <w:spacing w:line="285" w:lineRule="auto"/>
        <w:rPr>
          <w:rFonts w:ascii="Arial"/>
          <w:sz w:val="21"/>
        </w:rPr>
      </w:pPr>
    </w:p>
    <w:p>
      <w:pPr>
        <w:spacing w:before="136" w:line="221" w:lineRule="auto"/>
        <w:ind w:left="39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8"/>
          <w:sz w:val="42"/>
          <w:szCs w:val="42"/>
        </w:rPr>
        <w:t>冻</w:t>
      </w:r>
      <w:r>
        <w:rPr>
          <w:rFonts w:ascii="KaiTi" w:eastAsia="KaiTi" w:hAnsi="KaiTi" w:cs="KaiTi"/>
          <w:spacing w:val="-27"/>
          <w:sz w:val="42"/>
          <w:szCs w:val="42"/>
        </w:rPr>
        <w:t>结。</w:t>
      </w:r>
    </w:p>
    <w:p>
      <w:pPr>
        <w:spacing w:before="278" w:line="396" w:lineRule="auto"/>
        <w:ind w:left="3" w:right="135" w:firstLine="868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3"/>
          <w:sz w:val="42"/>
          <w:szCs w:val="42"/>
        </w:rPr>
        <w:t>2</w:t>
      </w:r>
      <w:r>
        <w:rPr>
          <w:rFonts w:ascii="KaiTi" w:eastAsia="KaiTi" w:hAnsi="KaiTi" w:cs="KaiTi"/>
          <w:spacing w:val="-7"/>
          <w:sz w:val="42"/>
          <w:szCs w:val="42"/>
        </w:rPr>
        <w:t>、不得在冻土上做基础，挖基础时</w:t>
      </w:r>
      <w:r>
        <w:rPr>
          <w:rFonts w:ascii="KaiTi" w:eastAsia="KaiTi" w:hAnsi="KaiTi" w:cs="KaiTi"/>
          <w:spacing w:val="-7"/>
          <w:sz w:val="42"/>
          <w:szCs w:val="42"/>
        </w:rPr>
        <w:t>普通</w:t>
      </w:r>
      <w:r>
        <w:rPr>
          <w:rFonts w:ascii="KaiTi" w:eastAsia="KaiTi" w:hAnsi="KaiTi" w:cs="KaiTi"/>
          <w:spacing w:val="-7"/>
          <w:sz w:val="42"/>
          <w:szCs w:val="42"/>
        </w:rPr>
        <w:t>挖至设计底标高以上</w:t>
      </w:r>
      <w:r>
        <w:rPr>
          <w:rFonts w:ascii="KaiTi" w:eastAsia="KaiTi" w:hAnsi="KaiTi" w:cs="KaiTi"/>
          <w:spacing w:val="-7"/>
          <w:sz w:val="42"/>
          <w:szCs w:val="42"/>
        </w:rPr>
        <w:t xml:space="preserve"> </w:t>
      </w:r>
      <w:r>
        <w:rPr>
          <w:rFonts w:ascii="KaiTi" w:eastAsia="KaiTi" w:hAnsi="KaiTi" w:cs="KaiTi"/>
          <w:spacing w:val="-7"/>
          <w:sz w:val="42"/>
          <w:szCs w:val="42"/>
        </w:rPr>
        <w:t>30-40cm</w:t>
      </w:r>
      <w:r>
        <w:rPr>
          <w:rFonts w:ascii="KaiTi" w:eastAsia="KaiTi" w:hAnsi="KaiTi" w:cs="KaiTi"/>
          <w:spacing w:val="-7"/>
          <w:sz w:val="42"/>
          <w:szCs w:val="42"/>
        </w:rPr>
        <w:t xml:space="preserve"> </w:t>
      </w:r>
      <w:r>
        <w:rPr>
          <w:rFonts w:ascii="KaiTi" w:eastAsia="KaiTi" w:hAnsi="KaiTi" w:cs="KaiTi"/>
          <w:spacing w:val="-7"/>
          <w:sz w:val="42"/>
          <w:szCs w:val="42"/>
        </w:rPr>
        <w:t>即终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2"/>
          <w:sz w:val="42"/>
          <w:szCs w:val="42"/>
        </w:rPr>
        <w:t>止下挖</w:t>
      </w:r>
      <w:r>
        <w:rPr>
          <w:rFonts w:ascii="KaiTi" w:eastAsia="KaiTi" w:hAnsi="KaiTi" w:cs="KaiTi"/>
          <w:spacing w:val="1"/>
          <w:sz w:val="42"/>
          <w:szCs w:val="42"/>
        </w:rPr>
        <w:t>。坑底土壤受冻而必须进行基础施工时，应将冻层</w:t>
      </w:r>
      <w:r>
        <w:rPr>
          <w:rFonts w:ascii="KaiTi" w:eastAsia="KaiTi" w:hAnsi="KaiTi" w:cs="KaiTi"/>
          <w:spacing w:val="1"/>
          <w:sz w:val="42"/>
          <w:szCs w:val="42"/>
        </w:rPr>
        <w:t>彻底</w:t>
      </w:r>
      <w:r>
        <w:rPr>
          <w:rFonts w:ascii="KaiTi" w:eastAsia="KaiTi" w:hAnsi="KaiTi" w:cs="KaiTi"/>
          <w:spacing w:val="1"/>
          <w:sz w:val="42"/>
          <w:szCs w:val="42"/>
        </w:rPr>
        <w:t>挖除，换填砂砾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3"/>
          <w:sz w:val="42"/>
          <w:szCs w:val="42"/>
        </w:rPr>
        <w:t>石</w:t>
      </w:r>
      <w:r>
        <w:rPr>
          <w:rFonts w:ascii="KaiTi" w:eastAsia="KaiTi" w:hAnsi="KaiTi" w:cs="KaiTi"/>
          <w:spacing w:val="-21"/>
          <w:sz w:val="42"/>
          <w:szCs w:val="42"/>
        </w:rPr>
        <w:t>。</w:t>
      </w:r>
    </w:p>
    <w:p>
      <w:pPr>
        <w:spacing w:line="398" w:lineRule="auto"/>
        <w:ind w:left="42" w:right="75" w:firstLine="845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"/>
          <w:sz w:val="42"/>
          <w:szCs w:val="42"/>
        </w:rPr>
        <w:t>3、使用机械施工，可分三班连续进行并</w:t>
      </w:r>
      <w:r>
        <w:rPr>
          <w:rFonts w:ascii="KaiTi" w:eastAsia="KaiTi" w:hAnsi="KaiTi" w:cs="KaiTi"/>
          <w:sz w:val="42"/>
          <w:szCs w:val="42"/>
        </w:rPr>
        <w:t>提前作好发动机的启动工作，争取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6"/>
          <w:sz w:val="42"/>
          <w:szCs w:val="42"/>
        </w:rPr>
        <w:t>时</w:t>
      </w:r>
      <w:r>
        <w:rPr>
          <w:rFonts w:ascii="KaiTi" w:eastAsia="KaiTi" w:hAnsi="KaiTi" w:cs="KaiTi"/>
          <w:spacing w:val="-9"/>
          <w:sz w:val="42"/>
          <w:szCs w:val="42"/>
        </w:rPr>
        <w:t>间以减少土层的冻结。</w:t>
      </w:r>
    </w:p>
    <w:p>
      <w:pPr>
        <w:spacing w:before="1" w:line="396" w:lineRule="auto"/>
        <w:ind w:left="39" w:right="95" w:firstLine="830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"/>
          <w:sz w:val="42"/>
          <w:szCs w:val="42"/>
        </w:rPr>
        <w:t>4、冬季挖槽，对暴露出来的自来水管</w:t>
      </w:r>
      <w:r>
        <w:rPr>
          <w:rFonts w:ascii="KaiTi" w:eastAsia="KaiTi" w:hAnsi="KaiTi" w:cs="KaiTi"/>
          <w:spacing w:val="-1"/>
          <w:sz w:val="42"/>
          <w:szCs w:val="42"/>
        </w:rPr>
        <w:t>或者</w:t>
      </w:r>
      <w:r>
        <w:rPr>
          <w:rFonts w:ascii="KaiTi" w:eastAsia="KaiTi" w:hAnsi="KaiTi" w:cs="KaiTi"/>
          <w:spacing w:val="-1"/>
          <w:sz w:val="42"/>
          <w:szCs w:val="42"/>
        </w:rPr>
        <w:t>其</w:t>
      </w:r>
      <w:r>
        <w:rPr>
          <w:rFonts w:ascii="KaiTi" w:eastAsia="KaiTi" w:hAnsi="KaiTi" w:cs="KaiTi"/>
          <w:sz w:val="42"/>
          <w:szCs w:val="42"/>
        </w:rPr>
        <w:t>它通水管道等，根据需要采取包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5"/>
          <w:sz w:val="42"/>
          <w:szCs w:val="42"/>
        </w:rPr>
        <w:t>裹</w:t>
      </w:r>
      <w:r>
        <w:rPr>
          <w:rFonts w:ascii="KaiTi" w:eastAsia="KaiTi" w:hAnsi="KaiTi" w:cs="KaiTi"/>
          <w:spacing w:val="-8"/>
          <w:sz w:val="42"/>
          <w:szCs w:val="42"/>
        </w:rPr>
        <w:t>棉布</w:t>
      </w:r>
      <w:r>
        <w:rPr>
          <w:rFonts w:ascii="KaiTi" w:eastAsia="KaiTi" w:hAnsi="KaiTi" w:cs="KaiTi"/>
          <w:spacing w:val="-8"/>
          <w:sz w:val="42"/>
          <w:szCs w:val="42"/>
        </w:rPr>
        <w:t>或者</w:t>
      </w:r>
      <w:r>
        <w:rPr>
          <w:rFonts w:ascii="KaiTi" w:eastAsia="KaiTi" w:hAnsi="KaiTi" w:cs="KaiTi"/>
          <w:spacing w:val="-8"/>
          <w:sz w:val="42"/>
          <w:szCs w:val="42"/>
        </w:rPr>
        <w:t>草垫的防冻措施。</w:t>
      </w:r>
    </w:p>
    <w:p>
      <w:pPr>
        <w:spacing w:line="238" w:lineRule="auto"/>
        <w:ind w:left="876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3"/>
          <w:sz w:val="42"/>
          <w:szCs w:val="42"/>
        </w:rPr>
        <w:t>5、沟槽回填不得填入冻块，并按常温规定分层夯实，预留沉降量</w:t>
      </w:r>
      <w:r>
        <w:rPr>
          <w:rFonts w:ascii="KaiTi" w:eastAsia="KaiTi" w:hAnsi="KaiTi" w:cs="KaiTi"/>
          <w:sz w:val="42"/>
          <w:szCs w:val="42"/>
        </w:rPr>
        <w:t>。</w:t>
      </w:r>
    </w:p>
    <w:p>
      <w:pPr>
        <w:spacing w:before="362" w:line="397" w:lineRule="auto"/>
        <w:ind w:left="8" w:right="111" w:firstLine="866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"/>
          <w:sz w:val="42"/>
          <w:szCs w:val="42"/>
        </w:rPr>
        <w:t>6、拌制水泥</w:t>
      </w:r>
      <w:r>
        <w:rPr>
          <w:rFonts w:ascii="KaiTi" w:eastAsia="KaiTi" w:hAnsi="KaiTi" w:cs="KaiTi"/>
          <w:spacing w:val="-2"/>
          <w:sz w:val="42"/>
          <w:szCs w:val="42"/>
        </w:rPr>
        <w:t>砂浆</w:t>
      </w:r>
      <w:r>
        <w:rPr>
          <w:rFonts w:ascii="KaiTi" w:eastAsia="KaiTi" w:hAnsi="KaiTi" w:cs="KaiTi"/>
          <w:spacing w:val="-2"/>
          <w:sz w:val="42"/>
          <w:szCs w:val="42"/>
        </w:rPr>
        <w:t>的砂料中，不得含有冰块及大于</w:t>
      </w:r>
      <w:r>
        <w:rPr>
          <w:rFonts w:ascii="KaiTi" w:eastAsia="KaiTi" w:hAnsi="KaiTi" w:cs="KaiTi"/>
          <w:spacing w:val="-2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"/>
          <w:sz w:val="42"/>
          <w:szCs w:val="42"/>
        </w:rPr>
        <w:t>10mm</w:t>
      </w:r>
      <w:r>
        <w:rPr>
          <w:rFonts w:ascii="KaiTi" w:eastAsia="KaiTi" w:hAnsi="KaiTi" w:cs="KaiTi"/>
          <w:spacing w:val="-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"/>
          <w:sz w:val="42"/>
          <w:szCs w:val="42"/>
        </w:rPr>
        <w:t>的冻块。水泥</w:t>
      </w:r>
      <w:r>
        <w:rPr>
          <w:rFonts w:ascii="KaiTi" w:eastAsia="KaiTi" w:hAnsi="KaiTi" w:cs="KaiTi"/>
          <w:spacing w:val="-1"/>
          <w:sz w:val="42"/>
          <w:szCs w:val="42"/>
        </w:rPr>
        <w:t>砂浆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"/>
          <w:sz w:val="42"/>
          <w:szCs w:val="42"/>
        </w:rPr>
        <w:t>可掺盐水以降低冰点。水泥</w:t>
      </w:r>
      <w:r>
        <w:rPr>
          <w:rFonts w:ascii="KaiTi" w:eastAsia="KaiTi" w:hAnsi="KaiTi" w:cs="KaiTi"/>
          <w:spacing w:val="-1"/>
          <w:sz w:val="42"/>
          <w:szCs w:val="42"/>
        </w:rPr>
        <w:t>砂浆</w:t>
      </w:r>
      <w:r>
        <w:rPr>
          <w:rFonts w:ascii="KaiTi" w:eastAsia="KaiTi" w:hAnsi="KaiTi" w:cs="KaiTi"/>
          <w:spacing w:val="-1"/>
          <w:sz w:val="42"/>
          <w:szCs w:val="42"/>
        </w:rPr>
        <w:t>应用热水拌和，水温不超过</w:t>
      </w:r>
      <w:r>
        <w:rPr>
          <w:rFonts w:ascii="KaiTi" w:eastAsia="KaiTi" w:hAnsi="KaiTi" w:cs="KaiTi"/>
          <w:spacing w:val="-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"/>
          <w:sz w:val="42"/>
          <w:szCs w:val="42"/>
        </w:rPr>
        <w:t>80℃，必要时可把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"/>
          <w:sz w:val="42"/>
          <w:szCs w:val="42"/>
        </w:rPr>
        <w:t>沙子预热。沙温不超过</w:t>
      </w:r>
      <w:r>
        <w:rPr>
          <w:rFonts w:ascii="KaiTi" w:eastAsia="KaiTi" w:hAnsi="KaiTi" w:cs="KaiTi"/>
          <w:spacing w:val="-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"/>
          <w:sz w:val="42"/>
          <w:szCs w:val="42"/>
        </w:rPr>
        <w:t>40℃</w:t>
      </w:r>
      <w:r>
        <w:rPr>
          <w:rFonts w:ascii="KaiTi" w:eastAsia="KaiTi" w:hAnsi="KaiTi" w:cs="KaiTi"/>
          <w:sz w:val="42"/>
          <w:szCs w:val="42"/>
        </w:rPr>
        <w:t>。以达到水泥</w:t>
      </w:r>
      <w:r>
        <w:rPr>
          <w:rFonts w:ascii="KaiTi" w:eastAsia="KaiTi" w:hAnsi="KaiTi" w:cs="KaiTi"/>
          <w:sz w:val="42"/>
          <w:szCs w:val="42"/>
        </w:rPr>
        <w:t>砂浆</w:t>
      </w:r>
      <w:r>
        <w:rPr>
          <w:rFonts w:ascii="KaiTi" w:eastAsia="KaiTi" w:hAnsi="KaiTi" w:cs="KaiTi"/>
          <w:sz w:val="42"/>
          <w:szCs w:val="42"/>
        </w:rPr>
        <w:t>不低于20℃，为加速</w:t>
      </w:r>
      <w:r>
        <w:rPr>
          <w:rFonts w:ascii="KaiTi" w:eastAsia="KaiTi" w:hAnsi="KaiTi" w:cs="KaiTi"/>
          <w:sz w:val="42"/>
          <w:szCs w:val="42"/>
        </w:rPr>
        <w:t>砂浆</w:t>
      </w:r>
      <w:r>
        <w:rPr>
          <w:rFonts w:ascii="KaiTi" w:eastAsia="KaiTi" w:hAnsi="KaiTi" w:cs="KaiTi"/>
          <w:sz w:val="42"/>
          <w:szCs w:val="42"/>
        </w:rPr>
        <w:t>硬化缩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1"/>
          <w:sz w:val="42"/>
          <w:szCs w:val="42"/>
        </w:rPr>
        <w:t>短保温时间，可按规定配比掺加氯化钙等早强剂，并作到随</w:t>
      </w:r>
      <w:r>
        <w:rPr>
          <w:rFonts w:ascii="KaiTi" w:eastAsia="KaiTi" w:hAnsi="KaiTi" w:cs="KaiTi"/>
          <w:spacing w:val="1"/>
          <w:sz w:val="42"/>
          <w:szCs w:val="42"/>
        </w:rPr>
        <w:t>伴有</w:t>
      </w:r>
      <w:r>
        <w:rPr>
          <w:rFonts w:ascii="KaiTi" w:eastAsia="KaiTi" w:hAnsi="KaiTi" w:cs="KaiTi"/>
          <w:spacing w:val="1"/>
          <w:sz w:val="42"/>
          <w:szCs w:val="42"/>
        </w:rPr>
        <w:t>用。</w:t>
      </w:r>
      <w:r>
        <w:rPr>
          <w:rFonts w:ascii="KaiTi" w:eastAsia="KaiTi" w:hAnsi="KaiTi" w:cs="KaiTi"/>
          <w:spacing w:val="1"/>
          <w:sz w:val="42"/>
          <w:szCs w:val="42"/>
        </w:rPr>
        <w:t>砂浆</w:t>
      </w:r>
      <w:r>
        <w:rPr>
          <w:rFonts w:ascii="KaiTi" w:eastAsia="KaiTi" w:hAnsi="KaiTi" w:cs="KaiTi"/>
          <w:sz w:val="42"/>
          <w:szCs w:val="42"/>
        </w:rPr>
        <w:t>搅拌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9"/>
          <w:sz w:val="42"/>
          <w:szCs w:val="42"/>
        </w:rPr>
        <w:t>时</w:t>
      </w:r>
      <w:r>
        <w:rPr>
          <w:rFonts w:ascii="KaiTi" w:eastAsia="KaiTi" w:hAnsi="KaiTi" w:cs="KaiTi"/>
          <w:spacing w:val="-14"/>
          <w:sz w:val="42"/>
          <w:szCs w:val="42"/>
        </w:rPr>
        <w:t>间应比常温时增加</w:t>
      </w:r>
      <w:r>
        <w:rPr>
          <w:rFonts w:ascii="KaiTi" w:eastAsia="KaiTi" w:hAnsi="KaiTi" w:cs="KaiTi"/>
          <w:spacing w:val="-14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4"/>
          <w:sz w:val="42"/>
          <w:szCs w:val="42"/>
        </w:rPr>
        <w:t>0.5-1</w:t>
      </w:r>
      <w:r>
        <w:rPr>
          <w:rFonts w:ascii="KaiTi" w:eastAsia="KaiTi" w:hAnsi="KaiTi" w:cs="KaiTi"/>
          <w:spacing w:val="-14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4"/>
          <w:sz w:val="42"/>
          <w:szCs w:val="42"/>
        </w:rPr>
        <w:t>倍。</w:t>
      </w:r>
    </w:p>
    <w:p>
      <w:pPr>
        <w:spacing w:before="2" w:line="396" w:lineRule="auto"/>
        <w:ind w:left="18" w:right="106" w:firstLine="856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"/>
          <w:sz w:val="42"/>
          <w:szCs w:val="42"/>
        </w:rPr>
        <w:t>7、砌</w:t>
      </w:r>
      <w:r>
        <w:rPr>
          <w:rFonts w:ascii="KaiTi" w:eastAsia="KaiTi" w:hAnsi="KaiTi" w:cs="KaiTi"/>
          <w:spacing w:val="-1"/>
          <w:sz w:val="42"/>
          <w:szCs w:val="42"/>
        </w:rPr>
        <w:t>筑施工结束后，应</w:t>
      </w:r>
      <w:r>
        <w:rPr>
          <w:rFonts w:ascii="KaiTi" w:eastAsia="KaiTi" w:hAnsi="KaiTi" w:cs="KaiTi"/>
          <w:spacing w:val="-1"/>
          <w:sz w:val="42"/>
          <w:szCs w:val="42"/>
        </w:rPr>
        <w:t>即将</w:t>
      </w:r>
      <w:r>
        <w:rPr>
          <w:rFonts w:ascii="KaiTi" w:eastAsia="KaiTi" w:hAnsi="KaiTi" w:cs="KaiTi"/>
          <w:spacing w:val="-1"/>
          <w:sz w:val="42"/>
          <w:szCs w:val="42"/>
        </w:rPr>
        <w:t>加以保温覆盖，防止冻害，应保温至回填土完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6"/>
          <w:sz w:val="42"/>
          <w:szCs w:val="42"/>
        </w:rPr>
        <w:t>成</w:t>
      </w:r>
      <w:r>
        <w:rPr>
          <w:rFonts w:ascii="KaiTi" w:eastAsia="KaiTi" w:hAnsi="KaiTi" w:cs="KaiTi"/>
          <w:spacing w:val="-25"/>
          <w:sz w:val="42"/>
          <w:szCs w:val="42"/>
        </w:rPr>
        <w:t>。</w:t>
      </w:r>
    </w:p>
    <w:p>
      <w:pPr>
        <w:spacing w:line="396" w:lineRule="auto"/>
        <w:ind w:left="1" w:firstLine="87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6"/>
          <w:sz w:val="42"/>
          <w:szCs w:val="42"/>
        </w:rPr>
        <w:t>8、为保证冬季施工焊接质量，</w:t>
      </w:r>
      <w:r>
        <w:rPr>
          <w:rFonts w:ascii="KaiTi" w:eastAsia="KaiTi" w:hAnsi="KaiTi" w:cs="KaiTi"/>
          <w:spacing w:val="-16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6"/>
          <w:sz w:val="42"/>
          <w:szCs w:val="42"/>
        </w:rPr>
        <w:t>项目部重点</w:t>
      </w:r>
      <w:r>
        <w:rPr>
          <w:rFonts w:ascii="KaiTi" w:eastAsia="KaiTi" w:hAnsi="KaiTi" w:cs="KaiTi"/>
          <w:spacing w:val="-16"/>
          <w:sz w:val="42"/>
          <w:szCs w:val="42"/>
        </w:rPr>
        <w:t>控制</w:t>
      </w:r>
      <w:r>
        <w:rPr>
          <w:rFonts w:ascii="KaiTi" w:eastAsia="KaiTi" w:hAnsi="KaiTi" w:cs="KaiTi"/>
          <w:spacing w:val="-16"/>
          <w:sz w:val="42"/>
          <w:szCs w:val="42"/>
        </w:rPr>
        <w:t>好焊前预热温度和焊后缓冷</w:t>
      </w:r>
      <w:r>
        <w:rPr>
          <w:rFonts w:ascii="KaiTi" w:eastAsia="KaiTi" w:hAnsi="KaiTi" w:cs="KaiTi"/>
          <w:spacing w:val="-15"/>
          <w:sz w:val="42"/>
          <w:szCs w:val="42"/>
        </w:rPr>
        <w:t>，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"/>
          <w:sz w:val="42"/>
          <w:szCs w:val="42"/>
        </w:rPr>
        <w:t>每道管口组对前，由专人用火把提前预热，组对时再用</w:t>
      </w:r>
      <w:r>
        <w:rPr>
          <w:rFonts w:ascii="KaiTi" w:eastAsia="KaiTi" w:hAnsi="KaiTi" w:cs="KaiTi"/>
          <w:spacing w:val="-1"/>
          <w:sz w:val="42"/>
          <w:szCs w:val="42"/>
        </w:rPr>
        <w:t>环形火焰加热器预热，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2"/>
          <w:sz w:val="42"/>
          <w:szCs w:val="42"/>
        </w:rPr>
        <w:t>不仅缩短了</w:t>
      </w:r>
      <w:r>
        <w:rPr>
          <w:rFonts w:ascii="KaiTi" w:eastAsia="KaiTi" w:hAnsi="KaiTi" w:cs="KaiTi"/>
          <w:spacing w:val="1"/>
          <w:sz w:val="42"/>
          <w:szCs w:val="42"/>
        </w:rPr>
        <w:t>预热时间，而且保证了预热温度。每一道焊口焊完后，焊工都要用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4"/>
          <w:sz w:val="42"/>
          <w:szCs w:val="42"/>
        </w:rPr>
        <w:t>保温被</w:t>
      </w:r>
      <w:r>
        <w:rPr>
          <w:rFonts w:ascii="KaiTi" w:eastAsia="KaiTi" w:hAnsi="KaiTi" w:cs="KaiTi"/>
          <w:spacing w:val="-2"/>
          <w:sz w:val="42"/>
          <w:szCs w:val="42"/>
        </w:rPr>
        <w:t>包覆焊道进行缓冷，待温度降至常温后方可摘下。</w:t>
      </w:r>
    </w:p>
    <w:p>
      <w:pPr>
        <w:spacing w:before="4" w:line="399" w:lineRule="auto"/>
        <w:ind w:right="118" w:firstLine="875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2"/>
          <w:sz w:val="42"/>
          <w:szCs w:val="42"/>
        </w:rPr>
        <w:t>9、</w:t>
      </w:r>
      <w:r>
        <w:rPr>
          <w:rFonts w:ascii="KaiTi" w:eastAsia="KaiTi" w:hAnsi="KaiTi" w:cs="KaiTi"/>
          <w:spacing w:val="-17"/>
          <w:sz w:val="42"/>
          <w:szCs w:val="42"/>
        </w:rPr>
        <w:t>冬</w:t>
      </w:r>
      <w:r>
        <w:rPr>
          <w:rFonts w:ascii="KaiTi" w:eastAsia="KaiTi" w:hAnsi="KaiTi" w:cs="KaiTi"/>
          <w:spacing w:val="-11"/>
          <w:sz w:val="42"/>
          <w:szCs w:val="42"/>
        </w:rPr>
        <w:t>季管道在</w:t>
      </w:r>
      <w:r>
        <w:rPr>
          <w:rFonts w:ascii="KaiTi" w:eastAsia="KaiTi" w:hAnsi="KaiTi" w:cs="KaiTi"/>
          <w:spacing w:val="-1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0℃以下的气温中进行焊接时，预热</w:t>
      </w:r>
      <w:r>
        <w:rPr>
          <w:rFonts w:ascii="KaiTi" w:eastAsia="KaiTi" w:hAnsi="KaiTi" w:cs="KaiTi"/>
          <w:spacing w:val="-1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100</w:t>
      </w:r>
      <w:r>
        <w:rPr>
          <w:rFonts w:ascii="KaiTi" w:eastAsia="KaiTi" w:hAnsi="KaiTi" w:cs="KaiTi"/>
          <w:spacing w:val="-1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~</w:t>
      </w:r>
      <w:r>
        <w:rPr>
          <w:rFonts w:ascii="KaiTi" w:eastAsia="KaiTi" w:hAnsi="KaiTi" w:cs="KaiTi"/>
          <w:spacing w:val="-1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150℃，工作场所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2"/>
          <w:sz w:val="42"/>
          <w:szCs w:val="42"/>
        </w:rPr>
        <w:t>要做好防风、</w:t>
      </w:r>
      <w:r>
        <w:rPr>
          <w:rFonts w:ascii="KaiTi" w:eastAsia="KaiTi" w:hAnsi="KaiTi" w:cs="KaiTi"/>
          <w:spacing w:val="1"/>
          <w:sz w:val="42"/>
          <w:szCs w:val="42"/>
        </w:rPr>
        <w:t>防雪的措施；清除管道的冰雪；焊接时，采取防止焊口加速冷却</w:t>
      </w:r>
    </w:p>
    <w:p>
      <w:pPr>
        <w:sectPr>
          <w:footerReference w:type="default" r:id="rId5"/>
          <w:pgSz w:w="17860" w:h="25258"/>
          <w:pgMar w:top="2041" w:right="1563" w:bottom="2395" w:left="1700" w:header="0" w:footer="2134" w:gutter="0"/>
          <w:pgNumType w:start="2"/>
          <w:cols w:space="708"/>
        </w:sectPr>
      </w:pPr>
    </w:p>
    <w:p>
      <w:pPr>
        <w:spacing w:before="81" w:line="398" w:lineRule="auto"/>
        <w:ind w:left="16" w:right="159" w:firstLine="2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1"/>
          <w:sz w:val="42"/>
          <w:szCs w:val="42"/>
        </w:rPr>
        <w:t>的</w:t>
      </w:r>
      <w:r>
        <w:rPr>
          <w:rFonts w:ascii="KaiTi" w:eastAsia="KaiTi" w:hAnsi="KaiTi" w:cs="KaiTi"/>
          <w:sz w:val="42"/>
          <w:szCs w:val="42"/>
        </w:rPr>
        <w:t>措施；焊接过程中保证管道焊缝能自由收缩，不得在刚完成焊接的管道上敲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6"/>
          <w:sz w:val="42"/>
          <w:szCs w:val="42"/>
        </w:rPr>
        <w:t>打</w:t>
      </w:r>
      <w:r>
        <w:rPr>
          <w:rFonts w:ascii="KaiTi" w:eastAsia="KaiTi" w:hAnsi="KaiTi" w:cs="KaiTi"/>
          <w:spacing w:val="-25"/>
          <w:sz w:val="42"/>
          <w:szCs w:val="42"/>
        </w:rPr>
        <w:t>。</w:t>
      </w:r>
    </w:p>
    <w:p>
      <w:pPr>
        <w:spacing w:line="234" w:lineRule="auto"/>
        <w:ind w:left="881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0"/>
          <w:sz w:val="42"/>
          <w:szCs w:val="42"/>
        </w:rPr>
        <w:t>1</w:t>
      </w:r>
      <w:r>
        <w:rPr>
          <w:rFonts w:ascii="KaiTi" w:eastAsia="KaiTi" w:hAnsi="KaiTi" w:cs="KaiTi"/>
          <w:spacing w:val="-6"/>
          <w:sz w:val="42"/>
          <w:szCs w:val="42"/>
        </w:rPr>
        <w:t>0</w:t>
      </w:r>
      <w:r>
        <w:rPr>
          <w:rFonts w:ascii="KaiTi" w:eastAsia="KaiTi" w:hAnsi="KaiTi" w:cs="KaiTi"/>
          <w:spacing w:val="-5"/>
          <w:sz w:val="42"/>
          <w:szCs w:val="42"/>
        </w:rPr>
        <w:t>、冬季施工时不得使用冻硬的橡胶圈。</w:t>
      </w:r>
    </w:p>
    <w:p>
      <w:pPr>
        <w:spacing w:before="367" w:line="213" w:lineRule="auto"/>
        <w:ind w:left="881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"/>
          <w:sz w:val="42"/>
          <w:szCs w:val="42"/>
        </w:rPr>
        <w:t>11、冬期进行水压试验时采取</w:t>
      </w:r>
      <w:r>
        <w:rPr>
          <w:rFonts w:ascii="KaiTi" w:eastAsia="KaiTi" w:hAnsi="KaiTi" w:cs="KaiTi"/>
          <w:spacing w:val="-1"/>
          <w:sz w:val="42"/>
          <w:szCs w:val="42"/>
        </w:rPr>
        <w:t>下列防冻措施:</w:t>
      </w:r>
    </w:p>
    <w:p>
      <w:pPr>
        <w:spacing w:line="272" w:lineRule="auto"/>
        <w:rPr>
          <w:rFonts w:ascii="Arial"/>
          <w:sz w:val="21"/>
        </w:rPr>
      </w:pPr>
    </w:p>
    <w:p>
      <w:pPr>
        <w:spacing w:before="137" w:line="397" w:lineRule="auto"/>
        <w:ind w:left="6" w:right="20" w:firstLine="858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"/>
          <w:sz w:val="42"/>
          <w:szCs w:val="42"/>
        </w:rPr>
        <w:t>管身应填土至管顶以上</w:t>
      </w:r>
      <w:r>
        <w:rPr>
          <w:rFonts w:ascii="KaiTi" w:eastAsia="KaiTi" w:hAnsi="KaiTi" w:cs="KaiTi"/>
          <w:spacing w:val="-2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"/>
          <w:sz w:val="42"/>
          <w:szCs w:val="42"/>
        </w:rPr>
        <w:t>50</w:t>
      </w:r>
      <w:r>
        <w:rPr>
          <w:rFonts w:ascii="KaiTi" w:eastAsia="KaiTi" w:hAnsi="KaiTi" w:cs="KaiTi"/>
          <w:spacing w:val="-1"/>
          <w:sz w:val="42"/>
          <w:szCs w:val="42"/>
        </w:rPr>
        <w:t>cm</w:t>
      </w:r>
      <w:r>
        <w:rPr>
          <w:rFonts w:ascii="KaiTi" w:eastAsia="KaiTi" w:hAnsi="KaiTi" w:cs="KaiTi"/>
          <w:spacing w:val="-2"/>
          <w:sz w:val="42"/>
          <w:szCs w:val="42"/>
        </w:rPr>
        <w:t>;暴露的接口</w:t>
      </w:r>
      <w:r>
        <w:rPr>
          <w:rFonts w:ascii="KaiTi" w:eastAsia="KaiTi" w:hAnsi="KaiTi" w:cs="KaiTi"/>
          <w:spacing w:val="-1"/>
          <w:sz w:val="42"/>
          <w:szCs w:val="42"/>
        </w:rPr>
        <w:t>及管段</w:t>
      </w:r>
      <w:r>
        <w:rPr>
          <w:rFonts w:ascii="KaiTi" w:eastAsia="KaiTi" w:hAnsi="KaiTi" w:cs="KaiTi"/>
          <w:spacing w:val="-1"/>
          <w:sz w:val="42"/>
          <w:szCs w:val="42"/>
        </w:rPr>
        <w:t>采用</w:t>
      </w:r>
      <w:r>
        <w:rPr>
          <w:rFonts w:ascii="KaiTi" w:eastAsia="KaiTi" w:hAnsi="KaiTi" w:cs="KaiTi"/>
          <w:spacing w:val="-1"/>
          <w:sz w:val="42"/>
          <w:szCs w:val="42"/>
        </w:rPr>
        <w:t>保温材料覆盖,灌水及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3"/>
          <w:sz w:val="42"/>
          <w:szCs w:val="42"/>
        </w:rPr>
        <w:t>试压的</w:t>
      </w:r>
      <w:r>
        <w:rPr>
          <w:rFonts w:ascii="KaiTi" w:eastAsia="KaiTi" w:hAnsi="KaiTi" w:cs="KaiTi"/>
          <w:spacing w:val="-3"/>
          <w:sz w:val="42"/>
          <w:szCs w:val="42"/>
        </w:rPr>
        <w:t>暂时</w:t>
      </w:r>
      <w:r>
        <w:rPr>
          <w:rFonts w:ascii="KaiTi" w:eastAsia="KaiTi" w:hAnsi="KaiTi" w:cs="KaiTi"/>
          <w:spacing w:val="-3"/>
          <w:sz w:val="42"/>
          <w:szCs w:val="42"/>
        </w:rPr>
        <w:t>管线采取保温措施</w:t>
      </w:r>
      <w:r>
        <w:rPr>
          <w:rFonts w:ascii="KaiTi" w:eastAsia="KaiTi" w:hAnsi="KaiTi" w:cs="KaiTi"/>
          <w:spacing w:val="-3"/>
          <w:sz w:val="42"/>
          <w:szCs w:val="42"/>
        </w:rPr>
        <w:t xml:space="preserve"> </w:t>
      </w:r>
      <w:r>
        <w:rPr>
          <w:rFonts w:ascii="KaiTi" w:eastAsia="KaiTi" w:hAnsi="KaiTi" w:cs="KaiTi"/>
          <w:spacing w:val="-3"/>
          <w:sz w:val="42"/>
          <w:szCs w:val="42"/>
        </w:rPr>
        <w:t>,试压合格后,立</w:t>
      </w:r>
      <w:r>
        <w:rPr>
          <w:rFonts w:ascii="KaiTi" w:eastAsia="KaiTi" w:hAnsi="KaiTi" w:cs="KaiTi"/>
          <w:spacing w:val="-3"/>
          <w:sz w:val="42"/>
          <w:szCs w:val="42"/>
        </w:rPr>
        <w:t>即将</w:t>
      </w:r>
      <w:r>
        <w:rPr>
          <w:rFonts w:ascii="KaiTi" w:eastAsia="KaiTi" w:hAnsi="KaiTi" w:cs="KaiTi"/>
          <w:spacing w:val="-3"/>
          <w:sz w:val="42"/>
          <w:szCs w:val="42"/>
        </w:rPr>
        <w:t>水放空</w:t>
      </w:r>
      <w:r>
        <w:rPr>
          <w:rFonts w:ascii="KaiTi" w:eastAsia="KaiTi" w:hAnsi="KaiTi" w:cs="KaiTi"/>
          <w:spacing w:val="-3"/>
          <w:sz w:val="42"/>
          <w:szCs w:val="42"/>
        </w:rPr>
        <w:t xml:space="preserve"> </w:t>
      </w:r>
      <w:r>
        <w:rPr>
          <w:rFonts w:ascii="KaiTi" w:eastAsia="KaiTi" w:hAnsi="KaiTi" w:cs="KaiTi"/>
          <w:spacing w:val="-3"/>
          <w:sz w:val="42"/>
          <w:szCs w:val="42"/>
        </w:rPr>
        <w:t>,管径较小、气温</w:t>
      </w:r>
      <w:r>
        <w:rPr>
          <w:rFonts w:ascii="KaiTi" w:eastAsia="KaiTi" w:hAnsi="KaiTi" w:cs="KaiTi"/>
          <w:spacing w:val="-1"/>
          <w:sz w:val="42"/>
          <w:szCs w:val="42"/>
        </w:rPr>
        <w:t>较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4"/>
          <w:sz w:val="42"/>
          <w:szCs w:val="42"/>
        </w:rPr>
        <w:t>低，采取</w:t>
      </w:r>
      <w:r>
        <w:rPr>
          <w:rFonts w:ascii="KaiTi" w:eastAsia="KaiTi" w:hAnsi="KaiTi" w:cs="KaiTi"/>
          <w:spacing w:val="-2"/>
          <w:sz w:val="42"/>
          <w:szCs w:val="42"/>
        </w:rPr>
        <w:t>以上措施仍不能保证不结冻时，水中加食盐防冻。</w:t>
      </w:r>
    </w:p>
    <w:p>
      <w:pPr>
        <w:spacing w:before="2" w:line="241" w:lineRule="auto"/>
        <w:ind w:left="881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6"/>
          <w:sz w:val="42"/>
          <w:szCs w:val="42"/>
        </w:rPr>
        <w:t>1</w:t>
      </w:r>
      <w:r>
        <w:rPr>
          <w:rFonts w:ascii="KaiTi" w:eastAsia="KaiTi" w:hAnsi="KaiTi" w:cs="KaiTi"/>
          <w:spacing w:val="-5"/>
          <w:sz w:val="42"/>
          <w:szCs w:val="42"/>
        </w:rPr>
        <w:t>2</w:t>
      </w:r>
      <w:r>
        <w:rPr>
          <w:rFonts w:ascii="KaiTi" w:eastAsia="KaiTi" w:hAnsi="KaiTi" w:cs="KaiTi"/>
          <w:spacing w:val="-3"/>
          <w:sz w:val="42"/>
          <w:szCs w:val="42"/>
        </w:rPr>
        <w:t>、水泥</w:t>
      </w:r>
      <w:r>
        <w:rPr>
          <w:rFonts w:ascii="KaiTi" w:eastAsia="KaiTi" w:hAnsi="KaiTi" w:cs="KaiTi"/>
          <w:spacing w:val="-3"/>
          <w:sz w:val="42"/>
          <w:szCs w:val="42"/>
        </w:rPr>
        <w:t>砂浆</w:t>
      </w:r>
      <w:r>
        <w:rPr>
          <w:rFonts w:ascii="KaiTi" w:eastAsia="KaiTi" w:hAnsi="KaiTi" w:cs="KaiTi"/>
          <w:spacing w:val="-3"/>
          <w:sz w:val="42"/>
          <w:szCs w:val="42"/>
        </w:rPr>
        <w:t>接口及时保温养护，保温材料</w:t>
      </w:r>
      <w:r>
        <w:rPr>
          <w:rFonts w:ascii="KaiTi" w:eastAsia="KaiTi" w:hAnsi="KaiTi" w:cs="KaiTi"/>
          <w:spacing w:val="-3"/>
          <w:sz w:val="42"/>
          <w:szCs w:val="42"/>
        </w:rPr>
        <w:t>采用</w:t>
      </w:r>
      <w:r>
        <w:rPr>
          <w:rFonts w:ascii="KaiTi" w:eastAsia="KaiTi" w:hAnsi="KaiTi" w:cs="KaiTi"/>
          <w:spacing w:val="-3"/>
          <w:sz w:val="42"/>
          <w:szCs w:val="42"/>
        </w:rPr>
        <w:t>棉被、电热毯。</w:t>
      </w:r>
    </w:p>
    <w:p>
      <w:pPr>
        <w:spacing w:before="352" w:line="238" w:lineRule="auto"/>
        <w:ind w:left="881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6"/>
          <w:sz w:val="42"/>
          <w:szCs w:val="42"/>
        </w:rPr>
        <w:t>13、砌</w:t>
      </w:r>
      <w:r>
        <w:rPr>
          <w:rFonts w:ascii="KaiTi" w:eastAsia="KaiTi" w:hAnsi="KaiTi" w:cs="KaiTi"/>
          <w:spacing w:val="-4"/>
          <w:sz w:val="42"/>
          <w:szCs w:val="42"/>
        </w:rPr>
        <w:t>块</w:t>
      </w:r>
      <w:r>
        <w:rPr>
          <w:rFonts w:ascii="KaiTi" w:eastAsia="KaiTi" w:hAnsi="KaiTi" w:cs="KaiTi"/>
          <w:spacing w:val="-3"/>
          <w:sz w:val="42"/>
          <w:szCs w:val="42"/>
        </w:rPr>
        <w:t>和砖不得洒水湿润，砌筑前应将冰、雪清除干净。</w:t>
      </w:r>
    </w:p>
    <w:p>
      <w:pPr>
        <w:spacing w:before="362" w:line="396" w:lineRule="auto"/>
        <w:ind w:left="59" w:right="194" w:firstLine="822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"/>
          <w:sz w:val="42"/>
          <w:szCs w:val="42"/>
        </w:rPr>
        <w:t>14、</w:t>
      </w:r>
      <w:r>
        <w:rPr>
          <w:rFonts w:ascii="KaiTi" w:eastAsia="KaiTi" w:hAnsi="KaiTi" w:cs="KaiTi"/>
          <w:spacing w:val="-1"/>
          <w:sz w:val="42"/>
          <w:szCs w:val="42"/>
        </w:rPr>
        <w:t>冬季施工时，水泥</w:t>
      </w:r>
      <w:r>
        <w:rPr>
          <w:rFonts w:ascii="KaiTi" w:eastAsia="KaiTi" w:hAnsi="KaiTi" w:cs="KaiTi"/>
          <w:spacing w:val="-1"/>
          <w:sz w:val="42"/>
          <w:szCs w:val="42"/>
        </w:rPr>
        <w:t>砂浆</w:t>
      </w:r>
      <w:r>
        <w:rPr>
          <w:rFonts w:ascii="KaiTi" w:eastAsia="KaiTi" w:hAnsi="KaiTi" w:cs="KaiTi"/>
          <w:spacing w:val="-1"/>
          <w:sz w:val="42"/>
          <w:szCs w:val="42"/>
        </w:rPr>
        <w:t>及混凝土留置标养条件下试件，每次同时制作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6"/>
          <w:sz w:val="42"/>
          <w:szCs w:val="42"/>
        </w:rPr>
        <w:t>同</w:t>
      </w:r>
      <w:r>
        <w:rPr>
          <w:rFonts w:ascii="KaiTi" w:eastAsia="KaiTi" w:hAnsi="KaiTi" w:cs="KaiTi"/>
          <w:spacing w:val="-13"/>
          <w:sz w:val="42"/>
          <w:szCs w:val="42"/>
        </w:rPr>
        <w:t>条件养护的试件。</w:t>
      </w:r>
    </w:p>
    <w:p>
      <w:pPr>
        <w:spacing w:before="3" w:line="397" w:lineRule="auto"/>
        <w:ind w:left="39" w:firstLine="842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"/>
          <w:sz w:val="42"/>
          <w:szCs w:val="42"/>
        </w:rPr>
        <w:t>15、冬期条件下养护的混凝土,在冻结</w:t>
      </w:r>
      <w:r>
        <w:rPr>
          <w:rFonts w:ascii="KaiTi" w:eastAsia="KaiTi" w:hAnsi="KaiTi" w:cs="KaiTi"/>
          <w:spacing w:val="-1"/>
          <w:sz w:val="42"/>
          <w:szCs w:val="42"/>
        </w:rPr>
        <w:t>以前混凝土的强度不应低于设计标号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2"/>
          <w:sz w:val="42"/>
          <w:szCs w:val="42"/>
        </w:rPr>
        <w:t>的</w:t>
      </w:r>
      <w:r>
        <w:rPr>
          <w:rFonts w:ascii="KaiTi" w:eastAsia="KaiTi" w:hAnsi="KaiTi" w:cs="KaiTi"/>
          <w:spacing w:val="-1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40%,且不得低于</w:t>
      </w:r>
      <w:r>
        <w:rPr>
          <w:rFonts w:ascii="KaiTi" w:eastAsia="KaiTi" w:hAnsi="KaiTi" w:cs="KaiTi"/>
          <w:spacing w:val="-1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5.0N/mm</w:t>
      </w:r>
      <w:r>
        <w:rPr>
          <w:rFonts w:ascii="KaiTi" w:eastAsia="KaiTi" w:hAnsi="KaiTi" w:cs="KaiTi"/>
          <w:spacing w:val="-11"/>
          <w:position w:val="2"/>
          <w:sz w:val="29"/>
          <w:szCs w:val="29"/>
        </w:rPr>
        <w:t>2</w:t>
      </w:r>
      <w:r>
        <w:rPr>
          <w:rFonts w:ascii="KaiTi" w:eastAsia="KaiTi" w:hAnsi="KaiTi" w:cs="KaiTi"/>
          <w:spacing w:val="-11"/>
          <w:sz w:val="42"/>
          <w:szCs w:val="42"/>
        </w:rPr>
        <w:t>。</w:t>
      </w:r>
    </w:p>
    <w:p>
      <w:pPr>
        <w:spacing w:line="215" w:lineRule="auto"/>
        <w:ind w:left="881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0"/>
          <w:sz w:val="42"/>
          <w:szCs w:val="42"/>
        </w:rPr>
        <w:t>1</w:t>
      </w:r>
      <w:r>
        <w:rPr>
          <w:rFonts w:ascii="KaiTi" w:eastAsia="KaiTi" w:hAnsi="KaiTi" w:cs="KaiTi"/>
          <w:spacing w:val="-6"/>
          <w:sz w:val="42"/>
          <w:szCs w:val="42"/>
        </w:rPr>
        <w:t>6</w:t>
      </w:r>
      <w:r>
        <w:rPr>
          <w:rFonts w:ascii="KaiTi" w:eastAsia="KaiTi" w:hAnsi="KaiTi" w:cs="KaiTi"/>
          <w:spacing w:val="-5"/>
          <w:sz w:val="42"/>
          <w:szCs w:val="42"/>
        </w:rPr>
        <w:t>、混凝土搅拌时间比正常条件下搅拌时间增加</w:t>
      </w:r>
      <w:r>
        <w:rPr>
          <w:rFonts w:ascii="KaiTi" w:eastAsia="KaiTi" w:hAnsi="KaiTi" w:cs="KaiTi"/>
          <w:spacing w:val="-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5"/>
          <w:sz w:val="42"/>
          <w:szCs w:val="42"/>
        </w:rPr>
        <w:t>50%。</w:t>
      </w:r>
    </w:p>
    <w:p>
      <w:pPr>
        <w:spacing w:line="271" w:lineRule="auto"/>
        <w:rPr>
          <w:rFonts w:ascii="Arial"/>
          <w:sz w:val="21"/>
        </w:rPr>
      </w:pPr>
    </w:p>
    <w:p>
      <w:pPr>
        <w:spacing w:before="137" w:line="397" w:lineRule="auto"/>
        <w:ind w:left="16" w:right="207" w:firstLine="865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"/>
          <w:sz w:val="42"/>
          <w:szCs w:val="42"/>
        </w:rPr>
        <w:t>17、混凝土不得灌注在冻土上。灌</w:t>
      </w:r>
      <w:r>
        <w:rPr>
          <w:rFonts w:ascii="KaiTi" w:eastAsia="KaiTi" w:hAnsi="KaiTi" w:cs="KaiTi"/>
          <w:spacing w:val="-1"/>
          <w:sz w:val="42"/>
          <w:szCs w:val="42"/>
        </w:rPr>
        <w:t>注混凝土前，应清除附着在模板及钢筋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8"/>
          <w:sz w:val="42"/>
          <w:szCs w:val="42"/>
        </w:rPr>
        <w:t>上</w:t>
      </w:r>
      <w:r>
        <w:rPr>
          <w:rFonts w:ascii="KaiTi" w:eastAsia="KaiTi" w:hAnsi="KaiTi" w:cs="KaiTi"/>
          <w:spacing w:val="-15"/>
          <w:sz w:val="42"/>
          <w:szCs w:val="42"/>
        </w:rPr>
        <w:t>的冰雪。</w:t>
      </w:r>
    </w:p>
    <w:p>
      <w:pPr>
        <w:spacing w:before="4" w:line="397" w:lineRule="auto"/>
        <w:ind w:right="6" w:firstLine="881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4"/>
          <w:sz w:val="42"/>
          <w:szCs w:val="42"/>
        </w:rPr>
        <w:t>1</w:t>
      </w:r>
      <w:r>
        <w:rPr>
          <w:rFonts w:ascii="KaiTi" w:eastAsia="KaiTi" w:hAnsi="KaiTi" w:cs="KaiTi"/>
          <w:spacing w:val="-9"/>
          <w:sz w:val="42"/>
          <w:szCs w:val="42"/>
        </w:rPr>
        <w:t>8</w:t>
      </w:r>
      <w:r>
        <w:rPr>
          <w:rFonts w:ascii="KaiTi" w:eastAsia="KaiTi" w:hAnsi="KaiTi" w:cs="KaiTi"/>
          <w:spacing w:val="-7"/>
          <w:sz w:val="42"/>
          <w:szCs w:val="42"/>
        </w:rPr>
        <w:t>、混凝土拌和物的出机温度宜</w:t>
      </w:r>
      <w:r>
        <w:rPr>
          <w:rFonts w:ascii="KaiTi" w:eastAsia="KaiTi" w:hAnsi="KaiTi" w:cs="KaiTi"/>
          <w:spacing w:val="-7"/>
          <w:sz w:val="42"/>
          <w:szCs w:val="42"/>
        </w:rPr>
        <w:t>控制</w:t>
      </w:r>
      <w:r>
        <w:rPr>
          <w:rFonts w:ascii="KaiTi" w:eastAsia="KaiTi" w:hAnsi="KaiTi" w:cs="KaiTi"/>
          <w:spacing w:val="-7"/>
          <w:sz w:val="42"/>
          <w:szCs w:val="42"/>
        </w:rPr>
        <w:t>在</w:t>
      </w:r>
      <w:r>
        <w:rPr>
          <w:rFonts w:ascii="KaiTi" w:eastAsia="KaiTi" w:hAnsi="KaiTi" w:cs="KaiTi"/>
          <w:spacing w:val="-7"/>
          <w:sz w:val="42"/>
          <w:szCs w:val="42"/>
        </w:rPr>
        <w:t xml:space="preserve"> </w:t>
      </w:r>
      <w:r>
        <w:rPr>
          <w:rFonts w:ascii="KaiTi" w:eastAsia="KaiTi" w:hAnsi="KaiTi" w:cs="KaiTi"/>
          <w:spacing w:val="-7"/>
          <w:sz w:val="42"/>
          <w:szCs w:val="42"/>
        </w:rPr>
        <w:t>10℃</w:t>
      </w:r>
      <w:r>
        <w:rPr>
          <w:rFonts w:ascii="KaiTi" w:eastAsia="KaiTi" w:hAnsi="KaiTi" w:cs="KaiTi"/>
          <w:spacing w:val="-7"/>
          <w:sz w:val="42"/>
          <w:szCs w:val="42"/>
        </w:rPr>
        <w:t>摆布</w:t>
      </w:r>
      <w:r>
        <w:rPr>
          <w:rFonts w:ascii="KaiTi" w:eastAsia="KaiTi" w:hAnsi="KaiTi" w:cs="KaiTi"/>
          <w:spacing w:val="-7"/>
          <w:sz w:val="42"/>
          <w:szCs w:val="42"/>
        </w:rPr>
        <w:t>，且不高于</w:t>
      </w:r>
      <w:r>
        <w:rPr>
          <w:rFonts w:ascii="KaiTi" w:eastAsia="KaiTi" w:hAnsi="KaiTi" w:cs="KaiTi"/>
          <w:spacing w:val="-7"/>
          <w:sz w:val="42"/>
          <w:szCs w:val="42"/>
        </w:rPr>
        <w:t xml:space="preserve"> </w:t>
      </w:r>
      <w:r>
        <w:rPr>
          <w:rFonts w:ascii="KaiTi" w:eastAsia="KaiTi" w:hAnsi="KaiTi" w:cs="KaiTi"/>
          <w:spacing w:val="-7"/>
          <w:sz w:val="42"/>
          <w:szCs w:val="42"/>
        </w:rPr>
        <w:t>30℃，入模温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2"/>
          <w:sz w:val="42"/>
          <w:szCs w:val="42"/>
        </w:rPr>
        <w:t>度</w:t>
      </w:r>
      <w:r>
        <w:rPr>
          <w:rFonts w:ascii="KaiTi" w:eastAsia="KaiTi" w:hAnsi="KaiTi" w:cs="KaiTi"/>
          <w:spacing w:val="-14"/>
          <w:sz w:val="42"/>
          <w:szCs w:val="42"/>
        </w:rPr>
        <w:t>宜</w:t>
      </w:r>
      <w:r>
        <w:rPr>
          <w:rFonts w:ascii="KaiTi" w:eastAsia="KaiTi" w:hAnsi="KaiTi" w:cs="KaiTi"/>
          <w:spacing w:val="-14"/>
          <w:sz w:val="42"/>
          <w:szCs w:val="42"/>
        </w:rPr>
        <w:t>控制</w:t>
      </w:r>
      <w:r>
        <w:rPr>
          <w:rFonts w:ascii="KaiTi" w:eastAsia="KaiTi" w:hAnsi="KaiTi" w:cs="KaiTi"/>
          <w:spacing w:val="-14"/>
          <w:sz w:val="42"/>
          <w:szCs w:val="42"/>
        </w:rPr>
        <w:t>在</w:t>
      </w:r>
      <w:r>
        <w:rPr>
          <w:rFonts w:ascii="KaiTi" w:eastAsia="KaiTi" w:hAnsi="KaiTi" w:cs="KaiTi"/>
          <w:spacing w:val="-14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4"/>
          <w:sz w:val="42"/>
          <w:szCs w:val="42"/>
        </w:rPr>
        <w:t>5℃</w:t>
      </w:r>
      <w:r>
        <w:rPr>
          <w:rFonts w:ascii="KaiTi" w:eastAsia="KaiTi" w:hAnsi="KaiTi" w:cs="KaiTi"/>
          <w:spacing w:val="-14"/>
          <w:sz w:val="42"/>
          <w:szCs w:val="42"/>
        </w:rPr>
        <w:t>摆布</w:t>
      </w:r>
      <w:r>
        <w:rPr>
          <w:rFonts w:ascii="KaiTi" w:eastAsia="KaiTi" w:hAnsi="KaiTi" w:cs="KaiTi"/>
          <w:spacing w:val="-14"/>
          <w:sz w:val="42"/>
          <w:szCs w:val="42"/>
        </w:rPr>
        <w:t>。</w:t>
      </w:r>
    </w:p>
    <w:p>
      <w:pPr>
        <w:spacing w:line="237" w:lineRule="auto"/>
        <w:ind w:left="881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6"/>
          <w:sz w:val="42"/>
          <w:szCs w:val="42"/>
        </w:rPr>
        <w:t>19、每日</w:t>
      </w:r>
      <w:r>
        <w:rPr>
          <w:rFonts w:ascii="KaiTi" w:eastAsia="KaiTi" w:hAnsi="KaiTi" w:cs="KaiTi"/>
          <w:spacing w:val="-5"/>
          <w:sz w:val="42"/>
          <w:szCs w:val="42"/>
        </w:rPr>
        <w:t>安</w:t>
      </w:r>
      <w:r>
        <w:rPr>
          <w:rFonts w:ascii="KaiTi" w:eastAsia="KaiTi" w:hAnsi="KaiTi" w:cs="KaiTi"/>
          <w:spacing w:val="-3"/>
          <w:sz w:val="42"/>
          <w:szCs w:val="42"/>
        </w:rPr>
        <w:t>排值班人员对混凝土温度测定，并做好记录。</w:t>
      </w:r>
    </w:p>
    <w:p>
      <w:pPr>
        <w:spacing w:before="363" w:line="396" w:lineRule="auto"/>
        <w:ind w:left="18" w:right="172" w:firstLine="85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"/>
          <w:sz w:val="42"/>
          <w:szCs w:val="42"/>
        </w:rPr>
        <w:t>20、拆</w:t>
      </w:r>
      <w:r>
        <w:rPr>
          <w:rFonts w:ascii="KaiTi" w:eastAsia="KaiTi" w:hAnsi="KaiTi" w:cs="KaiTi"/>
          <w:sz w:val="42"/>
          <w:szCs w:val="42"/>
        </w:rPr>
        <w:t>除模板后的混凝土的外露表面应加以覆盖，使混凝土外露表面的冷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3"/>
          <w:sz w:val="42"/>
          <w:szCs w:val="42"/>
        </w:rPr>
        <w:t>却</w:t>
      </w:r>
      <w:r>
        <w:rPr>
          <w:rFonts w:ascii="KaiTi" w:eastAsia="KaiTi" w:hAnsi="KaiTi" w:cs="KaiTi"/>
          <w:spacing w:val="-10"/>
          <w:sz w:val="42"/>
          <w:szCs w:val="42"/>
        </w:rPr>
        <w:t>过程缓慢进行。</w:t>
      </w:r>
    </w:p>
    <w:p>
      <w:pPr>
        <w:spacing w:line="211" w:lineRule="auto"/>
        <w:ind w:left="644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㈡</w:t>
      </w:r>
      <w:r>
        <w:rPr>
          <w:rFonts w:ascii="KaiTi" w:eastAsia="KaiTi" w:hAnsi="KaiTi" w:cs="KaiTi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、桥梁工程冬季施工措施</w:t>
      </w:r>
    </w:p>
    <w:p>
      <w:pPr>
        <w:spacing w:line="284" w:lineRule="auto"/>
        <w:rPr>
          <w:rFonts w:ascii="Arial"/>
          <w:sz w:val="21"/>
        </w:rPr>
      </w:pPr>
    </w:p>
    <w:p>
      <w:pPr>
        <w:spacing w:before="137" w:line="214" w:lineRule="auto"/>
        <w:ind w:left="885"/>
        <w:outlineLvl w:val="6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1、</w:t>
      </w:r>
      <w:r>
        <w:rPr>
          <w:rFonts w:ascii="KaiTi" w:eastAsia="KaiTi" w:hAnsi="KaiTi" w:cs="KaiTi"/>
          <w:spacing w:val="-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桥台基坑的冬季施工措施</w:t>
      </w:r>
    </w:p>
    <w:p>
      <w:pPr>
        <w:sectPr>
          <w:footerReference w:type="default" r:id="rId6"/>
          <w:pgSz w:w="17860" w:h="25258"/>
          <w:pgMar w:top="1923" w:right="1679" w:bottom="2395" w:left="1700" w:header="0" w:footer="2134" w:gutter="0"/>
          <w:pgNumType w:start="3"/>
          <w:cols w:space="708"/>
        </w:sectPr>
      </w:pPr>
    </w:p>
    <w:p>
      <w:pPr>
        <w:spacing w:before="82" w:line="217" w:lineRule="auto"/>
        <w:ind w:left="85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8"/>
          <w:sz w:val="42"/>
          <w:szCs w:val="42"/>
        </w:rPr>
        <w:t>⑴冻土</w:t>
      </w:r>
      <w:r>
        <w:rPr>
          <w:rFonts w:ascii="KaiTi" w:eastAsia="KaiTi" w:hAnsi="KaiTi" w:cs="KaiTi"/>
          <w:spacing w:val="-5"/>
          <w:sz w:val="42"/>
          <w:szCs w:val="42"/>
        </w:rPr>
        <w:t>层</w:t>
      </w:r>
      <w:r>
        <w:rPr>
          <w:rFonts w:ascii="KaiTi" w:eastAsia="KaiTi" w:hAnsi="KaiTi" w:cs="KaiTi"/>
          <w:spacing w:val="-4"/>
          <w:sz w:val="42"/>
          <w:szCs w:val="42"/>
        </w:rPr>
        <w:t>开挖</w:t>
      </w:r>
      <w:r>
        <w:rPr>
          <w:rFonts w:ascii="KaiTi" w:eastAsia="KaiTi" w:hAnsi="KaiTi" w:cs="KaiTi"/>
          <w:spacing w:val="-4"/>
          <w:sz w:val="42"/>
          <w:szCs w:val="42"/>
        </w:rPr>
        <w:t>采用</w:t>
      </w:r>
      <w:r>
        <w:rPr>
          <w:rFonts w:ascii="KaiTi" w:eastAsia="KaiTi" w:hAnsi="KaiTi" w:cs="KaiTi"/>
          <w:spacing w:val="-4"/>
          <w:sz w:val="42"/>
          <w:szCs w:val="42"/>
        </w:rPr>
        <w:t>挖掘机直接挖土。</w:t>
      </w:r>
    </w:p>
    <w:p>
      <w:pPr>
        <w:spacing w:line="269" w:lineRule="auto"/>
        <w:rPr>
          <w:rFonts w:ascii="Arial"/>
          <w:sz w:val="21"/>
        </w:rPr>
      </w:pPr>
    </w:p>
    <w:p>
      <w:pPr>
        <w:spacing w:before="137" w:line="397" w:lineRule="auto"/>
        <w:ind w:left="31" w:firstLine="822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4"/>
          <w:sz w:val="42"/>
          <w:szCs w:val="42"/>
        </w:rPr>
        <w:t>⑵基坑土方</w:t>
      </w:r>
      <w:r>
        <w:rPr>
          <w:rFonts w:ascii="KaiTi" w:eastAsia="KaiTi" w:hAnsi="KaiTi" w:cs="KaiTi"/>
          <w:spacing w:val="-2"/>
          <w:sz w:val="42"/>
          <w:szCs w:val="42"/>
        </w:rPr>
        <w:t>开挖完毕后，</w:t>
      </w:r>
      <w:r>
        <w:rPr>
          <w:rFonts w:ascii="KaiTi" w:eastAsia="KaiTi" w:hAnsi="KaiTi" w:cs="KaiTi"/>
          <w:spacing w:val="-2"/>
          <w:sz w:val="42"/>
          <w:szCs w:val="42"/>
        </w:rPr>
        <w:t>即将</w:t>
      </w:r>
      <w:r>
        <w:rPr>
          <w:rFonts w:ascii="KaiTi" w:eastAsia="KaiTi" w:hAnsi="KaiTi" w:cs="KaiTi"/>
          <w:spacing w:val="-2"/>
          <w:sz w:val="42"/>
          <w:szCs w:val="42"/>
        </w:rPr>
        <w:t>施工上部结构，如有间歇(</w:t>
      </w:r>
      <w:r>
        <w:rPr>
          <w:rFonts w:ascii="KaiTi" w:eastAsia="KaiTi" w:hAnsi="KaiTi" w:cs="KaiTi"/>
          <w:spacing w:val="-2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"/>
          <w:sz w:val="42"/>
          <w:szCs w:val="42"/>
        </w:rPr>
        <w:t>1-2</w:t>
      </w:r>
      <w:r>
        <w:rPr>
          <w:rFonts w:ascii="KaiTi" w:eastAsia="KaiTi" w:hAnsi="KaiTi" w:cs="KaiTi"/>
          <w:spacing w:val="-2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"/>
          <w:sz w:val="42"/>
          <w:szCs w:val="42"/>
        </w:rPr>
        <w:t>天)，覆盖草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50"/>
          <w:sz w:val="42"/>
          <w:szCs w:val="42"/>
        </w:rPr>
        <w:t>袋</w:t>
      </w:r>
      <w:r>
        <w:rPr>
          <w:rFonts w:ascii="KaiTi" w:eastAsia="KaiTi" w:hAnsi="KaiTi" w:cs="KaiTi"/>
          <w:spacing w:val="-34"/>
          <w:sz w:val="42"/>
          <w:szCs w:val="42"/>
        </w:rPr>
        <w:t>、</w:t>
      </w:r>
      <w:r>
        <w:rPr>
          <w:rFonts w:ascii="KaiTi" w:eastAsia="KaiTi" w:hAnsi="KaiTi" w:cs="KaiTi"/>
          <w:spacing w:val="-25"/>
          <w:sz w:val="42"/>
          <w:szCs w:val="42"/>
        </w:rPr>
        <w:t>草垫等简单保温材料；</w:t>
      </w:r>
      <w:r>
        <w:rPr>
          <w:rFonts w:ascii="KaiTi" w:eastAsia="KaiTi" w:hAnsi="KaiTi" w:cs="KaiTi"/>
          <w:spacing w:val="-2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5"/>
          <w:sz w:val="42"/>
          <w:szCs w:val="42"/>
        </w:rPr>
        <w:t>间歇时间长时，</w:t>
      </w:r>
      <w:r>
        <w:rPr>
          <w:rFonts w:ascii="KaiTi" w:eastAsia="KaiTi" w:hAnsi="KaiTi" w:cs="KaiTi"/>
          <w:spacing w:val="-2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5"/>
          <w:sz w:val="42"/>
          <w:szCs w:val="42"/>
        </w:rPr>
        <w:t>在地基上欲留一层松散土层(</w:t>
      </w:r>
      <w:r>
        <w:rPr>
          <w:rFonts w:ascii="KaiTi" w:eastAsia="KaiTi" w:hAnsi="KaiTi" w:cs="KaiTi"/>
          <w:spacing w:val="-2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5"/>
          <w:sz w:val="42"/>
          <w:szCs w:val="42"/>
        </w:rPr>
        <w:t>20-30cm)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4"/>
          <w:sz w:val="42"/>
          <w:szCs w:val="42"/>
        </w:rPr>
        <w:t>不挖除，用保温材料</w:t>
      </w:r>
      <w:r>
        <w:rPr>
          <w:rFonts w:ascii="KaiTi" w:eastAsia="KaiTi" w:hAnsi="KaiTi" w:cs="KaiTi"/>
          <w:spacing w:val="-3"/>
          <w:sz w:val="42"/>
          <w:szCs w:val="42"/>
        </w:rPr>
        <w:t>覆</w:t>
      </w:r>
      <w:r>
        <w:rPr>
          <w:rFonts w:ascii="KaiTi" w:eastAsia="KaiTi" w:hAnsi="KaiTi" w:cs="KaiTi"/>
          <w:spacing w:val="-2"/>
          <w:sz w:val="42"/>
          <w:szCs w:val="42"/>
        </w:rPr>
        <w:t>盖，待上部结构施工时，再清挖到设计标高。</w:t>
      </w:r>
    </w:p>
    <w:p>
      <w:pPr>
        <w:spacing w:before="3" w:line="395" w:lineRule="auto"/>
        <w:ind w:left="853" w:right="19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"/>
          <w:sz w:val="42"/>
          <w:szCs w:val="42"/>
        </w:rPr>
        <w:t>⑶冬期回填前，清除基底上的冰和保温材料，排除积水，挖除冻块和淤</w:t>
      </w:r>
      <w:r>
        <w:rPr>
          <w:rFonts w:ascii="KaiTi" w:eastAsia="KaiTi" w:hAnsi="KaiTi" w:cs="KaiTi"/>
          <w:sz w:val="42"/>
          <w:szCs w:val="42"/>
        </w:rPr>
        <w:t>泥。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"/>
          <w:sz w:val="42"/>
          <w:szCs w:val="42"/>
        </w:rPr>
        <w:t>⑷准备用于冬期回填的土方应大堆堆放，上覆盖二层草垫，以防冻结。</w:t>
      </w:r>
    </w:p>
    <w:p>
      <w:pPr>
        <w:spacing w:before="1" w:line="397" w:lineRule="auto"/>
        <w:ind w:left="6" w:right="211" w:firstLine="846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5"/>
          <w:sz w:val="42"/>
          <w:szCs w:val="42"/>
        </w:rPr>
        <w:t>⑸</w:t>
      </w:r>
      <w:r>
        <w:rPr>
          <w:rFonts w:ascii="KaiTi" w:eastAsia="KaiTi" w:hAnsi="KaiTi" w:cs="KaiTi"/>
          <w:spacing w:val="-13"/>
          <w:sz w:val="42"/>
          <w:szCs w:val="42"/>
        </w:rPr>
        <w:t>土方回填每层铺土厚度应比常温施工减少</w:t>
      </w:r>
      <w:r>
        <w:rPr>
          <w:rFonts w:ascii="KaiTi" w:eastAsia="KaiTi" w:hAnsi="KaiTi" w:cs="KaiTi"/>
          <w:spacing w:val="-13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3"/>
          <w:sz w:val="42"/>
          <w:szCs w:val="42"/>
        </w:rPr>
        <w:t>20－</w:t>
      </w:r>
      <w:r>
        <w:rPr>
          <w:rFonts w:ascii="KaiTi" w:eastAsia="KaiTi" w:hAnsi="KaiTi" w:cs="KaiTi"/>
          <w:spacing w:val="-13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3"/>
          <w:sz w:val="42"/>
          <w:szCs w:val="42"/>
        </w:rPr>
        <w:t>25</w:t>
      </w:r>
      <w:r>
        <w:rPr>
          <w:rFonts w:ascii="KaiTi" w:eastAsia="KaiTi" w:hAnsi="KaiTi" w:cs="KaiTi"/>
          <w:spacing w:val="-13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3"/>
          <w:sz w:val="42"/>
          <w:szCs w:val="42"/>
        </w:rPr>
        <w:t>％，预留沉降量比常温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2"/>
          <w:sz w:val="42"/>
          <w:szCs w:val="42"/>
        </w:rPr>
        <w:t>施工</w:t>
      </w:r>
      <w:r>
        <w:rPr>
          <w:rFonts w:ascii="KaiTi" w:eastAsia="KaiTi" w:hAnsi="KaiTi" w:cs="KaiTi"/>
          <w:spacing w:val="-7"/>
          <w:sz w:val="42"/>
          <w:szCs w:val="42"/>
        </w:rPr>
        <w:t>时</w:t>
      </w:r>
      <w:r>
        <w:rPr>
          <w:rFonts w:ascii="KaiTi" w:eastAsia="KaiTi" w:hAnsi="KaiTi" w:cs="KaiTi"/>
          <w:spacing w:val="-6"/>
          <w:sz w:val="42"/>
          <w:szCs w:val="42"/>
        </w:rPr>
        <w:t>适当增加。用人工夯实时，每层铺土厚度不得超过</w:t>
      </w:r>
      <w:r>
        <w:rPr>
          <w:rFonts w:ascii="KaiTi" w:eastAsia="KaiTi" w:hAnsi="KaiTi" w:cs="KaiTi"/>
          <w:spacing w:val="-6"/>
          <w:sz w:val="42"/>
          <w:szCs w:val="42"/>
        </w:rPr>
        <w:t xml:space="preserve"> </w:t>
      </w:r>
      <w:r>
        <w:rPr>
          <w:rFonts w:ascii="KaiTi" w:eastAsia="KaiTi" w:hAnsi="KaiTi" w:cs="KaiTi"/>
          <w:spacing w:val="-6"/>
          <w:sz w:val="42"/>
          <w:szCs w:val="42"/>
        </w:rPr>
        <w:t>20cm，夯实厚度为</w:t>
      </w:r>
      <w:r>
        <w:rPr>
          <w:rFonts w:ascii="KaiTi" w:eastAsia="KaiTi" w:hAnsi="KaiTi" w:cs="KaiTi"/>
          <w:spacing w:val="-6"/>
          <w:sz w:val="42"/>
          <w:szCs w:val="42"/>
        </w:rPr>
        <w:t xml:space="preserve"> </w:t>
      </w:r>
      <w:r>
        <w:rPr>
          <w:rFonts w:ascii="KaiTi" w:eastAsia="KaiTi" w:hAnsi="KaiTi" w:cs="KaiTi"/>
          <w:spacing w:val="-6"/>
          <w:sz w:val="42"/>
          <w:szCs w:val="42"/>
        </w:rPr>
        <w:t>10</w:t>
      </w:r>
    </w:p>
    <w:p>
      <w:pPr>
        <w:spacing w:before="4" w:line="411" w:lineRule="auto"/>
        <w:ind w:left="872" w:right="23" w:hanging="754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43"/>
          <w:sz w:val="42"/>
          <w:szCs w:val="42"/>
        </w:rPr>
        <w:t>－</w:t>
      </w:r>
      <w:r>
        <w:rPr>
          <w:rFonts w:ascii="KaiTi" w:eastAsia="KaiTi" w:hAnsi="KaiTi" w:cs="KaiTi"/>
          <w:spacing w:val="-40"/>
          <w:sz w:val="42"/>
          <w:szCs w:val="42"/>
        </w:rPr>
        <w:t xml:space="preserve"> </w:t>
      </w:r>
      <w:r>
        <w:rPr>
          <w:rFonts w:ascii="KaiTi" w:eastAsia="KaiTi" w:hAnsi="KaiTi" w:cs="KaiTi"/>
          <w:spacing w:val="-40"/>
          <w:sz w:val="42"/>
          <w:szCs w:val="42"/>
        </w:rPr>
        <w:t>15cm。</w:t>
      </w:r>
      <w:r>
        <w:rPr>
          <w:rFonts w:ascii="KaiTi" w:eastAsia="KaiTi" w:hAnsi="KaiTi" w:cs="KaiTi"/>
          <w:sz w:val="42"/>
          <w:szCs w:val="42"/>
        </w:rPr>
        <w:t xml:space="preserve">                                                              </w:t>
      </w:r>
      <w:r>
        <w:rPr>
          <w:rFonts w:ascii="Microsoft YaHei" w:eastAsia="Microsoft YaHei" w:hAnsi="Microsoft YaHei" w:cs="Microsoft YaHei"/>
          <w:spacing w:val="-4"/>
          <w:sz w:val="42"/>
          <w:szCs w:val="42"/>
        </w:rPr>
        <w:t>⑹</w:t>
      </w:r>
      <w:r>
        <w:rPr>
          <w:rFonts w:ascii="KaiTi" w:eastAsia="KaiTi" w:hAnsi="KaiTi" w:cs="KaiTi"/>
          <w:spacing w:val="-4"/>
          <w:sz w:val="42"/>
          <w:szCs w:val="42"/>
        </w:rPr>
        <w:t>桥台</w:t>
      </w:r>
      <w:r>
        <w:rPr>
          <w:rFonts w:ascii="KaiTi" w:eastAsia="KaiTi" w:hAnsi="KaiTi" w:cs="KaiTi"/>
          <w:spacing w:val="-4"/>
          <w:sz w:val="42"/>
          <w:szCs w:val="42"/>
        </w:rPr>
        <w:t>暗地里</w:t>
      </w:r>
      <w:r>
        <w:rPr>
          <w:rFonts w:ascii="KaiTi" w:eastAsia="KaiTi" w:hAnsi="KaiTi" w:cs="KaiTi"/>
          <w:spacing w:val="-4"/>
          <w:sz w:val="42"/>
          <w:szCs w:val="42"/>
        </w:rPr>
        <w:t>填土选用</w:t>
      </w:r>
      <w:r>
        <w:rPr>
          <w:rFonts w:ascii="KaiTi" w:eastAsia="KaiTi" w:hAnsi="KaiTi" w:cs="KaiTi"/>
          <w:spacing w:val="-3"/>
          <w:sz w:val="42"/>
          <w:szCs w:val="42"/>
        </w:rPr>
        <w:t>未</w:t>
      </w:r>
      <w:r>
        <w:rPr>
          <w:rFonts w:ascii="KaiTi" w:eastAsia="KaiTi" w:hAnsi="KaiTi" w:cs="KaiTi"/>
          <w:spacing w:val="-2"/>
          <w:sz w:val="42"/>
          <w:szCs w:val="42"/>
        </w:rPr>
        <w:t>冻的透水性好的土，并及时夯实，收工时覆盖防冻。</w:t>
      </w:r>
    </w:p>
    <w:p>
      <w:pPr>
        <w:spacing w:before="97" w:line="174" w:lineRule="auto"/>
        <w:ind w:left="872"/>
        <w:rPr>
          <w:rFonts w:ascii="KaiTi" w:eastAsia="KaiTi" w:hAnsi="KaiTi" w:cs="KaiT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4"/>
          <w:sz w:val="42"/>
          <w:szCs w:val="42"/>
        </w:rPr>
        <w:t>⑺</w:t>
      </w:r>
      <w:r>
        <w:rPr>
          <w:rFonts w:ascii="KaiTi" w:eastAsia="KaiTi" w:hAnsi="KaiTi" w:cs="KaiTi"/>
          <w:spacing w:val="-4"/>
          <w:sz w:val="42"/>
          <w:szCs w:val="42"/>
        </w:rPr>
        <w:t>基础下的土层已经受冻</w:t>
      </w:r>
      <w:r>
        <w:rPr>
          <w:rFonts w:ascii="KaiTi" w:eastAsia="KaiTi" w:hAnsi="KaiTi" w:cs="KaiTi"/>
          <w:spacing w:val="-3"/>
          <w:sz w:val="42"/>
          <w:szCs w:val="42"/>
        </w:rPr>
        <w:t>而</w:t>
      </w:r>
      <w:r>
        <w:rPr>
          <w:rFonts w:ascii="KaiTi" w:eastAsia="KaiTi" w:hAnsi="KaiTi" w:cs="KaiTi"/>
          <w:spacing w:val="-2"/>
          <w:sz w:val="42"/>
          <w:szCs w:val="42"/>
        </w:rPr>
        <w:t>又必须继续基础施工时，应将冻层全部挖出，</w:t>
      </w:r>
    </w:p>
    <w:p>
      <w:pPr>
        <w:spacing w:line="375" w:lineRule="auto"/>
        <w:rPr>
          <w:rFonts w:ascii="Arial"/>
          <w:sz w:val="21"/>
        </w:rPr>
      </w:pPr>
    </w:p>
    <w:p>
      <w:pPr>
        <w:spacing w:before="137" w:line="220" w:lineRule="auto"/>
        <w:ind w:left="18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7"/>
          <w:sz w:val="42"/>
          <w:szCs w:val="42"/>
        </w:rPr>
        <w:t>进</w:t>
      </w:r>
      <w:r>
        <w:rPr>
          <w:rFonts w:ascii="KaiTi" w:eastAsia="KaiTi" w:hAnsi="KaiTi" w:cs="KaiTi"/>
          <w:spacing w:val="-11"/>
          <w:sz w:val="42"/>
          <w:szCs w:val="42"/>
        </w:rPr>
        <w:t>行换土处理。</w:t>
      </w:r>
    </w:p>
    <w:p>
      <w:pPr>
        <w:spacing w:line="265" w:lineRule="auto"/>
        <w:rPr>
          <w:rFonts w:ascii="Arial"/>
          <w:sz w:val="21"/>
        </w:rPr>
      </w:pPr>
    </w:p>
    <w:p>
      <w:pPr>
        <w:spacing w:before="137" w:line="215" w:lineRule="auto"/>
        <w:ind w:left="875"/>
        <w:outlineLvl w:val="6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KaiTi" w:eastAsia="KaiTi" w:hAnsi="KaiTi" w:cs="KaiTi"/>
          <w:spacing w:val="-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KaiTi" w:eastAsia="KaiTi" w:hAnsi="KaiTi" w:cs="KaiTi"/>
          <w:spacing w:val="-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混凝土冬季施工措施</w:t>
      </w:r>
    </w:p>
    <w:p>
      <w:pPr>
        <w:spacing w:line="271" w:lineRule="auto"/>
        <w:rPr>
          <w:rFonts w:ascii="Arial"/>
          <w:sz w:val="21"/>
        </w:rPr>
      </w:pPr>
    </w:p>
    <w:p>
      <w:pPr>
        <w:spacing w:before="137" w:line="397" w:lineRule="auto"/>
        <w:ind w:left="6" w:right="151" w:firstLine="846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1"/>
          <w:sz w:val="42"/>
          <w:szCs w:val="42"/>
        </w:rPr>
        <w:t>⑴施工时严把原材料关，用硅酸盐水泥和</w:t>
      </w:r>
      <w:r>
        <w:rPr>
          <w:rFonts w:ascii="KaiTi" w:eastAsia="KaiTi" w:hAnsi="KaiTi" w:cs="KaiTi"/>
          <w:spacing w:val="1"/>
          <w:sz w:val="42"/>
          <w:szCs w:val="42"/>
        </w:rPr>
        <w:t>普通</w:t>
      </w:r>
      <w:r>
        <w:rPr>
          <w:rFonts w:ascii="KaiTi" w:eastAsia="KaiTi" w:hAnsi="KaiTi" w:cs="KaiTi"/>
          <w:spacing w:val="1"/>
          <w:sz w:val="42"/>
          <w:szCs w:val="42"/>
        </w:rPr>
        <w:t>硅酸盐</w:t>
      </w:r>
      <w:r>
        <w:rPr>
          <w:rFonts w:ascii="KaiTi" w:eastAsia="KaiTi" w:hAnsi="KaiTi" w:cs="KaiTi"/>
          <w:sz w:val="42"/>
          <w:szCs w:val="42"/>
        </w:rPr>
        <w:t>水泥；水泥标号不应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0"/>
          <w:sz w:val="42"/>
          <w:szCs w:val="42"/>
        </w:rPr>
        <w:t>低于</w:t>
      </w:r>
      <w:r>
        <w:rPr>
          <w:rFonts w:ascii="KaiTi" w:eastAsia="KaiTi" w:hAnsi="KaiTi" w:cs="KaiTi"/>
          <w:spacing w:val="-20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0"/>
          <w:sz w:val="42"/>
          <w:szCs w:val="42"/>
        </w:rPr>
        <w:t>425</w:t>
      </w:r>
      <w:r>
        <w:rPr>
          <w:rFonts w:ascii="KaiTi" w:eastAsia="KaiTi" w:hAnsi="KaiTi" w:cs="KaiTi"/>
          <w:spacing w:val="-10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0"/>
          <w:sz w:val="42"/>
          <w:szCs w:val="42"/>
        </w:rPr>
        <w:t>号，水灰比不应大于</w:t>
      </w:r>
      <w:r>
        <w:rPr>
          <w:rFonts w:ascii="KaiTi" w:eastAsia="KaiTi" w:hAnsi="KaiTi" w:cs="KaiTi"/>
          <w:spacing w:val="-10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0"/>
          <w:sz w:val="42"/>
          <w:szCs w:val="42"/>
        </w:rPr>
        <w:t>0.6,并加入早强剂.由必要时应加入防冻剂</w:t>
      </w:r>
      <w:r>
        <w:rPr>
          <w:rFonts w:ascii="KaiTi" w:eastAsia="KaiTi" w:hAnsi="KaiTi" w:cs="KaiTi"/>
          <w:spacing w:val="-10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0"/>
          <w:sz w:val="42"/>
          <w:szCs w:val="42"/>
        </w:rPr>
        <w:t>(根据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12"/>
          <w:sz w:val="42"/>
          <w:szCs w:val="42"/>
        </w:rPr>
        <w:t>气温情况</w:t>
      </w:r>
      <w:r>
        <w:rPr>
          <w:rFonts w:ascii="KaiTi" w:eastAsia="KaiTi" w:hAnsi="KaiTi" w:cs="KaiTi"/>
          <w:spacing w:val="6"/>
          <w:sz w:val="42"/>
          <w:szCs w:val="42"/>
        </w:rPr>
        <w:t>确定)。去除骨料中的冰块、冻土及其他杂物，不含有机物(脂肪、蛋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1"/>
          <w:sz w:val="42"/>
          <w:szCs w:val="42"/>
        </w:rPr>
        <w:t>白质、</w:t>
      </w:r>
      <w:r>
        <w:rPr>
          <w:rFonts w:ascii="KaiTi" w:eastAsia="KaiTi" w:hAnsi="KaiTi" w:cs="KaiTi"/>
          <w:sz w:val="42"/>
          <w:szCs w:val="42"/>
        </w:rPr>
        <w:t>植物碎渣等)。</w:t>
      </w:r>
    </w:p>
    <w:p>
      <w:pPr>
        <w:spacing w:before="5" w:line="396" w:lineRule="auto"/>
        <w:ind w:right="351" w:firstLine="85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1"/>
          <w:sz w:val="42"/>
          <w:szCs w:val="42"/>
        </w:rPr>
        <w:t>⑵为减少、防止混凝土冻害，选用较小的水灰比和较</w:t>
      </w:r>
      <w:r>
        <w:rPr>
          <w:rFonts w:ascii="KaiTi" w:eastAsia="KaiTi" w:hAnsi="KaiTi" w:cs="KaiTi"/>
          <w:sz w:val="42"/>
          <w:szCs w:val="42"/>
        </w:rPr>
        <w:t>低的坍落度，选用高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26"/>
          <w:sz w:val="42"/>
          <w:szCs w:val="42"/>
        </w:rPr>
        <w:t>效</w:t>
      </w:r>
      <w:r>
        <w:rPr>
          <w:rFonts w:ascii="KaiTi" w:eastAsia="KaiTi" w:hAnsi="KaiTi" w:cs="KaiTi"/>
          <w:spacing w:val="18"/>
          <w:sz w:val="42"/>
          <w:szCs w:val="42"/>
        </w:rPr>
        <w:t>减</w:t>
      </w:r>
      <w:r>
        <w:rPr>
          <w:rFonts w:ascii="KaiTi" w:eastAsia="KaiTi" w:hAnsi="KaiTi" w:cs="KaiTi"/>
          <w:spacing w:val="13"/>
          <w:sz w:val="42"/>
          <w:szCs w:val="42"/>
        </w:rPr>
        <w:t>水剂，以减少拌</w:t>
      </w:r>
      <w:r>
        <w:rPr>
          <w:rFonts w:ascii="KaiTi" w:eastAsia="KaiTi" w:hAnsi="KaiTi" w:cs="KaiTi"/>
          <w:spacing w:val="13"/>
          <w:sz w:val="42"/>
          <w:szCs w:val="42"/>
        </w:rPr>
        <w:t>合用</w:t>
      </w:r>
      <w:r>
        <w:rPr>
          <w:rFonts w:ascii="KaiTi" w:eastAsia="KaiTi" w:hAnsi="KaiTi" w:cs="KaiTi"/>
          <w:spacing w:val="13"/>
          <w:sz w:val="42"/>
          <w:szCs w:val="42"/>
        </w:rPr>
        <w:t>水量。当混凝土掺用防冻剂(外加剂)时，其试配强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2"/>
          <w:sz w:val="42"/>
          <w:szCs w:val="42"/>
        </w:rPr>
        <w:t>度较设计强度</w:t>
      </w:r>
      <w:r>
        <w:rPr>
          <w:rFonts w:ascii="KaiTi" w:eastAsia="KaiTi" w:hAnsi="KaiTi" w:cs="KaiTi"/>
          <w:spacing w:val="1"/>
          <w:sz w:val="42"/>
          <w:szCs w:val="42"/>
        </w:rPr>
        <w:t>提高一个等级。在钢筋混凝土中禁止掺用氯盐类防冻剂，以防止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3"/>
          <w:sz w:val="42"/>
          <w:szCs w:val="42"/>
        </w:rPr>
        <w:t>氯</w:t>
      </w:r>
      <w:r>
        <w:rPr>
          <w:rFonts w:ascii="KaiTi" w:eastAsia="KaiTi" w:hAnsi="KaiTi" w:cs="KaiTi"/>
          <w:spacing w:val="-9"/>
          <w:sz w:val="42"/>
          <w:szCs w:val="42"/>
        </w:rPr>
        <w:t>盐锈蚀钢筋。</w:t>
      </w:r>
    </w:p>
    <w:p>
      <w:pPr>
        <w:spacing w:before="2" w:line="210" w:lineRule="auto"/>
        <w:ind w:left="85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"/>
          <w:sz w:val="42"/>
          <w:szCs w:val="42"/>
        </w:rPr>
        <w:t>⑶拌合设备进行防寒处理，设置在温度不低于</w:t>
      </w:r>
      <w:r>
        <w:rPr>
          <w:rFonts w:ascii="KaiTi" w:eastAsia="KaiTi" w:hAnsi="KaiTi" w:cs="KaiTi"/>
          <w:spacing w:val="-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"/>
          <w:sz w:val="42"/>
          <w:szCs w:val="42"/>
        </w:rPr>
        <w:t>10℃暖棚内。拌制砼前及</w:t>
      </w:r>
      <w:r>
        <w:rPr>
          <w:rFonts w:ascii="KaiTi" w:eastAsia="KaiTi" w:hAnsi="KaiTi" w:cs="KaiTi"/>
          <w:sz w:val="42"/>
          <w:szCs w:val="42"/>
        </w:rPr>
        <w:t>停</w:t>
      </w:r>
    </w:p>
    <w:p>
      <w:pPr>
        <w:sectPr>
          <w:footerReference w:type="default" r:id="rId7"/>
          <w:pgSz w:w="17860" w:h="25258"/>
          <w:pgMar w:top="1926" w:right="1487" w:bottom="2395" w:left="1700" w:header="0" w:footer="2134" w:gutter="0"/>
          <w:pgNumType w:start="4"/>
          <w:cols w:space="708"/>
        </w:sectPr>
      </w:pPr>
    </w:p>
    <w:p>
      <w:pPr>
        <w:spacing w:before="85" w:line="396" w:lineRule="auto"/>
        <w:ind w:left="6" w:firstLine="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0"/>
          <w:sz w:val="42"/>
          <w:szCs w:val="42"/>
        </w:rPr>
        <w:t>止拌制后用</w:t>
      </w:r>
      <w:r>
        <w:rPr>
          <w:rFonts w:ascii="KaiTi" w:eastAsia="KaiTi" w:hAnsi="KaiTi" w:cs="KaiTi"/>
          <w:spacing w:val="-9"/>
          <w:sz w:val="42"/>
          <w:szCs w:val="42"/>
        </w:rPr>
        <w:t>热</w:t>
      </w:r>
      <w:r>
        <w:rPr>
          <w:rFonts w:ascii="KaiTi" w:eastAsia="KaiTi" w:hAnsi="KaiTi" w:cs="KaiTi"/>
          <w:spacing w:val="-5"/>
          <w:sz w:val="42"/>
          <w:szCs w:val="42"/>
        </w:rPr>
        <w:t>水洗刷拌合机滚筒。拌制砼时，砂石骨料的温度保持在</w:t>
      </w:r>
      <w:r>
        <w:rPr>
          <w:rFonts w:ascii="KaiTi" w:eastAsia="KaiTi" w:hAnsi="KaiTi" w:cs="KaiTi"/>
          <w:spacing w:val="-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5"/>
          <w:sz w:val="42"/>
          <w:szCs w:val="42"/>
        </w:rPr>
        <w:t>0℃以上，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4"/>
          <w:sz w:val="42"/>
          <w:szCs w:val="42"/>
        </w:rPr>
        <w:t>拌</w:t>
      </w:r>
      <w:r>
        <w:rPr>
          <w:rFonts w:ascii="KaiTi" w:eastAsia="KaiTi" w:hAnsi="KaiTi" w:cs="KaiTi"/>
          <w:spacing w:val="-4"/>
          <w:sz w:val="42"/>
          <w:szCs w:val="42"/>
        </w:rPr>
        <w:t>合用</w:t>
      </w:r>
      <w:r>
        <w:rPr>
          <w:rFonts w:ascii="KaiTi" w:eastAsia="KaiTi" w:hAnsi="KaiTi" w:cs="KaiTi"/>
          <w:spacing w:val="-4"/>
          <w:sz w:val="42"/>
          <w:szCs w:val="42"/>
        </w:rPr>
        <w:t>水温度不</w:t>
      </w:r>
      <w:r>
        <w:rPr>
          <w:rFonts w:ascii="KaiTi" w:eastAsia="KaiTi" w:hAnsi="KaiTi" w:cs="KaiTi"/>
          <w:spacing w:val="-2"/>
          <w:sz w:val="42"/>
          <w:szCs w:val="42"/>
        </w:rPr>
        <w:t>低于</w:t>
      </w:r>
      <w:r>
        <w:rPr>
          <w:rFonts w:ascii="KaiTi" w:eastAsia="KaiTi" w:hAnsi="KaiTi" w:cs="KaiTi"/>
          <w:spacing w:val="-2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"/>
          <w:sz w:val="42"/>
          <w:szCs w:val="42"/>
        </w:rPr>
        <w:t>5℃。必要时，先将拌</w:t>
      </w:r>
      <w:r>
        <w:rPr>
          <w:rFonts w:ascii="KaiTi" w:eastAsia="KaiTi" w:hAnsi="KaiTi" w:cs="KaiTi"/>
          <w:spacing w:val="-2"/>
          <w:sz w:val="42"/>
          <w:szCs w:val="42"/>
        </w:rPr>
        <w:t>合用</w:t>
      </w:r>
      <w:r>
        <w:rPr>
          <w:rFonts w:ascii="KaiTi" w:eastAsia="KaiTi" w:hAnsi="KaiTi" w:cs="KaiTi"/>
          <w:spacing w:val="-2"/>
          <w:sz w:val="42"/>
          <w:szCs w:val="42"/>
        </w:rPr>
        <w:t>水加热。当加热水不能满足拌合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9"/>
          <w:sz w:val="42"/>
          <w:szCs w:val="42"/>
        </w:rPr>
        <w:t>温</w:t>
      </w:r>
      <w:r>
        <w:rPr>
          <w:rFonts w:ascii="KaiTi" w:eastAsia="KaiTi" w:hAnsi="KaiTi" w:cs="KaiTi"/>
          <w:spacing w:val="-5"/>
          <w:sz w:val="42"/>
          <w:szCs w:val="42"/>
        </w:rPr>
        <w:t>度时，可再将骨料均匀加热。</w:t>
      </w:r>
    </w:p>
    <w:p>
      <w:pPr>
        <w:spacing w:before="2" w:line="397" w:lineRule="auto"/>
        <w:ind w:left="5" w:right="150" w:firstLine="845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6"/>
          <w:sz w:val="42"/>
          <w:szCs w:val="42"/>
        </w:rPr>
        <w:t>⑷混凝</w:t>
      </w:r>
      <w:r>
        <w:rPr>
          <w:rFonts w:ascii="KaiTi" w:eastAsia="KaiTi" w:hAnsi="KaiTi" w:cs="KaiTi"/>
          <w:spacing w:val="4"/>
          <w:sz w:val="42"/>
          <w:szCs w:val="42"/>
        </w:rPr>
        <w:t>土</w:t>
      </w:r>
      <w:r>
        <w:rPr>
          <w:rFonts w:ascii="KaiTi" w:eastAsia="KaiTi" w:hAnsi="KaiTi" w:cs="KaiTi"/>
          <w:spacing w:val="3"/>
          <w:sz w:val="42"/>
          <w:szCs w:val="42"/>
        </w:rPr>
        <w:t>搅拌系统具有蒸汽热源(用作水加热和清洗搅拌机)。水龙头包石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"/>
          <w:sz w:val="42"/>
          <w:szCs w:val="42"/>
        </w:rPr>
        <w:t>棉布防冻。掺防冻剂的混凝土出机温度不宜低于</w:t>
      </w:r>
      <w:r>
        <w:rPr>
          <w:rFonts w:ascii="KaiTi" w:eastAsia="KaiTi" w:hAnsi="KaiTi" w:cs="KaiTi"/>
          <w:spacing w:val="-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"/>
          <w:sz w:val="42"/>
          <w:szCs w:val="42"/>
        </w:rPr>
        <w:t>10℃，</w:t>
      </w:r>
      <w:r>
        <w:rPr>
          <w:rFonts w:ascii="KaiTi" w:eastAsia="KaiTi" w:hAnsi="KaiTi" w:cs="KaiTi"/>
          <w:sz w:val="42"/>
          <w:szCs w:val="42"/>
        </w:rPr>
        <w:t>混凝土入模温度不低于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0"/>
          <w:sz w:val="42"/>
          <w:szCs w:val="42"/>
        </w:rPr>
        <w:t>5</w:t>
      </w:r>
      <w:r>
        <w:rPr>
          <w:rFonts w:ascii="KaiTi" w:eastAsia="KaiTi" w:hAnsi="KaiTi" w:cs="KaiTi"/>
          <w:spacing w:val="-7"/>
          <w:sz w:val="42"/>
          <w:szCs w:val="42"/>
        </w:rPr>
        <w:t>℃</w:t>
      </w:r>
      <w:r>
        <w:rPr>
          <w:rFonts w:ascii="KaiTi" w:eastAsia="KaiTi" w:hAnsi="KaiTi" w:cs="KaiTi"/>
          <w:spacing w:val="-5"/>
          <w:sz w:val="42"/>
          <w:szCs w:val="42"/>
        </w:rPr>
        <w:t>。搅拌时间应较常温施工延长</w:t>
      </w:r>
      <w:r>
        <w:rPr>
          <w:rFonts w:ascii="KaiTi" w:eastAsia="KaiTi" w:hAnsi="KaiTi" w:cs="KaiTi"/>
          <w:spacing w:val="-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5"/>
          <w:sz w:val="42"/>
          <w:szCs w:val="42"/>
        </w:rPr>
        <w:t>50%。</w:t>
      </w:r>
    </w:p>
    <w:p>
      <w:pPr>
        <w:spacing w:before="2" w:line="208" w:lineRule="auto"/>
        <w:ind w:left="850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6"/>
          <w:sz w:val="42"/>
          <w:szCs w:val="42"/>
        </w:rPr>
        <w:t>⑸当室外平均气温，连续五天稳定低于</w:t>
      </w:r>
      <w:r>
        <w:rPr>
          <w:rFonts w:ascii="KaiTi" w:eastAsia="KaiTi" w:hAnsi="KaiTi" w:cs="KaiTi"/>
          <w:spacing w:val="-6"/>
          <w:sz w:val="42"/>
          <w:szCs w:val="42"/>
        </w:rPr>
        <w:t xml:space="preserve"> </w:t>
      </w:r>
      <w:r>
        <w:rPr>
          <w:rFonts w:ascii="KaiTi" w:eastAsia="KaiTi" w:hAnsi="KaiTi" w:cs="KaiTi"/>
          <w:spacing w:val="-6"/>
          <w:sz w:val="42"/>
          <w:szCs w:val="42"/>
        </w:rPr>
        <w:t>5℃时，砼工程采取冬施措施</w:t>
      </w:r>
      <w:r>
        <w:rPr>
          <w:rFonts w:ascii="KaiTi" w:eastAsia="KaiTi" w:hAnsi="KaiTi" w:cs="KaiTi"/>
          <w:spacing w:val="-1"/>
          <w:sz w:val="42"/>
          <w:szCs w:val="42"/>
        </w:rPr>
        <w:t>。</w:t>
      </w:r>
    </w:p>
    <w:p>
      <w:pPr>
        <w:spacing w:line="286" w:lineRule="auto"/>
        <w:rPr>
          <w:rFonts w:ascii="Arial"/>
          <w:sz w:val="21"/>
        </w:rPr>
      </w:pPr>
    </w:p>
    <w:p>
      <w:pPr>
        <w:spacing w:before="137" w:line="397" w:lineRule="auto"/>
        <w:ind w:left="3" w:right="303" w:firstLine="846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"/>
          <w:sz w:val="42"/>
          <w:szCs w:val="42"/>
        </w:rPr>
        <w:t>⑹砼的运输过程快装快卸，不得中途转运</w:t>
      </w:r>
      <w:r>
        <w:rPr>
          <w:rFonts w:ascii="KaiTi" w:eastAsia="KaiTi" w:hAnsi="KaiTi" w:cs="KaiTi"/>
          <w:spacing w:val="-2"/>
          <w:sz w:val="42"/>
          <w:szCs w:val="42"/>
        </w:rPr>
        <w:t>或者</w:t>
      </w:r>
      <w:r>
        <w:rPr>
          <w:rFonts w:ascii="KaiTi" w:eastAsia="KaiTi" w:hAnsi="KaiTi" w:cs="KaiTi"/>
          <w:spacing w:val="-2"/>
          <w:sz w:val="42"/>
          <w:szCs w:val="42"/>
        </w:rPr>
        <w:t>受阻，运送中覆盖保温防寒</w:t>
      </w:r>
      <w:r>
        <w:rPr>
          <w:rFonts w:ascii="KaiTi" w:eastAsia="KaiTi" w:hAnsi="KaiTi" w:cs="KaiTi"/>
          <w:spacing w:val="-1"/>
          <w:sz w:val="42"/>
          <w:szCs w:val="42"/>
        </w:rPr>
        <w:t>。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1"/>
          <w:sz w:val="42"/>
          <w:szCs w:val="42"/>
        </w:rPr>
        <w:t>当拌制的混凝土</w:t>
      </w:r>
      <w:r>
        <w:rPr>
          <w:rFonts w:ascii="KaiTi" w:eastAsia="KaiTi" w:hAnsi="KaiTi" w:cs="KaiTi"/>
          <w:spacing w:val="1"/>
          <w:sz w:val="42"/>
          <w:szCs w:val="42"/>
        </w:rPr>
        <w:t>浮现</w:t>
      </w:r>
      <w:r>
        <w:rPr>
          <w:rFonts w:ascii="KaiTi" w:eastAsia="KaiTi" w:hAnsi="KaiTi" w:cs="KaiTi"/>
          <w:spacing w:val="1"/>
          <w:sz w:val="42"/>
          <w:szCs w:val="42"/>
        </w:rPr>
        <w:t>坍落度减小</w:t>
      </w:r>
      <w:r>
        <w:rPr>
          <w:rFonts w:ascii="KaiTi" w:eastAsia="KaiTi" w:hAnsi="KaiTi" w:cs="KaiTi"/>
          <w:spacing w:val="1"/>
          <w:sz w:val="42"/>
          <w:szCs w:val="42"/>
        </w:rPr>
        <w:t>或者</w:t>
      </w:r>
      <w:r>
        <w:rPr>
          <w:rFonts w:ascii="KaiTi" w:eastAsia="KaiTi" w:hAnsi="KaiTi" w:cs="KaiTi"/>
          <w:spacing w:val="1"/>
          <w:sz w:val="42"/>
          <w:szCs w:val="42"/>
        </w:rPr>
        <w:t>发生速凝现象时，应进行重新调整拌和料的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4"/>
          <w:sz w:val="42"/>
          <w:szCs w:val="42"/>
        </w:rPr>
        <w:t>加热温度。</w:t>
      </w:r>
    </w:p>
    <w:p>
      <w:pPr>
        <w:spacing w:before="3" w:line="395" w:lineRule="auto"/>
        <w:ind w:left="5" w:right="306" w:firstLine="845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1"/>
          <w:sz w:val="42"/>
          <w:szCs w:val="42"/>
        </w:rPr>
        <w:t>⑺正确选择拌和机摆放位置，尽量缩短运输距离，选</w:t>
      </w:r>
      <w:r>
        <w:rPr>
          <w:rFonts w:ascii="KaiTi" w:eastAsia="KaiTi" w:hAnsi="KaiTi" w:cs="KaiTi"/>
          <w:sz w:val="42"/>
          <w:szCs w:val="42"/>
        </w:rPr>
        <w:t>择最佳运输</w:t>
      </w:r>
      <w:r>
        <w:rPr>
          <w:rFonts w:ascii="KaiTi" w:eastAsia="KaiTi" w:hAnsi="KaiTi" w:cs="KaiTi"/>
          <w:sz w:val="42"/>
          <w:szCs w:val="42"/>
        </w:rPr>
        <w:t>路线</w:t>
      </w:r>
      <w:r>
        <w:rPr>
          <w:rFonts w:ascii="KaiTi" w:eastAsia="KaiTi" w:hAnsi="KaiTi" w:cs="KaiTi"/>
          <w:sz w:val="42"/>
          <w:szCs w:val="42"/>
        </w:rPr>
        <w:t>，缩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3"/>
          <w:sz w:val="42"/>
          <w:szCs w:val="42"/>
        </w:rPr>
        <w:t>短</w:t>
      </w:r>
      <w:r>
        <w:rPr>
          <w:rFonts w:ascii="KaiTi" w:eastAsia="KaiTi" w:hAnsi="KaiTi" w:cs="KaiTi"/>
          <w:spacing w:val="-12"/>
          <w:sz w:val="42"/>
          <w:szCs w:val="42"/>
        </w:rPr>
        <w:t>运输时间。</w:t>
      </w:r>
    </w:p>
    <w:p>
      <w:pPr>
        <w:spacing w:before="1" w:line="407" w:lineRule="auto"/>
        <w:ind w:left="9" w:right="306" w:firstLine="840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1"/>
          <w:sz w:val="42"/>
          <w:szCs w:val="42"/>
        </w:rPr>
        <w:t>⑻混凝土浇注前，清理干净模板和钢筋上的冰雪和污</w:t>
      </w:r>
      <w:r>
        <w:rPr>
          <w:rFonts w:ascii="KaiTi" w:eastAsia="KaiTi" w:hAnsi="KaiTi" w:cs="KaiTi"/>
          <w:sz w:val="42"/>
          <w:szCs w:val="42"/>
        </w:rPr>
        <w:t>垢，当环境气温低于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2"/>
          <w:sz w:val="42"/>
          <w:szCs w:val="42"/>
        </w:rPr>
        <w:t>-</w:t>
      </w:r>
      <w:r>
        <w:rPr>
          <w:rFonts w:ascii="KaiTi" w:eastAsia="KaiTi" w:hAnsi="KaiTi" w:cs="KaiTi"/>
          <w:spacing w:val="-9"/>
          <w:sz w:val="42"/>
          <w:szCs w:val="42"/>
        </w:rPr>
        <w:t>10℃时，</w:t>
      </w:r>
      <w:r>
        <w:rPr>
          <w:rFonts w:ascii="KaiTi" w:eastAsia="KaiTi" w:hAnsi="KaiTi" w:cs="KaiTi"/>
          <w:spacing w:val="-9"/>
          <w:sz w:val="42"/>
          <w:szCs w:val="42"/>
        </w:rPr>
        <w:t>采用</w:t>
      </w:r>
      <w:r>
        <w:rPr>
          <w:rFonts w:ascii="KaiTi" w:eastAsia="KaiTi" w:hAnsi="KaiTi" w:cs="KaiTi"/>
          <w:spacing w:val="-9"/>
          <w:sz w:val="42"/>
          <w:szCs w:val="42"/>
        </w:rPr>
        <w:t>暖棚法将直径大于</w:t>
      </w:r>
      <w:r>
        <w:rPr>
          <w:rFonts w:ascii="KaiTi" w:eastAsia="KaiTi" w:hAnsi="KaiTi" w:cs="KaiTi"/>
          <w:spacing w:val="-9"/>
          <w:sz w:val="42"/>
          <w:szCs w:val="42"/>
        </w:rPr>
        <w:t xml:space="preserve"> </w:t>
      </w:r>
      <w:r>
        <w:rPr>
          <w:rFonts w:ascii="KaiTi" w:eastAsia="KaiTi" w:hAnsi="KaiTi" w:cs="KaiTi"/>
          <w:spacing w:val="-9"/>
          <w:sz w:val="42"/>
          <w:szCs w:val="42"/>
        </w:rPr>
        <w:t>25mm</w:t>
      </w:r>
      <w:r>
        <w:rPr>
          <w:rFonts w:ascii="KaiTi" w:eastAsia="KaiTi" w:hAnsi="KaiTi" w:cs="KaiTi"/>
          <w:spacing w:val="-9"/>
          <w:sz w:val="42"/>
          <w:szCs w:val="42"/>
        </w:rPr>
        <w:t xml:space="preserve"> </w:t>
      </w:r>
      <w:r>
        <w:rPr>
          <w:rFonts w:ascii="KaiTi" w:eastAsia="KaiTi" w:hAnsi="KaiTi" w:cs="KaiTi"/>
          <w:spacing w:val="-9"/>
          <w:sz w:val="42"/>
          <w:szCs w:val="42"/>
        </w:rPr>
        <w:t>的钢筋加热至正温。</w:t>
      </w:r>
    </w:p>
    <w:p>
      <w:pPr>
        <w:spacing w:before="37" w:line="383" w:lineRule="auto"/>
        <w:ind w:left="18" w:right="150" w:firstLine="832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31"/>
          <w:sz w:val="42"/>
          <w:szCs w:val="42"/>
        </w:rPr>
        <w:t>⑼</w:t>
      </w:r>
      <w:r>
        <w:rPr>
          <w:rFonts w:ascii="KaiTi" w:eastAsia="KaiTi" w:hAnsi="KaiTi" w:cs="KaiTi"/>
          <w:spacing w:val="-18"/>
          <w:sz w:val="42"/>
          <w:szCs w:val="42"/>
        </w:rPr>
        <w:t>砼的灌注温度，</w:t>
      </w:r>
      <w:r>
        <w:rPr>
          <w:rFonts w:ascii="KaiTi" w:eastAsia="KaiTi" w:hAnsi="KaiTi" w:cs="KaiTi"/>
          <w:spacing w:val="-18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8"/>
          <w:sz w:val="42"/>
          <w:szCs w:val="42"/>
        </w:rPr>
        <w:t>在任何情况下均不低于</w:t>
      </w:r>
      <w:r>
        <w:rPr>
          <w:rFonts w:ascii="KaiTi" w:eastAsia="KaiTi" w:hAnsi="KaiTi" w:cs="KaiTi"/>
          <w:spacing w:val="-18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8"/>
          <w:sz w:val="42"/>
          <w:szCs w:val="42"/>
        </w:rPr>
        <w:t>5℃，</w:t>
      </w:r>
      <w:r>
        <w:rPr>
          <w:rFonts w:ascii="KaiTi" w:eastAsia="KaiTi" w:hAnsi="KaiTi" w:cs="KaiTi"/>
          <w:spacing w:val="-18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8"/>
          <w:sz w:val="42"/>
          <w:szCs w:val="42"/>
        </w:rPr>
        <w:t>细薄截面砼结构的灌注温度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7"/>
          <w:sz w:val="42"/>
          <w:szCs w:val="42"/>
        </w:rPr>
        <w:t>不宜低于</w:t>
      </w:r>
      <w:r>
        <w:rPr>
          <w:rFonts w:ascii="KaiTi" w:eastAsia="KaiTi" w:hAnsi="KaiTi" w:cs="KaiTi"/>
          <w:spacing w:val="-7"/>
          <w:sz w:val="42"/>
          <w:szCs w:val="42"/>
        </w:rPr>
        <w:t xml:space="preserve"> </w:t>
      </w:r>
      <w:r>
        <w:rPr>
          <w:rFonts w:ascii="KaiTi" w:eastAsia="KaiTi" w:hAnsi="KaiTi" w:cs="KaiTi"/>
          <w:spacing w:val="-7"/>
          <w:sz w:val="42"/>
          <w:szCs w:val="42"/>
        </w:rPr>
        <w:t>10℃，砼分层连续灌注，中途不间断，每层灌注厚度不大于</w:t>
      </w:r>
      <w:r>
        <w:rPr>
          <w:rFonts w:ascii="KaiTi" w:eastAsia="KaiTi" w:hAnsi="KaiTi" w:cs="KaiTi"/>
          <w:spacing w:val="-7"/>
          <w:sz w:val="42"/>
          <w:szCs w:val="42"/>
        </w:rPr>
        <w:t xml:space="preserve"> </w:t>
      </w:r>
      <w:r>
        <w:rPr>
          <w:rFonts w:ascii="KaiTi" w:eastAsia="KaiTi" w:hAnsi="KaiTi" w:cs="KaiTi"/>
          <w:spacing w:val="-7"/>
          <w:sz w:val="42"/>
          <w:szCs w:val="42"/>
        </w:rPr>
        <w:t>20c</w:t>
      </w:r>
      <w:r>
        <w:rPr>
          <w:rFonts w:ascii="KaiTi" w:eastAsia="KaiTi" w:hAnsi="KaiTi" w:cs="KaiTi"/>
          <w:spacing w:val="-3"/>
          <w:sz w:val="42"/>
          <w:szCs w:val="42"/>
        </w:rPr>
        <w:t>m</w:t>
      </w:r>
      <w:r>
        <w:rPr>
          <w:rFonts w:ascii="KaiTi" w:eastAsia="KaiTi" w:hAnsi="KaiTi" w:cs="KaiTi"/>
          <w:spacing w:val="-7"/>
          <w:sz w:val="42"/>
          <w:szCs w:val="42"/>
        </w:rPr>
        <w:t>，并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4"/>
          <w:sz w:val="42"/>
          <w:szCs w:val="42"/>
        </w:rPr>
        <w:t>采用</w:t>
      </w:r>
      <w:r>
        <w:rPr>
          <w:rFonts w:ascii="KaiTi" w:eastAsia="KaiTi" w:hAnsi="KaiTi" w:cs="KaiTi"/>
          <w:spacing w:val="-12"/>
          <w:sz w:val="42"/>
          <w:szCs w:val="42"/>
        </w:rPr>
        <w:t>机械捣固。</w:t>
      </w:r>
    </w:p>
    <w:p>
      <w:pPr>
        <w:spacing w:line="212" w:lineRule="auto"/>
        <w:ind w:left="850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2"/>
          <w:sz w:val="42"/>
          <w:szCs w:val="42"/>
        </w:rPr>
        <w:t>⑽</w:t>
      </w:r>
      <w:r>
        <w:rPr>
          <w:rFonts w:ascii="KaiTi" w:eastAsia="KaiTi" w:hAnsi="KaiTi" w:cs="KaiTi"/>
          <w:spacing w:val="-7"/>
          <w:sz w:val="42"/>
          <w:szCs w:val="42"/>
        </w:rPr>
        <w:t>新、旧混凝土施工缝的清理：</w:t>
      </w:r>
    </w:p>
    <w:p>
      <w:pPr>
        <w:spacing w:line="256" w:lineRule="auto"/>
        <w:rPr>
          <w:rFonts w:ascii="Arial"/>
          <w:sz w:val="21"/>
        </w:rPr>
      </w:pPr>
    </w:p>
    <w:p>
      <w:pPr>
        <w:spacing w:before="137" w:line="213" w:lineRule="auto"/>
        <w:ind w:left="875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2"/>
          <w:sz w:val="42"/>
          <w:szCs w:val="42"/>
        </w:rPr>
        <w:t>①</w:t>
      </w:r>
      <w:r>
        <w:rPr>
          <w:rFonts w:ascii="KaiTi" w:eastAsia="KaiTi" w:hAnsi="KaiTi" w:cs="KaiTi"/>
          <w:spacing w:val="-10"/>
          <w:sz w:val="42"/>
          <w:szCs w:val="42"/>
        </w:rPr>
        <w:t>前</w:t>
      </w:r>
      <w:r>
        <w:rPr>
          <w:rFonts w:ascii="KaiTi" w:eastAsia="KaiTi" w:hAnsi="KaiTi" w:cs="KaiTi"/>
          <w:spacing w:val="-6"/>
          <w:sz w:val="42"/>
          <w:szCs w:val="42"/>
        </w:rPr>
        <w:t>层混凝土的强度不得小于</w:t>
      </w:r>
      <w:r>
        <w:rPr>
          <w:rFonts w:ascii="KaiTi" w:eastAsia="KaiTi" w:hAnsi="KaiTi" w:cs="KaiTi"/>
          <w:spacing w:val="-6"/>
          <w:sz w:val="42"/>
          <w:szCs w:val="42"/>
        </w:rPr>
        <w:t xml:space="preserve"> </w:t>
      </w:r>
      <w:r>
        <w:rPr>
          <w:rFonts w:ascii="KaiTi" w:eastAsia="KaiTi" w:hAnsi="KaiTi" w:cs="KaiTi"/>
          <w:spacing w:val="-6"/>
          <w:sz w:val="42"/>
          <w:szCs w:val="42"/>
        </w:rPr>
        <w:t>1.2Mpa。</w:t>
      </w:r>
    </w:p>
    <w:p>
      <w:pPr>
        <w:spacing w:before="378" w:line="384" w:lineRule="auto"/>
        <w:ind w:left="31" w:right="306" w:firstLine="842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z w:val="42"/>
          <w:szCs w:val="42"/>
        </w:rPr>
        <w:t>②施工缝处的水泥</w:t>
      </w:r>
      <w:r>
        <w:rPr>
          <w:rFonts w:ascii="KaiTi" w:eastAsia="KaiTi" w:hAnsi="KaiTi" w:cs="KaiTi"/>
          <w:sz w:val="42"/>
          <w:szCs w:val="42"/>
        </w:rPr>
        <w:t>砂浆</w:t>
      </w:r>
      <w:r>
        <w:rPr>
          <w:rFonts w:ascii="KaiTi" w:eastAsia="KaiTi" w:hAnsi="KaiTi" w:cs="KaiTi"/>
          <w:sz w:val="42"/>
          <w:szCs w:val="42"/>
        </w:rPr>
        <w:t>、松动石子</w:t>
      </w:r>
      <w:r>
        <w:rPr>
          <w:rFonts w:ascii="KaiTi" w:eastAsia="KaiTi" w:hAnsi="KaiTi" w:cs="KaiTi"/>
          <w:sz w:val="42"/>
          <w:szCs w:val="42"/>
        </w:rPr>
        <w:t>或者</w:t>
      </w:r>
      <w:r>
        <w:rPr>
          <w:rFonts w:ascii="KaiTi" w:eastAsia="KaiTi" w:hAnsi="KaiTi" w:cs="KaiTi"/>
          <w:sz w:val="42"/>
          <w:szCs w:val="42"/>
        </w:rPr>
        <w:t>松弱混凝土必须凿除干净，并用水冲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9"/>
          <w:sz w:val="42"/>
          <w:szCs w:val="42"/>
        </w:rPr>
        <w:t>洗干净，但不得有积水</w:t>
      </w:r>
      <w:r>
        <w:rPr>
          <w:rFonts w:ascii="KaiTi" w:eastAsia="KaiTi" w:hAnsi="KaiTi" w:cs="KaiTi"/>
          <w:spacing w:val="-8"/>
          <w:sz w:val="42"/>
          <w:szCs w:val="42"/>
        </w:rPr>
        <w:t>。</w:t>
      </w:r>
    </w:p>
    <w:p>
      <w:pPr>
        <w:spacing w:before="2" w:line="386" w:lineRule="auto"/>
        <w:ind w:right="160" w:firstLine="875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"/>
          <w:sz w:val="42"/>
          <w:szCs w:val="42"/>
        </w:rPr>
        <w:t>③新混凝土在浇注前，宜在横向施工缝处先铺一层厚约15</w:t>
      </w:r>
      <w:r>
        <w:rPr>
          <w:rFonts w:ascii="KaiTi" w:eastAsia="KaiTi" w:hAnsi="KaiTi" w:cs="KaiTi"/>
          <w:sz w:val="42"/>
          <w:szCs w:val="42"/>
        </w:rPr>
        <w:t>mm</w:t>
      </w:r>
      <w:r>
        <w:rPr>
          <w:rFonts w:ascii="KaiTi" w:eastAsia="KaiTi" w:hAnsi="KaiTi" w:cs="KaiTi"/>
          <w:spacing w:val="-2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"/>
          <w:sz w:val="42"/>
          <w:szCs w:val="42"/>
        </w:rPr>
        <w:t>并与混凝土</w:t>
      </w:r>
      <w:r>
        <w:rPr>
          <w:rFonts w:ascii="KaiTi" w:eastAsia="KaiTi" w:hAnsi="KaiTi" w:cs="KaiTi"/>
          <w:spacing w:val="-1"/>
          <w:sz w:val="42"/>
          <w:szCs w:val="42"/>
        </w:rPr>
        <w:t>灰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2"/>
          <w:sz w:val="42"/>
          <w:szCs w:val="42"/>
        </w:rPr>
        <w:t>砂比相</w:t>
      </w:r>
      <w:r>
        <w:rPr>
          <w:rFonts w:ascii="KaiTi" w:eastAsia="KaiTi" w:hAnsi="KaiTi" w:cs="KaiTi"/>
          <w:spacing w:val="1"/>
          <w:sz w:val="42"/>
          <w:szCs w:val="42"/>
        </w:rPr>
        <w:t>同而水灰比略小的水泥</w:t>
      </w:r>
      <w:r>
        <w:rPr>
          <w:rFonts w:ascii="KaiTi" w:eastAsia="KaiTi" w:hAnsi="KaiTi" w:cs="KaiTi"/>
          <w:spacing w:val="1"/>
          <w:sz w:val="42"/>
          <w:szCs w:val="42"/>
        </w:rPr>
        <w:t>砂浆</w:t>
      </w:r>
      <w:r>
        <w:rPr>
          <w:rFonts w:ascii="KaiTi" w:eastAsia="KaiTi" w:hAnsi="KaiTi" w:cs="KaiTi"/>
          <w:spacing w:val="1"/>
          <w:sz w:val="42"/>
          <w:szCs w:val="42"/>
        </w:rPr>
        <w:t>。然后再继续浇注新层混凝土。施工缝处的</w:t>
      </w:r>
    </w:p>
    <w:p>
      <w:pPr>
        <w:sectPr>
          <w:footerReference w:type="default" r:id="rId8"/>
          <w:pgSz w:w="17860" w:h="25258"/>
          <w:pgMar w:top="1923" w:right="1535" w:bottom="2398" w:left="1703" w:header="0" w:footer="2134" w:gutter="0"/>
          <w:pgNumType w:start="5"/>
          <w:cols w:space="708"/>
        </w:sectPr>
      </w:pPr>
    </w:p>
    <w:p>
      <w:pPr>
        <w:spacing w:before="82" w:line="214" w:lineRule="auto"/>
        <w:ind w:left="8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2"/>
          <w:sz w:val="42"/>
          <w:szCs w:val="42"/>
        </w:rPr>
        <w:t>新</w:t>
      </w:r>
      <w:r>
        <w:rPr>
          <w:rFonts w:ascii="KaiTi" w:eastAsia="KaiTi" w:hAnsi="KaiTi" w:cs="KaiTi"/>
          <w:spacing w:val="-8"/>
          <w:sz w:val="42"/>
          <w:szCs w:val="42"/>
        </w:rPr>
        <w:t>层</w:t>
      </w:r>
      <w:r>
        <w:rPr>
          <w:rFonts w:ascii="KaiTi" w:eastAsia="KaiTi" w:hAnsi="KaiTi" w:cs="KaiTi"/>
          <w:spacing w:val="-6"/>
          <w:sz w:val="42"/>
          <w:szCs w:val="42"/>
        </w:rPr>
        <w:t>混凝土要重点捣实。</w:t>
      </w:r>
    </w:p>
    <w:p>
      <w:pPr>
        <w:spacing w:line="244" w:lineRule="auto"/>
        <w:rPr>
          <w:rFonts w:ascii="Arial"/>
          <w:sz w:val="21"/>
        </w:rPr>
      </w:pPr>
    </w:p>
    <w:p>
      <w:pPr>
        <w:spacing w:before="137" w:line="382" w:lineRule="auto"/>
        <w:ind w:left="5" w:firstLine="871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z w:val="42"/>
          <w:szCs w:val="42"/>
        </w:rPr>
        <w:t>④冬期施工接缝混凝土时，在新混凝土浇注前对结合面进行加热使结合面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2"/>
          <w:sz w:val="42"/>
          <w:szCs w:val="42"/>
        </w:rPr>
        <w:t>有</w:t>
      </w:r>
      <w:r>
        <w:rPr>
          <w:rFonts w:ascii="KaiTi" w:eastAsia="KaiTi" w:hAnsi="KaiTi" w:cs="KaiTi"/>
          <w:spacing w:val="-9"/>
          <w:sz w:val="42"/>
          <w:szCs w:val="42"/>
        </w:rPr>
        <w:t xml:space="preserve"> </w:t>
      </w:r>
      <w:r>
        <w:rPr>
          <w:rFonts w:ascii="KaiTi" w:eastAsia="KaiTi" w:hAnsi="KaiTi" w:cs="KaiTi"/>
          <w:spacing w:val="-9"/>
          <w:sz w:val="42"/>
          <w:szCs w:val="42"/>
        </w:rPr>
        <w:t>5℃以上的温度，</w:t>
      </w:r>
      <w:r>
        <w:rPr>
          <w:rFonts w:ascii="KaiTi" w:eastAsia="KaiTi" w:hAnsi="KaiTi" w:cs="KaiTi"/>
          <w:spacing w:val="-9"/>
          <w:sz w:val="42"/>
          <w:szCs w:val="42"/>
        </w:rPr>
        <w:t xml:space="preserve"> </w:t>
      </w:r>
      <w:r>
        <w:rPr>
          <w:rFonts w:ascii="KaiTi" w:eastAsia="KaiTi" w:hAnsi="KaiTi" w:cs="KaiTi"/>
          <w:spacing w:val="-9"/>
          <w:sz w:val="42"/>
          <w:szCs w:val="42"/>
        </w:rPr>
        <w:t>浇注完成后，及时加热养护使混凝土结合面保持正温，直至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浇</w:t>
      </w:r>
      <w:r>
        <w:rPr>
          <w:rFonts w:ascii="KaiTi" w:eastAsia="KaiTi" w:hAnsi="KaiTi" w:cs="KaiTi"/>
          <w:spacing w:val="-4"/>
          <w:sz w:val="42"/>
          <w:szCs w:val="42"/>
        </w:rPr>
        <w:t>注的混凝土获得规定的抗冻强度。</w:t>
      </w:r>
    </w:p>
    <w:p>
      <w:pPr>
        <w:spacing w:before="1" w:line="382" w:lineRule="auto"/>
        <w:ind w:left="41" w:right="119" w:firstLine="837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9"/>
          <w:sz w:val="42"/>
          <w:szCs w:val="42"/>
        </w:rPr>
        <w:t>⑤当旧混凝土面和外露钢筋暴露在冷空气中时，对新、</w:t>
      </w:r>
      <w:r>
        <w:rPr>
          <w:rFonts w:ascii="KaiTi" w:eastAsia="KaiTi" w:hAnsi="KaiTi" w:cs="KaiTi"/>
          <w:spacing w:val="-19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9"/>
          <w:sz w:val="42"/>
          <w:szCs w:val="42"/>
        </w:rPr>
        <w:t>旧混凝土施工缝</w:t>
      </w:r>
      <w:r>
        <w:rPr>
          <w:rFonts w:ascii="KaiTi" w:eastAsia="KaiTi" w:hAnsi="KaiTi" w:cs="KaiTi"/>
          <w:spacing w:val="-19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9"/>
          <w:sz w:val="42"/>
          <w:szCs w:val="42"/>
        </w:rPr>
        <w:t>1.5</w:t>
      </w:r>
      <w:r>
        <w:rPr>
          <w:rFonts w:ascii="KaiTi" w:eastAsia="KaiTi" w:hAnsi="KaiTi" w:cs="KaiTi"/>
          <w:spacing w:val="-14"/>
          <w:sz w:val="42"/>
          <w:szCs w:val="42"/>
        </w:rPr>
        <w:t>m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8"/>
          <w:sz w:val="42"/>
          <w:szCs w:val="42"/>
        </w:rPr>
        <w:t>范围</w:t>
      </w:r>
      <w:r>
        <w:rPr>
          <w:rFonts w:ascii="KaiTi" w:eastAsia="KaiTi" w:hAnsi="KaiTi" w:cs="KaiTi"/>
          <w:spacing w:val="-15"/>
          <w:sz w:val="42"/>
          <w:szCs w:val="42"/>
        </w:rPr>
        <w:t>内</w:t>
      </w:r>
      <w:r>
        <w:rPr>
          <w:rFonts w:ascii="KaiTi" w:eastAsia="KaiTi" w:hAnsi="KaiTi" w:cs="KaiTi"/>
          <w:spacing w:val="-9"/>
          <w:sz w:val="42"/>
          <w:szCs w:val="42"/>
        </w:rPr>
        <w:t>的混凝土和长度在</w:t>
      </w:r>
      <w:r>
        <w:rPr>
          <w:rFonts w:ascii="KaiTi" w:eastAsia="KaiTi" w:hAnsi="KaiTi" w:cs="KaiTi"/>
          <w:spacing w:val="-9"/>
          <w:sz w:val="42"/>
          <w:szCs w:val="42"/>
        </w:rPr>
        <w:t xml:space="preserve"> </w:t>
      </w:r>
      <w:r>
        <w:rPr>
          <w:rFonts w:ascii="KaiTi" w:eastAsia="KaiTi" w:hAnsi="KaiTi" w:cs="KaiTi"/>
          <w:spacing w:val="-9"/>
          <w:sz w:val="42"/>
          <w:szCs w:val="42"/>
        </w:rPr>
        <w:t>1.0m</w:t>
      </w:r>
      <w:r>
        <w:rPr>
          <w:rFonts w:ascii="KaiTi" w:eastAsia="KaiTi" w:hAnsi="KaiTi" w:cs="KaiTi"/>
          <w:spacing w:val="-9"/>
          <w:sz w:val="42"/>
          <w:szCs w:val="42"/>
        </w:rPr>
        <w:t xml:space="preserve"> </w:t>
      </w:r>
      <w:r>
        <w:rPr>
          <w:rFonts w:ascii="KaiTi" w:eastAsia="KaiTi" w:hAnsi="KaiTi" w:cs="KaiTi"/>
          <w:spacing w:val="-9"/>
          <w:sz w:val="42"/>
          <w:szCs w:val="42"/>
        </w:rPr>
        <w:t>范围内的外露钢筋进行防寒保温。</w:t>
      </w:r>
    </w:p>
    <w:p>
      <w:pPr>
        <w:spacing w:before="2" w:line="382" w:lineRule="auto"/>
        <w:ind w:left="21" w:right="262" w:firstLine="832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1"/>
          <w:sz w:val="42"/>
          <w:szCs w:val="42"/>
        </w:rPr>
        <w:t>⑾浇筑完混凝土后柱表面覆盖塑料布封口，防止内部</w:t>
      </w:r>
      <w:r>
        <w:rPr>
          <w:rFonts w:ascii="KaiTi" w:eastAsia="KaiTi" w:hAnsi="KaiTi" w:cs="KaiTi"/>
          <w:sz w:val="42"/>
          <w:szCs w:val="42"/>
        </w:rPr>
        <w:t>水分</w:t>
      </w:r>
      <w:r>
        <w:rPr>
          <w:rFonts w:ascii="KaiTi" w:eastAsia="KaiTi" w:hAnsi="KaiTi" w:cs="KaiTi"/>
          <w:sz w:val="42"/>
          <w:szCs w:val="42"/>
        </w:rPr>
        <w:t>过度蒸发，也起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4"/>
          <w:sz w:val="42"/>
          <w:szCs w:val="42"/>
        </w:rPr>
        <w:t>到</w:t>
      </w:r>
      <w:r>
        <w:rPr>
          <w:rFonts w:ascii="KaiTi" w:eastAsia="KaiTi" w:hAnsi="KaiTi" w:cs="KaiTi"/>
          <w:spacing w:val="-12"/>
          <w:sz w:val="42"/>
          <w:szCs w:val="42"/>
        </w:rPr>
        <w:t>了保温作用。</w:t>
      </w:r>
    </w:p>
    <w:p>
      <w:pPr>
        <w:spacing w:line="210" w:lineRule="auto"/>
        <w:ind w:left="85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"/>
          <w:sz w:val="42"/>
          <w:szCs w:val="42"/>
        </w:rPr>
        <w:t>⑿灌注混凝土用的设备不用时及时清除</w:t>
      </w:r>
      <w:r>
        <w:rPr>
          <w:rFonts w:ascii="KaiTi" w:eastAsia="KaiTi" w:hAnsi="KaiTi" w:cs="KaiTi"/>
          <w:spacing w:val="-2"/>
          <w:sz w:val="42"/>
          <w:szCs w:val="42"/>
        </w:rPr>
        <w:t>残存</w:t>
      </w:r>
      <w:r>
        <w:rPr>
          <w:rFonts w:ascii="KaiTi" w:eastAsia="KaiTi" w:hAnsi="KaiTi" w:cs="KaiTi"/>
          <w:spacing w:val="-2"/>
          <w:sz w:val="42"/>
          <w:szCs w:val="42"/>
        </w:rPr>
        <w:t>混凝土，防止其凝固和冻</w:t>
      </w:r>
      <w:r>
        <w:rPr>
          <w:rFonts w:ascii="KaiTi" w:eastAsia="KaiTi" w:hAnsi="KaiTi" w:cs="KaiTi"/>
          <w:spacing w:val="-1"/>
          <w:sz w:val="42"/>
          <w:szCs w:val="42"/>
        </w:rPr>
        <w:t>结</w:t>
      </w:r>
      <w:r>
        <w:rPr>
          <w:rFonts w:ascii="KaiTi" w:eastAsia="KaiTi" w:hAnsi="KaiTi" w:cs="KaiTi"/>
          <w:sz w:val="42"/>
          <w:szCs w:val="42"/>
        </w:rPr>
        <w:t>。</w:t>
      </w:r>
    </w:p>
    <w:p>
      <w:pPr>
        <w:spacing w:before="306" w:line="396" w:lineRule="auto"/>
        <w:ind w:right="91" w:firstLine="85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1"/>
          <w:sz w:val="42"/>
          <w:szCs w:val="42"/>
        </w:rPr>
        <w:t>⒀砼强度未达到抗冻强度前，不得拆去防冻设施；抗</w:t>
      </w:r>
      <w:r>
        <w:rPr>
          <w:rFonts w:ascii="KaiTi" w:eastAsia="KaiTi" w:hAnsi="KaiTi" w:cs="KaiTi"/>
          <w:sz w:val="42"/>
          <w:szCs w:val="42"/>
        </w:rPr>
        <w:t>冻强度为：砼达到设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8"/>
          <w:sz w:val="42"/>
          <w:szCs w:val="42"/>
        </w:rPr>
        <w:t>计强度</w:t>
      </w:r>
      <w:r>
        <w:rPr>
          <w:rFonts w:ascii="KaiTi" w:eastAsia="KaiTi" w:hAnsi="KaiTi" w:cs="KaiTi"/>
          <w:spacing w:val="-9"/>
          <w:sz w:val="42"/>
          <w:szCs w:val="42"/>
        </w:rPr>
        <w:t>的</w:t>
      </w:r>
      <w:r>
        <w:rPr>
          <w:rFonts w:ascii="KaiTi" w:eastAsia="KaiTi" w:hAnsi="KaiTi" w:cs="KaiTi"/>
          <w:spacing w:val="-9"/>
          <w:sz w:val="42"/>
          <w:szCs w:val="42"/>
        </w:rPr>
        <w:t xml:space="preserve"> </w:t>
      </w:r>
      <w:r>
        <w:rPr>
          <w:rFonts w:ascii="KaiTi" w:eastAsia="KaiTi" w:hAnsi="KaiTi" w:cs="KaiTi"/>
          <w:spacing w:val="-9"/>
          <w:sz w:val="42"/>
          <w:szCs w:val="42"/>
        </w:rPr>
        <w:t>40%-50%，不得低于</w:t>
      </w:r>
      <w:r>
        <w:rPr>
          <w:rFonts w:ascii="KaiTi" w:eastAsia="KaiTi" w:hAnsi="KaiTi" w:cs="KaiTi"/>
          <w:spacing w:val="-9"/>
          <w:sz w:val="42"/>
          <w:szCs w:val="42"/>
        </w:rPr>
        <w:t xml:space="preserve"> </w:t>
      </w:r>
      <w:r>
        <w:rPr>
          <w:rFonts w:ascii="KaiTi" w:eastAsia="KaiTi" w:hAnsi="KaiTi" w:cs="KaiTi"/>
          <w:spacing w:val="-9"/>
          <w:sz w:val="42"/>
          <w:szCs w:val="42"/>
        </w:rPr>
        <w:t>5Mpa；</w:t>
      </w:r>
      <w:r>
        <w:rPr>
          <w:rFonts w:ascii="KaiTi" w:eastAsia="KaiTi" w:hAnsi="KaiTi" w:cs="KaiTi"/>
          <w:spacing w:val="-9"/>
          <w:sz w:val="42"/>
          <w:szCs w:val="42"/>
        </w:rPr>
        <w:t>砂浆</w:t>
      </w:r>
      <w:r>
        <w:rPr>
          <w:rFonts w:ascii="KaiTi" w:eastAsia="KaiTi" w:hAnsi="KaiTi" w:cs="KaiTi"/>
          <w:spacing w:val="-9"/>
          <w:sz w:val="42"/>
          <w:szCs w:val="42"/>
        </w:rPr>
        <w:t>砌体达到设计强度的</w:t>
      </w:r>
      <w:r>
        <w:rPr>
          <w:rFonts w:ascii="KaiTi" w:eastAsia="KaiTi" w:hAnsi="KaiTi" w:cs="KaiTi"/>
          <w:spacing w:val="-9"/>
          <w:sz w:val="42"/>
          <w:szCs w:val="42"/>
        </w:rPr>
        <w:t xml:space="preserve"> </w:t>
      </w:r>
      <w:r>
        <w:rPr>
          <w:rFonts w:ascii="KaiTi" w:eastAsia="KaiTi" w:hAnsi="KaiTi" w:cs="KaiTi"/>
          <w:spacing w:val="-9"/>
          <w:sz w:val="42"/>
          <w:szCs w:val="42"/>
        </w:rPr>
        <w:t>70%。砼的养生温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度</w:t>
      </w:r>
      <w:r>
        <w:rPr>
          <w:rFonts w:ascii="KaiTi" w:eastAsia="KaiTi" w:hAnsi="KaiTi" w:cs="KaiTi"/>
          <w:spacing w:val="-7"/>
          <w:sz w:val="42"/>
          <w:szCs w:val="42"/>
        </w:rPr>
        <w:t>为</w:t>
      </w:r>
      <w:r>
        <w:rPr>
          <w:rFonts w:ascii="KaiTi" w:eastAsia="KaiTi" w:hAnsi="KaiTi" w:cs="KaiTi"/>
          <w:spacing w:val="-7"/>
          <w:sz w:val="42"/>
          <w:szCs w:val="42"/>
        </w:rPr>
        <w:t xml:space="preserve"> </w:t>
      </w:r>
      <w:r>
        <w:rPr>
          <w:rFonts w:ascii="KaiTi" w:eastAsia="KaiTi" w:hAnsi="KaiTi" w:cs="KaiTi"/>
          <w:spacing w:val="-7"/>
          <w:sz w:val="42"/>
          <w:szCs w:val="42"/>
        </w:rPr>
        <w:t>10-20℃，不得低于</w:t>
      </w:r>
      <w:r>
        <w:rPr>
          <w:rFonts w:ascii="KaiTi" w:eastAsia="KaiTi" w:hAnsi="KaiTi" w:cs="KaiTi"/>
          <w:spacing w:val="-7"/>
          <w:sz w:val="42"/>
          <w:szCs w:val="42"/>
        </w:rPr>
        <w:t xml:space="preserve"> </w:t>
      </w:r>
      <w:r>
        <w:rPr>
          <w:rFonts w:ascii="KaiTi" w:eastAsia="KaiTi" w:hAnsi="KaiTi" w:cs="KaiTi"/>
          <w:spacing w:val="-7"/>
          <w:sz w:val="42"/>
          <w:szCs w:val="42"/>
        </w:rPr>
        <w:t>5℃，在砼的养生期，不</w:t>
      </w:r>
      <w:r>
        <w:rPr>
          <w:rFonts w:ascii="KaiTi" w:eastAsia="KaiTi" w:hAnsi="KaiTi" w:cs="KaiTi"/>
          <w:spacing w:val="-7"/>
          <w:sz w:val="42"/>
          <w:szCs w:val="42"/>
        </w:rPr>
        <w:t>允许</w:t>
      </w:r>
      <w:r>
        <w:rPr>
          <w:rFonts w:ascii="KaiTi" w:eastAsia="KaiTi" w:hAnsi="KaiTi" w:cs="KaiTi"/>
          <w:spacing w:val="-7"/>
          <w:sz w:val="42"/>
          <w:szCs w:val="42"/>
        </w:rPr>
        <w:t>洒水；砼达到抗冻强度，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并</w:t>
      </w:r>
      <w:r>
        <w:rPr>
          <w:rFonts w:ascii="KaiTi" w:eastAsia="KaiTi" w:hAnsi="KaiTi" w:cs="KaiTi"/>
          <w:spacing w:val="-6"/>
          <w:sz w:val="42"/>
          <w:szCs w:val="42"/>
        </w:rPr>
        <w:t>待砼冷却至</w:t>
      </w:r>
      <w:r>
        <w:rPr>
          <w:rFonts w:ascii="KaiTi" w:eastAsia="KaiTi" w:hAnsi="KaiTi" w:cs="KaiTi"/>
          <w:spacing w:val="-6"/>
          <w:sz w:val="42"/>
          <w:szCs w:val="42"/>
        </w:rPr>
        <w:t xml:space="preserve"> </w:t>
      </w:r>
      <w:r>
        <w:rPr>
          <w:rFonts w:ascii="KaiTi" w:eastAsia="KaiTi" w:hAnsi="KaiTi" w:cs="KaiTi"/>
          <w:spacing w:val="-6"/>
          <w:sz w:val="42"/>
          <w:szCs w:val="42"/>
        </w:rPr>
        <w:t>5℃以下后，方可拆棚，并随拆随进行苫盖。</w:t>
      </w:r>
    </w:p>
    <w:p>
      <w:pPr>
        <w:spacing w:before="2" w:line="397" w:lineRule="auto"/>
        <w:ind w:left="8" w:right="102" w:firstLine="845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"/>
          <w:sz w:val="42"/>
          <w:szCs w:val="42"/>
        </w:rPr>
        <w:t>⒁按规范要求应较常温</w:t>
      </w:r>
      <w:r>
        <w:rPr>
          <w:rFonts w:ascii="KaiTi" w:eastAsia="KaiTi" w:hAnsi="KaiTi" w:cs="KaiTi"/>
          <w:spacing w:val="-1"/>
          <w:sz w:val="42"/>
          <w:szCs w:val="42"/>
        </w:rPr>
        <w:t>至少</w:t>
      </w:r>
      <w:r>
        <w:rPr>
          <w:rFonts w:ascii="KaiTi" w:eastAsia="KaiTi" w:hAnsi="KaiTi" w:cs="KaiTi"/>
          <w:spacing w:val="-1"/>
          <w:sz w:val="42"/>
          <w:szCs w:val="42"/>
        </w:rPr>
        <w:t>多留置</w:t>
      </w:r>
      <w:r>
        <w:rPr>
          <w:rFonts w:ascii="KaiTi" w:eastAsia="KaiTi" w:hAnsi="KaiTi" w:cs="KaiTi"/>
          <w:spacing w:val="-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"/>
          <w:sz w:val="42"/>
          <w:szCs w:val="42"/>
        </w:rPr>
        <w:t>2</w:t>
      </w:r>
      <w:r>
        <w:rPr>
          <w:rFonts w:ascii="KaiTi" w:eastAsia="KaiTi" w:hAnsi="KaiTi" w:cs="KaiTi"/>
          <w:spacing w:val="-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"/>
          <w:sz w:val="42"/>
          <w:szCs w:val="42"/>
        </w:rPr>
        <w:t>组同条件养护试件，</w:t>
      </w:r>
      <w:r>
        <w:rPr>
          <w:rFonts w:ascii="KaiTi" w:eastAsia="KaiTi" w:hAnsi="KaiTi" w:cs="KaiTi"/>
          <w:sz w:val="42"/>
          <w:szCs w:val="42"/>
        </w:rPr>
        <w:t>一组用来测定砼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"/>
          <w:sz w:val="42"/>
          <w:szCs w:val="42"/>
        </w:rPr>
        <w:t>受冻前的强度即临界强度，另一组用作检验</w:t>
      </w:r>
      <w:r>
        <w:rPr>
          <w:rFonts w:ascii="KaiTi" w:eastAsia="KaiTi" w:hAnsi="KaiTi" w:cs="KaiTi"/>
          <w:spacing w:val="-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"/>
          <w:sz w:val="42"/>
          <w:szCs w:val="42"/>
        </w:rPr>
        <w:t>28</w:t>
      </w:r>
      <w:r>
        <w:rPr>
          <w:rFonts w:ascii="KaiTi" w:eastAsia="KaiTi" w:hAnsi="KaiTi" w:cs="KaiTi"/>
          <w:sz w:val="42"/>
          <w:szCs w:val="42"/>
        </w:rPr>
        <w:t>d</w:t>
      </w:r>
      <w:r>
        <w:rPr>
          <w:rFonts w:ascii="KaiTi" w:eastAsia="KaiTi" w:hAnsi="KaiTi" w:cs="KaiTi"/>
          <w:spacing w:val="-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"/>
          <w:sz w:val="42"/>
          <w:szCs w:val="42"/>
        </w:rPr>
        <w:t>的强度</w:t>
      </w:r>
      <w:r>
        <w:rPr>
          <w:rFonts w:ascii="KaiTi" w:eastAsia="KaiTi" w:hAnsi="KaiTi" w:cs="KaiTi"/>
          <w:sz w:val="42"/>
          <w:szCs w:val="42"/>
        </w:rPr>
        <w:t>，砼试块应在浇筑现场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1"/>
          <w:sz w:val="42"/>
          <w:szCs w:val="42"/>
        </w:rPr>
        <w:t>用浇筑结构的拌合物制作。试压前试件应在拥有正温条件的室内停放，解</w:t>
      </w:r>
      <w:r>
        <w:rPr>
          <w:rFonts w:ascii="KaiTi" w:eastAsia="KaiTi" w:hAnsi="KaiTi" w:cs="KaiTi"/>
          <w:sz w:val="42"/>
          <w:szCs w:val="42"/>
        </w:rPr>
        <w:t>冻后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6"/>
          <w:sz w:val="42"/>
          <w:szCs w:val="42"/>
        </w:rPr>
        <w:t>再进行试压，停放时间需</w:t>
      </w:r>
      <w:r>
        <w:rPr>
          <w:rFonts w:ascii="KaiTi" w:eastAsia="KaiTi" w:hAnsi="KaiTi" w:cs="KaiTi"/>
          <w:spacing w:val="-6"/>
          <w:sz w:val="42"/>
          <w:szCs w:val="42"/>
        </w:rPr>
        <w:t xml:space="preserve"> </w:t>
      </w:r>
      <w:r>
        <w:rPr>
          <w:rFonts w:ascii="KaiTi" w:eastAsia="KaiTi" w:hAnsi="KaiTi" w:cs="KaiTi"/>
          <w:spacing w:val="-6"/>
          <w:sz w:val="42"/>
          <w:szCs w:val="42"/>
        </w:rPr>
        <w:t>4-12h。</w:t>
      </w:r>
    </w:p>
    <w:p>
      <w:pPr>
        <w:spacing w:before="2" w:line="213" w:lineRule="auto"/>
        <w:ind w:left="85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0"/>
          <w:sz w:val="42"/>
          <w:szCs w:val="42"/>
        </w:rPr>
        <w:t>⒂冬</w:t>
      </w:r>
      <w:r>
        <w:rPr>
          <w:rFonts w:ascii="KaiTi" w:eastAsia="KaiTi" w:hAnsi="KaiTi" w:cs="KaiTi"/>
          <w:spacing w:val="-5"/>
          <w:sz w:val="42"/>
          <w:szCs w:val="42"/>
        </w:rPr>
        <w:t>季混凝土拆模强度应满足以下要求：</w:t>
      </w:r>
    </w:p>
    <w:p>
      <w:pPr>
        <w:spacing w:line="278" w:lineRule="auto"/>
        <w:rPr>
          <w:rFonts w:ascii="Arial"/>
          <w:sz w:val="21"/>
        </w:rPr>
      </w:pPr>
    </w:p>
    <w:p>
      <w:pPr>
        <w:spacing w:before="137" w:line="209" w:lineRule="auto"/>
        <w:ind w:left="878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6"/>
          <w:sz w:val="42"/>
          <w:szCs w:val="42"/>
        </w:rPr>
        <w:t>①拆模强度达到设计强度</w:t>
      </w:r>
      <w:r>
        <w:rPr>
          <w:rFonts w:ascii="KaiTi" w:eastAsia="KaiTi" w:hAnsi="KaiTi" w:cs="KaiTi"/>
          <w:spacing w:val="-6"/>
          <w:sz w:val="42"/>
          <w:szCs w:val="42"/>
        </w:rPr>
        <w:t xml:space="preserve"> </w:t>
      </w:r>
      <w:r>
        <w:rPr>
          <w:rFonts w:ascii="KaiTi" w:eastAsia="KaiTi" w:hAnsi="KaiTi" w:cs="KaiTi"/>
          <w:spacing w:val="-6"/>
          <w:sz w:val="42"/>
          <w:szCs w:val="42"/>
        </w:rPr>
        <w:t>75%时，方可拆模，并同时满足抗冻要求的规定</w:t>
      </w:r>
      <w:r>
        <w:rPr>
          <w:rFonts w:ascii="KaiTi" w:eastAsia="KaiTi" w:hAnsi="KaiTi" w:cs="KaiTi"/>
          <w:spacing w:val="-1"/>
          <w:sz w:val="42"/>
          <w:szCs w:val="42"/>
        </w:rPr>
        <w:t>。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137" w:line="395" w:lineRule="auto"/>
        <w:ind w:left="13" w:right="3" w:firstLine="86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31"/>
          <w:sz w:val="42"/>
          <w:szCs w:val="42"/>
        </w:rPr>
        <w:t>②</w:t>
      </w:r>
      <w:r>
        <w:rPr>
          <w:rFonts w:ascii="KaiTi" w:eastAsia="KaiTi" w:hAnsi="KaiTi" w:cs="KaiTi"/>
          <w:spacing w:val="-20"/>
          <w:sz w:val="42"/>
          <w:szCs w:val="42"/>
        </w:rPr>
        <w:t>混凝土与环境的温差不得大于</w:t>
      </w:r>
      <w:r>
        <w:rPr>
          <w:rFonts w:ascii="KaiTi" w:eastAsia="KaiTi" w:hAnsi="KaiTi" w:cs="KaiTi"/>
          <w:spacing w:val="-20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0"/>
          <w:sz w:val="42"/>
          <w:szCs w:val="42"/>
        </w:rPr>
        <w:t>15℃，当温度差在</w:t>
      </w:r>
      <w:r>
        <w:rPr>
          <w:rFonts w:ascii="KaiTi" w:eastAsia="KaiTi" w:hAnsi="KaiTi" w:cs="KaiTi"/>
          <w:spacing w:val="-20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0"/>
          <w:sz w:val="42"/>
          <w:szCs w:val="42"/>
        </w:rPr>
        <w:t>10℃以上，但低于</w:t>
      </w:r>
      <w:r>
        <w:rPr>
          <w:rFonts w:ascii="KaiTi" w:eastAsia="KaiTi" w:hAnsi="KaiTi" w:cs="KaiTi"/>
          <w:spacing w:val="-20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0"/>
          <w:sz w:val="42"/>
          <w:szCs w:val="42"/>
        </w:rPr>
        <w:t>15℃，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3"/>
          <w:sz w:val="42"/>
          <w:szCs w:val="42"/>
        </w:rPr>
        <w:t>拆除模板后</w:t>
      </w:r>
      <w:r>
        <w:rPr>
          <w:rFonts w:ascii="KaiTi" w:eastAsia="KaiTi" w:hAnsi="KaiTi" w:cs="KaiTi"/>
          <w:spacing w:val="-3"/>
          <w:sz w:val="42"/>
          <w:szCs w:val="42"/>
        </w:rPr>
        <w:t>即将</w:t>
      </w:r>
      <w:r>
        <w:rPr>
          <w:rFonts w:ascii="KaiTi" w:eastAsia="KaiTi" w:hAnsi="KaiTi" w:cs="KaiTi"/>
          <w:spacing w:val="-3"/>
          <w:sz w:val="42"/>
          <w:szCs w:val="42"/>
        </w:rPr>
        <w:t>在混凝土表面采取草袋</w:t>
      </w:r>
      <w:r>
        <w:rPr>
          <w:rFonts w:ascii="KaiTi" w:eastAsia="KaiTi" w:hAnsi="KaiTi" w:cs="KaiTi"/>
          <w:spacing w:val="-3"/>
          <w:sz w:val="42"/>
          <w:szCs w:val="42"/>
        </w:rPr>
        <w:t>或者</w:t>
      </w:r>
      <w:r>
        <w:rPr>
          <w:rFonts w:ascii="KaiTi" w:eastAsia="KaiTi" w:hAnsi="KaiTi" w:cs="KaiTi"/>
          <w:spacing w:val="-3"/>
          <w:sz w:val="42"/>
          <w:szCs w:val="42"/>
        </w:rPr>
        <w:t>彩胶布覆</w:t>
      </w:r>
      <w:r>
        <w:rPr>
          <w:rFonts w:ascii="KaiTi" w:eastAsia="KaiTi" w:hAnsi="KaiTi" w:cs="KaiTi"/>
          <w:spacing w:val="-2"/>
          <w:sz w:val="42"/>
          <w:szCs w:val="42"/>
        </w:rPr>
        <w:t>盖</w:t>
      </w:r>
      <w:r>
        <w:rPr>
          <w:rFonts w:ascii="KaiTi" w:eastAsia="KaiTi" w:hAnsi="KaiTi" w:cs="KaiTi"/>
          <w:sz w:val="42"/>
          <w:szCs w:val="42"/>
        </w:rPr>
        <w:t>。</w:t>
      </w:r>
    </w:p>
    <w:p>
      <w:pPr>
        <w:spacing w:before="4" w:line="401" w:lineRule="auto"/>
        <w:ind w:left="1" w:right="119" w:firstLine="876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34"/>
          <w:sz w:val="42"/>
          <w:szCs w:val="42"/>
        </w:rPr>
        <w:t>③</w:t>
      </w:r>
      <w:r>
        <w:rPr>
          <w:rFonts w:ascii="KaiTi" w:eastAsia="KaiTi" w:hAnsi="KaiTi" w:cs="KaiTi"/>
          <w:spacing w:val="-19"/>
          <w:sz w:val="42"/>
          <w:szCs w:val="42"/>
        </w:rPr>
        <w:t>采用</w:t>
      </w:r>
      <w:r>
        <w:rPr>
          <w:rFonts w:ascii="KaiTi" w:eastAsia="KaiTi" w:hAnsi="KaiTi" w:cs="KaiTi"/>
          <w:spacing w:val="-19"/>
          <w:sz w:val="42"/>
          <w:szCs w:val="42"/>
        </w:rPr>
        <w:t>暖棚法养护的混凝土，</w:t>
      </w:r>
      <w:r>
        <w:rPr>
          <w:rFonts w:ascii="KaiTi" w:eastAsia="KaiTi" w:hAnsi="KaiTi" w:cs="KaiTi"/>
          <w:spacing w:val="-19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9"/>
          <w:sz w:val="42"/>
          <w:szCs w:val="42"/>
        </w:rPr>
        <w:t>当养护完毕后得环境气温仍在</w:t>
      </w:r>
      <w:r>
        <w:rPr>
          <w:rFonts w:ascii="KaiTi" w:eastAsia="KaiTi" w:hAnsi="KaiTi" w:cs="KaiTi"/>
          <w:spacing w:val="-19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9"/>
          <w:sz w:val="42"/>
          <w:szCs w:val="42"/>
        </w:rPr>
        <w:t>0℃以下时，</w:t>
      </w:r>
      <w:r>
        <w:rPr>
          <w:rFonts w:ascii="KaiTi" w:eastAsia="KaiTi" w:hAnsi="KaiTi" w:cs="KaiTi"/>
          <w:spacing w:val="-19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9"/>
          <w:sz w:val="42"/>
          <w:szCs w:val="42"/>
        </w:rPr>
        <w:t>应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9"/>
          <w:sz w:val="42"/>
          <w:szCs w:val="42"/>
        </w:rPr>
        <w:t>待</w:t>
      </w:r>
      <w:r>
        <w:rPr>
          <w:rFonts w:ascii="KaiTi" w:eastAsia="KaiTi" w:hAnsi="KaiTi" w:cs="KaiTi"/>
          <w:spacing w:val="-8"/>
          <w:sz w:val="42"/>
          <w:szCs w:val="42"/>
        </w:rPr>
        <w:t>混凝土冷却至</w:t>
      </w:r>
      <w:r>
        <w:rPr>
          <w:rFonts w:ascii="KaiTi" w:eastAsia="KaiTi" w:hAnsi="KaiTi" w:cs="KaiTi"/>
          <w:spacing w:val="-8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5℃以下后，方可拆除模板。</w:t>
      </w:r>
    </w:p>
    <w:p>
      <w:pPr>
        <w:sectPr>
          <w:footerReference w:type="default" r:id="rId9"/>
          <w:pgSz w:w="17860" w:h="25258"/>
          <w:pgMar w:top="2018" w:right="1580" w:bottom="2397" w:left="1700" w:header="0" w:footer="2134" w:gutter="0"/>
          <w:pgNumType w:start="6"/>
          <w:cols w:space="708"/>
        </w:sectPr>
      </w:pPr>
    </w:p>
    <w:p>
      <w:pPr>
        <w:spacing w:before="82" w:line="214" w:lineRule="auto"/>
        <w:ind w:left="888"/>
        <w:outlineLvl w:val="6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4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3、钢筋工程的冬季施工措</w:t>
      </w:r>
      <w:r>
        <w:rPr>
          <w:rFonts w:ascii="KaiTi" w:eastAsia="KaiTi" w:hAnsi="KaiTi" w:cs="KaiTi"/>
          <w:spacing w:val="-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施</w:t>
      </w:r>
    </w:p>
    <w:p>
      <w:pPr>
        <w:spacing w:line="272" w:lineRule="auto"/>
        <w:rPr>
          <w:rFonts w:ascii="Arial"/>
          <w:sz w:val="21"/>
        </w:rPr>
      </w:pPr>
    </w:p>
    <w:p>
      <w:pPr>
        <w:spacing w:before="136" w:line="397" w:lineRule="auto"/>
        <w:ind w:left="850" w:right="1548" w:hanging="8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8"/>
          <w:sz w:val="42"/>
          <w:szCs w:val="42"/>
        </w:rPr>
        <w:t>冬</w:t>
      </w:r>
      <w:r>
        <w:rPr>
          <w:rFonts w:ascii="KaiTi" w:eastAsia="KaiTi" w:hAnsi="KaiTi" w:cs="KaiTi"/>
          <w:spacing w:val="-5"/>
          <w:sz w:val="42"/>
          <w:szCs w:val="42"/>
        </w:rPr>
        <w:t>季</w:t>
      </w:r>
      <w:r>
        <w:rPr>
          <w:rFonts w:ascii="KaiTi" w:eastAsia="KaiTi" w:hAnsi="KaiTi" w:cs="KaiTi"/>
          <w:spacing w:val="-4"/>
          <w:sz w:val="42"/>
          <w:szCs w:val="42"/>
        </w:rPr>
        <w:t>钢筋焊接</w:t>
      </w:r>
      <w:r>
        <w:rPr>
          <w:rFonts w:ascii="KaiTi" w:eastAsia="KaiTi" w:hAnsi="KaiTi" w:cs="KaiTi"/>
          <w:spacing w:val="-4"/>
          <w:sz w:val="42"/>
          <w:szCs w:val="42"/>
        </w:rPr>
        <w:t>采用</w:t>
      </w:r>
      <w:r>
        <w:rPr>
          <w:rFonts w:ascii="KaiTi" w:eastAsia="KaiTi" w:hAnsi="KaiTi" w:cs="KaiTi"/>
          <w:spacing w:val="-4"/>
          <w:sz w:val="42"/>
          <w:szCs w:val="42"/>
        </w:rPr>
        <w:t>电气焊的焊接方法。</w:t>
      </w:r>
      <w:r>
        <w:rPr>
          <w:rFonts w:ascii="KaiTi" w:eastAsia="KaiTi" w:hAnsi="KaiTi" w:cs="KaiTi"/>
          <w:sz w:val="42"/>
          <w:szCs w:val="42"/>
        </w:rPr>
        <w:t xml:space="preserve">                        </w:t>
      </w:r>
      <w:r>
        <w:rPr>
          <w:rFonts w:ascii="KaiTi" w:eastAsia="KaiTi" w:hAnsi="KaiTi" w:cs="KaiTi"/>
          <w:spacing w:val="-8"/>
          <w:sz w:val="42"/>
          <w:szCs w:val="42"/>
        </w:rPr>
        <w:t>⑴选</w:t>
      </w:r>
      <w:r>
        <w:rPr>
          <w:rFonts w:ascii="KaiTi" w:eastAsia="KaiTi" w:hAnsi="KaiTi" w:cs="KaiTi"/>
          <w:spacing w:val="-4"/>
          <w:sz w:val="42"/>
          <w:szCs w:val="42"/>
        </w:rPr>
        <w:t>用正规生产厂家热轧圆钢和</w:t>
      </w:r>
      <w:r>
        <w:rPr>
          <w:rFonts w:ascii="KaiTi" w:eastAsia="KaiTi" w:hAnsi="KaiTi" w:cs="KaiTi"/>
          <w:spacing w:val="-4"/>
          <w:sz w:val="42"/>
          <w:szCs w:val="42"/>
        </w:rPr>
        <w:t>罗纹</w:t>
      </w:r>
      <w:r>
        <w:rPr>
          <w:rFonts w:ascii="KaiTi" w:eastAsia="KaiTi" w:hAnsi="KaiTi" w:cs="KaiTi"/>
          <w:spacing w:val="-4"/>
          <w:sz w:val="42"/>
          <w:szCs w:val="42"/>
        </w:rPr>
        <w:t>钢。</w:t>
      </w:r>
      <w:r>
        <w:rPr>
          <w:rFonts w:ascii="KaiTi" w:eastAsia="KaiTi" w:hAnsi="KaiTi" w:cs="KaiTi"/>
          <w:sz w:val="42"/>
          <w:szCs w:val="42"/>
        </w:rPr>
        <w:t xml:space="preserve">                      </w:t>
      </w:r>
      <w:r>
        <w:rPr>
          <w:rFonts w:ascii="KaiTi" w:eastAsia="KaiTi" w:hAnsi="KaiTi" w:cs="KaiTi"/>
          <w:spacing w:val="-4"/>
          <w:sz w:val="42"/>
          <w:szCs w:val="42"/>
        </w:rPr>
        <w:t>⑵防止结</w:t>
      </w:r>
      <w:r>
        <w:rPr>
          <w:rFonts w:ascii="KaiTi" w:eastAsia="KaiTi" w:hAnsi="KaiTi" w:cs="KaiTi"/>
          <w:spacing w:val="-3"/>
          <w:sz w:val="42"/>
          <w:szCs w:val="42"/>
        </w:rPr>
        <w:t>构</w:t>
      </w:r>
      <w:r>
        <w:rPr>
          <w:rFonts w:ascii="KaiTi" w:eastAsia="KaiTi" w:hAnsi="KaiTi" w:cs="KaiTi"/>
          <w:spacing w:val="-2"/>
          <w:sz w:val="42"/>
          <w:szCs w:val="42"/>
        </w:rPr>
        <w:t>中的温度应力，与冷空气接触的混凝土表面予以覆盖。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3"/>
          <w:sz w:val="42"/>
          <w:szCs w:val="42"/>
        </w:rPr>
        <w:t>⑶金属和钢结构表面的冰雪，先行融化，之后</w:t>
      </w:r>
      <w:r>
        <w:rPr>
          <w:rFonts w:ascii="KaiTi" w:eastAsia="KaiTi" w:hAnsi="KaiTi" w:cs="KaiTi"/>
          <w:spacing w:val="-3"/>
          <w:sz w:val="42"/>
          <w:szCs w:val="42"/>
        </w:rPr>
        <w:t>才干</w:t>
      </w:r>
      <w:r>
        <w:rPr>
          <w:rFonts w:ascii="KaiTi" w:eastAsia="KaiTi" w:hAnsi="KaiTi" w:cs="KaiTi"/>
          <w:spacing w:val="-3"/>
          <w:sz w:val="42"/>
          <w:szCs w:val="42"/>
        </w:rPr>
        <w:t>焊</w:t>
      </w:r>
      <w:r>
        <w:rPr>
          <w:rFonts w:ascii="KaiTi" w:eastAsia="KaiTi" w:hAnsi="KaiTi" w:cs="KaiTi"/>
          <w:spacing w:val="-2"/>
          <w:sz w:val="42"/>
          <w:szCs w:val="42"/>
        </w:rPr>
        <w:t>接</w:t>
      </w:r>
      <w:r>
        <w:rPr>
          <w:rFonts w:ascii="KaiTi" w:eastAsia="KaiTi" w:hAnsi="KaiTi" w:cs="KaiTi"/>
          <w:sz w:val="42"/>
          <w:szCs w:val="42"/>
        </w:rPr>
        <w:t>。</w:t>
      </w:r>
      <w:r>
        <w:rPr>
          <w:rFonts w:ascii="KaiTi" w:eastAsia="KaiTi" w:hAnsi="KaiTi" w:cs="KaiTi"/>
          <w:sz w:val="42"/>
          <w:szCs w:val="42"/>
        </w:rPr>
        <w:t xml:space="preserve">        </w:t>
      </w:r>
      <w:r>
        <w:rPr>
          <w:rFonts w:ascii="KaiTi" w:eastAsia="KaiTi" w:hAnsi="KaiTi" w:cs="KaiTi"/>
          <w:spacing w:val="-6"/>
          <w:sz w:val="42"/>
          <w:szCs w:val="42"/>
        </w:rPr>
        <w:t>⑷禁止在</w:t>
      </w:r>
      <w:r>
        <w:rPr>
          <w:rFonts w:ascii="KaiTi" w:eastAsia="KaiTi" w:hAnsi="KaiTi" w:cs="KaiTi"/>
          <w:spacing w:val="-4"/>
          <w:sz w:val="42"/>
          <w:szCs w:val="42"/>
        </w:rPr>
        <w:t>非</w:t>
      </w:r>
      <w:r>
        <w:rPr>
          <w:rFonts w:ascii="KaiTi" w:eastAsia="KaiTi" w:hAnsi="KaiTi" w:cs="KaiTi"/>
          <w:spacing w:val="-3"/>
          <w:sz w:val="42"/>
          <w:szCs w:val="42"/>
        </w:rPr>
        <w:t>焊接的钢筋表面进行电焊打火作业。</w:t>
      </w:r>
      <w:r>
        <w:rPr>
          <w:rFonts w:ascii="KaiTi" w:eastAsia="KaiTi" w:hAnsi="KaiTi" w:cs="KaiTi"/>
          <w:sz w:val="42"/>
          <w:szCs w:val="42"/>
        </w:rPr>
        <w:t xml:space="preserve">                </w:t>
      </w:r>
      <w:r>
        <w:rPr>
          <w:rFonts w:ascii="KaiTi" w:eastAsia="KaiTi" w:hAnsi="KaiTi" w:cs="KaiTi"/>
          <w:spacing w:val="-10"/>
          <w:sz w:val="42"/>
          <w:szCs w:val="42"/>
        </w:rPr>
        <w:t>⑸</w:t>
      </w:r>
      <w:r>
        <w:rPr>
          <w:rFonts w:ascii="KaiTi" w:eastAsia="KaiTi" w:hAnsi="KaiTi" w:cs="KaiTi"/>
          <w:spacing w:val="-9"/>
          <w:sz w:val="42"/>
          <w:szCs w:val="42"/>
        </w:rPr>
        <w:t>防</w:t>
      </w:r>
      <w:r>
        <w:rPr>
          <w:rFonts w:ascii="KaiTi" w:eastAsia="KaiTi" w:hAnsi="KaiTi" w:cs="KaiTi"/>
          <w:spacing w:val="-5"/>
          <w:sz w:val="42"/>
          <w:szCs w:val="42"/>
        </w:rPr>
        <w:t>止焊接过程中的焊口咬边。</w:t>
      </w:r>
    </w:p>
    <w:p>
      <w:pPr>
        <w:spacing w:before="4" w:line="396" w:lineRule="auto"/>
        <w:ind w:left="27" w:right="48" w:firstLine="822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1"/>
          <w:sz w:val="42"/>
          <w:szCs w:val="42"/>
        </w:rPr>
        <w:t>⑹冬期钢筋的焊接全部在加工棚内进行，焊接时合金</w:t>
      </w:r>
      <w:r>
        <w:rPr>
          <w:rFonts w:ascii="KaiTi" w:eastAsia="KaiTi" w:hAnsi="KaiTi" w:cs="KaiTi"/>
          <w:sz w:val="42"/>
          <w:szCs w:val="42"/>
        </w:rPr>
        <w:t>钢的环境气温不低于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"/>
          <w:sz w:val="42"/>
          <w:szCs w:val="42"/>
        </w:rPr>
        <w:t>5℃,普钢的环境气温不低于</w:t>
      </w:r>
      <w:r>
        <w:rPr>
          <w:rFonts w:ascii="KaiTi" w:eastAsia="KaiTi" w:hAnsi="KaiTi" w:cs="KaiTi"/>
          <w:spacing w:val="-2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"/>
          <w:sz w:val="42"/>
          <w:szCs w:val="42"/>
        </w:rPr>
        <w:t>0℃</w:t>
      </w:r>
      <w:r>
        <w:rPr>
          <w:rFonts w:ascii="KaiTi" w:eastAsia="KaiTi" w:hAnsi="KaiTi" w:cs="KaiTi"/>
          <w:spacing w:val="-1"/>
          <w:sz w:val="42"/>
          <w:szCs w:val="42"/>
        </w:rPr>
        <w:t>;当环境气温低于零下</w:t>
      </w:r>
      <w:r>
        <w:rPr>
          <w:rFonts w:ascii="KaiTi" w:eastAsia="KaiTi" w:hAnsi="KaiTi" w:cs="KaiTi"/>
          <w:spacing w:val="-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"/>
          <w:sz w:val="42"/>
          <w:szCs w:val="42"/>
        </w:rPr>
        <w:t>20℃时,禁止进行焊接施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0"/>
          <w:sz w:val="42"/>
          <w:szCs w:val="42"/>
        </w:rPr>
        <w:t>工</w:t>
      </w:r>
      <w:r>
        <w:rPr>
          <w:rFonts w:ascii="KaiTi" w:eastAsia="KaiTi" w:hAnsi="KaiTi" w:cs="KaiTi"/>
          <w:spacing w:val="-7"/>
          <w:sz w:val="42"/>
          <w:szCs w:val="42"/>
        </w:rPr>
        <w:t>，</w:t>
      </w:r>
      <w:r>
        <w:rPr>
          <w:rFonts w:ascii="KaiTi" w:eastAsia="KaiTi" w:hAnsi="KaiTi" w:cs="KaiTi"/>
          <w:spacing w:val="-5"/>
          <w:sz w:val="42"/>
          <w:szCs w:val="42"/>
        </w:rPr>
        <w:t>未冷却的焊接接头不得碰触冰雪。</w:t>
      </w:r>
    </w:p>
    <w:p>
      <w:pPr>
        <w:spacing w:line="397" w:lineRule="auto"/>
        <w:ind w:left="1" w:firstLine="848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1"/>
          <w:sz w:val="42"/>
          <w:szCs w:val="42"/>
        </w:rPr>
        <w:t>⑺当温度达到零下时,焊接</w:t>
      </w:r>
      <w:r>
        <w:rPr>
          <w:rFonts w:ascii="KaiTi" w:eastAsia="KaiTi" w:hAnsi="KaiTi" w:cs="KaiTi"/>
          <w:sz w:val="42"/>
          <w:szCs w:val="42"/>
        </w:rPr>
        <w:t>作业场地设置防风、雪、霜等抗寒设施，并对焊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5"/>
          <w:sz w:val="42"/>
          <w:szCs w:val="42"/>
        </w:rPr>
        <w:t>体</w:t>
      </w:r>
      <w:r>
        <w:rPr>
          <w:rFonts w:ascii="KaiTi" w:eastAsia="KaiTi" w:hAnsi="KaiTi" w:cs="KaiTi"/>
          <w:spacing w:val="-11"/>
          <w:sz w:val="42"/>
          <w:szCs w:val="42"/>
        </w:rPr>
        <w:t>逐渐降温。</w:t>
      </w:r>
    </w:p>
    <w:p>
      <w:pPr>
        <w:spacing w:before="2" w:line="395" w:lineRule="auto"/>
        <w:ind w:left="26" w:right="198" w:firstLine="824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1"/>
          <w:sz w:val="42"/>
          <w:szCs w:val="42"/>
        </w:rPr>
        <w:t>⑻钢筋提前运入加工棚内，加工棚内</w:t>
      </w:r>
      <w:r>
        <w:rPr>
          <w:rFonts w:ascii="KaiTi" w:eastAsia="KaiTi" w:hAnsi="KaiTi" w:cs="KaiTi"/>
          <w:spacing w:val="1"/>
          <w:sz w:val="42"/>
          <w:szCs w:val="42"/>
        </w:rPr>
        <w:t>采用</w:t>
      </w:r>
      <w:r>
        <w:rPr>
          <w:rFonts w:ascii="KaiTi" w:eastAsia="KaiTi" w:hAnsi="KaiTi" w:cs="KaiTi"/>
          <w:spacing w:val="1"/>
          <w:sz w:val="42"/>
          <w:szCs w:val="42"/>
        </w:rPr>
        <w:t>电热毯和电</w:t>
      </w:r>
      <w:r>
        <w:rPr>
          <w:rFonts w:ascii="KaiTi" w:eastAsia="KaiTi" w:hAnsi="KaiTi" w:cs="KaiTi"/>
          <w:sz w:val="42"/>
          <w:szCs w:val="42"/>
        </w:rPr>
        <w:t>暖气进行采暖，焊接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完毕</w:t>
      </w:r>
      <w:r>
        <w:rPr>
          <w:rFonts w:ascii="KaiTi" w:eastAsia="KaiTi" w:hAnsi="KaiTi" w:cs="KaiTi"/>
          <w:spacing w:val="-4"/>
          <w:sz w:val="42"/>
          <w:szCs w:val="42"/>
        </w:rPr>
        <w:t>后的钢筋待</w:t>
      </w:r>
      <w:r>
        <w:rPr>
          <w:rFonts w:ascii="KaiTi" w:eastAsia="KaiTi" w:hAnsi="KaiTi" w:cs="KaiTi"/>
          <w:spacing w:val="-4"/>
          <w:sz w:val="42"/>
          <w:szCs w:val="42"/>
        </w:rPr>
        <w:t>彻底</w:t>
      </w:r>
      <w:r>
        <w:rPr>
          <w:rFonts w:ascii="KaiTi" w:eastAsia="KaiTi" w:hAnsi="KaiTi" w:cs="KaiTi"/>
          <w:spacing w:val="-4"/>
          <w:sz w:val="42"/>
          <w:szCs w:val="42"/>
        </w:rPr>
        <w:t>冷却后</w:t>
      </w:r>
      <w:r>
        <w:rPr>
          <w:rFonts w:ascii="KaiTi" w:eastAsia="KaiTi" w:hAnsi="KaiTi" w:cs="KaiTi"/>
          <w:spacing w:val="-4"/>
          <w:sz w:val="42"/>
          <w:szCs w:val="42"/>
        </w:rPr>
        <w:t>才干</w:t>
      </w:r>
      <w:r>
        <w:rPr>
          <w:rFonts w:ascii="KaiTi" w:eastAsia="KaiTi" w:hAnsi="KaiTi" w:cs="KaiTi"/>
          <w:spacing w:val="-4"/>
          <w:sz w:val="42"/>
          <w:szCs w:val="42"/>
        </w:rPr>
        <w:t>搬运至室外。</w:t>
      </w:r>
    </w:p>
    <w:p>
      <w:pPr>
        <w:spacing w:before="1" w:line="210" w:lineRule="auto"/>
        <w:ind w:left="850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6"/>
          <w:sz w:val="42"/>
          <w:szCs w:val="42"/>
        </w:rPr>
        <w:t>⑼</w:t>
      </w:r>
      <w:r>
        <w:rPr>
          <w:rFonts w:ascii="KaiTi" w:eastAsia="KaiTi" w:hAnsi="KaiTi" w:cs="KaiTi"/>
          <w:spacing w:val="-6"/>
          <w:sz w:val="42"/>
          <w:szCs w:val="42"/>
        </w:rPr>
        <w:t>避免</w:t>
      </w:r>
      <w:r>
        <w:rPr>
          <w:rFonts w:ascii="KaiTi" w:eastAsia="KaiTi" w:hAnsi="KaiTi" w:cs="KaiTi"/>
          <w:spacing w:val="-4"/>
          <w:sz w:val="42"/>
          <w:szCs w:val="42"/>
        </w:rPr>
        <w:t>硬</w:t>
      </w:r>
      <w:r>
        <w:rPr>
          <w:rFonts w:ascii="KaiTi" w:eastAsia="KaiTi" w:hAnsi="KaiTi" w:cs="KaiTi"/>
          <w:spacing w:val="-3"/>
          <w:sz w:val="42"/>
          <w:szCs w:val="42"/>
        </w:rPr>
        <w:t>打硬敲，连接板妥善保管，严防变形。</w:t>
      </w:r>
    </w:p>
    <w:p>
      <w:pPr>
        <w:spacing w:line="283" w:lineRule="auto"/>
        <w:rPr>
          <w:rFonts w:ascii="Arial"/>
          <w:sz w:val="21"/>
        </w:rPr>
      </w:pPr>
    </w:p>
    <w:p>
      <w:pPr>
        <w:spacing w:before="137" w:line="214" w:lineRule="auto"/>
        <w:ind w:left="870"/>
        <w:outlineLvl w:val="6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4、桥梁工程冬季施工保</w:t>
      </w:r>
      <w:r>
        <w:rPr>
          <w:rFonts w:ascii="KaiTi" w:eastAsia="KaiTi" w:hAnsi="KaiTi" w:cs="KaiTi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温、养护措施</w:t>
      </w:r>
    </w:p>
    <w:p>
      <w:pPr>
        <w:spacing w:line="281" w:lineRule="auto"/>
        <w:rPr>
          <w:rFonts w:ascii="Arial"/>
          <w:sz w:val="21"/>
        </w:rPr>
      </w:pPr>
    </w:p>
    <w:p>
      <w:pPr>
        <w:spacing w:before="137" w:line="900" w:lineRule="exact"/>
        <w:ind w:left="850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"/>
          <w:position w:val="36"/>
          <w:sz w:val="42"/>
          <w:szCs w:val="42"/>
        </w:rPr>
        <w:t>⑴桩</w:t>
      </w:r>
      <w:r>
        <w:rPr>
          <w:rFonts w:ascii="KaiTi" w:eastAsia="KaiTi" w:hAnsi="KaiTi" w:cs="KaiTi"/>
          <w:spacing w:val="-1"/>
          <w:position w:val="36"/>
          <w:sz w:val="42"/>
          <w:szCs w:val="42"/>
        </w:rPr>
        <w:t>基工程</w:t>
      </w:r>
    </w:p>
    <w:p>
      <w:pPr>
        <w:spacing w:before="1" w:line="214" w:lineRule="auto"/>
        <w:ind w:left="878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4"/>
          <w:sz w:val="42"/>
          <w:szCs w:val="42"/>
        </w:rPr>
        <w:t>①冬季桩基施工采取加热原材料</w:t>
      </w:r>
      <w:r>
        <w:rPr>
          <w:rFonts w:ascii="KaiTi" w:eastAsia="KaiTi" w:hAnsi="KaiTi" w:cs="KaiTi"/>
          <w:spacing w:val="-4"/>
          <w:sz w:val="42"/>
          <w:szCs w:val="42"/>
        </w:rPr>
        <w:t>或者</w:t>
      </w:r>
      <w:r>
        <w:rPr>
          <w:rFonts w:ascii="KaiTi" w:eastAsia="KaiTi" w:hAnsi="KaiTi" w:cs="KaiTi"/>
          <w:spacing w:val="-4"/>
          <w:sz w:val="42"/>
          <w:szCs w:val="42"/>
        </w:rPr>
        <w:t>掺加防冻剂的方法</w:t>
      </w:r>
      <w:r>
        <w:rPr>
          <w:rFonts w:ascii="KaiTi" w:eastAsia="KaiTi" w:hAnsi="KaiTi" w:cs="KaiTi"/>
          <w:spacing w:val="-1"/>
          <w:sz w:val="42"/>
          <w:szCs w:val="42"/>
        </w:rPr>
        <w:t>。</w:t>
      </w:r>
    </w:p>
    <w:p>
      <w:pPr>
        <w:spacing w:line="276" w:lineRule="auto"/>
        <w:rPr>
          <w:rFonts w:ascii="Arial"/>
          <w:sz w:val="21"/>
        </w:rPr>
      </w:pPr>
    </w:p>
    <w:p>
      <w:pPr>
        <w:spacing w:before="137" w:line="397" w:lineRule="auto"/>
        <w:ind w:right="48" w:firstLine="87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z w:val="42"/>
          <w:szCs w:val="42"/>
        </w:rPr>
        <w:t>②砼灌注完成后，及时进行桩头覆盖草帘及棉被保温，保证砼强度未达到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0"/>
          <w:sz w:val="42"/>
          <w:szCs w:val="42"/>
        </w:rPr>
        <w:t>设计标号的</w:t>
      </w:r>
      <w:r>
        <w:rPr>
          <w:rFonts w:ascii="KaiTi" w:eastAsia="KaiTi" w:hAnsi="KaiTi" w:cs="KaiTi"/>
          <w:spacing w:val="-10"/>
          <w:sz w:val="42"/>
          <w:szCs w:val="42"/>
        </w:rPr>
        <w:t xml:space="preserve"> </w:t>
      </w:r>
      <w:r>
        <w:rPr>
          <w:rFonts w:ascii="KaiTi" w:eastAsia="KaiTi" w:hAnsi="KaiTi" w:cs="KaiTi"/>
          <w:spacing w:val="-6"/>
          <w:sz w:val="42"/>
          <w:szCs w:val="42"/>
        </w:rPr>
        <w:t>5</w:t>
      </w:r>
      <w:r>
        <w:rPr>
          <w:rFonts w:ascii="KaiTi" w:eastAsia="KaiTi" w:hAnsi="KaiTi" w:cs="KaiTi"/>
          <w:spacing w:val="-5"/>
          <w:sz w:val="42"/>
          <w:szCs w:val="42"/>
        </w:rPr>
        <w:t>0%之前不得受冻。达到</w:t>
      </w:r>
      <w:r>
        <w:rPr>
          <w:rFonts w:ascii="KaiTi" w:eastAsia="KaiTi" w:hAnsi="KaiTi" w:cs="KaiTi"/>
          <w:spacing w:val="-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5"/>
          <w:sz w:val="42"/>
          <w:szCs w:val="42"/>
        </w:rPr>
        <w:t>7</w:t>
      </w:r>
      <w:r>
        <w:rPr>
          <w:rFonts w:ascii="KaiTi" w:eastAsia="KaiTi" w:hAnsi="KaiTi" w:cs="KaiTi"/>
          <w:spacing w:val="-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5"/>
          <w:sz w:val="42"/>
          <w:szCs w:val="42"/>
        </w:rPr>
        <w:t>天以上龄期和设计强度达到</w:t>
      </w:r>
      <w:r>
        <w:rPr>
          <w:rFonts w:ascii="KaiTi" w:eastAsia="KaiTi" w:hAnsi="KaiTi" w:cs="KaiTi"/>
          <w:spacing w:val="-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5"/>
          <w:sz w:val="42"/>
          <w:szCs w:val="42"/>
        </w:rPr>
        <w:t>100%后，再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0"/>
          <w:sz w:val="42"/>
          <w:szCs w:val="42"/>
        </w:rPr>
        <w:t>凿</w:t>
      </w:r>
      <w:r>
        <w:rPr>
          <w:rFonts w:ascii="KaiTi" w:eastAsia="KaiTi" w:hAnsi="KaiTi" w:cs="KaiTi"/>
          <w:spacing w:val="-9"/>
          <w:sz w:val="42"/>
          <w:szCs w:val="42"/>
        </w:rPr>
        <w:t>桩</w:t>
      </w:r>
      <w:r>
        <w:rPr>
          <w:rFonts w:ascii="KaiTi" w:eastAsia="KaiTi" w:hAnsi="KaiTi" w:cs="KaiTi"/>
          <w:spacing w:val="-5"/>
          <w:sz w:val="42"/>
          <w:szCs w:val="42"/>
        </w:rPr>
        <w:t>进行无破损检测试验。</w:t>
      </w:r>
    </w:p>
    <w:p>
      <w:pPr>
        <w:spacing w:before="1" w:line="398" w:lineRule="auto"/>
        <w:ind w:left="877" w:right="1965" w:hanging="24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"/>
          <w:sz w:val="42"/>
          <w:szCs w:val="42"/>
        </w:rPr>
        <w:t>⑵桥台盖梁工程</w:t>
      </w:r>
      <w:r>
        <w:rPr>
          <w:rFonts w:ascii="KaiTi" w:eastAsia="KaiTi" w:hAnsi="KaiTi" w:cs="KaiTi"/>
          <w:sz w:val="42"/>
          <w:szCs w:val="42"/>
        </w:rPr>
        <w:t xml:space="preserve">                                         </w:t>
      </w:r>
      <w:r>
        <w:rPr>
          <w:rFonts w:ascii="KaiTi" w:eastAsia="KaiTi" w:hAnsi="KaiTi" w:cs="KaiTi"/>
          <w:spacing w:val="-6"/>
          <w:sz w:val="42"/>
          <w:szCs w:val="42"/>
        </w:rPr>
        <w:t>①垫层</w:t>
      </w:r>
      <w:r>
        <w:rPr>
          <w:rFonts w:ascii="KaiTi" w:eastAsia="KaiTi" w:hAnsi="KaiTi" w:cs="KaiTi"/>
          <w:spacing w:val="-3"/>
          <w:sz w:val="42"/>
          <w:szCs w:val="42"/>
        </w:rPr>
        <w:t>砼浇筑完成后，砼表面</w:t>
      </w:r>
      <w:r>
        <w:rPr>
          <w:rFonts w:ascii="KaiTi" w:eastAsia="KaiTi" w:hAnsi="KaiTi" w:cs="KaiTi"/>
          <w:spacing w:val="-3"/>
          <w:sz w:val="42"/>
          <w:szCs w:val="42"/>
        </w:rPr>
        <w:t>即将</w:t>
      </w:r>
      <w:r>
        <w:rPr>
          <w:rFonts w:ascii="KaiTi" w:eastAsia="KaiTi" w:hAnsi="KaiTi" w:cs="KaiTi"/>
          <w:spacing w:val="-3"/>
          <w:sz w:val="42"/>
          <w:szCs w:val="42"/>
        </w:rPr>
        <w:t>用塑料膜布及阻燃草帘覆盖。</w:t>
      </w:r>
    </w:p>
    <w:p>
      <w:pPr>
        <w:sectPr>
          <w:footerReference w:type="default" r:id="rId10"/>
          <w:pgSz w:w="17860" w:h="25258"/>
          <w:pgMar w:top="1926" w:right="1643" w:bottom="2391" w:left="1703" w:header="0" w:footer="2132" w:gutter="0"/>
          <w:pgNumType w:start="7"/>
          <w:cols w:space="708"/>
        </w:sectPr>
      </w:pPr>
    </w:p>
    <w:p>
      <w:pPr>
        <w:spacing w:before="81" w:line="397" w:lineRule="auto"/>
        <w:ind w:left="16" w:firstLine="855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z w:val="42"/>
          <w:szCs w:val="42"/>
        </w:rPr>
        <w:t>②桥台砼浇筑完成后，</w:t>
      </w:r>
      <w:r>
        <w:rPr>
          <w:rFonts w:ascii="KaiTi" w:eastAsia="KaiTi" w:hAnsi="KaiTi" w:cs="KaiTi"/>
          <w:sz w:val="42"/>
          <w:szCs w:val="42"/>
        </w:rPr>
        <w:t>采用</w:t>
      </w:r>
      <w:r>
        <w:rPr>
          <w:rFonts w:ascii="KaiTi" w:eastAsia="KaiTi" w:hAnsi="KaiTi" w:cs="KaiTi"/>
          <w:sz w:val="42"/>
          <w:szCs w:val="42"/>
        </w:rPr>
        <w:t>草帘及棉被覆盖蓄热法进行养生。养护的温度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0"/>
          <w:sz w:val="42"/>
          <w:szCs w:val="42"/>
        </w:rPr>
        <w:t>不得低于</w:t>
      </w:r>
      <w:r>
        <w:rPr>
          <w:rFonts w:ascii="KaiTi" w:eastAsia="KaiTi" w:hAnsi="KaiTi" w:cs="KaiTi"/>
          <w:spacing w:val="-10"/>
          <w:sz w:val="42"/>
          <w:szCs w:val="42"/>
        </w:rPr>
        <w:t xml:space="preserve"> </w:t>
      </w:r>
      <w:r>
        <w:rPr>
          <w:rFonts w:ascii="KaiTi" w:eastAsia="KaiTi" w:hAnsi="KaiTi" w:cs="KaiTi"/>
          <w:spacing w:val="-7"/>
          <w:sz w:val="42"/>
          <w:szCs w:val="42"/>
        </w:rPr>
        <w:t>1</w:t>
      </w:r>
      <w:r>
        <w:rPr>
          <w:rFonts w:ascii="KaiTi" w:eastAsia="KaiTi" w:hAnsi="KaiTi" w:cs="KaiTi"/>
          <w:spacing w:val="-5"/>
          <w:sz w:val="42"/>
          <w:szCs w:val="42"/>
        </w:rPr>
        <w:t>0℃，低于</w:t>
      </w:r>
      <w:r>
        <w:rPr>
          <w:rFonts w:ascii="KaiTi" w:eastAsia="KaiTi" w:hAnsi="KaiTi" w:cs="KaiTi"/>
          <w:spacing w:val="-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5"/>
          <w:sz w:val="42"/>
          <w:szCs w:val="42"/>
        </w:rPr>
        <w:t>10℃时</w:t>
      </w:r>
      <w:r>
        <w:rPr>
          <w:rFonts w:ascii="KaiTi" w:eastAsia="KaiTi" w:hAnsi="KaiTi" w:cs="KaiTi"/>
          <w:spacing w:val="-5"/>
          <w:sz w:val="42"/>
          <w:szCs w:val="42"/>
        </w:rPr>
        <w:t>采用</w:t>
      </w:r>
      <w:r>
        <w:rPr>
          <w:rFonts w:ascii="KaiTi" w:eastAsia="KaiTi" w:hAnsi="KaiTi" w:cs="KaiTi"/>
          <w:spacing w:val="-5"/>
          <w:sz w:val="42"/>
          <w:szCs w:val="42"/>
        </w:rPr>
        <w:t>搭设暖棚法养生。暖棚搭设</w:t>
      </w:r>
      <w:r>
        <w:rPr>
          <w:rFonts w:ascii="KaiTi" w:eastAsia="KaiTi" w:hAnsi="KaiTi" w:cs="KaiTi"/>
          <w:spacing w:val="-5"/>
          <w:sz w:val="42"/>
          <w:szCs w:val="42"/>
        </w:rPr>
        <w:t>采用</w:t>
      </w:r>
      <w:r>
        <w:rPr>
          <w:rFonts w:ascii="KaiTi" w:eastAsia="KaiTi" w:hAnsi="KaiTi" w:cs="KaiTi"/>
          <w:spacing w:val="-5"/>
          <w:sz w:val="42"/>
          <w:szCs w:val="42"/>
        </w:rPr>
        <w:t>苫布悬挂在基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1"/>
          <w:sz w:val="42"/>
          <w:szCs w:val="42"/>
        </w:rPr>
        <w:t>坑周围护栏处，并在基坑上方</w:t>
      </w:r>
      <w:r>
        <w:rPr>
          <w:rFonts w:ascii="KaiTi" w:eastAsia="KaiTi" w:hAnsi="KaiTi" w:cs="KaiTi"/>
          <w:spacing w:val="1"/>
          <w:sz w:val="42"/>
          <w:szCs w:val="42"/>
        </w:rPr>
        <w:t>采用</w:t>
      </w:r>
      <w:r>
        <w:rPr>
          <w:rFonts w:ascii="KaiTi" w:eastAsia="KaiTi" w:hAnsi="KaiTi" w:cs="KaiTi"/>
          <w:spacing w:val="1"/>
          <w:sz w:val="42"/>
          <w:szCs w:val="42"/>
        </w:rPr>
        <w:t>苫布覆盖</w:t>
      </w:r>
      <w:r>
        <w:rPr>
          <w:rFonts w:ascii="KaiTi" w:eastAsia="KaiTi" w:hAnsi="KaiTi" w:cs="KaiTi"/>
          <w:sz w:val="42"/>
          <w:szCs w:val="42"/>
        </w:rPr>
        <w:t>、棉被。暖棚应严密、防风，暖棚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6"/>
          <w:sz w:val="42"/>
          <w:szCs w:val="42"/>
        </w:rPr>
        <w:t>热源</w:t>
      </w:r>
      <w:r>
        <w:rPr>
          <w:rFonts w:ascii="KaiTi" w:eastAsia="KaiTi" w:hAnsi="KaiTi" w:cs="KaiTi"/>
          <w:spacing w:val="-6"/>
          <w:sz w:val="42"/>
          <w:szCs w:val="42"/>
        </w:rPr>
        <w:t>采用</w:t>
      </w:r>
      <w:r>
        <w:rPr>
          <w:rFonts w:ascii="KaiTi" w:eastAsia="KaiTi" w:hAnsi="KaiTi" w:cs="KaiTi"/>
          <w:spacing w:val="-3"/>
          <w:sz w:val="42"/>
          <w:szCs w:val="42"/>
        </w:rPr>
        <w:t>电暖气，并适量洒水以保持、空气潮湿。</w:t>
      </w:r>
    </w:p>
    <w:p>
      <w:pPr>
        <w:spacing w:before="1" w:line="397" w:lineRule="auto"/>
        <w:ind w:right="44" w:firstLine="87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4"/>
          <w:sz w:val="42"/>
          <w:szCs w:val="42"/>
        </w:rPr>
        <w:t>③</w:t>
      </w:r>
      <w:r>
        <w:rPr>
          <w:rFonts w:ascii="KaiTi" w:eastAsia="KaiTi" w:hAnsi="KaiTi" w:cs="KaiTi"/>
          <w:spacing w:val="-2"/>
          <w:sz w:val="42"/>
          <w:szCs w:val="42"/>
        </w:rPr>
        <w:t>根据桥台盖梁周围的脚手架尺寸，为保证供暖效果在桥台台身上部(垫石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6"/>
          <w:sz w:val="42"/>
          <w:szCs w:val="42"/>
        </w:rPr>
        <w:t>位置附近)安置电暖</w:t>
      </w:r>
      <w:r>
        <w:rPr>
          <w:rFonts w:ascii="KaiTi" w:eastAsia="KaiTi" w:hAnsi="KaiTi" w:cs="KaiTi"/>
          <w:spacing w:val="-5"/>
          <w:sz w:val="42"/>
          <w:szCs w:val="42"/>
        </w:rPr>
        <w:t>气</w:t>
      </w:r>
      <w:r>
        <w:rPr>
          <w:rFonts w:ascii="KaiTi" w:eastAsia="KaiTi" w:hAnsi="KaiTi" w:cs="KaiTi"/>
          <w:spacing w:val="-3"/>
          <w:sz w:val="42"/>
          <w:szCs w:val="42"/>
        </w:rPr>
        <w:t>。暖棚的体积约</w:t>
      </w:r>
      <w:r>
        <w:rPr>
          <w:rFonts w:ascii="KaiTi" w:eastAsia="KaiTi" w:hAnsi="KaiTi" w:cs="KaiTi"/>
          <w:spacing w:val="-3"/>
          <w:sz w:val="42"/>
          <w:szCs w:val="42"/>
        </w:rPr>
        <w:t xml:space="preserve"> </w:t>
      </w:r>
      <w:r>
        <w:rPr>
          <w:rFonts w:ascii="KaiTi" w:eastAsia="KaiTi" w:hAnsi="KaiTi" w:cs="KaiTi"/>
          <w:spacing w:val="-3"/>
          <w:sz w:val="42"/>
          <w:szCs w:val="42"/>
        </w:rPr>
        <w:t>300m</w:t>
      </w:r>
      <w:r>
        <w:rPr>
          <w:rFonts w:ascii="KaiTi" w:eastAsia="KaiTi" w:hAnsi="KaiTi" w:cs="KaiTi"/>
          <w:spacing w:val="-3"/>
          <w:position w:val="2"/>
          <w:sz w:val="29"/>
          <w:szCs w:val="29"/>
        </w:rPr>
        <w:t>3</w:t>
      </w:r>
      <w:r>
        <w:rPr>
          <w:rFonts w:ascii="KaiTi" w:eastAsia="KaiTi" w:hAnsi="KaiTi" w:cs="KaiTi"/>
          <w:spacing w:val="-3"/>
          <w:position w:val="2"/>
          <w:sz w:val="29"/>
          <w:szCs w:val="29"/>
        </w:rPr>
        <w:t xml:space="preserve"> </w:t>
      </w:r>
      <w:r>
        <w:rPr>
          <w:rFonts w:ascii="KaiTi" w:eastAsia="KaiTi" w:hAnsi="KaiTi" w:cs="KaiTi"/>
          <w:spacing w:val="-3"/>
          <w:sz w:val="42"/>
          <w:szCs w:val="42"/>
        </w:rPr>
        <w:t>(以西干沟一桥为例)，暖棚每小时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8"/>
          <w:sz w:val="42"/>
          <w:szCs w:val="42"/>
        </w:rPr>
        <w:t>的</w:t>
      </w:r>
      <w:r>
        <w:rPr>
          <w:rFonts w:ascii="KaiTi" w:eastAsia="KaiTi" w:hAnsi="KaiTi" w:cs="KaiTi"/>
          <w:spacing w:val="-15"/>
          <w:sz w:val="42"/>
          <w:szCs w:val="42"/>
        </w:rPr>
        <w:t>耗热量为：</w:t>
      </w:r>
    </w:p>
    <w:p>
      <w:pPr>
        <w:spacing w:before="1" w:line="230" w:lineRule="auto"/>
        <w:ind w:left="85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9"/>
          <w:sz w:val="42"/>
          <w:szCs w:val="42"/>
        </w:rPr>
        <w:t>Q</w:t>
      </w:r>
      <w:r>
        <w:rPr>
          <w:rFonts w:ascii="KaiTi" w:eastAsia="KaiTi" w:hAnsi="KaiTi" w:cs="KaiTi"/>
          <w:spacing w:val="-20"/>
          <w:sz w:val="42"/>
          <w:szCs w:val="42"/>
        </w:rPr>
        <w:t>=</w:t>
      </w:r>
      <w:r>
        <w:rPr>
          <w:rFonts w:ascii="KaiTi" w:eastAsia="KaiTi" w:hAnsi="KaiTi" w:cs="KaiTi"/>
          <w:spacing w:val="-19"/>
          <w:sz w:val="42"/>
          <w:szCs w:val="42"/>
        </w:rPr>
        <w:t>3.6MK△T</w:t>
      </w:r>
      <w:r>
        <w:rPr>
          <w:rFonts w:ascii="KaiTi" w:eastAsia="KaiTi" w:hAnsi="KaiTi" w:cs="KaiTi"/>
          <w:spacing w:val="-19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9"/>
          <w:sz w:val="42"/>
          <w:szCs w:val="42"/>
        </w:rPr>
        <w:t>αV</w:t>
      </w:r>
    </w:p>
    <w:p>
      <w:pPr>
        <w:spacing w:line="241" w:lineRule="auto"/>
        <w:rPr>
          <w:rFonts w:ascii="Arial"/>
          <w:sz w:val="21"/>
        </w:rPr>
      </w:pPr>
    </w:p>
    <w:p>
      <w:pPr>
        <w:spacing w:before="136" w:line="234" w:lineRule="auto"/>
        <w:ind w:left="835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5"/>
          <w:sz w:val="42"/>
          <w:szCs w:val="42"/>
        </w:rPr>
        <w:t>M</w:t>
      </w:r>
      <w:r>
        <w:rPr>
          <w:rFonts w:ascii="KaiTi" w:eastAsia="KaiTi" w:hAnsi="KaiTi" w:cs="KaiTi"/>
          <w:spacing w:val="-8"/>
          <w:sz w:val="42"/>
          <w:szCs w:val="42"/>
        </w:rPr>
        <w:t>—</w:t>
      </w:r>
      <w:r>
        <w:rPr>
          <w:rFonts w:ascii="KaiTi" w:eastAsia="KaiTi" w:hAnsi="KaiTi" w:cs="KaiTi"/>
          <w:spacing w:val="-5"/>
          <w:sz w:val="42"/>
          <w:szCs w:val="42"/>
        </w:rPr>
        <w:t>—暖棚表面系数，取</w:t>
      </w:r>
      <w:r>
        <w:rPr>
          <w:rFonts w:ascii="KaiTi" w:eastAsia="KaiTi" w:hAnsi="KaiTi" w:cs="KaiTi"/>
          <w:spacing w:val="-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5"/>
          <w:sz w:val="42"/>
          <w:szCs w:val="42"/>
        </w:rPr>
        <w:t>0.5;</w:t>
      </w:r>
    </w:p>
    <w:p>
      <w:pPr>
        <w:spacing w:before="367"/>
        <w:ind w:left="850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6"/>
          <w:sz w:val="42"/>
          <w:szCs w:val="42"/>
        </w:rPr>
        <w:t>K</w:t>
      </w:r>
      <w:r>
        <w:rPr>
          <w:rFonts w:ascii="KaiTi" w:eastAsia="KaiTi" w:hAnsi="KaiTi" w:cs="KaiTi"/>
          <w:spacing w:val="-11"/>
          <w:sz w:val="42"/>
          <w:szCs w:val="42"/>
        </w:rPr>
        <w:t>—</w:t>
      </w:r>
      <w:r>
        <w:rPr>
          <w:rFonts w:ascii="KaiTi" w:eastAsia="KaiTi" w:hAnsi="KaiTi" w:cs="KaiTi"/>
          <w:spacing w:val="-6"/>
          <w:sz w:val="42"/>
          <w:szCs w:val="42"/>
        </w:rPr>
        <w:t>—平均传热系数，取</w:t>
      </w:r>
      <w:r>
        <w:rPr>
          <w:rFonts w:ascii="KaiTi" w:eastAsia="KaiTi" w:hAnsi="KaiTi" w:cs="KaiTi"/>
          <w:spacing w:val="-6"/>
          <w:sz w:val="42"/>
          <w:szCs w:val="42"/>
        </w:rPr>
        <w:t xml:space="preserve"> </w:t>
      </w:r>
      <w:r>
        <w:rPr>
          <w:rFonts w:ascii="KaiTi" w:eastAsia="KaiTi" w:hAnsi="KaiTi" w:cs="KaiTi"/>
          <w:spacing w:val="-6"/>
          <w:sz w:val="42"/>
          <w:szCs w:val="42"/>
        </w:rPr>
        <w:t>1.4;</w:t>
      </w:r>
    </w:p>
    <w:p>
      <w:pPr>
        <w:spacing w:before="356" w:line="213" w:lineRule="auto"/>
        <w:ind w:left="919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1"/>
          <w:sz w:val="42"/>
          <w:szCs w:val="42"/>
        </w:rPr>
        <w:t>△</w:t>
      </w:r>
      <w:r>
        <w:rPr>
          <w:rFonts w:ascii="KaiTi" w:eastAsia="KaiTi" w:hAnsi="KaiTi" w:cs="KaiTi"/>
          <w:spacing w:val="-10"/>
          <w:sz w:val="42"/>
          <w:szCs w:val="42"/>
        </w:rPr>
        <w:t>T</w:t>
      </w:r>
      <w:r>
        <w:rPr>
          <w:rFonts w:ascii="KaiTi" w:eastAsia="KaiTi" w:hAnsi="KaiTi" w:cs="KaiTi"/>
          <w:spacing w:val="-11"/>
          <w:sz w:val="42"/>
          <w:szCs w:val="42"/>
        </w:rPr>
        <w:t>——暖棚内外温差，取</w:t>
      </w:r>
      <w:r>
        <w:rPr>
          <w:rFonts w:ascii="KaiTi" w:eastAsia="KaiTi" w:hAnsi="KaiTi" w:cs="KaiTi"/>
          <w:spacing w:val="-1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20℃;</w:t>
      </w:r>
    </w:p>
    <w:p>
      <w:pPr>
        <w:spacing w:line="281" w:lineRule="auto"/>
        <w:rPr>
          <w:rFonts w:ascii="Arial"/>
          <w:sz w:val="21"/>
        </w:rPr>
      </w:pPr>
    </w:p>
    <w:p>
      <w:pPr>
        <w:spacing w:before="138" w:line="237" w:lineRule="auto"/>
        <w:ind w:left="935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7"/>
          <w:sz w:val="42"/>
          <w:szCs w:val="42"/>
        </w:rPr>
        <w:t>α</w:t>
      </w:r>
      <w:r>
        <w:rPr>
          <w:rFonts w:ascii="KaiTi" w:eastAsia="KaiTi" w:hAnsi="KaiTi" w:cs="KaiTi"/>
          <w:spacing w:val="-13"/>
          <w:sz w:val="42"/>
          <w:szCs w:val="42"/>
        </w:rPr>
        <w:t>——散热系数，取</w:t>
      </w:r>
      <w:r>
        <w:rPr>
          <w:rFonts w:ascii="KaiTi" w:eastAsia="KaiTi" w:hAnsi="KaiTi" w:cs="KaiTi"/>
          <w:spacing w:val="-13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3"/>
          <w:sz w:val="42"/>
          <w:szCs w:val="42"/>
        </w:rPr>
        <w:t>1.5;</w:t>
      </w:r>
    </w:p>
    <w:p>
      <w:pPr>
        <w:spacing w:before="360" w:line="239" w:lineRule="auto"/>
        <w:ind w:left="848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"/>
          <w:sz w:val="42"/>
          <w:szCs w:val="42"/>
        </w:rPr>
        <w:t>V</w:t>
      </w:r>
      <w:r>
        <w:rPr>
          <w:rFonts w:ascii="KaiTi" w:eastAsia="KaiTi" w:hAnsi="KaiTi" w:cs="KaiTi"/>
          <w:spacing w:val="-2"/>
          <w:sz w:val="42"/>
          <w:szCs w:val="42"/>
        </w:rPr>
        <w:t>—</w:t>
      </w:r>
      <w:r>
        <w:rPr>
          <w:rFonts w:ascii="KaiTi" w:eastAsia="KaiTi" w:hAnsi="KaiTi" w:cs="KaiTi"/>
          <w:spacing w:val="-1"/>
          <w:sz w:val="42"/>
          <w:szCs w:val="42"/>
        </w:rPr>
        <w:t>—暖棚体积;</w:t>
      </w:r>
    </w:p>
    <w:p>
      <w:pPr>
        <w:spacing w:before="360" w:line="231" w:lineRule="auto"/>
        <w:ind w:left="85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38"/>
          <w:sz w:val="42"/>
          <w:szCs w:val="42"/>
        </w:rPr>
        <w:t>Q</w:t>
      </w:r>
      <w:r>
        <w:rPr>
          <w:rFonts w:ascii="KaiTi" w:eastAsia="KaiTi" w:hAnsi="KaiTi" w:cs="KaiTi"/>
          <w:spacing w:val="-49"/>
          <w:sz w:val="42"/>
          <w:szCs w:val="42"/>
        </w:rPr>
        <w:t>=</w:t>
      </w:r>
      <w:r>
        <w:rPr>
          <w:rFonts w:ascii="KaiTi" w:eastAsia="KaiTi" w:hAnsi="KaiTi" w:cs="KaiTi"/>
          <w:spacing w:val="-38"/>
          <w:sz w:val="42"/>
          <w:szCs w:val="42"/>
        </w:rPr>
        <w:t>3.6</w:t>
      </w:r>
      <w:r>
        <w:rPr>
          <w:rFonts w:ascii="KaiTi" w:eastAsia="KaiTi" w:hAnsi="KaiTi" w:cs="KaiTi"/>
          <w:spacing w:val="-38"/>
          <w:sz w:val="42"/>
          <w:szCs w:val="42"/>
        </w:rPr>
        <w:t xml:space="preserve"> </w:t>
      </w:r>
      <w:r>
        <w:rPr>
          <w:rFonts w:ascii="KaiTi" w:eastAsia="KaiTi" w:hAnsi="KaiTi" w:cs="KaiTi"/>
          <w:spacing w:val="-38"/>
          <w:sz w:val="42"/>
          <w:szCs w:val="42"/>
        </w:rPr>
        <w:t>×</w:t>
      </w:r>
      <w:r>
        <w:rPr>
          <w:rFonts w:ascii="KaiTi" w:eastAsia="KaiTi" w:hAnsi="KaiTi" w:cs="KaiTi"/>
          <w:spacing w:val="-38"/>
          <w:sz w:val="42"/>
          <w:szCs w:val="42"/>
        </w:rPr>
        <w:t xml:space="preserve"> </w:t>
      </w:r>
      <w:r>
        <w:rPr>
          <w:rFonts w:ascii="KaiTi" w:eastAsia="KaiTi" w:hAnsi="KaiTi" w:cs="KaiTi"/>
          <w:spacing w:val="-38"/>
          <w:sz w:val="42"/>
          <w:szCs w:val="42"/>
        </w:rPr>
        <w:t>0.5</w:t>
      </w:r>
      <w:r>
        <w:rPr>
          <w:rFonts w:ascii="KaiTi" w:eastAsia="KaiTi" w:hAnsi="KaiTi" w:cs="KaiTi"/>
          <w:spacing w:val="-38"/>
          <w:sz w:val="42"/>
          <w:szCs w:val="42"/>
        </w:rPr>
        <w:t xml:space="preserve"> </w:t>
      </w:r>
      <w:r>
        <w:rPr>
          <w:rFonts w:ascii="KaiTi" w:eastAsia="KaiTi" w:hAnsi="KaiTi" w:cs="KaiTi"/>
          <w:spacing w:val="-38"/>
          <w:sz w:val="42"/>
          <w:szCs w:val="42"/>
        </w:rPr>
        <w:t>×</w:t>
      </w:r>
      <w:r>
        <w:rPr>
          <w:rFonts w:ascii="KaiTi" w:eastAsia="KaiTi" w:hAnsi="KaiTi" w:cs="KaiTi"/>
          <w:spacing w:val="-38"/>
          <w:sz w:val="42"/>
          <w:szCs w:val="42"/>
        </w:rPr>
        <w:t xml:space="preserve"> </w:t>
      </w:r>
      <w:r>
        <w:rPr>
          <w:rFonts w:ascii="KaiTi" w:eastAsia="KaiTi" w:hAnsi="KaiTi" w:cs="KaiTi"/>
          <w:spacing w:val="-38"/>
          <w:sz w:val="42"/>
          <w:szCs w:val="42"/>
        </w:rPr>
        <w:t>1.4</w:t>
      </w:r>
      <w:r>
        <w:rPr>
          <w:rFonts w:ascii="KaiTi" w:eastAsia="KaiTi" w:hAnsi="KaiTi" w:cs="KaiTi"/>
          <w:spacing w:val="-38"/>
          <w:sz w:val="42"/>
          <w:szCs w:val="42"/>
        </w:rPr>
        <w:t xml:space="preserve"> </w:t>
      </w:r>
      <w:r>
        <w:rPr>
          <w:rFonts w:ascii="KaiTi" w:eastAsia="KaiTi" w:hAnsi="KaiTi" w:cs="KaiTi"/>
          <w:spacing w:val="-38"/>
          <w:sz w:val="42"/>
          <w:szCs w:val="42"/>
        </w:rPr>
        <w:t>×20</w:t>
      </w:r>
      <w:r>
        <w:rPr>
          <w:rFonts w:ascii="KaiTi" w:eastAsia="KaiTi" w:hAnsi="KaiTi" w:cs="KaiTi"/>
          <w:spacing w:val="-38"/>
          <w:sz w:val="42"/>
          <w:szCs w:val="42"/>
        </w:rPr>
        <w:t xml:space="preserve"> </w:t>
      </w:r>
      <w:r>
        <w:rPr>
          <w:rFonts w:ascii="KaiTi" w:eastAsia="KaiTi" w:hAnsi="KaiTi" w:cs="KaiTi"/>
          <w:spacing w:val="-38"/>
          <w:sz w:val="42"/>
          <w:szCs w:val="42"/>
        </w:rPr>
        <w:t>×</w:t>
      </w:r>
      <w:r>
        <w:rPr>
          <w:rFonts w:ascii="KaiTi" w:eastAsia="KaiTi" w:hAnsi="KaiTi" w:cs="KaiTi"/>
          <w:spacing w:val="-38"/>
          <w:sz w:val="42"/>
          <w:szCs w:val="42"/>
        </w:rPr>
        <w:t xml:space="preserve"> </w:t>
      </w:r>
      <w:r>
        <w:rPr>
          <w:rFonts w:ascii="KaiTi" w:eastAsia="KaiTi" w:hAnsi="KaiTi" w:cs="KaiTi"/>
          <w:spacing w:val="-38"/>
          <w:sz w:val="42"/>
          <w:szCs w:val="42"/>
        </w:rPr>
        <w:t>1.5</w:t>
      </w:r>
      <w:r>
        <w:rPr>
          <w:rFonts w:ascii="KaiTi" w:eastAsia="KaiTi" w:hAnsi="KaiTi" w:cs="KaiTi"/>
          <w:spacing w:val="-38"/>
          <w:sz w:val="42"/>
          <w:szCs w:val="42"/>
        </w:rPr>
        <w:t xml:space="preserve"> </w:t>
      </w:r>
      <w:r>
        <w:rPr>
          <w:rFonts w:ascii="KaiTi" w:eastAsia="KaiTi" w:hAnsi="KaiTi" w:cs="KaiTi"/>
          <w:spacing w:val="-38"/>
          <w:sz w:val="42"/>
          <w:szCs w:val="42"/>
        </w:rPr>
        <w:t>×</w:t>
      </w:r>
      <w:r>
        <w:rPr>
          <w:rFonts w:ascii="KaiTi" w:eastAsia="KaiTi" w:hAnsi="KaiTi" w:cs="KaiTi"/>
          <w:spacing w:val="-38"/>
          <w:sz w:val="42"/>
          <w:szCs w:val="42"/>
        </w:rPr>
        <w:t xml:space="preserve"> </w:t>
      </w:r>
      <w:r>
        <w:rPr>
          <w:rFonts w:ascii="KaiTi" w:eastAsia="KaiTi" w:hAnsi="KaiTi" w:cs="KaiTi"/>
          <w:spacing w:val="-38"/>
          <w:sz w:val="42"/>
          <w:szCs w:val="42"/>
        </w:rPr>
        <w:t>300=22680kJ/h=6.29kw</w:t>
      </w:r>
      <w:r>
        <w:rPr>
          <w:rFonts w:ascii="KaiTi" w:eastAsia="KaiTi" w:hAnsi="KaiTi" w:cs="KaiTi"/>
          <w:spacing w:val="-38"/>
          <w:sz w:val="42"/>
          <w:szCs w:val="42"/>
        </w:rPr>
        <w:t xml:space="preserve"> </w:t>
      </w:r>
      <w:r>
        <w:rPr>
          <w:rFonts w:ascii="KaiTi" w:eastAsia="KaiTi" w:hAnsi="KaiTi" w:cs="KaiTi"/>
          <w:spacing w:val="-38"/>
          <w:sz w:val="42"/>
          <w:szCs w:val="42"/>
        </w:rPr>
        <w:t>≈7kw</w:t>
      </w:r>
    </w:p>
    <w:p>
      <w:pPr>
        <w:spacing w:before="376" w:line="214" w:lineRule="auto"/>
        <w:ind w:left="894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5"/>
          <w:sz w:val="42"/>
          <w:szCs w:val="42"/>
        </w:rPr>
        <w:t>因此在暖棚中需设</w:t>
      </w:r>
      <w:r>
        <w:rPr>
          <w:rFonts w:ascii="KaiTi" w:eastAsia="KaiTi" w:hAnsi="KaiTi" w:cs="KaiTi"/>
          <w:spacing w:val="-2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5"/>
          <w:sz w:val="42"/>
          <w:szCs w:val="42"/>
        </w:rPr>
        <w:t>4</w:t>
      </w:r>
      <w:r>
        <w:rPr>
          <w:rFonts w:ascii="KaiTi" w:eastAsia="KaiTi" w:hAnsi="KaiTi" w:cs="KaiTi"/>
          <w:spacing w:val="-2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5"/>
          <w:sz w:val="42"/>
          <w:szCs w:val="42"/>
        </w:rPr>
        <w:t>台</w:t>
      </w:r>
      <w:r>
        <w:rPr>
          <w:rFonts w:ascii="KaiTi" w:eastAsia="KaiTi" w:hAnsi="KaiTi" w:cs="KaiTi"/>
          <w:spacing w:val="-2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5"/>
          <w:sz w:val="42"/>
          <w:szCs w:val="42"/>
        </w:rPr>
        <w:t>2K</w:t>
      </w:r>
      <w:r>
        <w:rPr>
          <w:rFonts w:ascii="KaiTi" w:eastAsia="KaiTi" w:hAnsi="KaiTi" w:cs="KaiTi"/>
          <w:spacing w:val="-24"/>
          <w:sz w:val="42"/>
          <w:szCs w:val="42"/>
        </w:rPr>
        <w:t>W</w:t>
      </w:r>
      <w:r>
        <w:rPr>
          <w:rFonts w:ascii="KaiTi" w:eastAsia="KaiTi" w:hAnsi="KaiTi" w:cs="KaiTi"/>
          <w:spacing w:val="-2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5"/>
          <w:sz w:val="42"/>
          <w:szCs w:val="42"/>
        </w:rPr>
        <w:t>电暖气。</w:t>
      </w:r>
    </w:p>
    <w:p>
      <w:pPr>
        <w:spacing w:line="276" w:lineRule="auto"/>
        <w:rPr>
          <w:rFonts w:ascii="Arial"/>
          <w:sz w:val="21"/>
        </w:rPr>
      </w:pPr>
    </w:p>
    <w:p>
      <w:pPr>
        <w:spacing w:before="137" w:line="397" w:lineRule="auto"/>
        <w:ind w:left="32" w:right="40" w:firstLine="809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30"/>
          <w:sz w:val="42"/>
          <w:szCs w:val="42"/>
        </w:rPr>
        <w:t>在桥</w:t>
      </w:r>
      <w:r>
        <w:rPr>
          <w:rFonts w:ascii="KaiTi" w:eastAsia="KaiTi" w:hAnsi="KaiTi" w:cs="KaiTi"/>
          <w:spacing w:val="-19"/>
          <w:sz w:val="42"/>
          <w:szCs w:val="42"/>
        </w:rPr>
        <w:t>台</w:t>
      </w:r>
      <w:r>
        <w:rPr>
          <w:rFonts w:ascii="KaiTi" w:eastAsia="KaiTi" w:hAnsi="KaiTi" w:cs="KaiTi"/>
          <w:spacing w:val="-15"/>
          <w:sz w:val="42"/>
          <w:szCs w:val="42"/>
        </w:rPr>
        <w:t>台身上部设</w:t>
      </w:r>
      <w:r>
        <w:rPr>
          <w:rFonts w:ascii="KaiTi" w:eastAsia="KaiTi" w:hAnsi="KaiTi" w:cs="KaiTi"/>
          <w:spacing w:val="-1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5"/>
          <w:sz w:val="42"/>
          <w:szCs w:val="42"/>
        </w:rPr>
        <w:t>3</w:t>
      </w:r>
      <w:r>
        <w:rPr>
          <w:rFonts w:ascii="KaiTi" w:eastAsia="KaiTi" w:hAnsi="KaiTi" w:cs="KaiTi"/>
          <w:spacing w:val="-1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5"/>
          <w:sz w:val="42"/>
          <w:szCs w:val="42"/>
        </w:rPr>
        <w:t>台</w:t>
      </w:r>
      <w:r>
        <w:rPr>
          <w:rFonts w:ascii="KaiTi" w:eastAsia="KaiTi" w:hAnsi="KaiTi" w:cs="KaiTi"/>
          <w:spacing w:val="-1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5"/>
          <w:sz w:val="42"/>
          <w:szCs w:val="42"/>
        </w:rPr>
        <w:t>2KW</w:t>
      </w:r>
      <w:r>
        <w:rPr>
          <w:rFonts w:ascii="KaiTi" w:eastAsia="KaiTi" w:hAnsi="KaiTi" w:cs="KaiTi"/>
          <w:spacing w:val="-1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5"/>
          <w:sz w:val="42"/>
          <w:szCs w:val="42"/>
        </w:rPr>
        <w:t>电暖气，</w:t>
      </w:r>
      <w:r>
        <w:rPr>
          <w:rFonts w:ascii="KaiTi" w:eastAsia="KaiTi" w:hAnsi="KaiTi" w:cs="KaiTi"/>
          <w:spacing w:val="-15"/>
          <w:sz w:val="42"/>
          <w:szCs w:val="42"/>
        </w:rPr>
        <w:t>此外</w:t>
      </w:r>
      <w:r>
        <w:rPr>
          <w:rFonts w:ascii="KaiTi" w:eastAsia="KaiTi" w:hAnsi="KaiTi" w:cs="KaiTi"/>
          <w:spacing w:val="-15"/>
          <w:sz w:val="42"/>
          <w:szCs w:val="42"/>
        </w:rPr>
        <w:t>在暖棚出入口处设</w:t>
      </w:r>
      <w:r>
        <w:rPr>
          <w:rFonts w:ascii="KaiTi" w:eastAsia="KaiTi" w:hAnsi="KaiTi" w:cs="KaiTi"/>
          <w:spacing w:val="-1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5"/>
          <w:sz w:val="42"/>
          <w:szCs w:val="42"/>
        </w:rPr>
        <w:t>1</w:t>
      </w:r>
      <w:r>
        <w:rPr>
          <w:rFonts w:ascii="KaiTi" w:eastAsia="KaiTi" w:hAnsi="KaiTi" w:cs="KaiTi"/>
          <w:spacing w:val="-1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5"/>
          <w:sz w:val="42"/>
          <w:szCs w:val="42"/>
        </w:rPr>
        <w:t>台</w:t>
      </w:r>
      <w:r>
        <w:rPr>
          <w:rFonts w:ascii="KaiTi" w:eastAsia="KaiTi" w:hAnsi="KaiTi" w:cs="KaiTi"/>
          <w:spacing w:val="-1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5"/>
          <w:sz w:val="42"/>
          <w:szCs w:val="42"/>
        </w:rPr>
        <w:t>2KW</w:t>
      </w:r>
      <w:r>
        <w:rPr>
          <w:rFonts w:ascii="KaiTi" w:eastAsia="KaiTi" w:hAnsi="KaiTi" w:cs="KaiTi"/>
          <w:spacing w:val="-1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5"/>
          <w:sz w:val="42"/>
          <w:szCs w:val="42"/>
        </w:rPr>
        <w:t>电暖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31"/>
          <w:sz w:val="42"/>
          <w:szCs w:val="42"/>
        </w:rPr>
        <w:t>气</w:t>
      </w:r>
      <w:r>
        <w:rPr>
          <w:rFonts w:ascii="KaiTi" w:eastAsia="KaiTi" w:hAnsi="KaiTi" w:cs="KaiTi"/>
          <w:spacing w:val="-30"/>
          <w:sz w:val="42"/>
          <w:szCs w:val="42"/>
        </w:rPr>
        <w:t>。</w:t>
      </w:r>
    </w:p>
    <w:p>
      <w:pPr>
        <w:spacing w:before="1" w:line="396" w:lineRule="auto"/>
        <w:ind w:left="21" w:right="40" w:firstLine="850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5"/>
          <w:sz w:val="42"/>
          <w:szCs w:val="42"/>
        </w:rPr>
        <w:t>④</w:t>
      </w:r>
      <w:r>
        <w:rPr>
          <w:rFonts w:ascii="KaiTi" w:eastAsia="KaiTi" w:hAnsi="KaiTi" w:cs="KaiTi"/>
          <w:spacing w:val="-13"/>
          <w:sz w:val="42"/>
          <w:szCs w:val="42"/>
        </w:rPr>
        <w:t>在桥台盖梁顶面的两侧和中间各设</w:t>
      </w:r>
      <w:r>
        <w:rPr>
          <w:rFonts w:ascii="KaiTi" w:eastAsia="KaiTi" w:hAnsi="KaiTi" w:cs="KaiTi"/>
          <w:spacing w:val="-13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3"/>
          <w:sz w:val="42"/>
          <w:szCs w:val="42"/>
        </w:rPr>
        <w:t>1</w:t>
      </w:r>
      <w:r>
        <w:rPr>
          <w:rFonts w:ascii="KaiTi" w:eastAsia="KaiTi" w:hAnsi="KaiTi" w:cs="KaiTi"/>
          <w:spacing w:val="-13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3"/>
          <w:sz w:val="42"/>
          <w:szCs w:val="42"/>
        </w:rPr>
        <w:t>个测温孔，设专人进行每</w:t>
      </w:r>
      <w:r>
        <w:rPr>
          <w:rFonts w:ascii="KaiTi" w:eastAsia="KaiTi" w:hAnsi="KaiTi" w:cs="KaiTi"/>
          <w:spacing w:val="-13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3"/>
          <w:sz w:val="42"/>
          <w:szCs w:val="42"/>
        </w:rPr>
        <w:t>6h</w:t>
      </w:r>
      <w:r>
        <w:rPr>
          <w:rFonts w:ascii="KaiTi" w:eastAsia="KaiTi" w:hAnsi="KaiTi" w:cs="KaiTi"/>
          <w:spacing w:val="-13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3"/>
          <w:sz w:val="42"/>
          <w:szCs w:val="42"/>
        </w:rPr>
        <w:t>测温一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次，确</w:t>
      </w:r>
      <w:r>
        <w:rPr>
          <w:rFonts w:ascii="KaiTi" w:eastAsia="KaiTi" w:hAnsi="KaiTi" w:cs="KaiTi"/>
          <w:spacing w:val="-6"/>
          <w:sz w:val="42"/>
          <w:szCs w:val="42"/>
        </w:rPr>
        <w:t>保</w:t>
      </w:r>
      <w:r>
        <w:rPr>
          <w:rFonts w:ascii="KaiTi" w:eastAsia="KaiTi" w:hAnsi="KaiTi" w:cs="KaiTi"/>
          <w:spacing w:val="-4"/>
          <w:sz w:val="42"/>
          <w:szCs w:val="42"/>
        </w:rPr>
        <w:t>冬季施工的质量符合设计要求。</w:t>
      </w:r>
    </w:p>
    <w:p>
      <w:pPr>
        <w:spacing w:line="396" w:lineRule="auto"/>
        <w:ind w:right="187" w:firstLine="87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"/>
          <w:sz w:val="42"/>
          <w:szCs w:val="42"/>
        </w:rPr>
        <w:t>⑤暖</w:t>
      </w:r>
      <w:r>
        <w:rPr>
          <w:rFonts w:ascii="KaiTi" w:eastAsia="KaiTi" w:hAnsi="KaiTi" w:cs="KaiTi"/>
          <w:sz w:val="42"/>
          <w:szCs w:val="42"/>
        </w:rPr>
        <w:t>棚应设专人日夜看管，保持温度和湿度的均匀，其棚内温度应</w:t>
      </w:r>
      <w:r>
        <w:rPr>
          <w:rFonts w:ascii="KaiTi" w:eastAsia="KaiTi" w:hAnsi="KaiTi" w:cs="KaiTi"/>
          <w:sz w:val="42"/>
          <w:szCs w:val="42"/>
        </w:rPr>
        <w:t>时常</w:t>
      </w:r>
      <w:r>
        <w:rPr>
          <w:rFonts w:ascii="KaiTi" w:eastAsia="KaiTi" w:hAnsi="KaiTi" w:cs="KaiTi"/>
          <w:sz w:val="42"/>
          <w:szCs w:val="42"/>
        </w:rPr>
        <w:t>保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0"/>
          <w:sz w:val="42"/>
          <w:szCs w:val="42"/>
        </w:rPr>
        <w:t>持</w:t>
      </w:r>
      <w:r>
        <w:rPr>
          <w:rFonts w:ascii="KaiTi" w:eastAsia="KaiTi" w:hAnsi="KaiTi" w:cs="KaiTi"/>
          <w:spacing w:val="-13"/>
          <w:sz w:val="42"/>
          <w:szCs w:val="42"/>
        </w:rPr>
        <w:t>在</w:t>
      </w:r>
      <w:r>
        <w:rPr>
          <w:rFonts w:ascii="KaiTi" w:eastAsia="KaiTi" w:hAnsi="KaiTi" w:cs="KaiTi"/>
          <w:spacing w:val="-13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3"/>
          <w:sz w:val="42"/>
          <w:szCs w:val="42"/>
        </w:rPr>
        <w:t>10℃~20℃，不得低于</w:t>
      </w:r>
      <w:r>
        <w:rPr>
          <w:rFonts w:ascii="KaiTi" w:eastAsia="KaiTi" w:hAnsi="KaiTi" w:cs="KaiTi"/>
          <w:spacing w:val="-13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3"/>
          <w:sz w:val="42"/>
          <w:szCs w:val="42"/>
        </w:rPr>
        <w:t>5℃。</w:t>
      </w:r>
    </w:p>
    <w:p>
      <w:pPr>
        <w:spacing w:before="1" w:line="402" w:lineRule="auto"/>
        <w:ind w:left="6" w:right="187" w:firstLine="867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"/>
          <w:sz w:val="42"/>
          <w:szCs w:val="42"/>
        </w:rPr>
        <w:t>⑥桥</w:t>
      </w:r>
      <w:r>
        <w:rPr>
          <w:rFonts w:ascii="KaiTi" w:eastAsia="KaiTi" w:hAnsi="KaiTi" w:cs="KaiTi"/>
          <w:sz w:val="42"/>
          <w:szCs w:val="42"/>
        </w:rPr>
        <w:t>台盖梁混凝土养护的时间，视同条件养护试件的强度而定。受冻前混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9"/>
          <w:sz w:val="42"/>
          <w:szCs w:val="42"/>
        </w:rPr>
        <w:t>凝</w:t>
      </w:r>
      <w:r>
        <w:rPr>
          <w:rFonts w:ascii="KaiTi" w:eastAsia="KaiTi" w:hAnsi="KaiTi" w:cs="KaiTi"/>
          <w:spacing w:val="-8"/>
          <w:sz w:val="42"/>
          <w:szCs w:val="42"/>
        </w:rPr>
        <w:t>土的抗压强度不得低于设计强度的</w:t>
      </w:r>
      <w:r>
        <w:rPr>
          <w:rFonts w:ascii="KaiTi" w:eastAsia="KaiTi" w:hAnsi="KaiTi" w:cs="KaiTi"/>
          <w:spacing w:val="-8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40%及</w:t>
      </w:r>
      <w:r>
        <w:rPr>
          <w:rFonts w:ascii="KaiTi" w:eastAsia="KaiTi" w:hAnsi="KaiTi" w:cs="KaiTi"/>
          <w:spacing w:val="-8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5Mpa。</w:t>
      </w:r>
    </w:p>
    <w:p>
      <w:pPr>
        <w:sectPr>
          <w:footerReference w:type="default" r:id="rId11"/>
          <w:pgSz w:w="17860" w:h="25258"/>
          <w:pgMar w:top="1919" w:right="1654" w:bottom="2395" w:left="1705" w:header="0" w:footer="2134" w:gutter="0"/>
          <w:pgNumType w:start="8"/>
          <w:cols w:space="708"/>
        </w:sectPr>
      </w:pPr>
    </w:p>
    <w:p>
      <w:pPr>
        <w:spacing w:before="81" w:line="398" w:lineRule="auto"/>
        <w:ind w:left="13" w:firstLine="858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6"/>
          <w:sz w:val="42"/>
          <w:szCs w:val="42"/>
        </w:rPr>
        <w:t>⑦在盖梁混</w:t>
      </w:r>
      <w:r>
        <w:rPr>
          <w:rFonts w:ascii="KaiTi" w:eastAsia="KaiTi" w:hAnsi="KaiTi" w:cs="KaiTi"/>
          <w:spacing w:val="-3"/>
          <w:sz w:val="42"/>
          <w:szCs w:val="42"/>
        </w:rPr>
        <w:t>凝土冷却</w:t>
      </w:r>
      <w:r>
        <w:rPr>
          <w:rFonts w:ascii="KaiTi" w:eastAsia="KaiTi" w:hAnsi="KaiTi" w:cs="KaiTi"/>
          <w:spacing w:val="-3"/>
          <w:sz w:val="42"/>
          <w:szCs w:val="42"/>
        </w:rPr>
        <w:t xml:space="preserve"> </w:t>
      </w:r>
      <w:r>
        <w:rPr>
          <w:rFonts w:ascii="KaiTi" w:eastAsia="KaiTi" w:hAnsi="KaiTi" w:cs="KaiTi"/>
          <w:spacing w:val="-3"/>
          <w:sz w:val="42"/>
          <w:szCs w:val="42"/>
        </w:rPr>
        <w:t>5℃以后，方可拆除模板，并用棉被包裹，使其缓慢冷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6"/>
          <w:sz w:val="42"/>
          <w:szCs w:val="42"/>
        </w:rPr>
        <w:t>却</w:t>
      </w:r>
      <w:r>
        <w:rPr>
          <w:rFonts w:ascii="KaiTi" w:eastAsia="KaiTi" w:hAnsi="KaiTi" w:cs="KaiTi"/>
          <w:spacing w:val="-25"/>
          <w:sz w:val="42"/>
          <w:szCs w:val="42"/>
        </w:rPr>
        <w:t>。</w:t>
      </w:r>
    </w:p>
    <w:p>
      <w:pPr>
        <w:spacing w:before="4" w:line="411" w:lineRule="auto"/>
        <w:ind w:left="867" w:right="37" w:firstLine="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34"/>
          <w:sz w:val="42"/>
          <w:szCs w:val="42"/>
        </w:rPr>
        <w:t>⑧</w:t>
      </w:r>
      <w:r>
        <w:rPr>
          <w:rFonts w:ascii="KaiTi" w:eastAsia="KaiTi" w:hAnsi="KaiTi" w:cs="KaiTi"/>
          <w:spacing w:val="-26"/>
          <w:sz w:val="42"/>
          <w:szCs w:val="42"/>
        </w:rPr>
        <w:t>计划每座桥台盖梁保温时</w:t>
      </w:r>
      <w:r>
        <w:rPr>
          <w:rFonts w:ascii="KaiTi" w:eastAsia="KaiTi" w:hAnsi="KaiTi" w:cs="KaiTi"/>
          <w:spacing w:val="-26"/>
          <w:sz w:val="42"/>
          <w:szCs w:val="42"/>
        </w:rPr>
        <w:t>采用</w:t>
      </w:r>
      <w:r>
        <w:rPr>
          <w:rFonts w:ascii="KaiTi" w:eastAsia="KaiTi" w:hAnsi="KaiTi" w:cs="KaiTi"/>
          <w:spacing w:val="-26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6"/>
          <w:sz w:val="42"/>
          <w:szCs w:val="42"/>
        </w:rPr>
        <w:t>4</w:t>
      </w:r>
      <w:r>
        <w:rPr>
          <w:rFonts w:ascii="KaiTi" w:eastAsia="KaiTi" w:hAnsi="KaiTi" w:cs="KaiTi"/>
          <w:spacing w:val="-26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6"/>
          <w:sz w:val="42"/>
          <w:szCs w:val="42"/>
        </w:rPr>
        <w:t>台</w:t>
      </w:r>
      <w:r>
        <w:rPr>
          <w:rFonts w:ascii="KaiTi" w:eastAsia="KaiTi" w:hAnsi="KaiTi" w:cs="KaiTi"/>
          <w:spacing w:val="-26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6"/>
          <w:sz w:val="42"/>
          <w:szCs w:val="42"/>
        </w:rPr>
        <w:t>2KW</w:t>
      </w:r>
      <w:r>
        <w:rPr>
          <w:rFonts w:ascii="KaiTi" w:eastAsia="KaiTi" w:hAnsi="KaiTi" w:cs="KaiTi"/>
          <w:spacing w:val="-26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6"/>
          <w:sz w:val="42"/>
          <w:szCs w:val="42"/>
        </w:rPr>
        <w:t>电暖气，</w:t>
      </w:r>
      <w:r>
        <w:rPr>
          <w:rFonts w:ascii="KaiTi" w:eastAsia="KaiTi" w:hAnsi="KaiTi" w:cs="KaiTi"/>
          <w:spacing w:val="-26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6"/>
          <w:sz w:val="42"/>
          <w:szCs w:val="42"/>
        </w:rPr>
        <w:t>苫布</w:t>
      </w:r>
      <w:r>
        <w:rPr>
          <w:rFonts w:ascii="KaiTi" w:eastAsia="KaiTi" w:hAnsi="KaiTi" w:cs="KaiTi"/>
          <w:spacing w:val="-26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6"/>
          <w:sz w:val="42"/>
          <w:szCs w:val="42"/>
        </w:rPr>
        <w:t>350m2，棉被</w:t>
      </w:r>
      <w:r>
        <w:rPr>
          <w:rFonts w:ascii="KaiTi" w:eastAsia="KaiTi" w:hAnsi="KaiTi" w:cs="KaiTi"/>
          <w:spacing w:val="-26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6"/>
          <w:sz w:val="42"/>
          <w:szCs w:val="42"/>
        </w:rPr>
        <w:t>350m2。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42"/>
          <w:szCs w:val="42"/>
        </w:rPr>
        <w:t>⑶</w:t>
      </w:r>
      <w:r>
        <w:rPr>
          <w:rFonts w:ascii="KaiTi" w:eastAsia="KaiTi" w:hAnsi="KaiTi" w:cs="KaiTi"/>
          <w:spacing w:val="-5"/>
          <w:sz w:val="42"/>
          <w:szCs w:val="42"/>
        </w:rPr>
        <w:t>桥</w:t>
      </w:r>
      <w:r>
        <w:rPr>
          <w:rFonts w:ascii="KaiTi" w:eastAsia="KaiTi" w:hAnsi="KaiTi" w:cs="KaiTi"/>
          <w:spacing w:val="-3"/>
          <w:sz w:val="42"/>
          <w:szCs w:val="42"/>
        </w:rPr>
        <w:t>面及附属工程</w:t>
      </w:r>
    </w:p>
    <w:p>
      <w:pPr>
        <w:spacing w:before="89" w:line="400" w:lineRule="auto"/>
        <w:ind w:right="149" w:firstLine="867"/>
        <w:rPr>
          <w:rFonts w:ascii="KaiTi" w:eastAsia="KaiTi" w:hAnsi="KaiTi" w:cs="KaiT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4"/>
          <w:sz w:val="42"/>
          <w:szCs w:val="42"/>
        </w:rPr>
        <w:t>①</w:t>
      </w:r>
      <w:r>
        <w:rPr>
          <w:rFonts w:ascii="KaiTi" w:eastAsia="KaiTi" w:hAnsi="KaiTi" w:cs="KaiTi"/>
          <w:spacing w:val="-4"/>
          <w:sz w:val="42"/>
          <w:szCs w:val="42"/>
        </w:rPr>
        <w:t>桥面混凝土铺装层冬季施</w:t>
      </w:r>
      <w:r>
        <w:rPr>
          <w:rFonts w:ascii="KaiTi" w:eastAsia="KaiTi" w:hAnsi="KaiTi" w:cs="KaiTi"/>
          <w:spacing w:val="-3"/>
          <w:sz w:val="42"/>
          <w:szCs w:val="42"/>
        </w:rPr>
        <w:t>工</w:t>
      </w:r>
      <w:r>
        <w:rPr>
          <w:rFonts w:ascii="KaiTi" w:eastAsia="KaiTi" w:hAnsi="KaiTi" w:cs="KaiTi"/>
          <w:spacing w:val="-2"/>
          <w:sz w:val="42"/>
          <w:szCs w:val="42"/>
        </w:rPr>
        <w:t>严格执行上述钢筋、混凝土相关措施规定，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"/>
          <w:sz w:val="42"/>
          <w:szCs w:val="42"/>
        </w:rPr>
        <w:t>桥面沥青铺装层冬季施工严格执行本方案第</w:t>
      </w:r>
      <w:r>
        <w:rPr>
          <w:rFonts w:ascii="Microsoft YaHei" w:eastAsia="Microsoft YaHei" w:hAnsi="Microsoft YaHei" w:cs="Microsoft YaHei"/>
          <w:spacing w:val="-1"/>
          <w:sz w:val="42"/>
          <w:szCs w:val="42"/>
        </w:rPr>
        <w:t>㈢项</w:t>
      </w:r>
      <w:r>
        <w:rPr>
          <w:rFonts w:ascii="KaiTi" w:eastAsia="KaiTi" w:hAnsi="KaiTi" w:cs="KaiTi"/>
          <w:spacing w:val="-1"/>
          <w:sz w:val="42"/>
          <w:szCs w:val="42"/>
        </w:rPr>
        <w:t>中第</w:t>
      </w:r>
      <w:r>
        <w:rPr>
          <w:rFonts w:ascii="KaiTi" w:eastAsia="KaiTi" w:hAnsi="KaiTi" w:cs="KaiTi"/>
          <w:spacing w:val="-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"/>
          <w:sz w:val="42"/>
          <w:szCs w:val="42"/>
        </w:rPr>
        <w:t>3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z w:val="42"/>
          <w:szCs w:val="42"/>
        </w:rPr>
        <w:t>条的相关道路工程措施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1"/>
          <w:sz w:val="42"/>
          <w:szCs w:val="42"/>
        </w:rPr>
        <w:t>规</w:t>
      </w:r>
      <w:r>
        <w:rPr>
          <w:rFonts w:ascii="KaiTi" w:eastAsia="KaiTi" w:hAnsi="KaiTi" w:cs="KaiTi"/>
          <w:spacing w:val="-19"/>
          <w:sz w:val="42"/>
          <w:szCs w:val="42"/>
        </w:rPr>
        <w:t>定。</w:t>
      </w:r>
    </w:p>
    <w:p>
      <w:pPr>
        <w:spacing w:before="2" w:line="176" w:lineRule="auto"/>
        <w:ind w:left="867"/>
        <w:rPr>
          <w:rFonts w:ascii="KaiTi" w:eastAsia="KaiTi" w:hAnsi="KaiTi" w:cs="KaiT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16"/>
          <w:sz w:val="42"/>
          <w:szCs w:val="42"/>
        </w:rPr>
        <w:t>②</w:t>
      </w:r>
      <w:r>
        <w:rPr>
          <w:rFonts w:ascii="KaiTi" w:eastAsia="KaiTi" w:hAnsi="KaiTi" w:cs="KaiTi"/>
          <w:spacing w:val="-16"/>
          <w:sz w:val="42"/>
          <w:szCs w:val="42"/>
        </w:rPr>
        <w:t>在</w:t>
      </w:r>
      <w:r>
        <w:rPr>
          <w:rFonts w:ascii="KaiTi" w:eastAsia="KaiTi" w:hAnsi="KaiTi" w:cs="KaiTi"/>
          <w:spacing w:val="-9"/>
          <w:sz w:val="42"/>
          <w:szCs w:val="42"/>
        </w:rPr>
        <w:t>气</w:t>
      </w:r>
      <w:r>
        <w:rPr>
          <w:rFonts w:ascii="KaiTi" w:eastAsia="KaiTi" w:hAnsi="KaiTi" w:cs="KaiTi"/>
          <w:spacing w:val="-8"/>
          <w:sz w:val="42"/>
          <w:szCs w:val="42"/>
        </w:rPr>
        <w:t>温低于</w:t>
      </w:r>
      <w:r>
        <w:rPr>
          <w:rFonts w:ascii="KaiTi" w:eastAsia="KaiTi" w:hAnsi="KaiTi" w:cs="KaiTi"/>
          <w:spacing w:val="-8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5℃以下时，不进行伸缩缝的安装。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80" w:line="177" w:lineRule="auto"/>
        <w:ind w:left="867"/>
        <w:rPr>
          <w:rFonts w:ascii="KaiTi" w:eastAsia="KaiTi" w:hAnsi="KaiTi" w:cs="KaiT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3"/>
          <w:sz w:val="42"/>
          <w:szCs w:val="42"/>
        </w:rPr>
        <w:t>③</w:t>
      </w:r>
      <w:r>
        <w:rPr>
          <w:rFonts w:ascii="KaiTi" w:eastAsia="KaiTi" w:hAnsi="KaiTi" w:cs="KaiTi"/>
          <w:spacing w:val="-3"/>
          <w:sz w:val="42"/>
          <w:szCs w:val="42"/>
        </w:rPr>
        <w:t>安装伸缩缝时按安装时的气温确定安装定位值，保证设计伸缩</w:t>
      </w:r>
      <w:r>
        <w:rPr>
          <w:rFonts w:ascii="KaiTi" w:eastAsia="KaiTi" w:hAnsi="KaiTi" w:cs="KaiTi"/>
          <w:spacing w:val="-2"/>
          <w:sz w:val="42"/>
          <w:szCs w:val="42"/>
        </w:rPr>
        <w:t>量</w:t>
      </w:r>
      <w:r>
        <w:rPr>
          <w:rFonts w:ascii="KaiTi" w:eastAsia="KaiTi" w:hAnsi="KaiTi" w:cs="KaiTi"/>
          <w:sz w:val="42"/>
          <w:szCs w:val="42"/>
        </w:rPr>
        <w:t>。</w:t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81" w:line="179" w:lineRule="auto"/>
        <w:ind w:left="867"/>
        <w:rPr>
          <w:rFonts w:ascii="KaiTi" w:eastAsia="KaiTi" w:hAnsi="KaiTi" w:cs="KaiTi"/>
          <w:sz w:val="42"/>
          <w:szCs w:val="42"/>
        </w:rPr>
      </w:pPr>
      <w:r>
        <w:rPr>
          <w:rFonts w:ascii="Microsoft YaHei" w:eastAsia="Microsoft YaHei" w:hAnsi="Microsoft YaHei" w:cs="Microsoft YaHei"/>
          <w:spacing w:val="1"/>
          <w:sz w:val="42"/>
          <w:szCs w:val="42"/>
        </w:rPr>
        <w:t>④</w:t>
      </w:r>
      <w:r>
        <w:rPr>
          <w:rFonts w:ascii="KaiTi" w:eastAsia="KaiTi" w:hAnsi="KaiTi" w:cs="KaiTi"/>
          <w:spacing w:val="1"/>
          <w:sz w:val="42"/>
          <w:szCs w:val="42"/>
        </w:rPr>
        <w:t>防水卷材严禁</w:t>
      </w:r>
      <w:r>
        <w:rPr>
          <w:rFonts w:ascii="KaiTi" w:eastAsia="KaiTi" w:hAnsi="KaiTi" w:cs="KaiTi"/>
          <w:sz w:val="42"/>
          <w:szCs w:val="42"/>
        </w:rPr>
        <w:t>在雨天、雪天施工，五级及五级以上大风时不得施工，气</w:t>
      </w:r>
    </w:p>
    <w:p>
      <w:pPr>
        <w:spacing w:line="361" w:lineRule="auto"/>
        <w:rPr>
          <w:rFonts w:ascii="Arial"/>
          <w:sz w:val="21"/>
        </w:rPr>
      </w:pPr>
    </w:p>
    <w:p>
      <w:pPr>
        <w:spacing w:before="136" w:line="220" w:lineRule="auto"/>
        <w:ind w:left="16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0"/>
          <w:sz w:val="42"/>
          <w:szCs w:val="42"/>
        </w:rPr>
        <w:t>温</w:t>
      </w:r>
      <w:r>
        <w:rPr>
          <w:rFonts w:ascii="KaiTi" w:eastAsia="KaiTi" w:hAnsi="KaiTi" w:cs="KaiTi"/>
          <w:spacing w:val="-7"/>
          <w:sz w:val="42"/>
          <w:szCs w:val="42"/>
        </w:rPr>
        <w:t>低于-5℃时禁止施工。</w:t>
      </w:r>
    </w:p>
    <w:p>
      <w:pPr>
        <w:spacing w:line="389" w:lineRule="auto"/>
        <w:rPr>
          <w:rFonts w:ascii="Arial"/>
          <w:sz w:val="21"/>
        </w:rPr>
      </w:pPr>
    </w:p>
    <w:p>
      <w:pPr>
        <w:spacing w:before="181" w:line="399" w:lineRule="auto"/>
        <w:ind w:left="1" w:right="150" w:firstLine="866"/>
        <w:rPr>
          <w:rFonts w:ascii="KaiTi" w:eastAsia="KaiTi" w:hAnsi="KaiTi" w:cs="KaiT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24"/>
          <w:sz w:val="42"/>
          <w:szCs w:val="42"/>
        </w:rPr>
        <w:t>⑤</w:t>
      </w:r>
      <w:r>
        <w:rPr>
          <w:rFonts w:ascii="KaiTi" w:eastAsia="KaiTi" w:hAnsi="KaiTi" w:cs="KaiTi"/>
          <w:spacing w:val="-24"/>
          <w:sz w:val="42"/>
          <w:szCs w:val="42"/>
        </w:rPr>
        <w:t>冬</w:t>
      </w:r>
      <w:r>
        <w:rPr>
          <w:rFonts w:ascii="KaiTi" w:eastAsia="KaiTi" w:hAnsi="KaiTi" w:cs="KaiTi"/>
          <w:spacing w:val="-18"/>
          <w:sz w:val="42"/>
          <w:szCs w:val="42"/>
        </w:rPr>
        <w:t>季</w:t>
      </w:r>
      <w:r>
        <w:rPr>
          <w:rFonts w:ascii="KaiTi" w:eastAsia="KaiTi" w:hAnsi="KaiTi" w:cs="KaiTi"/>
          <w:spacing w:val="-12"/>
          <w:sz w:val="42"/>
          <w:szCs w:val="42"/>
        </w:rPr>
        <w:t>砌筑</w:t>
      </w:r>
      <w:r>
        <w:rPr>
          <w:rFonts w:ascii="KaiTi" w:eastAsia="KaiTi" w:hAnsi="KaiTi" w:cs="KaiTi"/>
          <w:spacing w:val="-12"/>
          <w:sz w:val="42"/>
          <w:szCs w:val="42"/>
        </w:rPr>
        <w:t>砂浆</w:t>
      </w:r>
      <w:r>
        <w:rPr>
          <w:rFonts w:ascii="KaiTi" w:eastAsia="KaiTi" w:hAnsi="KaiTi" w:cs="KaiTi"/>
          <w:spacing w:val="-12"/>
          <w:sz w:val="42"/>
          <w:szCs w:val="42"/>
        </w:rPr>
        <w:t>适当增加稠度</w:t>
      </w:r>
      <w:r>
        <w:rPr>
          <w:rFonts w:ascii="KaiTi" w:eastAsia="KaiTi" w:hAnsi="KaiTi" w:cs="KaiTi"/>
          <w:spacing w:val="-12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2"/>
          <w:sz w:val="42"/>
          <w:szCs w:val="42"/>
        </w:rPr>
        <w:t>1-3cm，使用机械搅拌，</w:t>
      </w:r>
      <w:r>
        <w:rPr>
          <w:rFonts w:ascii="KaiTi" w:eastAsia="KaiTi" w:hAnsi="KaiTi" w:cs="KaiTi"/>
          <w:spacing w:val="-12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2"/>
          <w:sz w:val="42"/>
          <w:szCs w:val="42"/>
        </w:rPr>
        <w:t>且搅拌时间应比常温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6"/>
          <w:sz w:val="42"/>
          <w:szCs w:val="42"/>
        </w:rPr>
        <w:t>加</w:t>
      </w:r>
      <w:r>
        <w:rPr>
          <w:rFonts w:ascii="KaiTi" w:eastAsia="KaiTi" w:hAnsi="KaiTi" w:cs="KaiTi"/>
          <w:spacing w:val="-10"/>
          <w:sz w:val="42"/>
          <w:szCs w:val="42"/>
        </w:rPr>
        <w:t>长</w:t>
      </w:r>
      <w:r>
        <w:rPr>
          <w:rFonts w:ascii="KaiTi" w:eastAsia="KaiTi" w:hAnsi="KaiTi" w:cs="KaiTi"/>
          <w:spacing w:val="-8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50%-100%。</w:t>
      </w:r>
    </w:p>
    <w:p>
      <w:pPr>
        <w:spacing w:before="2" w:line="176" w:lineRule="auto"/>
        <w:ind w:left="867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10"/>
          <w:sz w:val="42"/>
          <w:szCs w:val="42"/>
        </w:rPr>
        <w:t>⑥</w:t>
      </w:r>
      <w:r>
        <w:rPr>
          <w:rFonts w:ascii="Microsoft YaHei" w:eastAsia="Microsoft YaHei" w:hAnsi="Microsoft YaHei" w:cs="Microsoft YaHei"/>
          <w:spacing w:val="-8"/>
          <w:sz w:val="42"/>
          <w:szCs w:val="42"/>
        </w:rPr>
        <w:t>砂浆</w:t>
      </w:r>
      <w:r>
        <w:rPr>
          <w:rFonts w:ascii="Microsoft YaHei" w:eastAsia="Microsoft YaHei" w:hAnsi="Microsoft YaHei" w:cs="Microsoft YaHei"/>
          <w:spacing w:val="-8"/>
          <w:sz w:val="42"/>
          <w:szCs w:val="42"/>
        </w:rPr>
        <w:t>随拌随用，</w:t>
      </w:r>
      <w:r>
        <w:rPr>
          <w:rFonts w:ascii="Microsoft YaHei" w:eastAsia="Microsoft YaHei" w:hAnsi="Microsoft YaHei" w:cs="Microsoft YaHei"/>
          <w:spacing w:val="-8"/>
          <w:sz w:val="42"/>
          <w:szCs w:val="42"/>
        </w:rPr>
        <w:t xml:space="preserve">   </w:t>
      </w:r>
      <w:r>
        <w:rPr>
          <w:rFonts w:ascii="Microsoft YaHei" w:eastAsia="Microsoft YaHei" w:hAnsi="Microsoft YaHei" w:cs="Microsoft YaHei"/>
          <w:spacing w:val="-8"/>
          <w:sz w:val="42"/>
          <w:szCs w:val="42"/>
        </w:rPr>
        <w:t>快铺快砌，已经冻结的</w:t>
      </w:r>
      <w:r>
        <w:rPr>
          <w:rFonts w:ascii="Microsoft YaHei" w:eastAsia="Microsoft YaHei" w:hAnsi="Microsoft YaHei" w:cs="Microsoft YaHei"/>
          <w:spacing w:val="-8"/>
          <w:sz w:val="42"/>
          <w:szCs w:val="42"/>
        </w:rPr>
        <w:t>砂浆</w:t>
      </w:r>
      <w:r>
        <w:rPr>
          <w:rFonts w:ascii="Microsoft YaHei" w:eastAsia="Microsoft YaHei" w:hAnsi="Microsoft YaHei" w:cs="Microsoft YaHei"/>
          <w:spacing w:val="-8"/>
          <w:sz w:val="42"/>
          <w:szCs w:val="42"/>
        </w:rPr>
        <w:t>不得使用。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81" w:line="178" w:lineRule="auto"/>
        <w:ind w:left="867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2"/>
          <w:sz w:val="42"/>
          <w:szCs w:val="42"/>
        </w:rPr>
        <w:t>⑦已砌完的砌体，收工后</w:t>
      </w:r>
      <w:r>
        <w:rPr>
          <w:rFonts w:ascii="Microsoft YaHei" w:eastAsia="Microsoft YaHei" w:hAnsi="Microsoft YaHei" w:cs="Microsoft YaHei"/>
          <w:spacing w:val="-2"/>
          <w:sz w:val="42"/>
          <w:szCs w:val="42"/>
        </w:rPr>
        <w:t>采用</w:t>
      </w:r>
      <w:r>
        <w:rPr>
          <w:rFonts w:ascii="Microsoft YaHei" w:eastAsia="Microsoft YaHei" w:hAnsi="Microsoft YaHei" w:cs="Microsoft YaHei"/>
          <w:spacing w:val="-2"/>
          <w:sz w:val="42"/>
          <w:szCs w:val="42"/>
        </w:rPr>
        <w:t>阻燃草帘和棉被覆盖，保温防</w:t>
      </w:r>
      <w:r>
        <w:rPr>
          <w:rFonts w:ascii="Microsoft YaHei" w:eastAsia="Microsoft YaHei" w:hAnsi="Microsoft YaHei" w:cs="Microsoft YaHei"/>
          <w:spacing w:val="-1"/>
          <w:sz w:val="42"/>
          <w:szCs w:val="42"/>
        </w:rPr>
        <w:t>冻</w:t>
      </w:r>
      <w:r>
        <w:rPr>
          <w:rFonts w:ascii="Microsoft YaHei" w:eastAsia="Microsoft YaHei" w:hAnsi="Microsoft YaHei" w:cs="Microsoft YaHei"/>
          <w:sz w:val="42"/>
          <w:szCs w:val="42"/>
        </w:rPr>
        <w:t>。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80" w:line="178" w:lineRule="auto"/>
        <w:ind w:left="867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1"/>
          <w:sz w:val="42"/>
          <w:szCs w:val="42"/>
        </w:rPr>
        <w:t>⑧桥面混凝土铺装层铺装完成后，</w:t>
      </w:r>
      <w:r>
        <w:rPr>
          <w:rFonts w:ascii="Microsoft YaHei" w:eastAsia="Microsoft YaHei" w:hAnsi="Microsoft YaHei" w:cs="Microsoft YaHei"/>
          <w:spacing w:val="1"/>
          <w:sz w:val="42"/>
          <w:szCs w:val="42"/>
        </w:rPr>
        <w:t>采用</w:t>
      </w:r>
      <w:r>
        <w:rPr>
          <w:rFonts w:ascii="Microsoft YaHei" w:eastAsia="Microsoft YaHei" w:hAnsi="Microsoft YaHei" w:cs="Microsoft YaHei"/>
          <w:spacing w:val="1"/>
          <w:sz w:val="42"/>
          <w:szCs w:val="42"/>
        </w:rPr>
        <w:t>阻燃草帘和棉被覆盖</w:t>
      </w:r>
      <w:r>
        <w:rPr>
          <w:rFonts w:ascii="Microsoft YaHei" w:eastAsia="Microsoft YaHei" w:hAnsi="Microsoft YaHei" w:cs="Microsoft YaHei"/>
          <w:sz w:val="42"/>
          <w:szCs w:val="42"/>
        </w:rPr>
        <w:t>，保温防冻，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81" w:line="185" w:lineRule="auto"/>
        <w:ind w:left="15"/>
        <w:rPr>
          <w:rFonts w:ascii="KaiTi" w:eastAsia="KaiTi" w:hAnsi="KaiTi" w:cs="KaiT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22"/>
          <w:sz w:val="42"/>
          <w:szCs w:val="42"/>
        </w:rPr>
        <w:t>在</w:t>
      </w:r>
      <w:r>
        <w:rPr>
          <w:rFonts w:ascii="Microsoft YaHei" w:eastAsia="Microsoft YaHei" w:hAnsi="Microsoft YaHei" w:cs="Microsoft YaHei"/>
          <w:spacing w:val="-16"/>
          <w:sz w:val="42"/>
          <w:szCs w:val="42"/>
        </w:rPr>
        <w:t>桥</w:t>
      </w:r>
      <w:r>
        <w:rPr>
          <w:rFonts w:ascii="Microsoft YaHei" w:eastAsia="Microsoft YaHei" w:hAnsi="Microsoft YaHei" w:cs="Microsoft YaHei"/>
          <w:spacing w:val="-11"/>
          <w:sz w:val="42"/>
          <w:szCs w:val="42"/>
        </w:rPr>
        <w:t>面板四周</w:t>
      </w:r>
      <w:r>
        <w:rPr>
          <w:rFonts w:ascii="KaiTi" w:eastAsia="KaiTi" w:hAnsi="KaiTi" w:cs="KaiTi"/>
          <w:spacing w:val="-11"/>
          <w:sz w:val="42"/>
          <w:szCs w:val="42"/>
        </w:rPr>
        <w:t>和中间各设</w:t>
      </w:r>
      <w:r>
        <w:rPr>
          <w:rFonts w:ascii="KaiTi" w:eastAsia="KaiTi" w:hAnsi="KaiTi" w:cs="KaiTi"/>
          <w:spacing w:val="-1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1</w:t>
      </w:r>
      <w:r>
        <w:rPr>
          <w:rFonts w:ascii="KaiTi" w:eastAsia="KaiTi" w:hAnsi="KaiTi" w:cs="KaiTi"/>
          <w:spacing w:val="-1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个测温孔，设专人进行每</w:t>
      </w:r>
      <w:r>
        <w:rPr>
          <w:rFonts w:ascii="KaiTi" w:eastAsia="KaiTi" w:hAnsi="KaiTi" w:cs="KaiTi"/>
          <w:spacing w:val="-1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6h</w:t>
      </w:r>
      <w:r>
        <w:rPr>
          <w:rFonts w:ascii="KaiTi" w:eastAsia="KaiTi" w:hAnsi="KaiTi" w:cs="KaiTi"/>
          <w:spacing w:val="-11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1"/>
          <w:sz w:val="42"/>
          <w:szCs w:val="42"/>
        </w:rPr>
        <w:t>测温一次，确保冬季施</w:t>
      </w:r>
    </w:p>
    <w:p>
      <w:pPr>
        <w:spacing w:line="348" w:lineRule="auto"/>
        <w:rPr>
          <w:rFonts w:ascii="Arial"/>
          <w:sz w:val="21"/>
        </w:rPr>
      </w:pPr>
    </w:p>
    <w:p>
      <w:pPr>
        <w:spacing w:before="138" w:line="215" w:lineRule="auto"/>
        <w:ind w:left="26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5"/>
          <w:sz w:val="42"/>
          <w:szCs w:val="42"/>
        </w:rPr>
        <w:t>工</w:t>
      </w:r>
      <w:r>
        <w:rPr>
          <w:rFonts w:ascii="KaiTi" w:eastAsia="KaiTi" w:hAnsi="KaiTi" w:cs="KaiTi"/>
          <w:spacing w:val="-8"/>
          <w:sz w:val="42"/>
          <w:szCs w:val="42"/>
        </w:rPr>
        <w:t>的质量符合设计要求。</w:t>
      </w:r>
    </w:p>
    <w:p>
      <w:pPr>
        <w:spacing w:line="269" w:lineRule="auto"/>
        <w:rPr>
          <w:rFonts w:ascii="Arial"/>
          <w:sz w:val="21"/>
        </w:rPr>
      </w:pPr>
    </w:p>
    <w:p>
      <w:pPr>
        <w:spacing w:before="136" w:line="213" w:lineRule="auto"/>
        <w:ind w:left="875"/>
        <w:outlineLvl w:val="6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6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5</w:t>
      </w:r>
      <w:r>
        <w:rPr>
          <w:rFonts w:ascii="KaiTi" w:eastAsia="KaiTi" w:hAnsi="KaiTi" w:cs="KaiTi"/>
          <w:spacing w:val="-5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KaiTi" w:eastAsia="KaiTi" w:hAnsi="KaiTi" w:cs="KaiTi"/>
          <w:spacing w:val="-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暂时</w:t>
      </w:r>
      <w:r>
        <w:rPr>
          <w:rFonts w:ascii="KaiTi" w:eastAsia="KaiTi" w:hAnsi="KaiTi" w:cs="KaiTi"/>
          <w:spacing w:val="-3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支架冬季施工措施</w:t>
      </w:r>
    </w:p>
    <w:p>
      <w:pPr>
        <w:sectPr>
          <w:footerReference w:type="default" r:id="rId12"/>
          <w:pgSz w:w="17860" w:h="25258"/>
          <w:pgMar w:top="1925" w:right="1539" w:bottom="2395" w:left="1705" w:header="0" w:footer="2132" w:gutter="0"/>
          <w:pgNumType w:start="9"/>
          <w:cols w:space="708"/>
        </w:sectPr>
      </w:pPr>
    </w:p>
    <w:p>
      <w:pPr>
        <w:spacing w:before="84" w:line="397" w:lineRule="auto"/>
        <w:ind w:left="11" w:right="354" w:firstLine="835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"/>
          <w:sz w:val="42"/>
          <w:szCs w:val="42"/>
        </w:rPr>
        <w:t>⑴冬季施工时，要采取防滑措施。施工道路、架子、</w:t>
      </w:r>
      <w:r>
        <w:rPr>
          <w:rFonts w:ascii="KaiTi" w:eastAsia="KaiTi" w:hAnsi="KaiTi" w:cs="KaiTi"/>
          <w:spacing w:val="-1"/>
          <w:sz w:val="42"/>
          <w:szCs w:val="42"/>
        </w:rPr>
        <w:t>坡道</w:t>
      </w:r>
      <w:r>
        <w:rPr>
          <w:rFonts w:ascii="KaiTi" w:eastAsia="KaiTi" w:hAnsi="KaiTi" w:cs="KaiTi"/>
          <w:spacing w:val="-1"/>
          <w:sz w:val="42"/>
          <w:szCs w:val="42"/>
        </w:rPr>
        <w:t>时常</w:t>
      </w:r>
      <w:r>
        <w:rPr>
          <w:rFonts w:ascii="KaiTi" w:eastAsia="KaiTi" w:hAnsi="KaiTi" w:cs="KaiTi"/>
          <w:spacing w:val="-1"/>
          <w:sz w:val="42"/>
          <w:szCs w:val="42"/>
        </w:rPr>
        <w:t>清理积水、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积</w:t>
      </w:r>
      <w:r>
        <w:rPr>
          <w:rFonts w:ascii="KaiTi" w:eastAsia="KaiTi" w:hAnsi="KaiTi" w:cs="KaiTi"/>
          <w:spacing w:val="-7"/>
          <w:sz w:val="42"/>
          <w:szCs w:val="42"/>
        </w:rPr>
        <w:t>雪</w:t>
      </w:r>
      <w:r>
        <w:rPr>
          <w:rFonts w:ascii="KaiTi" w:eastAsia="KaiTi" w:hAnsi="KaiTi" w:cs="KaiTi"/>
          <w:spacing w:val="-4"/>
          <w:sz w:val="42"/>
          <w:szCs w:val="42"/>
        </w:rPr>
        <w:t>、结冰，斜跑道要有可靠的防滑条。</w:t>
      </w:r>
    </w:p>
    <w:p>
      <w:pPr>
        <w:spacing w:before="1" w:line="396" w:lineRule="auto"/>
        <w:ind w:left="2" w:right="276" w:firstLine="843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1"/>
          <w:sz w:val="42"/>
          <w:szCs w:val="42"/>
        </w:rPr>
        <w:t>⑵大雪后必须将架子上的积雪清扫干净，并检查马道</w:t>
      </w:r>
      <w:r>
        <w:rPr>
          <w:rFonts w:ascii="KaiTi" w:eastAsia="KaiTi" w:hAnsi="KaiTi" w:cs="KaiTi"/>
          <w:sz w:val="42"/>
          <w:szCs w:val="42"/>
        </w:rPr>
        <w:t>平台，如有松动下沉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3"/>
          <w:sz w:val="42"/>
          <w:szCs w:val="42"/>
        </w:rPr>
        <w:t>现</w:t>
      </w:r>
      <w:r>
        <w:rPr>
          <w:rFonts w:ascii="KaiTi" w:eastAsia="KaiTi" w:hAnsi="KaiTi" w:cs="KaiTi"/>
          <w:spacing w:val="-7"/>
          <w:sz w:val="42"/>
          <w:szCs w:val="42"/>
        </w:rPr>
        <w:t>象，务必及时处理。</w:t>
      </w:r>
    </w:p>
    <w:p>
      <w:pPr>
        <w:spacing w:before="1" w:line="210" w:lineRule="auto"/>
        <w:ind w:left="846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26"/>
          <w:sz w:val="42"/>
          <w:szCs w:val="42"/>
        </w:rPr>
        <w:t>⑶冬季施工中，</w:t>
      </w:r>
      <w:r>
        <w:rPr>
          <w:rFonts w:ascii="KaiTi" w:eastAsia="KaiTi" w:hAnsi="KaiTi" w:cs="KaiTi"/>
          <w:spacing w:val="-26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6"/>
          <w:sz w:val="42"/>
          <w:szCs w:val="42"/>
        </w:rPr>
        <w:t>凡高空作业应系安全带，</w:t>
      </w:r>
      <w:r>
        <w:rPr>
          <w:rFonts w:ascii="KaiTi" w:eastAsia="KaiTi" w:hAnsi="KaiTi" w:cs="KaiTi"/>
          <w:spacing w:val="-26"/>
          <w:sz w:val="42"/>
          <w:szCs w:val="42"/>
        </w:rPr>
        <w:t xml:space="preserve"> </w:t>
      </w:r>
      <w:r>
        <w:rPr>
          <w:rFonts w:ascii="KaiTi" w:eastAsia="KaiTi" w:hAnsi="KaiTi" w:cs="KaiTi"/>
          <w:spacing w:val="-26"/>
          <w:sz w:val="42"/>
          <w:szCs w:val="42"/>
        </w:rPr>
        <w:t>穿胶底鞋，</w:t>
      </w:r>
      <w:r>
        <w:rPr>
          <w:rFonts w:ascii="KaiTi" w:eastAsia="KaiTi" w:hAnsi="KaiTi" w:cs="KaiTi"/>
          <w:spacing w:val="-26"/>
          <w:sz w:val="42"/>
          <w:szCs w:val="42"/>
        </w:rPr>
        <w:t xml:space="preserve">  </w:t>
      </w:r>
      <w:r>
        <w:rPr>
          <w:rFonts w:ascii="KaiTi" w:eastAsia="KaiTi" w:hAnsi="KaiTi" w:cs="KaiTi"/>
          <w:spacing w:val="-26"/>
          <w:sz w:val="42"/>
          <w:szCs w:val="42"/>
        </w:rPr>
        <w:t>防止滑落及高空坠落</w:t>
      </w:r>
      <w:r>
        <w:rPr>
          <w:rFonts w:ascii="KaiTi" w:eastAsia="KaiTi" w:hAnsi="KaiTi" w:cs="KaiTi"/>
          <w:spacing w:val="-25"/>
          <w:sz w:val="42"/>
          <w:szCs w:val="42"/>
        </w:rPr>
        <w:t>。</w:t>
      </w:r>
    </w:p>
    <w:p>
      <w:pPr>
        <w:spacing w:line="410" w:lineRule="auto"/>
        <w:rPr>
          <w:rFonts w:ascii="Arial"/>
          <w:sz w:val="21"/>
        </w:rPr>
      </w:pPr>
    </w:p>
    <w:p>
      <w:pPr>
        <w:spacing w:before="180" w:line="184" w:lineRule="auto"/>
        <w:ind w:left="865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2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㈢、道</w:t>
      </w:r>
      <w:r>
        <w:rPr>
          <w:rFonts w:ascii="Microsoft YaHei" w:eastAsia="Microsoft YaHei" w:hAnsi="Microsoft YaHei" w:cs="Microsoft YaHei"/>
          <w:spacing w:val="-1"/>
          <w:sz w:val="42"/>
          <w:szCs w:val="42"/>
          <w14:textOutline w14:w="8915">
            <w14:solidFill>
              <w14:srgbClr w14:val="000000"/>
            </w14:solidFill>
            <w14:prstDash w14:val="solid"/>
            <w14:miter w14:lim="10"/>
          </w14:textOutline>
        </w:rPr>
        <w:t>路工程冬季施工措施</w:t>
      </w:r>
    </w:p>
    <w:p>
      <w:pPr>
        <w:spacing w:line="347" w:lineRule="auto"/>
        <w:rPr>
          <w:rFonts w:ascii="Arial"/>
          <w:sz w:val="21"/>
        </w:rPr>
      </w:pPr>
    </w:p>
    <w:p>
      <w:pPr>
        <w:spacing w:before="138" w:line="218" w:lineRule="auto"/>
        <w:ind w:left="875"/>
        <w:rPr>
          <w:rFonts w:ascii="KaiTi" w:eastAsia="KaiTi" w:hAnsi="KaiTi" w:cs="KaiTi"/>
          <w:sz w:val="42"/>
          <w:szCs w:val="42"/>
        </w:rPr>
      </w:pPr>
      <w:r>
        <w:rPr>
          <w:rFonts w:ascii="KaiTi" w:eastAsia="KaiTi" w:hAnsi="KaiTi" w:cs="KaiTi"/>
          <w:spacing w:val="-11"/>
          <w:sz w:val="42"/>
          <w:szCs w:val="42"/>
        </w:rPr>
        <w:t>1</w:t>
      </w:r>
      <w:r>
        <w:rPr>
          <w:rFonts w:ascii="KaiTi" w:eastAsia="KaiTi" w:hAnsi="KaiTi" w:cs="KaiTi"/>
          <w:spacing w:val="-6"/>
          <w:sz w:val="42"/>
          <w:szCs w:val="42"/>
        </w:rPr>
        <w:t>、路基土方工程</w:t>
      </w:r>
    </w:p>
    <w:p>
      <w:pPr>
        <w:spacing w:line="386" w:lineRule="auto"/>
        <w:rPr>
          <w:rFonts w:ascii="Arial"/>
          <w:sz w:val="21"/>
        </w:rPr>
      </w:pPr>
    </w:p>
    <w:p>
      <w:pPr>
        <w:spacing w:before="180" w:line="393" w:lineRule="auto"/>
        <w:ind w:left="14" w:right="272" w:firstLine="851"/>
        <w:rPr>
          <w:rFonts w:ascii="KaiTi" w:eastAsia="KaiTi" w:hAnsi="KaiTi" w:cs="KaiTi"/>
          <w:sz w:val="42"/>
          <w:szCs w:val="42"/>
        </w:rPr>
      </w:pPr>
      <w:r>
        <w:rPr>
          <w:rFonts w:ascii="Microsoft YaHei" w:eastAsia="Microsoft YaHei" w:hAnsi="Microsoft YaHei" w:cs="Microsoft YaHei"/>
          <w:spacing w:val="1"/>
          <w:sz w:val="42"/>
          <w:szCs w:val="42"/>
        </w:rPr>
        <w:t>⑴</w:t>
      </w:r>
      <w:r>
        <w:rPr>
          <w:rFonts w:ascii="KaiTi" w:eastAsia="KaiTi" w:hAnsi="KaiTi" w:cs="KaiTi"/>
          <w:spacing w:val="1"/>
          <w:sz w:val="42"/>
          <w:szCs w:val="42"/>
        </w:rPr>
        <w:t>冻土开挖尽量</w:t>
      </w:r>
      <w:r>
        <w:rPr>
          <w:rFonts w:ascii="KaiTi" w:eastAsia="KaiTi" w:hAnsi="KaiTi" w:cs="KaiTi"/>
          <w:sz w:val="42"/>
          <w:szCs w:val="42"/>
        </w:rPr>
        <w:t>当日开挖至规定深度，并及时碾压成活，成活面及挖土段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5"/>
          <w:sz w:val="42"/>
          <w:szCs w:val="42"/>
        </w:rPr>
        <w:t>采</w:t>
      </w:r>
      <w:r>
        <w:rPr>
          <w:rFonts w:ascii="KaiTi" w:eastAsia="KaiTi" w:hAnsi="KaiTi" w:cs="KaiTi"/>
          <w:spacing w:val="-8"/>
          <w:sz w:val="42"/>
          <w:szCs w:val="42"/>
        </w:rPr>
        <w:t>取覆盖草帘</w:t>
      </w:r>
      <w:r>
        <w:rPr>
          <w:rFonts w:ascii="KaiTi" w:eastAsia="KaiTi" w:hAnsi="KaiTi" w:cs="KaiTi"/>
          <w:spacing w:val="-8"/>
          <w:sz w:val="42"/>
          <w:szCs w:val="42"/>
        </w:rPr>
        <w:t>或者</w:t>
      </w:r>
      <w:r>
        <w:rPr>
          <w:rFonts w:ascii="KaiTi" w:eastAsia="KaiTi" w:hAnsi="KaiTi" w:cs="KaiTi"/>
          <w:spacing w:val="-8"/>
          <w:sz w:val="42"/>
          <w:szCs w:val="42"/>
        </w:rPr>
        <w:t>棉被。</w:t>
      </w:r>
    </w:p>
    <w:p>
      <w:pPr>
        <w:spacing w:before="28" w:line="394" w:lineRule="auto"/>
        <w:ind w:right="272" w:firstLine="866"/>
        <w:rPr>
          <w:rFonts w:ascii="KaiTi" w:eastAsia="KaiTi" w:hAnsi="KaiTi" w:cs="KaiTi"/>
          <w:sz w:val="42"/>
          <w:szCs w:val="42"/>
        </w:rPr>
      </w:pPr>
      <w:r>
        <w:rPr>
          <w:rFonts w:ascii="Microsoft YaHei" w:eastAsia="Microsoft YaHei" w:hAnsi="Microsoft YaHei" w:cs="Microsoft YaHei"/>
          <w:spacing w:val="1"/>
          <w:sz w:val="42"/>
          <w:szCs w:val="42"/>
        </w:rPr>
        <w:t>⑵</w:t>
      </w:r>
      <w:r>
        <w:rPr>
          <w:rFonts w:ascii="KaiTi" w:eastAsia="KaiTi" w:hAnsi="KaiTi" w:cs="KaiTi"/>
          <w:spacing w:val="1"/>
          <w:sz w:val="42"/>
          <w:szCs w:val="42"/>
        </w:rPr>
        <w:t>填方前应将原</w:t>
      </w:r>
      <w:r>
        <w:rPr>
          <w:rFonts w:ascii="KaiTi" w:eastAsia="KaiTi" w:hAnsi="KaiTi" w:cs="KaiTi"/>
          <w:sz w:val="42"/>
          <w:szCs w:val="42"/>
        </w:rPr>
        <w:t>地面冰雪与杂物、草根、冻结层等</w:t>
      </w:r>
      <w:r>
        <w:rPr>
          <w:rFonts w:ascii="KaiTi" w:eastAsia="KaiTi" w:hAnsi="KaiTi" w:cs="KaiTi"/>
          <w:sz w:val="42"/>
          <w:szCs w:val="42"/>
        </w:rPr>
        <w:t>彻底</w:t>
      </w:r>
      <w:r>
        <w:rPr>
          <w:rFonts w:ascii="KaiTi" w:eastAsia="KaiTi" w:hAnsi="KaiTi" w:cs="KaiTi"/>
          <w:sz w:val="42"/>
          <w:szCs w:val="42"/>
        </w:rPr>
        <w:t>清除，按水平分层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0"/>
          <w:sz w:val="42"/>
          <w:szCs w:val="42"/>
        </w:rPr>
        <w:t>压</w:t>
      </w:r>
      <w:r>
        <w:rPr>
          <w:rFonts w:ascii="KaiTi" w:eastAsia="KaiTi" w:hAnsi="KaiTi" w:cs="KaiTi"/>
          <w:spacing w:val="-9"/>
          <w:sz w:val="42"/>
          <w:szCs w:val="42"/>
        </w:rPr>
        <w:t>实，继续填方。</w:t>
      </w:r>
    </w:p>
    <w:p>
      <w:pPr>
        <w:spacing w:before="26" w:line="396" w:lineRule="auto"/>
        <w:ind w:left="24" w:right="75" w:firstLine="841"/>
        <w:rPr>
          <w:rFonts w:ascii="KaiTi" w:eastAsia="KaiTi" w:hAnsi="KaiTi" w:cs="KaiT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1"/>
          <w:sz w:val="42"/>
          <w:szCs w:val="42"/>
        </w:rPr>
        <w:t>⑶</w:t>
      </w:r>
      <w:r>
        <w:rPr>
          <w:rFonts w:ascii="KaiTi" w:eastAsia="KaiTi" w:hAnsi="KaiTi" w:cs="KaiTi"/>
          <w:spacing w:val="-1"/>
          <w:sz w:val="42"/>
          <w:szCs w:val="42"/>
        </w:rPr>
        <w:t>填方土层宜</w:t>
      </w:r>
      <w:r>
        <w:rPr>
          <w:rFonts w:ascii="KaiTi" w:eastAsia="KaiTi" w:hAnsi="KaiTi" w:cs="KaiTi"/>
          <w:sz w:val="42"/>
          <w:szCs w:val="42"/>
        </w:rPr>
        <w:t>用未冻、易透水的好土。在气温低于5℃时，每层虚铺厚度较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10"/>
          <w:sz w:val="42"/>
          <w:szCs w:val="42"/>
        </w:rPr>
        <w:t>常温施</w:t>
      </w:r>
      <w:r>
        <w:rPr>
          <w:rFonts w:ascii="KaiTi" w:eastAsia="KaiTi" w:hAnsi="KaiTi" w:cs="KaiTi"/>
          <w:spacing w:val="-8"/>
          <w:sz w:val="42"/>
          <w:szCs w:val="42"/>
        </w:rPr>
        <w:t>工</w:t>
      </w:r>
      <w:r>
        <w:rPr>
          <w:rFonts w:ascii="KaiTi" w:eastAsia="KaiTi" w:hAnsi="KaiTi" w:cs="KaiTi"/>
          <w:spacing w:val="-5"/>
          <w:sz w:val="42"/>
          <w:szCs w:val="42"/>
        </w:rPr>
        <w:t>时所规定的标准值小</w:t>
      </w:r>
      <w:r>
        <w:rPr>
          <w:rFonts w:ascii="KaiTi" w:eastAsia="KaiTi" w:hAnsi="KaiTi" w:cs="KaiTi"/>
          <w:spacing w:val="-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5"/>
          <w:sz w:val="42"/>
          <w:szCs w:val="42"/>
        </w:rPr>
        <w:t>20%-25%。</w:t>
      </w:r>
    </w:p>
    <w:p>
      <w:pPr>
        <w:spacing w:before="20" w:line="393" w:lineRule="auto"/>
        <w:ind w:left="36" w:right="272" w:firstLine="829"/>
        <w:rPr>
          <w:rFonts w:ascii="KaiTi" w:eastAsia="KaiTi" w:hAnsi="KaiTi" w:cs="KaiTi"/>
          <w:sz w:val="42"/>
          <w:szCs w:val="42"/>
        </w:rPr>
      </w:pPr>
      <w:r>
        <w:rPr>
          <w:rFonts w:ascii="Microsoft YaHei" w:eastAsia="Microsoft YaHei" w:hAnsi="Microsoft YaHei" w:cs="Microsoft YaHei"/>
          <w:spacing w:val="1"/>
          <w:sz w:val="42"/>
          <w:szCs w:val="42"/>
        </w:rPr>
        <w:t>⑷</w:t>
      </w:r>
      <w:r>
        <w:rPr>
          <w:rFonts w:ascii="KaiTi" w:eastAsia="KaiTi" w:hAnsi="KaiTi" w:cs="KaiTi"/>
          <w:spacing w:val="1"/>
          <w:sz w:val="42"/>
          <w:szCs w:val="42"/>
        </w:rPr>
        <w:t>使用</w:t>
      </w:r>
      <w:r>
        <w:rPr>
          <w:rFonts w:ascii="KaiTi" w:eastAsia="KaiTi" w:hAnsi="KaiTi" w:cs="KaiTi"/>
          <w:spacing w:val="1"/>
          <w:sz w:val="42"/>
          <w:szCs w:val="42"/>
        </w:rPr>
        <w:t>黏土</w:t>
      </w:r>
      <w:r>
        <w:rPr>
          <w:rFonts w:ascii="KaiTi" w:eastAsia="KaiTi" w:hAnsi="KaiTi" w:cs="KaiTi"/>
          <w:spacing w:val="1"/>
          <w:sz w:val="42"/>
          <w:szCs w:val="42"/>
        </w:rPr>
        <w:t>填筑</w:t>
      </w:r>
      <w:r>
        <w:rPr>
          <w:rFonts w:ascii="KaiTi" w:eastAsia="KaiTi" w:hAnsi="KaiTi" w:cs="KaiTi"/>
          <w:sz w:val="42"/>
          <w:szCs w:val="42"/>
        </w:rPr>
        <w:t>路基时，施工前测定土壤含水量，施工中有较</w:t>
      </w:r>
      <w:r>
        <w:rPr>
          <w:rFonts w:ascii="KaiTi" w:eastAsia="KaiTi" w:hAnsi="KaiTi" w:cs="KaiTi"/>
          <w:sz w:val="42"/>
          <w:szCs w:val="42"/>
        </w:rPr>
        <w:t>长期</w:t>
      </w:r>
      <w:r>
        <w:rPr>
          <w:rFonts w:ascii="KaiTi" w:eastAsia="KaiTi" w:hAnsi="KaiTi" w:cs="KaiTi"/>
          <w:sz w:val="42"/>
          <w:szCs w:val="42"/>
        </w:rPr>
        <w:t>中断</w:t>
      </w:r>
      <w:r>
        <w:rPr>
          <w:rFonts w:ascii="KaiTi" w:eastAsia="KaiTi" w:hAnsi="KaiTi" w:cs="KaiTi"/>
          <w:sz w:val="42"/>
          <w:szCs w:val="42"/>
        </w:rPr>
        <w:t xml:space="preserve"> </w:t>
      </w:r>
      <w:r>
        <w:rPr>
          <w:rFonts w:ascii="KaiTi" w:eastAsia="KaiTi" w:hAnsi="KaiTi" w:cs="KaiTi"/>
          <w:spacing w:val="-8"/>
          <w:sz w:val="42"/>
          <w:szCs w:val="42"/>
        </w:rPr>
        <w:t>时</w:t>
      </w:r>
      <w:r>
        <w:rPr>
          <w:rFonts w:ascii="KaiTi" w:eastAsia="KaiTi" w:hAnsi="KaiTi" w:cs="KaiTi"/>
          <w:spacing w:val="-5"/>
          <w:sz w:val="42"/>
          <w:szCs w:val="42"/>
        </w:rPr>
        <w:t>，路基分段的结合部位应留成阶梯形，每层宽度不小于</w:t>
      </w:r>
      <w:r>
        <w:rPr>
          <w:rFonts w:ascii="KaiTi" w:eastAsia="KaiTi" w:hAnsi="KaiTi" w:cs="KaiTi"/>
          <w:spacing w:val="-5"/>
          <w:sz w:val="42"/>
          <w:szCs w:val="42"/>
        </w:rPr>
        <w:t xml:space="preserve"> </w:t>
      </w:r>
      <w:r>
        <w:rPr>
          <w:rFonts w:ascii="KaiTi" w:eastAsia="KaiTi" w:hAnsi="KaiTi" w:cs="KaiTi"/>
          <w:spacing w:val="-5"/>
          <w:sz w:val="42"/>
          <w:szCs w:val="42"/>
        </w:rPr>
        <w:t>1m。</w:t>
      </w:r>
    </w:p>
    <w:p>
      <w:pPr>
        <w:spacing w:before="30" w:line="400" w:lineRule="auto"/>
        <w:ind w:left="866" w:right="2857"/>
        <w:rPr>
          <w:rFonts w:ascii="Microsoft YaHei" w:eastAsia="Microsoft YaHei" w:hAnsi="Microsoft YaHei" w:cs="Microsoft YaHe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3"/>
          <w:sz w:val="42"/>
          <w:szCs w:val="42"/>
        </w:rPr>
        <w:t>⑸埋设于道路范围内的管道沟槽不得用冻土回</w:t>
      </w:r>
      <w:r>
        <w:rPr>
          <w:rFonts w:ascii="Microsoft YaHei" w:eastAsia="Microsoft YaHei" w:hAnsi="Microsoft YaHei" w:cs="Microsoft YaHei"/>
          <w:spacing w:val="-2"/>
          <w:sz w:val="42"/>
          <w:szCs w:val="42"/>
        </w:rPr>
        <w:t>填</w:t>
      </w:r>
      <w:r>
        <w:rPr>
          <w:rFonts w:ascii="Microsoft YaHei" w:eastAsia="Microsoft YaHei" w:hAnsi="Microsoft YaHei" w:cs="Microsoft YaHei"/>
          <w:sz w:val="42"/>
          <w:szCs w:val="42"/>
        </w:rPr>
        <w:t>。</w:t>
      </w:r>
      <w:r>
        <w:rPr>
          <w:rFonts w:ascii="Microsoft YaHei" w:eastAsia="Microsoft YaHei" w:hAnsi="Microsoft YaHei" w:cs="Microsoft YaHei"/>
          <w:sz w:val="42"/>
          <w:szCs w:val="42"/>
        </w:rPr>
        <w:t xml:space="preserve">             </w:t>
      </w:r>
      <w:r>
        <w:rPr>
          <w:rFonts w:ascii="Microsoft YaHei" w:eastAsia="Microsoft YaHei" w:hAnsi="Microsoft YaHei" w:cs="Microsoft YaHei"/>
          <w:spacing w:val="-4"/>
          <w:sz w:val="42"/>
          <w:szCs w:val="42"/>
        </w:rPr>
        <w:t>⑹冬期</w:t>
      </w:r>
      <w:r>
        <w:rPr>
          <w:rFonts w:ascii="Microsoft YaHei" w:eastAsia="Microsoft YaHei" w:hAnsi="Microsoft YaHei" w:cs="Microsoft YaHei"/>
          <w:spacing w:val="-2"/>
          <w:sz w:val="42"/>
          <w:szCs w:val="42"/>
        </w:rPr>
        <w:t>施工中的冻土，堆放时要堆置稳定，严禁掏洞取土。</w:t>
      </w:r>
    </w:p>
    <w:p>
      <w:pPr>
        <w:spacing w:before="2" w:line="387" w:lineRule="auto"/>
        <w:ind w:left="864" w:right="368" w:firstLine="1"/>
        <w:rPr>
          <w:rFonts w:ascii="KaiTi" w:eastAsia="KaiTi" w:hAnsi="KaiTi" w:cs="KaiTi"/>
          <w:sz w:val="42"/>
          <w:szCs w:val="42"/>
        </w:rPr>
      </w:pPr>
      <w:r>
        <w:rPr>
          <w:rFonts w:ascii="Microsoft YaHei" w:eastAsia="Microsoft YaHei" w:hAnsi="Microsoft YaHei" w:cs="Microsoft YaHei"/>
          <w:spacing w:val="-4"/>
          <w:sz w:val="42"/>
          <w:szCs w:val="42"/>
        </w:rPr>
        <w:t>⑺</w:t>
      </w:r>
      <w:r>
        <w:rPr>
          <w:rFonts w:ascii="Microsoft YaHei" w:eastAsia="Microsoft YaHei" w:hAnsi="Microsoft YaHei" w:cs="Microsoft YaHei"/>
          <w:spacing w:val="-3"/>
          <w:sz w:val="42"/>
          <w:szCs w:val="42"/>
        </w:rPr>
        <w:t>预先掌握气象变化资料，及时做好防冻工作。</w:t>
      </w:r>
      <w:r>
        <w:rPr>
          <w:rFonts w:ascii="Microsoft YaHei" w:eastAsia="Microsoft YaHei" w:hAnsi="Microsoft YaHei" w:cs="Microsoft YaHei"/>
          <w:sz w:val="42"/>
          <w:szCs w:val="42"/>
        </w:rPr>
        <w:t xml:space="preserve">                                     </w:t>
      </w:r>
      <w:r>
        <w:rPr>
          <w:rFonts w:ascii="KaiTi" w:eastAsia="KaiTi" w:hAnsi="KaiTi" w:cs="KaiTi"/>
          <w:spacing w:val="-8"/>
          <w:sz w:val="42"/>
          <w:szCs w:val="42"/>
        </w:rPr>
        <w:t>2</w:t>
      </w:r>
      <w:r>
        <w:rPr>
          <w:rFonts w:ascii="KaiTi" w:eastAsia="KaiTi" w:hAnsi="KaiTi" w:cs="KaiTi"/>
          <w:spacing w:val="-5"/>
          <w:sz w:val="42"/>
          <w:szCs w:val="42"/>
        </w:rPr>
        <w:t>、</w:t>
      </w:r>
      <w:r>
        <w:rPr>
          <w:rFonts w:ascii="KaiTi" w:eastAsia="KaiTi" w:hAnsi="KaiTi" w:cs="KaiTi"/>
          <w:spacing w:val="-4"/>
          <w:sz w:val="42"/>
          <w:szCs w:val="42"/>
        </w:rPr>
        <w:t>石灰粉煤灰碎石基层</w:t>
      </w:r>
      <w:r>
        <w:rPr>
          <w:rFonts w:ascii="KaiTi" w:eastAsia="KaiTi" w:hAnsi="KaiTi" w:cs="KaiTi"/>
          <w:sz w:val="42"/>
          <w:szCs w:val="42"/>
        </w:rPr>
        <w:t xml:space="preserve">                                          </w:t>
      </w:r>
      <w:r>
        <w:rPr>
          <w:rFonts w:ascii="Microsoft YaHei" w:eastAsia="Microsoft YaHei" w:hAnsi="Microsoft YaHei" w:cs="Microsoft YaHei"/>
          <w:spacing w:val="-4"/>
          <w:sz w:val="42"/>
          <w:szCs w:val="42"/>
        </w:rPr>
        <w:t>⑴</w:t>
      </w:r>
      <w:r>
        <w:rPr>
          <w:rFonts w:ascii="KaiTi" w:eastAsia="KaiTi" w:hAnsi="KaiTi" w:cs="KaiTi"/>
          <w:spacing w:val="-4"/>
          <w:sz w:val="42"/>
          <w:szCs w:val="42"/>
        </w:rPr>
        <w:t>进入冬期施工的石灰粉煤</w:t>
      </w:r>
      <w:r>
        <w:rPr>
          <w:rFonts w:ascii="KaiTi" w:eastAsia="KaiTi" w:hAnsi="KaiTi" w:cs="KaiTi"/>
          <w:spacing w:val="-2"/>
          <w:sz w:val="42"/>
          <w:szCs w:val="42"/>
        </w:rPr>
        <w:t>灰碎石基层，应掺加防冻剂，当使用氯盐时，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https://d.book118.com/658024037076006022</w:t>
        </w:r>
      </w:hyperlink>
    </w:p>
    <w:p/>
    <w:sectPr>
      <w:footerReference w:type="default" r:id="rId14"/>
      <w:pgSz w:w="17860" w:h="25258"/>
      <w:pgMar w:top="1921" w:right="1566" w:bottom="2395" w:left="1706" w:header="0" w:footer="2134" w:gutter="0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6934"/>
      <w:rPr>
        <w:rFonts w:ascii="Arial" w:eastAsia="Arial" w:hAnsi="Arial" w:cs="Arial"/>
        <w:sz w:val="29"/>
        <w:szCs w:val="29"/>
      </w:rPr>
    </w:pPr>
    <w:r>
      <w:rPr>
        <w:rFonts w:ascii="Arial" w:eastAsia="Arial" w:hAnsi="Arial" w:cs="Arial"/>
        <w:spacing w:val="-9"/>
        <w:sz w:val="29"/>
        <w:szCs w:val="29"/>
      </w:rPr>
      <w:t>-</w:t>
    </w:r>
    <w:r>
      <w:rPr>
        <w:rFonts w:ascii="Arial" w:eastAsia="Arial" w:hAnsi="Arial" w:cs="Arial"/>
        <w:spacing w:val="-6"/>
        <w:sz w:val="29"/>
        <w:szCs w:val="29"/>
      </w:rPr>
      <w:t xml:space="preserve"> </w:t>
    </w:r>
    <w:r>
      <w:rPr>
        <w:rFonts w:ascii="Arial" w:eastAsia="Arial" w:hAnsi="Arial" w:cs="Arial"/>
        <w:spacing w:val="-6"/>
        <w:sz w:val="29"/>
        <w:szCs w:val="29"/>
      </w:rPr>
      <w:t>1</w:t>
    </w:r>
    <w:r>
      <w:rPr>
        <w:rFonts w:ascii="Arial" w:eastAsia="Arial" w:hAnsi="Arial" w:cs="Arial"/>
        <w:spacing w:val="-6"/>
        <w:sz w:val="29"/>
        <w:szCs w:val="29"/>
      </w:rPr>
      <w:t xml:space="preserve"> </w:t>
    </w:r>
    <w:r>
      <w:rPr>
        <w:rFonts w:ascii="Arial" w:eastAsia="Arial" w:hAnsi="Arial" w:cs="Arial"/>
        <w:spacing w:val="-6"/>
        <w:sz w:val="29"/>
        <w:szCs w:val="29"/>
      </w:rPr>
      <w:t>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6939"/>
      <w:rPr>
        <w:rFonts w:ascii="Arial" w:eastAsia="Arial" w:hAnsi="Arial" w:cs="Arial"/>
        <w:sz w:val="29"/>
        <w:szCs w:val="29"/>
      </w:rPr>
    </w:pPr>
    <w:r>
      <w:rPr>
        <w:rFonts w:ascii="Arial" w:eastAsia="Arial" w:hAnsi="Arial" w:cs="Arial"/>
        <w:spacing w:val="-9"/>
        <w:sz w:val="29"/>
        <w:szCs w:val="29"/>
      </w:rPr>
      <w:t>-</w:t>
    </w:r>
    <w:r>
      <w:rPr>
        <w:rFonts w:ascii="Arial" w:eastAsia="Arial" w:hAnsi="Arial" w:cs="Arial"/>
        <w:spacing w:val="-6"/>
        <w:sz w:val="29"/>
        <w:szCs w:val="29"/>
      </w:rPr>
      <w:t xml:space="preserve"> </w:t>
    </w:r>
    <w:r>
      <w:rPr>
        <w:rFonts w:ascii="Arial" w:eastAsia="Arial" w:hAnsi="Arial" w:cs="Arial"/>
        <w:spacing w:val="-6"/>
        <w:sz w:val="29"/>
        <w:szCs w:val="29"/>
      </w:rPr>
      <w:t>2</w:t>
    </w:r>
    <w:r>
      <w:rPr>
        <w:rFonts w:ascii="Arial" w:eastAsia="Arial" w:hAnsi="Arial" w:cs="Arial"/>
        <w:spacing w:val="-6"/>
        <w:sz w:val="29"/>
        <w:szCs w:val="29"/>
      </w:rPr>
      <w:t xml:space="preserve"> </w:t>
    </w:r>
    <w:r>
      <w:rPr>
        <w:rFonts w:ascii="Arial" w:eastAsia="Arial" w:hAnsi="Arial" w:cs="Arial"/>
        <w:spacing w:val="-6"/>
        <w:sz w:val="29"/>
        <w:szCs w:val="29"/>
      </w:rPr>
      <w:t>-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6939"/>
      <w:rPr>
        <w:rFonts w:ascii="Arial" w:eastAsia="Arial" w:hAnsi="Arial" w:cs="Arial"/>
        <w:sz w:val="29"/>
        <w:szCs w:val="29"/>
      </w:rPr>
    </w:pPr>
    <w:r>
      <w:rPr>
        <w:rFonts w:ascii="Arial" w:eastAsia="Arial" w:hAnsi="Arial" w:cs="Arial"/>
        <w:spacing w:val="-9"/>
        <w:sz w:val="29"/>
        <w:szCs w:val="29"/>
      </w:rPr>
      <w:t>-</w:t>
    </w:r>
    <w:r>
      <w:rPr>
        <w:rFonts w:ascii="Arial" w:eastAsia="Arial" w:hAnsi="Arial" w:cs="Arial"/>
        <w:spacing w:val="-6"/>
        <w:sz w:val="29"/>
        <w:szCs w:val="29"/>
      </w:rPr>
      <w:t xml:space="preserve"> </w:t>
    </w:r>
    <w:r>
      <w:rPr>
        <w:rFonts w:ascii="Arial" w:eastAsia="Arial" w:hAnsi="Arial" w:cs="Arial"/>
        <w:spacing w:val="-6"/>
        <w:sz w:val="29"/>
        <w:szCs w:val="29"/>
      </w:rPr>
      <w:t>3</w:t>
    </w:r>
    <w:r>
      <w:rPr>
        <w:rFonts w:ascii="Arial" w:eastAsia="Arial" w:hAnsi="Arial" w:cs="Arial"/>
        <w:spacing w:val="-6"/>
        <w:sz w:val="29"/>
        <w:szCs w:val="29"/>
      </w:rPr>
      <w:t xml:space="preserve"> </w:t>
    </w:r>
    <w:r>
      <w:rPr>
        <w:rFonts w:ascii="Arial" w:eastAsia="Arial" w:hAnsi="Arial" w:cs="Arial"/>
        <w:spacing w:val="-6"/>
        <w:sz w:val="29"/>
        <w:szCs w:val="29"/>
      </w:rPr>
      <w:t>-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6939"/>
      <w:rPr>
        <w:rFonts w:ascii="Arial" w:eastAsia="Arial" w:hAnsi="Arial" w:cs="Arial"/>
        <w:sz w:val="29"/>
        <w:szCs w:val="29"/>
      </w:rPr>
    </w:pPr>
    <w:r>
      <w:rPr>
        <w:rFonts w:ascii="Arial" w:eastAsia="Arial" w:hAnsi="Arial" w:cs="Arial"/>
        <w:spacing w:val="-9"/>
        <w:sz w:val="29"/>
        <w:szCs w:val="29"/>
      </w:rPr>
      <w:t>-</w:t>
    </w:r>
    <w:r>
      <w:rPr>
        <w:rFonts w:ascii="Arial" w:eastAsia="Arial" w:hAnsi="Arial" w:cs="Arial"/>
        <w:spacing w:val="-6"/>
        <w:sz w:val="29"/>
        <w:szCs w:val="29"/>
      </w:rPr>
      <w:t xml:space="preserve"> </w:t>
    </w:r>
    <w:r>
      <w:rPr>
        <w:rFonts w:ascii="Arial" w:eastAsia="Arial" w:hAnsi="Arial" w:cs="Arial"/>
        <w:spacing w:val="-6"/>
        <w:sz w:val="29"/>
        <w:szCs w:val="29"/>
      </w:rPr>
      <w:t>4</w:t>
    </w:r>
    <w:r>
      <w:rPr>
        <w:rFonts w:ascii="Arial" w:eastAsia="Arial" w:hAnsi="Arial" w:cs="Arial"/>
        <w:spacing w:val="-6"/>
        <w:sz w:val="29"/>
        <w:szCs w:val="29"/>
      </w:rPr>
      <w:t xml:space="preserve"> </w:t>
    </w:r>
    <w:r>
      <w:rPr>
        <w:rFonts w:ascii="Arial" w:eastAsia="Arial" w:hAnsi="Arial" w:cs="Arial"/>
        <w:spacing w:val="-6"/>
        <w:sz w:val="29"/>
        <w:szCs w:val="29"/>
      </w:rPr>
      <w:t>-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0" w:lineRule="auto"/>
      <w:ind w:left="6935"/>
      <w:rPr>
        <w:rFonts w:ascii="Arial" w:eastAsia="Arial" w:hAnsi="Arial" w:cs="Arial"/>
        <w:sz w:val="29"/>
        <w:szCs w:val="29"/>
      </w:rPr>
    </w:pPr>
    <w:r>
      <w:rPr>
        <w:rFonts w:ascii="Arial" w:eastAsia="Arial" w:hAnsi="Arial" w:cs="Arial"/>
        <w:spacing w:val="-9"/>
        <w:sz w:val="29"/>
        <w:szCs w:val="29"/>
      </w:rPr>
      <w:t>-</w:t>
    </w:r>
    <w:r>
      <w:rPr>
        <w:rFonts w:ascii="Arial" w:eastAsia="Arial" w:hAnsi="Arial" w:cs="Arial"/>
        <w:spacing w:val="-6"/>
        <w:sz w:val="29"/>
        <w:szCs w:val="29"/>
      </w:rPr>
      <w:t xml:space="preserve"> </w:t>
    </w:r>
    <w:r>
      <w:rPr>
        <w:rFonts w:ascii="Arial" w:eastAsia="Arial" w:hAnsi="Arial" w:cs="Arial"/>
        <w:spacing w:val="-6"/>
        <w:sz w:val="29"/>
        <w:szCs w:val="29"/>
      </w:rPr>
      <w:t>5</w:t>
    </w:r>
    <w:r>
      <w:rPr>
        <w:rFonts w:ascii="Arial" w:eastAsia="Arial" w:hAnsi="Arial" w:cs="Arial"/>
        <w:spacing w:val="-6"/>
        <w:sz w:val="29"/>
        <w:szCs w:val="29"/>
      </w:rPr>
      <w:t xml:space="preserve"> </w:t>
    </w:r>
    <w:r>
      <w:rPr>
        <w:rFonts w:ascii="Arial" w:eastAsia="Arial" w:hAnsi="Arial" w:cs="Arial"/>
        <w:spacing w:val="-6"/>
        <w:sz w:val="29"/>
        <w:szCs w:val="29"/>
      </w:rPr>
      <w:t>-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9" w:lineRule="auto"/>
      <w:ind w:left="6939"/>
      <w:rPr>
        <w:rFonts w:ascii="Arial" w:eastAsia="Arial" w:hAnsi="Arial" w:cs="Arial"/>
        <w:sz w:val="29"/>
        <w:szCs w:val="29"/>
      </w:rPr>
    </w:pPr>
    <w:r>
      <w:rPr>
        <w:rFonts w:ascii="Arial" w:eastAsia="Arial" w:hAnsi="Arial" w:cs="Arial"/>
        <w:spacing w:val="-9"/>
        <w:sz w:val="29"/>
        <w:szCs w:val="29"/>
      </w:rPr>
      <w:t>-</w:t>
    </w:r>
    <w:r>
      <w:rPr>
        <w:rFonts w:ascii="Arial" w:eastAsia="Arial" w:hAnsi="Arial" w:cs="Arial"/>
        <w:spacing w:val="-6"/>
        <w:sz w:val="29"/>
        <w:szCs w:val="29"/>
      </w:rPr>
      <w:t xml:space="preserve"> </w:t>
    </w:r>
    <w:r>
      <w:rPr>
        <w:rFonts w:ascii="Arial" w:eastAsia="Arial" w:hAnsi="Arial" w:cs="Arial"/>
        <w:spacing w:val="-6"/>
        <w:sz w:val="29"/>
        <w:szCs w:val="29"/>
      </w:rPr>
      <w:t>6</w:t>
    </w:r>
    <w:r>
      <w:rPr>
        <w:rFonts w:ascii="Arial" w:eastAsia="Arial" w:hAnsi="Arial" w:cs="Arial"/>
        <w:spacing w:val="-6"/>
        <w:sz w:val="29"/>
        <w:szCs w:val="29"/>
      </w:rPr>
      <w:t xml:space="preserve"> </w:t>
    </w:r>
    <w:r>
      <w:rPr>
        <w:rFonts w:ascii="Arial" w:eastAsia="Arial" w:hAnsi="Arial" w:cs="Arial"/>
        <w:spacing w:val="-6"/>
        <w:sz w:val="29"/>
        <w:szCs w:val="29"/>
      </w:rPr>
      <w:t>-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5" w:lineRule="auto"/>
      <w:ind w:left="6935"/>
      <w:rPr>
        <w:rFonts w:ascii="Arial" w:eastAsia="Arial" w:hAnsi="Arial" w:cs="Arial"/>
        <w:sz w:val="29"/>
        <w:szCs w:val="29"/>
      </w:rPr>
    </w:pPr>
    <w:r>
      <w:rPr>
        <w:rFonts w:ascii="Arial" w:eastAsia="Arial" w:hAnsi="Arial" w:cs="Arial"/>
        <w:spacing w:val="-9"/>
        <w:sz w:val="29"/>
        <w:szCs w:val="29"/>
      </w:rPr>
      <w:t>-</w:t>
    </w:r>
    <w:r>
      <w:rPr>
        <w:rFonts w:ascii="Arial" w:eastAsia="Arial" w:hAnsi="Arial" w:cs="Arial"/>
        <w:spacing w:val="-6"/>
        <w:sz w:val="29"/>
        <w:szCs w:val="29"/>
      </w:rPr>
      <w:t xml:space="preserve"> </w:t>
    </w:r>
    <w:r>
      <w:rPr>
        <w:rFonts w:ascii="Arial" w:eastAsia="Arial" w:hAnsi="Arial" w:cs="Arial"/>
        <w:spacing w:val="-6"/>
        <w:sz w:val="29"/>
        <w:szCs w:val="29"/>
      </w:rPr>
      <w:t>7</w:t>
    </w:r>
    <w:r>
      <w:rPr>
        <w:rFonts w:ascii="Arial" w:eastAsia="Arial" w:hAnsi="Arial" w:cs="Arial"/>
        <w:spacing w:val="-6"/>
        <w:sz w:val="29"/>
        <w:szCs w:val="29"/>
      </w:rPr>
      <w:t xml:space="preserve"> </w:t>
    </w:r>
    <w:r>
      <w:rPr>
        <w:rFonts w:ascii="Arial" w:eastAsia="Arial" w:hAnsi="Arial" w:cs="Arial"/>
        <w:spacing w:val="-6"/>
        <w:sz w:val="29"/>
        <w:szCs w:val="29"/>
      </w:rPr>
      <w:t>-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6934"/>
      <w:rPr>
        <w:rFonts w:ascii="Arial" w:eastAsia="Arial" w:hAnsi="Arial" w:cs="Arial"/>
        <w:sz w:val="29"/>
        <w:szCs w:val="29"/>
      </w:rPr>
    </w:pPr>
    <w:r>
      <w:rPr>
        <w:rFonts w:ascii="Arial" w:eastAsia="Arial" w:hAnsi="Arial" w:cs="Arial"/>
        <w:spacing w:val="-9"/>
        <w:sz w:val="29"/>
        <w:szCs w:val="29"/>
      </w:rPr>
      <w:t>-</w:t>
    </w:r>
    <w:r>
      <w:rPr>
        <w:rFonts w:ascii="Arial" w:eastAsia="Arial" w:hAnsi="Arial" w:cs="Arial"/>
        <w:spacing w:val="-6"/>
        <w:sz w:val="29"/>
        <w:szCs w:val="29"/>
      </w:rPr>
      <w:t xml:space="preserve"> </w:t>
    </w:r>
    <w:r>
      <w:rPr>
        <w:rFonts w:ascii="Arial" w:eastAsia="Arial" w:hAnsi="Arial" w:cs="Arial"/>
        <w:spacing w:val="-6"/>
        <w:sz w:val="29"/>
        <w:szCs w:val="29"/>
      </w:rPr>
      <w:t>8</w:t>
    </w:r>
    <w:r>
      <w:rPr>
        <w:rFonts w:ascii="Arial" w:eastAsia="Arial" w:hAnsi="Arial" w:cs="Arial"/>
        <w:spacing w:val="-6"/>
        <w:sz w:val="29"/>
        <w:szCs w:val="29"/>
      </w:rPr>
      <w:t xml:space="preserve"> </w:t>
    </w:r>
    <w:r>
      <w:rPr>
        <w:rFonts w:ascii="Arial" w:eastAsia="Arial" w:hAnsi="Arial" w:cs="Arial"/>
        <w:spacing w:val="-6"/>
        <w:sz w:val="29"/>
        <w:szCs w:val="29"/>
      </w:rPr>
      <w:t>-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9" w:lineRule="auto"/>
      <w:ind w:left="6934"/>
      <w:rPr>
        <w:rFonts w:ascii="Arial" w:eastAsia="Arial" w:hAnsi="Arial" w:cs="Arial"/>
        <w:sz w:val="29"/>
        <w:szCs w:val="29"/>
      </w:rPr>
    </w:pPr>
    <w:r>
      <w:rPr>
        <w:rFonts w:ascii="Arial" w:eastAsia="Arial" w:hAnsi="Arial" w:cs="Arial"/>
        <w:spacing w:val="-9"/>
        <w:sz w:val="29"/>
        <w:szCs w:val="29"/>
      </w:rPr>
      <w:t>-</w:t>
    </w:r>
    <w:r>
      <w:rPr>
        <w:rFonts w:ascii="Arial" w:eastAsia="Arial" w:hAnsi="Arial" w:cs="Arial"/>
        <w:spacing w:val="-6"/>
        <w:sz w:val="29"/>
        <w:szCs w:val="29"/>
      </w:rPr>
      <w:t xml:space="preserve"> </w:t>
    </w:r>
    <w:r>
      <w:rPr>
        <w:rFonts w:ascii="Arial" w:eastAsia="Arial" w:hAnsi="Arial" w:cs="Arial"/>
        <w:spacing w:val="-6"/>
        <w:sz w:val="29"/>
        <w:szCs w:val="29"/>
      </w:rPr>
      <w:t>9</w:t>
    </w:r>
    <w:r>
      <w:rPr>
        <w:rFonts w:ascii="Arial" w:eastAsia="Arial" w:hAnsi="Arial" w:cs="Arial"/>
        <w:spacing w:val="-6"/>
        <w:sz w:val="29"/>
        <w:szCs w:val="29"/>
      </w:rPr>
      <w:t xml:space="preserve"> </w:t>
    </w:r>
    <w:r>
      <w:rPr>
        <w:rFonts w:ascii="Arial" w:eastAsia="Arial" w:hAnsi="Arial" w:cs="Arial"/>
        <w:spacing w:val="-6"/>
        <w:sz w:val="29"/>
        <w:szCs w:val="29"/>
      </w:rPr>
      <w:t>-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7" w:lineRule="auto"/>
      <w:ind w:left="6842"/>
      <w:rPr>
        <w:rFonts w:ascii="Arial" w:eastAsia="Arial" w:hAnsi="Arial" w:cs="Arial"/>
        <w:sz w:val="29"/>
        <w:szCs w:val="29"/>
      </w:rPr>
    </w:pPr>
    <w:r>
      <w:rPr>
        <w:rFonts w:ascii="Arial" w:eastAsia="Arial" w:hAnsi="Arial" w:cs="Arial"/>
        <w:spacing w:val="-9"/>
        <w:sz w:val="29"/>
        <w:szCs w:val="29"/>
      </w:rPr>
      <w:t>-</w:t>
    </w:r>
    <w:r>
      <w:rPr>
        <w:rFonts w:ascii="Arial" w:eastAsia="Arial" w:hAnsi="Arial" w:cs="Arial"/>
        <w:spacing w:val="-8"/>
        <w:sz w:val="29"/>
        <w:szCs w:val="29"/>
      </w:rPr>
      <w:t xml:space="preserve"> </w:t>
    </w:r>
    <w:r>
      <w:rPr>
        <w:rFonts w:ascii="Arial" w:eastAsia="Arial" w:hAnsi="Arial" w:cs="Arial"/>
        <w:spacing w:val="-8"/>
        <w:sz w:val="29"/>
        <w:szCs w:val="29"/>
      </w:rPr>
      <w:t>10</w:t>
    </w:r>
    <w:r>
      <w:rPr>
        <w:rFonts w:ascii="Arial" w:eastAsia="Arial" w:hAnsi="Arial" w:cs="Arial"/>
        <w:spacing w:val="-8"/>
        <w:sz w:val="29"/>
        <w:szCs w:val="29"/>
      </w:rPr>
      <w:t xml:space="preserve"> </w:t>
    </w:r>
    <w:r>
      <w:rPr>
        <w:rFonts w:ascii="Arial" w:eastAsia="Arial" w:hAnsi="Arial" w:cs="Arial"/>
        <w:spacing w:val="-8"/>
        <w:sz w:val="29"/>
        <w:szCs w:val="29"/>
      </w:rPr>
      <w:t>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kern w:val="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hyperlink" Target="https://d.book118.com/658024037076006022" TargetMode="External" /><Relationship Id="rId14" Type="http://schemas.openxmlformats.org/officeDocument/2006/relationships/footer" Target="footer10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2023-04-27T19:07:24Z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2023-04-30T10:37:04Z</vt:filetime>
  </property>
  <property fmtid="{D5CDD505-2E9C-101B-9397-08002B2CF9AE}" pid="3" name="CRO">
    <vt:lpwstr>wqlLaW5nc29mdCBQREYgdG8gV1BTIDgw</vt:lpwstr>
  </property>
  <property fmtid="{D5CDD505-2E9C-101B-9397-08002B2CF9AE}" pid="4" name="UsrData">
    <vt:lpwstr>644dd4464e2c48b522e6eb3b</vt:lpwstr>
  </property>
</Properties>
</file>