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胶塞项目风险可行性方案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19" w:history="1">
        <w:r>
          <w:rPr>
            <w:rFonts w:ascii="仿宋" w:eastAsia="仿宋" w:hAnsi="仿宋" w:cs="仿宋" w:hint="eastAsia"/>
            <w:lang w:eastAsia="zh-CN"/>
          </w:rPr>
          <w:t>前言</w:t>
        </w:r>
        <w:r>
          <w:tab/>
        </w:r>
        <w:r>
          <w:fldChar w:fldCharType="begin"/>
        </w:r>
        <w:r>
          <w:instrText xml:space="preserve"> PAGEREF _Toc30719 \h </w:instrText>
        </w:r>
        <w:r>
          <w:fldChar w:fldCharType="separate"/>
        </w:r>
        <w:r>
          <w:t>3</w:t>
        </w:r>
        <w:r>
          <w:fldChar w:fldCharType="end"/>
        </w:r>
      </w:hyperlink>
    </w:p>
    <w:p>
      <w:pPr>
        <w:pStyle w:val="TOC1"/>
        <w:tabs>
          <w:tab w:val="right" w:leader="dot" w:pos="8306"/>
        </w:tabs>
      </w:pPr>
      <w:hyperlink w:anchor="_Toc12903" w:history="1">
        <w:r>
          <w:rPr>
            <w:rFonts w:ascii="仿宋" w:eastAsia="仿宋" w:hAnsi="仿宋" w:cs="仿宋" w:hint="eastAsia"/>
            <w:lang w:eastAsia="zh-CN"/>
          </w:rPr>
          <w:t>一、胶塞项目选址</w:t>
        </w:r>
        <w:r>
          <w:tab/>
        </w:r>
        <w:r>
          <w:fldChar w:fldCharType="begin"/>
        </w:r>
        <w:r>
          <w:instrText xml:space="preserve"> PAGEREF _Toc12903 \h </w:instrText>
        </w:r>
        <w:r>
          <w:fldChar w:fldCharType="separate"/>
        </w:r>
        <w:r>
          <w:t>3</w:t>
        </w:r>
        <w:r>
          <w:fldChar w:fldCharType="end"/>
        </w:r>
      </w:hyperlink>
    </w:p>
    <w:p>
      <w:pPr>
        <w:pStyle w:val="TOC2"/>
        <w:tabs>
          <w:tab w:val="right" w:leader="dot" w:pos="8306"/>
        </w:tabs>
      </w:pPr>
      <w:hyperlink w:anchor="_Toc15830" w:history="1">
        <w:r>
          <w:rPr>
            <w:rFonts w:ascii="仿宋" w:eastAsia="仿宋" w:hAnsi="仿宋" w:cs="仿宋" w:hint="eastAsia"/>
            <w:lang w:eastAsia="zh-CN"/>
          </w:rPr>
          <w:t>(一)、胶塞项目选址原则</w:t>
        </w:r>
        <w:r>
          <w:tab/>
        </w:r>
        <w:r>
          <w:fldChar w:fldCharType="begin"/>
        </w:r>
        <w:r>
          <w:instrText xml:space="preserve"> PAGEREF _Toc15830 \h </w:instrText>
        </w:r>
        <w:r>
          <w:fldChar w:fldCharType="separate"/>
        </w:r>
        <w:r>
          <w:t>3</w:t>
        </w:r>
        <w:r>
          <w:fldChar w:fldCharType="end"/>
        </w:r>
      </w:hyperlink>
    </w:p>
    <w:p>
      <w:pPr>
        <w:pStyle w:val="TOC2"/>
        <w:tabs>
          <w:tab w:val="right" w:leader="dot" w:pos="8306"/>
        </w:tabs>
      </w:pPr>
      <w:hyperlink w:anchor="_Toc261" w:history="1">
        <w:r>
          <w:rPr>
            <w:rFonts w:ascii="仿宋" w:eastAsia="仿宋" w:hAnsi="仿宋" w:cs="仿宋" w:hint="eastAsia"/>
            <w:lang w:eastAsia="zh-CN"/>
          </w:rPr>
          <w:t>(二)、原材料及主要辅助材料供应</w:t>
        </w:r>
        <w:r>
          <w:tab/>
        </w:r>
        <w:r>
          <w:fldChar w:fldCharType="begin"/>
        </w:r>
        <w:r>
          <w:instrText xml:space="preserve"> PAGEREF _Toc261 \h </w:instrText>
        </w:r>
        <w:r>
          <w:fldChar w:fldCharType="separate"/>
        </w:r>
        <w:r>
          <w:t>4</w:t>
        </w:r>
        <w:r>
          <w:fldChar w:fldCharType="end"/>
        </w:r>
      </w:hyperlink>
    </w:p>
    <w:p>
      <w:pPr>
        <w:pStyle w:val="TOC2"/>
        <w:tabs>
          <w:tab w:val="right" w:leader="dot" w:pos="8306"/>
        </w:tabs>
      </w:pPr>
      <w:hyperlink w:anchor="_Toc1715" w:history="1">
        <w:r>
          <w:rPr>
            <w:rFonts w:ascii="仿宋" w:eastAsia="仿宋" w:hAnsi="仿宋" w:cs="仿宋" w:hint="eastAsia"/>
            <w:lang w:eastAsia="zh-CN"/>
          </w:rPr>
          <w:t>(三)、交通条件</w:t>
        </w:r>
        <w:r>
          <w:tab/>
        </w:r>
        <w:r>
          <w:fldChar w:fldCharType="begin"/>
        </w:r>
        <w:r>
          <w:instrText xml:space="preserve"> PAGEREF _Toc1715 \h </w:instrText>
        </w:r>
        <w:r>
          <w:fldChar w:fldCharType="separate"/>
        </w:r>
        <w:r>
          <w:t>6</w:t>
        </w:r>
        <w:r>
          <w:fldChar w:fldCharType="end"/>
        </w:r>
      </w:hyperlink>
    </w:p>
    <w:p>
      <w:pPr>
        <w:pStyle w:val="TOC2"/>
        <w:tabs>
          <w:tab w:val="right" w:leader="dot" w:pos="8306"/>
        </w:tabs>
      </w:pPr>
      <w:hyperlink w:anchor="_Toc18663" w:history="1">
        <w:r>
          <w:rPr>
            <w:rFonts w:ascii="仿宋" w:eastAsia="仿宋" w:hAnsi="仿宋" w:cs="仿宋" w:hint="eastAsia"/>
            <w:lang w:eastAsia="zh-CN"/>
          </w:rPr>
          <w:t>(四)、自然条件</w:t>
        </w:r>
        <w:r>
          <w:tab/>
        </w:r>
        <w:r>
          <w:fldChar w:fldCharType="begin"/>
        </w:r>
        <w:r>
          <w:instrText xml:space="preserve"> PAGEREF _Toc18663 \h </w:instrText>
        </w:r>
        <w:r>
          <w:fldChar w:fldCharType="separate"/>
        </w:r>
        <w:r>
          <w:t>8</w:t>
        </w:r>
        <w:r>
          <w:fldChar w:fldCharType="end"/>
        </w:r>
      </w:hyperlink>
    </w:p>
    <w:p>
      <w:pPr>
        <w:pStyle w:val="TOC2"/>
        <w:tabs>
          <w:tab w:val="right" w:leader="dot" w:pos="8306"/>
        </w:tabs>
      </w:pPr>
      <w:hyperlink w:anchor="_Toc1474" w:history="1">
        <w:r>
          <w:rPr>
            <w:rFonts w:ascii="仿宋" w:eastAsia="仿宋" w:hAnsi="仿宋" w:cs="仿宋" w:hint="eastAsia"/>
            <w:lang w:eastAsia="zh-CN"/>
          </w:rPr>
          <w:t>(五)、经济发展状况</w:t>
        </w:r>
        <w:r>
          <w:tab/>
        </w:r>
        <w:r>
          <w:fldChar w:fldCharType="begin"/>
        </w:r>
        <w:r>
          <w:instrText xml:space="preserve"> PAGEREF _Toc1474 \h </w:instrText>
        </w:r>
        <w:r>
          <w:fldChar w:fldCharType="separate"/>
        </w:r>
        <w:r>
          <w:t>10</w:t>
        </w:r>
        <w:r>
          <w:fldChar w:fldCharType="end"/>
        </w:r>
      </w:hyperlink>
    </w:p>
    <w:p>
      <w:pPr>
        <w:pStyle w:val="TOC2"/>
        <w:tabs>
          <w:tab w:val="right" w:leader="dot" w:pos="8306"/>
        </w:tabs>
      </w:pPr>
      <w:hyperlink w:anchor="_Toc3389" w:history="1">
        <w:r>
          <w:rPr>
            <w:rFonts w:ascii="仿宋" w:eastAsia="仿宋" w:hAnsi="仿宋" w:cs="仿宋" w:hint="eastAsia"/>
            <w:lang w:eastAsia="zh-CN"/>
          </w:rPr>
          <w:t>(六)、厂址选择</w:t>
        </w:r>
        <w:r>
          <w:tab/>
        </w:r>
        <w:r>
          <w:fldChar w:fldCharType="begin"/>
        </w:r>
        <w:r>
          <w:instrText xml:space="preserve"> PAGEREF _Toc3389 \h </w:instrText>
        </w:r>
        <w:r>
          <w:fldChar w:fldCharType="separate"/>
        </w:r>
        <w:r>
          <w:t>12</w:t>
        </w:r>
        <w:r>
          <w:fldChar w:fldCharType="end"/>
        </w:r>
      </w:hyperlink>
    </w:p>
    <w:p>
      <w:pPr>
        <w:pStyle w:val="TOC1"/>
        <w:tabs>
          <w:tab w:val="right" w:leader="dot" w:pos="8306"/>
        </w:tabs>
      </w:pPr>
      <w:hyperlink w:anchor="_Toc9053" w:history="1">
        <w:r>
          <w:rPr>
            <w:rFonts w:ascii="仿宋" w:eastAsia="仿宋" w:hAnsi="仿宋" w:cs="仿宋" w:hint="eastAsia"/>
            <w:lang w:eastAsia="zh-CN"/>
          </w:rPr>
          <w:t>二、投资估算与资金筹措</w:t>
        </w:r>
        <w:r>
          <w:tab/>
        </w:r>
        <w:r>
          <w:fldChar w:fldCharType="begin"/>
        </w:r>
        <w:r>
          <w:instrText xml:space="preserve"> PAGEREF _Toc9053 \h </w:instrText>
        </w:r>
        <w:r>
          <w:fldChar w:fldCharType="separate"/>
        </w:r>
        <w:r>
          <w:t>14</w:t>
        </w:r>
        <w:r>
          <w:fldChar w:fldCharType="end"/>
        </w:r>
      </w:hyperlink>
    </w:p>
    <w:p>
      <w:pPr>
        <w:pStyle w:val="TOC2"/>
        <w:tabs>
          <w:tab w:val="right" w:leader="dot" w:pos="8306"/>
        </w:tabs>
      </w:pPr>
      <w:hyperlink w:anchor="_Toc26420" w:history="1">
        <w:r>
          <w:rPr>
            <w:rFonts w:ascii="仿宋" w:eastAsia="仿宋" w:hAnsi="仿宋" w:cs="仿宋" w:hint="eastAsia"/>
            <w:lang w:eastAsia="zh-CN"/>
          </w:rPr>
          <w:t>(一)、投资估算依据及范围</w:t>
        </w:r>
        <w:r>
          <w:tab/>
        </w:r>
        <w:r>
          <w:fldChar w:fldCharType="begin"/>
        </w:r>
        <w:r>
          <w:instrText xml:space="preserve"> PAGEREF _Toc26420 \h </w:instrText>
        </w:r>
        <w:r>
          <w:fldChar w:fldCharType="separate"/>
        </w:r>
        <w:r>
          <w:t>14</w:t>
        </w:r>
        <w:r>
          <w:fldChar w:fldCharType="end"/>
        </w:r>
      </w:hyperlink>
    </w:p>
    <w:p>
      <w:pPr>
        <w:pStyle w:val="TOC2"/>
        <w:tabs>
          <w:tab w:val="right" w:leader="dot" w:pos="8306"/>
        </w:tabs>
      </w:pPr>
      <w:hyperlink w:anchor="_Toc9524" w:history="1">
        <w:r>
          <w:rPr>
            <w:rFonts w:ascii="仿宋" w:eastAsia="仿宋" w:hAnsi="仿宋" w:cs="仿宋" w:hint="eastAsia"/>
            <w:lang w:eastAsia="zh-CN"/>
          </w:rPr>
          <w:t>(二)、固定资产投资总额</w:t>
        </w:r>
        <w:r>
          <w:tab/>
        </w:r>
        <w:r>
          <w:fldChar w:fldCharType="begin"/>
        </w:r>
        <w:r>
          <w:instrText xml:space="preserve"> PAGEREF _Toc9524 \h </w:instrText>
        </w:r>
        <w:r>
          <w:fldChar w:fldCharType="separate"/>
        </w:r>
        <w:r>
          <w:t>16</w:t>
        </w:r>
        <w:r>
          <w:fldChar w:fldCharType="end"/>
        </w:r>
      </w:hyperlink>
    </w:p>
    <w:p>
      <w:pPr>
        <w:pStyle w:val="TOC2"/>
        <w:tabs>
          <w:tab w:val="right" w:leader="dot" w:pos="8306"/>
        </w:tabs>
      </w:pPr>
      <w:hyperlink w:anchor="_Toc14874" w:history="1">
        <w:r>
          <w:rPr>
            <w:rFonts w:ascii="仿宋" w:eastAsia="仿宋" w:hAnsi="仿宋" w:cs="仿宋" w:hint="eastAsia"/>
            <w:lang w:eastAsia="zh-CN"/>
          </w:rPr>
          <w:t>(三)、铺底流动资金和建设期利息</w:t>
        </w:r>
        <w:r>
          <w:tab/>
        </w:r>
        <w:r>
          <w:fldChar w:fldCharType="begin"/>
        </w:r>
        <w:r>
          <w:instrText xml:space="preserve"> PAGEREF _Toc14874 \h </w:instrText>
        </w:r>
        <w:r>
          <w:fldChar w:fldCharType="separate"/>
        </w:r>
        <w:r>
          <w:t>18</w:t>
        </w:r>
        <w:r>
          <w:fldChar w:fldCharType="end"/>
        </w:r>
      </w:hyperlink>
    </w:p>
    <w:p>
      <w:pPr>
        <w:pStyle w:val="TOC2"/>
        <w:tabs>
          <w:tab w:val="right" w:leader="dot" w:pos="8306"/>
        </w:tabs>
      </w:pPr>
      <w:hyperlink w:anchor="_Toc3180" w:history="1">
        <w:r>
          <w:rPr>
            <w:rFonts w:ascii="仿宋" w:eastAsia="仿宋" w:hAnsi="仿宋" w:cs="仿宋" w:hint="eastAsia"/>
            <w:lang w:eastAsia="zh-CN"/>
          </w:rPr>
          <w:t>(四)、资金筹措</w:t>
        </w:r>
        <w:r>
          <w:tab/>
        </w:r>
        <w:r>
          <w:fldChar w:fldCharType="begin"/>
        </w:r>
        <w:r>
          <w:instrText xml:space="preserve"> PAGEREF _Toc3180 \h </w:instrText>
        </w:r>
        <w:r>
          <w:fldChar w:fldCharType="separate"/>
        </w:r>
        <w:r>
          <w:t>19</w:t>
        </w:r>
        <w:r>
          <w:fldChar w:fldCharType="end"/>
        </w:r>
      </w:hyperlink>
    </w:p>
    <w:p>
      <w:pPr>
        <w:pStyle w:val="TOC1"/>
        <w:tabs>
          <w:tab w:val="right" w:leader="dot" w:pos="8306"/>
        </w:tabs>
      </w:pPr>
      <w:hyperlink w:anchor="_Toc10582" w:history="1">
        <w:r>
          <w:rPr>
            <w:rFonts w:ascii="仿宋" w:eastAsia="仿宋" w:hAnsi="仿宋" w:cs="仿宋" w:hint="eastAsia"/>
            <w:lang w:eastAsia="zh-CN"/>
          </w:rPr>
          <w:t>三、产品市场预测与分析</w:t>
        </w:r>
        <w:r>
          <w:tab/>
        </w:r>
        <w:r>
          <w:fldChar w:fldCharType="begin"/>
        </w:r>
        <w:r>
          <w:instrText xml:space="preserve"> PAGEREF _Toc10582 \h </w:instrText>
        </w:r>
        <w:r>
          <w:fldChar w:fldCharType="separate"/>
        </w:r>
        <w:r>
          <w:t>20</w:t>
        </w:r>
        <w:r>
          <w:fldChar w:fldCharType="end"/>
        </w:r>
      </w:hyperlink>
    </w:p>
    <w:p>
      <w:pPr>
        <w:pStyle w:val="TOC2"/>
        <w:tabs>
          <w:tab w:val="right" w:leader="dot" w:pos="8306"/>
        </w:tabs>
      </w:pPr>
      <w:hyperlink w:anchor="_Toc550" w:history="1">
        <w:r>
          <w:rPr>
            <w:rFonts w:ascii="仿宋" w:eastAsia="仿宋" w:hAnsi="仿宋" w:cs="仿宋" w:hint="eastAsia"/>
            <w:lang w:eastAsia="zh-CN"/>
          </w:rPr>
          <w:t>(一)、市场调查</w:t>
        </w:r>
        <w:r>
          <w:tab/>
        </w:r>
        <w:r>
          <w:fldChar w:fldCharType="begin"/>
        </w:r>
        <w:r>
          <w:instrText xml:space="preserve"> PAGEREF _Toc550 \h </w:instrText>
        </w:r>
        <w:r>
          <w:fldChar w:fldCharType="separate"/>
        </w:r>
        <w:r>
          <w:t>20</w:t>
        </w:r>
        <w:r>
          <w:fldChar w:fldCharType="end"/>
        </w:r>
      </w:hyperlink>
    </w:p>
    <w:p>
      <w:pPr>
        <w:pStyle w:val="TOC2"/>
        <w:tabs>
          <w:tab w:val="right" w:leader="dot" w:pos="8306"/>
        </w:tabs>
      </w:pPr>
      <w:hyperlink w:anchor="_Toc26494" w:history="1">
        <w:r>
          <w:rPr>
            <w:rFonts w:ascii="仿宋" w:eastAsia="仿宋" w:hAnsi="仿宋" w:cs="仿宋" w:hint="eastAsia"/>
            <w:lang w:eastAsia="zh-CN"/>
          </w:rPr>
          <w:t>(二)、生产能力调查</w:t>
        </w:r>
        <w:r>
          <w:tab/>
        </w:r>
        <w:r>
          <w:fldChar w:fldCharType="begin"/>
        </w:r>
        <w:r>
          <w:instrText xml:space="preserve"> PAGEREF _Toc26494 \h </w:instrText>
        </w:r>
        <w:r>
          <w:fldChar w:fldCharType="separate"/>
        </w:r>
        <w:r>
          <w:t>22</w:t>
        </w:r>
        <w:r>
          <w:fldChar w:fldCharType="end"/>
        </w:r>
      </w:hyperlink>
    </w:p>
    <w:p>
      <w:pPr>
        <w:pStyle w:val="TOC2"/>
        <w:tabs>
          <w:tab w:val="right" w:leader="dot" w:pos="8306"/>
        </w:tabs>
      </w:pPr>
      <w:hyperlink w:anchor="_Toc11467" w:history="1">
        <w:r>
          <w:rPr>
            <w:rFonts w:ascii="仿宋" w:eastAsia="仿宋" w:hAnsi="仿宋" w:cs="仿宋" w:hint="eastAsia"/>
            <w:lang w:eastAsia="zh-CN"/>
          </w:rPr>
          <w:t>(三)、销售量调查</w:t>
        </w:r>
        <w:r>
          <w:tab/>
        </w:r>
        <w:r>
          <w:fldChar w:fldCharType="begin"/>
        </w:r>
        <w:r>
          <w:instrText xml:space="preserve"> PAGEREF _Toc11467 \h </w:instrText>
        </w:r>
        <w:r>
          <w:fldChar w:fldCharType="separate"/>
        </w:r>
        <w:r>
          <w:t>24</w:t>
        </w:r>
        <w:r>
          <w:fldChar w:fldCharType="end"/>
        </w:r>
      </w:hyperlink>
    </w:p>
    <w:p>
      <w:pPr>
        <w:pStyle w:val="TOC2"/>
        <w:tabs>
          <w:tab w:val="right" w:leader="dot" w:pos="8306"/>
        </w:tabs>
      </w:pPr>
      <w:hyperlink w:anchor="_Toc28376" w:history="1">
        <w:r>
          <w:rPr>
            <w:rFonts w:ascii="仿宋" w:eastAsia="仿宋" w:hAnsi="仿宋" w:cs="仿宋" w:hint="eastAsia"/>
            <w:lang w:eastAsia="zh-CN"/>
          </w:rPr>
          <w:t>(四)、产品价格调查</w:t>
        </w:r>
        <w:r>
          <w:tab/>
        </w:r>
        <w:r>
          <w:fldChar w:fldCharType="begin"/>
        </w:r>
        <w:r>
          <w:instrText xml:space="preserve"> PAGEREF _Toc28376 \h </w:instrText>
        </w:r>
        <w:r>
          <w:fldChar w:fldCharType="separate"/>
        </w:r>
        <w:r>
          <w:t>26</w:t>
        </w:r>
        <w:r>
          <w:fldChar w:fldCharType="end"/>
        </w:r>
      </w:hyperlink>
    </w:p>
    <w:p>
      <w:pPr>
        <w:pStyle w:val="TOC2"/>
        <w:tabs>
          <w:tab w:val="right" w:leader="dot" w:pos="8306"/>
        </w:tabs>
      </w:pPr>
      <w:hyperlink w:anchor="_Toc23812" w:history="1">
        <w:r>
          <w:rPr>
            <w:rFonts w:ascii="仿宋" w:eastAsia="仿宋" w:hAnsi="仿宋" w:cs="仿宋" w:hint="eastAsia"/>
            <w:lang w:eastAsia="zh-CN"/>
          </w:rPr>
          <w:t>(五)、市场预测</w:t>
        </w:r>
        <w:r>
          <w:tab/>
        </w:r>
        <w:r>
          <w:fldChar w:fldCharType="begin"/>
        </w:r>
        <w:r>
          <w:instrText xml:space="preserve"> PAGEREF _Toc23812 \h </w:instrText>
        </w:r>
        <w:r>
          <w:fldChar w:fldCharType="separate"/>
        </w:r>
        <w:r>
          <w:t>28</w:t>
        </w:r>
        <w:r>
          <w:fldChar w:fldCharType="end"/>
        </w:r>
      </w:hyperlink>
    </w:p>
    <w:p>
      <w:pPr>
        <w:pStyle w:val="TOC2"/>
        <w:tabs>
          <w:tab w:val="right" w:leader="dot" w:pos="8306"/>
        </w:tabs>
      </w:pPr>
      <w:hyperlink w:anchor="_Toc30457" w:history="1">
        <w:r>
          <w:rPr>
            <w:rFonts w:ascii="仿宋" w:eastAsia="仿宋" w:hAnsi="仿宋" w:cs="仿宋" w:hint="eastAsia"/>
            <w:lang w:eastAsia="zh-CN"/>
          </w:rPr>
          <w:t>(六)、销售收入预测</w:t>
        </w:r>
        <w:r>
          <w:tab/>
        </w:r>
        <w:r>
          <w:fldChar w:fldCharType="begin"/>
        </w:r>
        <w:r>
          <w:instrText xml:space="preserve"> PAGEREF _Toc30457 \h </w:instrText>
        </w:r>
        <w:r>
          <w:fldChar w:fldCharType="separate"/>
        </w:r>
        <w:r>
          <w:t>30</w:t>
        </w:r>
        <w:r>
          <w:fldChar w:fldCharType="end"/>
        </w:r>
      </w:hyperlink>
    </w:p>
    <w:p>
      <w:pPr>
        <w:pStyle w:val="TOC1"/>
        <w:tabs>
          <w:tab w:val="right" w:leader="dot" w:pos="8306"/>
        </w:tabs>
      </w:pPr>
      <w:hyperlink w:anchor="_Toc14168" w:history="1">
        <w:r>
          <w:rPr>
            <w:rFonts w:ascii="仿宋" w:eastAsia="仿宋" w:hAnsi="仿宋" w:cs="仿宋" w:hint="eastAsia"/>
            <w:lang w:eastAsia="zh-CN"/>
          </w:rPr>
          <w:t>四、胶塞项目建设内容</w:t>
        </w:r>
        <w:r>
          <w:tab/>
        </w:r>
        <w:r>
          <w:fldChar w:fldCharType="begin"/>
        </w:r>
        <w:r>
          <w:instrText xml:space="preserve"> PAGEREF _Toc14168 \h </w:instrText>
        </w:r>
        <w:r>
          <w:fldChar w:fldCharType="separate"/>
        </w:r>
        <w:r>
          <w:t>32</w:t>
        </w:r>
        <w:r>
          <w:fldChar w:fldCharType="end"/>
        </w:r>
      </w:hyperlink>
    </w:p>
    <w:p>
      <w:pPr>
        <w:pStyle w:val="TOC2"/>
        <w:tabs>
          <w:tab w:val="right" w:leader="dot" w:pos="8306"/>
        </w:tabs>
      </w:pPr>
      <w:hyperlink w:anchor="_Toc22640" w:history="1">
        <w:r>
          <w:rPr>
            <w:rFonts w:ascii="仿宋" w:eastAsia="仿宋" w:hAnsi="仿宋" w:cs="仿宋" w:hint="eastAsia"/>
            <w:lang w:eastAsia="zh-CN"/>
          </w:rPr>
          <w:t>(一)、建筑工程</w:t>
        </w:r>
        <w:r>
          <w:tab/>
        </w:r>
        <w:r>
          <w:fldChar w:fldCharType="begin"/>
        </w:r>
        <w:r>
          <w:instrText xml:space="preserve"> PAGEREF _Toc22640 \h </w:instrText>
        </w:r>
        <w:r>
          <w:fldChar w:fldCharType="separate"/>
        </w:r>
        <w:r>
          <w:t>32</w:t>
        </w:r>
        <w:r>
          <w:fldChar w:fldCharType="end"/>
        </w:r>
      </w:hyperlink>
    </w:p>
    <w:p>
      <w:pPr>
        <w:pStyle w:val="TOC2"/>
        <w:tabs>
          <w:tab w:val="right" w:leader="dot" w:pos="8306"/>
        </w:tabs>
      </w:pPr>
      <w:hyperlink w:anchor="_Toc26556" w:history="1">
        <w:r>
          <w:rPr>
            <w:rFonts w:ascii="仿宋" w:eastAsia="仿宋" w:hAnsi="仿宋" w:cs="仿宋" w:hint="eastAsia"/>
            <w:lang w:eastAsia="zh-CN"/>
          </w:rPr>
          <w:t>(二)、电气、自动控制系统</w:t>
        </w:r>
        <w:r>
          <w:tab/>
        </w:r>
        <w:r>
          <w:fldChar w:fldCharType="begin"/>
        </w:r>
        <w:r>
          <w:instrText xml:space="preserve"> PAGEREF _Toc26556 \h </w:instrText>
        </w:r>
        <w:r>
          <w:fldChar w:fldCharType="separate"/>
        </w:r>
        <w:r>
          <w:t>34</w:t>
        </w:r>
        <w:r>
          <w:fldChar w:fldCharType="end"/>
        </w:r>
      </w:hyperlink>
    </w:p>
    <w:p>
      <w:pPr>
        <w:pStyle w:val="TOC2"/>
        <w:tabs>
          <w:tab w:val="right" w:leader="dot" w:pos="8306"/>
        </w:tabs>
      </w:pPr>
      <w:hyperlink w:anchor="_Toc22161" w:history="1">
        <w:r>
          <w:rPr>
            <w:rFonts w:ascii="仿宋" w:eastAsia="仿宋" w:hAnsi="仿宋" w:cs="仿宋" w:hint="eastAsia"/>
            <w:lang w:eastAsia="zh-CN"/>
          </w:rPr>
          <w:t>(三)、通用及专用设备选择</w:t>
        </w:r>
        <w:r>
          <w:tab/>
        </w:r>
        <w:r>
          <w:fldChar w:fldCharType="begin"/>
        </w:r>
        <w:r>
          <w:instrText xml:space="preserve"> PAGEREF _Toc22161 \h </w:instrText>
        </w:r>
        <w:r>
          <w:fldChar w:fldCharType="separate"/>
        </w:r>
        <w:r>
          <w:t>36</w:t>
        </w:r>
        <w:r>
          <w:fldChar w:fldCharType="end"/>
        </w:r>
      </w:hyperlink>
    </w:p>
    <w:p>
      <w:pPr>
        <w:pStyle w:val="TOC2"/>
        <w:tabs>
          <w:tab w:val="right" w:leader="dot" w:pos="8306"/>
        </w:tabs>
      </w:pPr>
      <w:hyperlink w:anchor="_Toc5784" w:history="1">
        <w:r>
          <w:rPr>
            <w:rFonts w:ascii="仿宋" w:eastAsia="仿宋" w:hAnsi="仿宋" w:cs="仿宋" w:hint="eastAsia"/>
            <w:lang w:eastAsia="zh-CN"/>
          </w:rPr>
          <w:t>(四)、公共工程</w:t>
        </w:r>
        <w:r>
          <w:tab/>
        </w:r>
        <w:r>
          <w:fldChar w:fldCharType="begin"/>
        </w:r>
        <w:r>
          <w:instrText xml:space="preserve"> PAGEREF _Toc5784 \h </w:instrText>
        </w:r>
        <w:r>
          <w:fldChar w:fldCharType="separate"/>
        </w:r>
        <w:r>
          <w:t>38</w:t>
        </w:r>
        <w:r>
          <w:fldChar w:fldCharType="end"/>
        </w:r>
      </w:hyperlink>
    </w:p>
    <w:p>
      <w:pPr>
        <w:pStyle w:val="TOC1"/>
        <w:tabs>
          <w:tab w:val="right" w:leader="dot" w:pos="8306"/>
        </w:tabs>
      </w:pPr>
      <w:hyperlink w:anchor="_Toc18658" w:history="1">
        <w:r>
          <w:rPr>
            <w:rFonts w:ascii="仿宋" w:eastAsia="仿宋" w:hAnsi="仿宋" w:cs="仿宋" w:hint="eastAsia"/>
            <w:lang w:eastAsia="zh-CN"/>
          </w:rPr>
          <w:t>五、信息技术与数字化转型</w:t>
        </w:r>
        <w:r>
          <w:tab/>
        </w:r>
        <w:r>
          <w:fldChar w:fldCharType="begin"/>
        </w:r>
        <w:r>
          <w:instrText xml:space="preserve"> PAGEREF _Toc18658 \h </w:instrText>
        </w:r>
        <w:r>
          <w:fldChar w:fldCharType="separate"/>
        </w:r>
        <w:r>
          <w:t>39</w:t>
        </w:r>
        <w:r>
          <w:fldChar w:fldCharType="end"/>
        </w:r>
      </w:hyperlink>
    </w:p>
    <w:p>
      <w:pPr>
        <w:pStyle w:val="TOC2"/>
        <w:tabs>
          <w:tab w:val="right" w:leader="dot" w:pos="8306"/>
        </w:tabs>
      </w:pPr>
      <w:hyperlink w:anchor="_Toc21269" w:history="1">
        <w:r>
          <w:rPr>
            <w:rFonts w:ascii="仿宋" w:eastAsia="仿宋" w:hAnsi="仿宋" w:cs="仿宋" w:hint="eastAsia"/>
            <w:lang w:eastAsia="zh-CN"/>
          </w:rPr>
          <w:t>(一)、信息化基础设施建设</w:t>
        </w:r>
        <w:r>
          <w:tab/>
        </w:r>
        <w:r>
          <w:fldChar w:fldCharType="begin"/>
        </w:r>
        <w:r>
          <w:instrText xml:space="preserve"> PAGEREF _Toc21269 \h </w:instrText>
        </w:r>
        <w:r>
          <w:fldChar w:fldCharType="separate"/>
        </w:r>
        <w:r>
          <w:t>39</w:t>
        </w:r>
        <w:r>
          <w:fldChar w:fldCharType="end"/>
        </w:r>
      </w:hyperlink>
    </w:p>
    <w:p>
      <w:pPr>
        <w:pStyle w:val="TOC2"/>
        <w:tabs>
          <w:tab w:val="right" w:leader="dot" w:pos="8306"/>
        </w:tabs>
      </w:pPr>
      <w:hyperlink w:anchor="_Toc10430" w:history="1">
        <w:r>
          <w:rPr>
            <w:rFonts w:ascii="仿宋" w:eastAsia="仿宋" w:hAnsi="仿宋" w:cs="仿宋" w:hint="eastAsia"/>
            <w:lang w:eastAsia="zh-CN"/>
          </w:rPr>
          <w:t>(二)、数据安全与隐私保护</w:t>
        </w:r>
        <w:r>
          <w:tab/>
        </w:r>
        <w:r>
          <w:fldChar w:fldCharType="begin"/>
        </w:r>
        <w:r>
          <w:instrText xml:space="preserve"> PAGEREF _Toc10430 \h </w:instrText>
        </w:r>
        <w:r>
          <w:fldChar w:fldCharType="separate"/>
        </w:r>
        <w:r>
          <w:t>40</w:t>
        </w:r>
        <w:r>
          <w:fldChar w:fldCharType="end"/>
        </w:r>
      </w:hyperlink>
    </w:p>
    <w:p>
      <w:pPr>
        <w:pStyle w:val="TOC2"/>
        <w:tabs>
          <w:tab w:val="right" w:leader="dot" w:pos="8306"/>
        </w:tabs>
      </w:pPr>
      <w:hyperlink w:anchor="_Toc1193" w:history="1">
        <w:r>
          <w:rPr>
            <w:rFonts w:ascii="仿宋" w:eastAsia="仿宋" w:hAnsi="仿宋" w:cs="仿宋" w:hint="eastAsia"/>
            <w:lang w:eastAsia="zh-CN"/>
          </w:rPr>
          <w:t>(三)、数字化生产与运营</w:t>
        </w:r>
        <w:r>
          <w:tab/>
        </w:r>
        <w:r>
          <w:fldChar w:fldCharType="begin"/>
        </w:r>
        <w:r>
          <w:instrText xml:space="preserve"> PAGEREF _Toc1193 \h </w:instrText>
        </w:r>
        <w:r>
          <w:fldChar w:fldCharType="separate"/>
        </w:r>
        <w:r>
          <w:t>42</w:t>
        </w:r>
        <w:r>
          <w:fldChar w:fldCharType="end"/>
        </w:r>
      </w:hyperlink>
    </w:p>
    <w:p>
      <w:pPr>
        <w:pStyle w:val="TOC2"/>
        <w:tabs>
          <w:tab w:val="right" w:leader="dot" w:pos="8306"/>
        </w:tabs>
      </w:pPr>
      <w:hyperlink w:anchor="_Toc27937" w:history="1">
        <w:r>
          <w:rPr>
            <w:rFonts w:ascii="仿宋" w:eastAsia="仿宋" w:hAnsi="仿宋" w:cs="仿宋" w:hint="eastAsia"/>
            <w:lang w:eastAsia="zh-CN"/>
          </w:rPr>
          <w:t>(四)、人工智能应用与创新</w:t>
        </w:r>
        <w:r>
          <w:tab/>
        </w:r>
        <w:r>
          <w:fldChar w:fldCharType="begin"/>
        </w:r>
        <w:r>
          <w:instrText xml:space="preserve"> PAGEREF _Toc27937 \h </w:instrText>
        </w:r>
        <w:r>
          <w:fldChar w:fldCharType="separate"/>
        </w:r>
        <w:r>
          <w:t>44</w:t>
        </w:r>
        <w:r>
          <w:fldChar w:fldCharType="end"/>
        </w:r>
      </w:hyperlink>
    </w:p>
    <w:p>
      <w:pPr>
        <w:pStyle w:val="TOC1"/>
        <w:tabs>
          <w:tab w:val="right" w:leader="dot" w:pos="8306"/>
        </w:tabs>
      </w:pPr>
      <w:hyperlink w:anchor="_Toc17985" w:history="1">
        <w:r>
          <w:rPr>
            <w:rFonts w:ascii="仿宋" w:eastAsia="仿宋" w:hAnsi="仿宋" w:cs="仿宋" w:hint="eastAsia"/>
            <w:lang w:eastAsia="zh-CN"/>
          </w:rPr>
          <w:t>六、环境保护与安全生产</w:t>
        </w:r>
        <w:r>
          <w:tab/>
        </w:r>
        <w:r>
          <w:fldChar w:fldCharType="begin"/>
        </w:r>
        <w:r>
          <w:instrText xml:space="preserve"> PAGEREF _Toc17985 \h </w:instrText>
        </w:r>
        <w:r>
          <w:fldChar w:fldCharType="separate"/>
        </w:r>
        <w:r>
          <w:t>46</w:t>
        </w:r>
        <w:r>
          <w:fldChar w:fldCharType="end"/>
        </w:r>
      </w:hyperlink>
    </w:p>
    <w:p>
      <w:pPr>
        <w:pStyle w:val="TOC2"/>
        <w:tabs>
          <w:tab w:val="right" w:leader="dot" w:pos="8306"/>
        </w:tabs>
      </w:pPr>
      <w:hyperlink w:anchor="_Toc11705" w:history="1">
        <w:r>
          <w:rPr>
            <w:rFonts w:ascii="仿宋" w:eastAsia="仿宋" w:hAnsi="仿宋" w:cs="仿宋" w:hint="eastAsia"/>
            <w:lang w:eastAsia="zh-CN"/>
          </w:rPr>
          <w:t>(一)、建设地区的环境现状</w:t>
        </w:r>
        <w:r>
          <w:tab/>
        </w:r>
        <w:r>
          <w:fldChar w:fldCharType="begin"/>
        </w:r>
        <w:r>
          <w:instrText xml:space="preserve"> PAGEREF _Toc11705 \h </w:instrText>
        </w:r>
        <w:r>
          <w:fldChar w:fldCharType="separate"/>
        </w:r>
        <w:r>
          <w:t>46</w:t>
        </w:r>
        <w:r>
          <w:fldChar w:fldCharType="end"/>
        </w:r>
      </w:hyperlink>
    </w:p>
    <w:p>
      <w:pPr>
        <w:pStyle w:val="TOC2"/>
        <w:tabs>
          <w:tab w:val="right" w:leader="dot" w:pos="8306"/>
        </w:tabs>
      </w:pPr>
      <w:hyperlink w:anchor="_Toc24440" w:history="1">
        <w:r>
          <w:rPr>
            <w:rFonts w:ascii="仿宋" w:eastAsia="仿宋" w:hAnsi="仿宋" w:cs="仿宋" w:hint="eastAsia"/>
            <w:lang w:eastAsia="zh-CN"/>
          </w:rPr>
          <w:t>(二)、胶塞项目拟采用的环境保护标准</w:t>
        </w:r>
        <w:r>
          <w:tab/>
        </w:r>
        <w:r>
          <w:fldChar w:fldCharType="begin"/>
        </w:r>
        <w:r>
          <w:instrText xml:space="preserve"> PAGEREF _Toc24440 \h </w:instrText>
        </w:r>
        <w:r>
          <w:fldChar w:fldCharType="separate"/>
        </w:r>
        <w:r>
          <w:t>47</w:t>
        </w:r>
        <w:r>
          <w:fldChar w:fldCharType="end"/>
        </w:r>
      </w:hyperlink>
    </w:p>
    <w:p>
      <w:pPr>
        <w:pStyle w:val="TOC2"/>
        <w:tabs>
          <w:tab w:val="right" w:leader="dot" w:pos="8306"/>
        </w:tabs>
      </w:pPr>
      <w:hyperlink w:anchor="_Toc4023" w:history="1">
        <w:r>
          <w:rPr>
            <w:rFonts w:ascii="仿宋" w:eastAsia="仿宋" w:hAnsi="仿宋" w:cs="仿宋" w:hint="eastAsia"/>
            <w:lang w:eastAsia="zh-CN"/>
          </w:rPr>
          <w:t>(三)、胶塞项目对环境的影响及治理对策</w:t>
        </w:r>
        <w:r>
          <w:tab/>
        </w:r>
        <w:r>
          <w:fldChar w:fldCharType="begin"/>
        </w:r>
        <w:r>
          <w:instrText xml:space="preserve"> PAGEREF _Toc4023 \h </w:instrText>
        </w:r>
        <w:r>
          <w:fldChar w:fldCharType="separate"/>
        </w:r>
        <w:r>
          <w:t>49</w:t>
        </w:r>
        <w:r>
          <w:fldChar w:fldCharType="end"/>
        </w:r>
      </w:hyperlink>
    </w:p>
    <w:p>
      <w:pPr>
        <w:pStyle w:val="TOC2"/>
        <w:tabs>
          <w:tab w:val="right" w:leader="dot" w:pos="8306"/>
        </w:tabs>
      </w:pPr>
      <w:hyperlink w:anchor="_Toc29877" w:history="1">
        <w:r>
          <w:rPr>
            <w:rFonts w:ascii="仿宋" w:eastAsia="仿宋" w:hAnsi="仿宋" w:cs="仿宋" w:hint="eastAsia"/>
            <w:lang w:eastAsia="zh-CN"/>
          </w:rPr>
          <w:t>(四)、环境监测制度的建议</w:t>
        </w:r>
        <w:r>
          <w:tab/>
        </w:r>
        <w:r>
          <w:fldChar w:fldCharType="begin"/>
        </w:r>
        <w:r>
          <w:instrText xml:space="preserve"> PAGEREF _Toc29877 \h </w:instrText>
        </w:r>
        <w:r>
          <w:fldChar w:fldCharType="separate"/>
        </w:r>
        <w:r>
          <w:t>50</w:t>
        </w:r>
        <w:r>
          <w:fldChar w:fldCharType="end"/>
        </w:r>
      </w:hyperlink>
    </w:p>
    <w:p>
      <w:pPr>
        <w:pStyle w:val="TOC2"/>
        <w:tabs>
          <w:tab w:val="right" w:leader="dot" w:pos="8306"/>
        </w:tabs>
      </w:pPr>
      <w:hyperlink w:anchor="_Toc20982" w:history="1">
        <w:r>
          <w:rPr>
            <w:rFonts w:ascii="仿宋" w:eastAsia="仿宋" w:hAnsi="仿宋" w:cs="仿宋" w:hint="eastAsia"/>
            <w:lang w:eastAsia="zh-CN"/>
          </w:rPr>
          <w:t>(五)、废弃物处理</w:t>
        </w:r>
        <w:r>
          <w:tab/>
        </w:r>
        <w:r>
          <w:fldChar w:fldCharType="begin"/>
        </w:r>
        <w:r>
          <w:instrText xml:space="preserve"> PAGEREF _Toc20982 \h </w:instrText>
        </w:r>
        <w:r>
          <w:fldChar w:fldCharType="separate"/>
        </w:r>
        <w:r>
          <w:t>51</w:t>
        </w:r>
        <w:r>
          <w:fldChar w:fldCharType="end"/>
        </w:r>
      </w:hyperlink>
    </w:p>
    <w:p>
      <w:pPr>
        <w:pStyle w:val="TOC2"/>
        <w:tabs>
          <w:tab w:val="right" w:leader="dot" w:pos="8306"/>
        </w:tabs>
      </w:pPr>
      <w:hyperlink w:anchor="_Toc3380" w:history="1">
        <w:r>
          <w:rPr>
            <w:rFonts w:ascii="仿宋" w:eastAsia="仿宋" w:hAnsi="仿宋" w:cs="仿宋" w:hint="eastAsia"/>
            <w:lang w:eastAsia="zh-CN"/>
          </w:rPr>
          <w:t>(六)、特殊环境影响分析</w:t>
        </w:r>
        <w:r>
          <w:tab/>
        </w:r>
        <w:r>
          <w:fldChar w:fldCharType="begin"/>
        </w:r>
        <w:r>
          <w:instrText xml:space="preserve"> PAGEREF _Toc3380 \h </w:instrText>
        </w:r>
        <w:r>
          <w:fldChar w:fldCharType="separate"/>
        </w:r>
        <w:r>
          <w:t>52</w:t>
        </w:r>
        <w:r>
          <w:fldChar w:fldCharType="end"/>
        </w:r>
      </w:hyperlink>
    </w:p>
    <w:p>
      <w:pPr>
        <w:pStyle w:val="TOC2"/>
        <w:tabs>
          <w:tab w:val="right" w:leader="dot" w:pos="8306"/>
        </w:tabs>
      </w:pPr>
      <w:hyperlink w:anchor="_Toc15208" w:history="1">
        <w:r>
          <w:rPr>
            <w:rFonts w:ascii="仿宋" w:eastAsia="仿宋" w:hAnsi="仿宋" w:cs="仿宋" w:hint="eastAsia"/>
            <w:lang w:eastAsia="zh-CN"/>
          </w:rPr>
          <w:t>(七)、清洁生产</w:t>
        </w:r>
        <w:r>
          <w:tab/>
        </w:r>
        <w:r>
          <w:fldChar w:fldCharType="begin"/>
        </w:r>
        <w:r>
          <w:instrText xml:space="preserve"> PAGEREF _Toc15208 \h </w:instrText>
        </w:r>
        <w:r>
          <w:fldChar w:fldCharType="separate"/>
        </w:r>
        <w:r>
          <w:t>54</w:t>
        </w:r>
        <w:r>
          <w:fldChar w:fldCharType="end"/>
        </w:r>
      </w:hyperlink>
    </w:p>
    <w:p>
      <w:pPr>
        <w:pStyle w:val="TOC2"/>
        <w:tabs>
          <w:tab w:val="right" w:leader="dot" w:pos="8306"/>
        </w:tabs>
      </w:pPr>
      <w:hyperlink w:anchor="_Toc17976" w:history="1">
        <w:r>
          <w:rPr>
            <w:rFonts w:ascii="仿宋" w:eastAsia="仿宋" w:hAnsi="仿宋" w:cs="仿宋" w:hint="eastAsia"/>
            <w:lang w:eastAsia="zh-CN"/>
          </w:rPr>
          <w:t>(八)、环境保护综合评价</w:t>
        </w:r>
        <w:r>
          <w:tab/>
        </w:r>
        <w:r>
          <w:fldChar w:fldCharType="begin"/>
        </w:r>
        <w:r>
          <w:instrText xml:space="preserve"> PAGEREF _Toc17976 \h </w:instrText>
        </w:r>
        <w:r>
          <w:fldChar w:fldCharType="separate"/>
        </w:r>
        <w:r>
          <w:t>55</w:t>
        </w:r>
        <w:r>
          <w:fldChar w:fldCharType="end"/>
        </w:r>
      </w:hyperlink>
    </w:p>
    <w:p>
      <w:pPr>
        <w:pStyle w:val="TOC1"/>
        <w:tabs>
          <w:tab w:val="right" w:leader="dot" w:pos="8306"/>
        </w:tabs>
      </w:pPr>
      <w:hyperlink w:anchor="_Toc1519" w:history="1">
        <w:r>
          <w:rPr>
            <w:rFonts w:ascii="仿宋" w:eastAsia="仿宋" w:hAnsi="仿宋" w:cs="仿宋" w:hint="eastAsia"/>
            <w:lang w:eastAsia="zh-CN"/>
          </w:rPr>
          <w:t>七、胶塞项目承办单位基本情况</w:t>
        </w:r>
        <w:r>
          <w:tab/>
        </w:r>
        <w:r>
          <w:fldChar w:fldCharType="begin"/>
        </w:r>
        <w:r>
          <w:instrText xml:space="preserve"> PAGEREF _Toc1519 \h </w:instrText>
        </w:r>
        <w:r>
          <w:fldChar w:fldCharType="separate"/>
        </w:r>
        <w:r>
          <w:t>57</w:t>
        </w:r>
        <w:r>
          <w:fldChar w:fldCharType="end"/>
        </w:r>
      </w:hyperlink>
    </w:p>
    <w:p>
      <w:pPr>
        <w:pStyle w:val="TOC2"/>
        <w:tabs>
          <w:tab w:val="right" w:leader="dot" w:pos="8306"/>
        </w:tabs>
      </w:pPr>
      <w:hyperlink w:anchor="_Toc1282" w:history="1">
        <w:r>
          <w:rPr>
            <w:rFonts w:ascii="仿宋" w:eastAsia="仿宋" w:hAnsi="仿宋" w:cs="仿宋" w:hint="eastAsia"/>
            <w:lang w:eastAsia="zh-CN"/>
          </w:rPr>
          <w:t>(一)、公司名称</w:t>
        </w:r>
        <w:r>
          <w:tab/>
        </w:r>
        <w:r>
          <w:fldChar w:fldCharType="begin"/>
        </w:r>
        <w:r>
          <w:instrText xml:space="preserve"> PAGEREF _Toc1282 \h </w:instrText>
        </w:r>
        <w:r>
          <w:fldChar w:fldCharType="separate"/>
        </w:r>
        <w:r>
          <w:t>57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46" w:history="1">
        <w:r>
          <w:rPr>
            <w:rFonts w:ascii="仿宋" w:eastAsia="仿宋" w:hAnsi="仿宋" w:cs="仿宋" w:hint="eastAsia"/>
            <w:lang w:eastAsia="zh-CN"/>
          </w:rPr>
          <w:t>(二)、公司简介</w:t>
        </w:r>
        <w:r>
          <w:tab/>
        </w:r>
        <w:r>
          <w:fldChar w:fldCharType="begin"/>
        </w:r>
        <w:r>
          <w:instrText xml:space="preserve"> PAGEREF _Toc28946 \h </w:instrText>
        </w:r>
        <w:r>
          <w:fldChar w:fldCharType="separate"/>
        </w:r>
        <w:r>
          <w:t>57</w:t>
        </w:r>
        <w:r>
          <w:fldChar w:fldCharType="end"/>
        </w:r>
      </w:hyperlink>
    </w:p>
    <w:p>
      <w:pPr>
        <w:pStyle w:val="TOC2"/>
        <w:tabs>
          <w:tab w:val="right" w:leader="dot" w:pos="8306"/>
        </w:tabs>
      </w:pPr>
      <w:hyperlink w:anchor="_Toc17722" w:history="1">
        <w:r>
          <w:rPr>
            <w:rFonts w:ascii="仿宋" w:eastAsia="仿宋" w:hAnsi="仿宋" w:cs="仿宋" w:hint="eastAsia"/>
            <w:lang w:eastAsia="zh-CN"/>
          </w:rPr>
          <w:t>(三)、公司经济效益分析</w:t>
        </w:r>
        <w:r>
          <w:tab/>
        </w:r>
        <w:r>
          <w:fldChar w:fldCharType="begin"/>
        </w:r>
        <w:r>
          <w:instrText xml:space="preserve"> PAGEREF _Toc17722 \h </w:instrText>
        </w:r>
        <w:r>
          <w:fldChar w:fldCharType="separate"/>
        </w:r>
        <w:r>
          <w:t>58</w:t>
        </w:r>
        <w:r>
          <w:fldChar w:fldCharType="end"/>
        </w:r>
      </w:hyperlink>
    </w:p>
    <w:p>
      <w:pPr>
        <w:pStyle w:val="TOC1"/>
        <w:tabs>
          <w:tab w:val="right" w:leader="dot" w:pos="8306"/>
        </w:tabs>
      </w:pPr>
      <w:hyperlink w:anchor="_Toc17188" w:history="1">
        <w:r>
          <w:rPr>
            <w:rFonts w:ascii="仿宋" w:eastAsia="仿宋" w:hAnsi="仿宋" w:cs="仿宋" w:hint="eastAsia"/>
            <w:lang w:eastAsia="zh-CN"/>
          </w:rPr>
          <w:t>八、建设期限和进度安排</w:t>
        </w:r>
        <w:r>
          <w:tab/>
        </w:r>
        <w:r>
          <w:fldChar w:fldCharType="begin"/>
        </w:r>
        <w:r>
          <w:instrText xml:space="preserve"> PAGEREF _Toc17188 \h </w:instrText>
        </w:r>
        <w:r>
          <w:fldChar w:fldCharType="separate"/>
        </w:r>
        <w:r>
          <w:t>58</w:t>
        </w:r>
        <w:r>
          <w:fldChar w:fldCharType="end"/>
        </w:r>
      </w:hyperlink>
    </w:p>
    <w:p>
      <w:pPr>
        <w:pStyle w:val="TOC2"/>
        <w:tabs>
          <w:tab w:val="right" w:leader="dot" w:pos="8306"/>
        </w:tabs>
      </w:pPr>
      <w:hyperlink w:anchor="_Toc20466" w:history="1">
        <w:r>
          <w:rPr>
            <w:rFonts w:ascii="仿宋" w:eastAsia="仿宋" w:hAnsi="仿宋" w:cs="仿宋" w:hint="eastAsia"/>
            <w:lang w:eastAsia="zh-CN"/>
          </w:rPr>
          <w:t>(一)、胶塞项目实施预备阶段</w:t>
        </w:r>
        <w:r>
          <w:tab/>
        </w:r>
        <w:r>
          <w:fldChar w:fldCharType="begin"/>
        </w:r>
        <w:r>
          <w:instrText xml:space="preserve"> PAGEREF _Toc20466 \h </w:instrText>
        </w:r>
        <w:r>
          <w:fldChar w:fldCharType="separate"/>
        </w:r>
        <w:r>
          <w:t>58</w:t>
        </w:r>
        <w:r>
          <w:fldChar w:fldCharType="end"/>
        </w:r>
      </w:hyperlink>
    </w:p>
    <w:p>
      <w:pPr>
        <w:pStyle w:val="TOC2"/>
        <w:tabs>
          <w:tab w:val="right" w:leader="dot" w:pos="8306"/>
        </w:tabs>
      </w:pPr>
      <w:hyperlink w:anchor="_Toc29912" w:history="1">
        <w:r>
          <w:rPr>
            <w:rFonts w:ascii="仿宋" w:eastAsia="仿宋" w:hAnsi="仿宋" w:cs="仿宋" w:hint="eastAsia"/>
            <w:lang w:eastAsia="zh-CN"/>
          </w:rPr>
          <w:t>(二)、胶塞项目实施进度安排</w:t>
        </w:r>
        <w:r>
          <w:tab/>
        </w:r>
        <w:r>
          <w:fldChar w:fldCharType="begin"/>
        </w:r>
        <w:r>
          <w:instrText xml:space="preserve"> PAGEREF _Toc29912 \h </w:instrText>
        </w:r>
        <w:r>
          <w:fldChar w:fldCharType="separate"/>
        </w:r>
        <w:r>
          <w:t>60</w:t>
        </w:r>
        <w:r>
          <w:fldChar w:fldCharType="end"/>
        </w:r>
      </w:hyperlink>
    </w:p>
    <w:p>
      <w:pPr>
        <w:pStyle w:val="TOC1"/>
        <w:tabs>
          <w:tab w:val="right" w:leader="dot" w:pos="8306"/>
        </w:tabs>
      </w:pPr>
      <w:hyperlink w:anchor="_Toc18280" w:history="1">
        <w:r>
          <w:rPr>
            <w:rFonts w:ascii="仿宋" w:eastAsia="仿宋" w:hAnsi="仿宋" w:cs="仿宋" w:hint="eastAsia"/>
            <w:lang w:eastAsia="zh-CN"/>
          </w:rPr>
          <w:t>九、市场趋势与竞争分析</w:t>
        </w:r>
        <w:r>
          <w:tab/>
        </w:r>
        <w:r>
          <w:fldChar w:fldCharType="begin"/>
        </w:r>
        <w:r>
          <w:instrText xml:space="preserve"> PAGEREF _Toc18280 \h </w:instrText>
        </w:r>
        <w:r>
          <w:fldChar w:fldCharType="separate"/>
        </w:r>
        <w:r>
          <w:t>62</w:t>
        </w:r>
        <w:r>
          <w:fldChar w:fldCharType="end"/>
        </w:r>
      </w:hyperlink>
    </w:p>
    <w:p>
      <w:pPr>
        <w:pStyle w:val="TOC2"/>
        <w:tabs>
          <w:tab w:val="right" w:leader="dot" w:pos="8306"/>
        </w:tabs>
      </w:pPr>
      <w:hyperlink w:anchor="_Toc25184" w:history="1">
        <w:r>
          <w:rPr>
            <w:rFonts w:ascii="仿宋" w:eastAsia="仿宋" w:hAnsi="仿宋" w:cs="仿宋" w:hint="eastAsia"/>
            <w:lang w:eastAsia="zh-CN"/>
          </w:rPr>
          <w:t>(一)、行业市场趋势分析</w:t>
        </w:r>
        <w:r>
          <w:tab/>
        </w:r>
        <w:r>
          <w:fldChar w:fldCharType="begin"/>
        </w:r>
        <w:r>
          <w:instrText xml:space="preserve"> PAGEREF _Toc25184 \h </w:instrText>
        </w:r>
        <w:r>
          <w:fldChar w:fldCharType="separate"/>
        </w:r>
        <w:r>
          <w:t>62</w:t>
        </w:r>
        <w:r>
          <w:fldChar w:fldCharType="end"/>
        </w:r>
      </w:hyperlink>
    </w:p>
    <w:p>
      <w:pPr>
        <w:pStyle w:val="TOC2"/>
        <w:tabs>
          <w:tab w:val="right" w:leader="dot" w:pos="8306"/>
        </w:tabs>
      </w:pPr>
      <w:hyperlink w:anchor="_Toc5681" w:history="1">
        <w:r>
          <w:rPr>
            <w:rFonts w:ascii="仿宋" w:eastAsia="仿宋" w:hAnsi="仿宋" w:cs="仿宋" w:hint="eastAsia"/>
            <w:lang w:eastAsia="zh-CN"/>
          </w:rPr>
          <w:t>(二)、竞争对手动态监测</w:t>
        </w:r>
        <w:r>
          <w:tab/>
        </w:r>
        <w:r>
          <w:fldChar w:fldCharType="begin"/>
        </w:r>
        <w:r>
          <w:instrText xml:space="preserve"> PAGEREF _Toc5681 \h </w:instrText>
        </w:r>
        <w:r>
          <w:fldChar w:fldCharType="separate"/>
        </w:r>
        <w:r>
          <w:t>64</w:t>
        </w:r>
        <w:r>
          <w:fldChar w:fldCharType="end"/>
        </w:r>
      </w:hyperlink>
    </w:p>
    <w:p>
      <w:pPr>
        <w:pStyle w:val="TOC2"/>
        <w:tabs>
          <w:tab w:val="right" w:leader="dot" w:pos="8306"/>
        </w:tabs>
      </w:pPr>
      <w:hyperlink w:anchor="_Toc30335" w:history="1">
        <w:r>
          <w:rPr>
            <w:rFonts w:ascii="仿宋" w:eastAsia="仿宋" w:hAnsi="仿宋" w:cs="仿宋" w:hint="eastAsia"/>
            <w:lang w:eastAsia="zh-CN"/>
          </w:rPr>
          <w:t>(三)、新兴技术与创新趋势</w:t>
        </w:r>
        <w:r>
          <w:tab/>
        </w:r>
        <w:r>
          <w:fldChar w:fldCharType="begin"/>
        </w:r>
        <w:r>
          <w:instrText xml:space="preserve"> PAGEREF _Toc30335 \h </w:instrText>
        </w:r>
        <w:r>
          <w:fldChar w:fldCharType="separate"/>
        </w:r>
        <w:r>
          <w:t>65</w:t>
        </w:r>
        <w:r>
          <w:fldChar w:fldCharType="end"/>
        </w:r>
      </w:hyperlink>
    </w:p>
    <w:p>
      <w:pPr>
        <w:pStyle w:val="TOC2"/>
        <w:tabs>
          <w:tab w:val="right" w:leader="dot" w:pos="8306"/>
        </w:tabs>
      </w:pPr>
      <w:hyperlink w:anchor="_Toc1149" w:history="1">
        <w:r>
          <w:rPr>
            <w:rFonts w:ascii="仿宋" w:eastAsia="仿宋" w:hAnsi="仿宋" w:cs="仿宋" w:hint="eastAsia"/>
            <w:lang w:eastAsia="zh-CN"/>
          </w:rPr>
          <w:t>(四)、市场机会与威胁评估</w:t>
        </w:r>
        <w:r>
          <w:tab/>
        </w:r>
        <w:r>
          <w:fldChar w:fldCharType="begin"/>
        </w:r>
        <w:r>
          <w:instrText xml:space="preserve"> PAGEREF _Toc1149 \h </w:instrText>
        </w:r>
        <w:r>
          <w:fldChar w:fldCharType="separate"/>
        </w:r>
        <w:r>
          <w:t>67</w:t>
        </w:r>
        <w:r>
          <w:fldChar w:fldCharType="end"/>
        </w:r>
      </w:hyperlink>
    </w:p>
    <w:p>
      <w:pPr>
        <w:pStyle w:val="TOC1"/>
        <w:tabs>
          <w:tab w:val="right" w:leader="dot" w:pos="8306"/>
        </w:tabs>
      </w:pPr>
      <w:hyperlink w:anchor="_Toc10045" w:history="1">
        <w:r>
          <w:rPr>
            <w:rFonts w:ascii="仿宋" w:eastAsia="仿宋" w:hAnsi="仿宋" w:cs="仿宋" w:hint="eastAsia"/>
            <w:lang w:eastAsia="zh-CN"/>
          </w:rPr>
          <w:t>十、胶塞项目管理与监督</w:t>
        </w:r>
        <w:r>
          <w:tab/>
        </w:r>
        <w:r>
          <w:fldChar w:fldCharType="begin"/>
        </w:r>
        <w:r>
          <w:instrText xml:space="preserve"> PAGEREF _Toc10045 \h </w:instrText>
        </w:r>
        <w:r>
          <w:fldChar w:fldCharType="separate"/>
        </w:r>
        <w:r>
          <w:t>68</w:t>
        </w:r>
        <w:r>
          <w:fldChar w:fldCharType="end"/>
        </w:r>
      </w:hyperlink>
    </w:p>
    <w:p>
      <w:pPr>
        <w:pStyle w:val="TOC2"/>
        <w:tabs>
          <w:tab w:val="right" w:leader="dot" w:pos="8306"/>
        </w:tabs>
      </w:pPr>
      <w:hyperlink w:anchor="_Toc3201" w:history="1">
        <w:r>
          <w:rPr>
            <w:rFonts w:ascii="仿宋" w:eastAsia="仿宋" w:hAnsi="仿宋" w:cs="仿宋" w:hint="eastAsia"/>
            <w:lang w:eastAsia="zh-CN"/>
          </w:rPr>
          <w:t>(一)、胶塞项目管理体系建设</w:t>
        </w:r>
        <w:r>
          <w:tab/>
        </w:r>
        <w:r>
          <w:fldChar w:fldCharType="begin"/>
        </w:r>
        <w:r>
          <w:instrText xml:space="preserve"> PAGEREF _Toc3201 \h </w:instrText>
        </w:r>
        <w:r>
          <w:fldChar w:fldCharType="separate"/>
        </w:r>
        <w:r>
          <w:t>68</w:t>
        </w:r>
        <w:r>
          <w:fldChar w:fldCharType="end"/>
        </w:r>
      </w:hyperlink>
    </w:p>
    <w:p>
      <w:pPr>
        <w:pStyle w:val="TOC2"/>
        <w:tabs>
          <w:tab w:val="right" w:leader="dot" w:pos="8306"/>
        </w:tabs>
      </w:pPr>
      <w:hyperlink w:anchor="_Toc6424" w:history="1">
        <w:r>
          <w:rPr>
            <w:rFonts w:ascii="仿宋" w:eastAsia="仿宋" w:hAnsi="仿宋" w:cs="仿宋" w:hint="eastAsia"/>
            <w:lang w:eastAsia="zh-CN"/>
          </w:rPr>
          <w:t>(二)、胶塞项目进度与绩效管理</w:t>
        </w:r>
        <w:r>
          <w:tab/>
        </w:r>
        <w:r>
          <w:fldChar w:fldCharType="begin"/>
        </w:r>
        <w:r>
          <w:instrText xml:space="preserve"> PAGEREF _Toc6424 \h </w:instrText>
        </w:r>
        <w:r>
          <w:fldChar w:fldCharType="separate"/>
        </w:r>
        <w:r>
          <w:t>71</w:t>
        </w:r>
        <w:r>
          <w:fldChar w:fldCharType="end"/>
        </w:r>
      </w:hyperlink>
    </w:p>
    <w:p>
      <w:pPr>
        <w:pStyle w:val="TOC2"/>
        <w:tabs>
          <w:tab w:val="right" w:leader="dot" w:pos="8306"/>
        </w:tabs>
      </w:pPr>
      <w:hyperlink w:anchor="_Toc3931" w:history="1">
        <w:r>
          <w:rPr>
            <w:rFonts w:ascii="仿宋" w:eastAsia="仿宋" w:hAnsi="仿宋" w:cs="仿宋" w:hint="eastAsia"/>
            <w:lang w:eastAsia="zh-CN"/>
          </w:rPr>
          <w:t>(三)、风险管理与应对策略</w:t>
        </w:r>
        <w:r>
          <w:tab/>
        </w:r>
        <w:r>
          <w:fldChar w:fldCharType="begin"/>
        </w:r>
        <w:r>
          <w:instrText xml:space="preserve"> PAGEREF _Toc3931 \h </w:instrText>
        </w:r>
        <w:r>
          <w:fldChar w:fldCharType="separate"/>
        </w:r>
        <w:r>
          <w:t>73</w:t>
        </w:r>
        <w:r>
          <w:fldChar w:fldCharType="end"/>
        </w:r>
      </w:hyperlink>
    </w:p>
    <w:p>
      <w:pPr>
        <w:pStyle w:val="TOC2"/>
        <w:tabs>
          <w:tab w:val="right" w:leader="dot" w:pos="8306"/>
        </w:tabs>
      </w:pPr>
      <w:hyperlink w:anchor="_Toc9450" w:history="1">
        <w:r>
          <w:rPr>
            <w:rFonts w:ascii="仿宋" w:eastAsia="仿宋" w:hAnsi="仿宋" w:cs="仿宋" w:hint="eastAsia"/>
            <w:lang w:eastAsia="zh-CN"/>
          </w:rPr>
          <w:t>(四)、胶塞项目监督与评估机制</w:t>
        </w:r>
        <w:r>
          <w:tab/>
        </w:r>
        <w:r>
          <w:fldChar w:fldCharType="begin"/>
        </w:r>
        <w:r>
          <w:instrText xml:space="preserve"> PAGEREF _Toc9450 \h </w:instrText>
        </w:r>
        <w:r>
          <w:fldChar w:fldCharType="separate"/>
        </w:r>
        <w:r>
          <w:t>75</w:t>
        </w:r>
        <w:r>
          <w:fldChar w:fldCharType="end"/>
        </w:r>
      </w:hyperlink>
    </w:p>
    <w:p>
      <w:pPr>
        <w:pStyle w:val="TOC1"/>
        <w:tabs>
          <w:tab w:val="right" w:leader="dot" w:pos="8306"/>
        </w:tabs>
      </w:pPr>
      <w:hyperlink w:anchor="_Toc21991" w:history="1">
        <w:r>
          <w:rPr>
            <w:rFonts w:ascii="仿宋" w:eastAsia="仿宋" w:hAnsi="仿宋" w:cs="仿宋" w:hint="eastAsia"/>
            <w:lang w:eastAsia="zh-CN"/>
          </w:rPr>
          <w:t>十一、人力资源与员工培训</w:t>
        </w:r>
        <w:r>
          <w:tab/>
        </w:r>
        <w:r>
          <w:fldChar w:fldCharType="begin"/>
        </w:r>
        <w:r>
          <w:instrText xml:space="preserve"> PAGEREF _Toc21991 \h </w:instrText>
        </w:r>
        <w:r>
          <w:fldChar w:fldCharType="separate"/>
        </w:r>
        <w:r>
          <w:t>78</w:t>
        </w:r>
        <w:r>
          <w:fldChar w:fldCharType="end"/>
        </w:r>
      </w:hyperlink>
    </w:p>
    <w:p>
      <w:pPr>
        <w:pStyle w:val="TOC2"/>
        <w:tabs>
          <w:tab w:val="right" w:leader="dot" w:pos="8306"/>
        </w:tabs>
      </w:pPr>
      <w:hyperlink w:anchor="_Toc7648" w:history="1">
        <w:r>
          <w:rPr>
            <w:rFonts w:ascii="仿宋" w:eastAsia="仿宋" w:hAnsi="仿宋" w:cs="仿宋" w:hint="eastAsia"/>
            <w:lang w:eastAsia="zh-CN"/>
          </w:rPr>
          <w:t>(一)、人才招聘与选拔</w:t>
        </w:r>
        <w:r>
          <w:tab/>
        </w:r>
        <w:r>
          <w:fldChar w:fldCharType="begin"/>
        </w:r>
        <w:r>
          <w:instrText xml:space="preserve"> PAGEREF _Toc7648 \h </w:instrText>
        </w:r>
        <w:r>
          <w:fldChar w:fldCharType="separate"/>
        </w:r>
        <w:r>
          <w:t>78</w:t>
        </w:r>
        <w:r>
          <w:fldChar w:fldCharType="end"/>
        </w:r>
      </w:hyperlink>
    </w:p>
    <w:p>
      <w:pPr>
        <w:pStyle w:val="TOC2"/>
        <w:tabs>
          <w:tab w:val="right" w:leader="dot" w:pos="8306"/>
        </w:tabs>
      </w:pPr>
      <w:hyperlink w:anchor="_Toc25946" w:history="1">
        <w:r>
          <w:rPr>
            <w:rFonts w:ascii="仿宋" w:eastAsia="仿宋" w:hAnsi="仿宋" w:cs="仿宋" w:hint="eastAsia"/>
            <w:lang w:eastAsia="zh-CN"/>
          </w:rPr>
          <w:t>(二)、员工培训与职业发展</w:t>
        </w:r>
        <w:r>
          <w:tab/>
        </w:r>
        <w:r>
          <w:fldChar w:fldCharType="begin"/>
        </w:r>
        <w:r>
          <w:instrText xml:space="preserve"> PAGEREF _Toc25946 \h </w:instrText>
        </w:r>
        <w:r>
          <w:fldChar w:fldCharType="separate"/>
        </w:r>
        <w:r>
          <w:t>80</w:t>
        </w:r>
        <w:r>
          <w:fldChar w:fldCharType="end"/>
        </w:r>
      </w:hyperlink>
    </w:p>
    <w:p>
      <w:pPr>
        <w:pStyle w:val="TOC2"/>
        <w:tabs>
          <w:tab w:val="right" w:leader="dot" w:pos="8306"/>
        </w:tabs>
      </w:pPr>
      <w:hyperlink w:anchor="_Toc24620" w:history="1">
        <w:r>
          <w:rPr>
            <w:rFonts w:ascii="仿宋" w:eastAsia="仿宋" w:hAnsi="仿宋" w:cs="仿宋" w:hint="eastAsia"/>
            <w:lang w:eastAsia="zh-CN"/>
          </w:rPr>
          <w:t>(三)、员工福利与激励机制</w:t>
        </w:r>
        <w:r>
          <w:tab/>
        </w:r>
        <w:r>
          <w:fldChar w:fldCharType="begin"/>
        </w:r>
        <w:r>
          <w:instrText xml:space="preserve"> PAGEREF _Toc24620 \h </w:instrText>
        </w:r>
        <w:r>
          <w:fldChar w:fldCharType="separate"/>
        </w:r>
        <w:r>
          <w:t>81</w:t>
        </w:r>
        <w:r>
          <w:fldChar w:fldCharType="end"/>
        </w:r>
      </w:hyperlink>
    </w:p>
    <w:p>
      <w:pPr>
        <w:pStyle w:val="TOC2"/>
        <w:tabs>
          <w:tab w:val="right" w:leader="dot" w:pos="8306"/>
        </w:tabs>
      </w:pPr>
      <w:hyperlink w:anchor="_Toc11683" w:history="1">
        <w:r>
          <w:rPr>
            <w:rFonts w:ascii="仿宋" w:eastAsia="仿宋" w:hAnsi="仿宋" w:cs="仿宋" w:hint="eastAsia"/>
            <w:lang w:eastAsia="zh-CN"/>
          </w:rPr>
          <w:t>(四)、团队协作与企业文化</w:t>
        </w:r>
        <w:r>
          <w:tab/>
        </w:r>
        <w:r>
          <w:fldChar w:fldCharType="begin"/>
        </w:r>
        <w:r>
          <w:instrText xml:space="preserve"> PAGEREF _Toc11683 \h </w:instrText>
        </w:r>
        <w:r>
          <w:fldChar w:fldCharType="separate"/>
        </w:r>
        <w:r>
          <w:t>82</w:t>
        </w:r>
        <w:r>
          <w:fldChar w:fldCharType="end"/>
        </w:r>
      </w:hyperlink>
    </w:p>
    <w:p>
      <w:pPr>
        <w:pStyle w:val="TOC1"/>
        <w:tabs>
          <w:tab w:val="right" w:leader="dot" w:pos="8306"/>
        </w:tabs>
      </w:pPr>
      <w:hyperlink w:anchor="_Toc13924" w:history="1">
        <w:r>
          <w:rPr>
            <w:rFonts w:ascii="仿宋" w:eastAsia="仿宋" w:hAnsi="仿宋" w:cs="仿宋" w:hint="eastAsia"/>
            <w:lang w:eastAsia="zh-CN"/>
          </w:rPr>
          <w:t>十二、知识管理与技术创新</w:t>
        </w:r>
        <w:r>
          <w:tab/>
        </w:r>
        <w:r>
          <w:fldChar w:fldCharType="begin"/>
        </w:r>
        <w:r>
          <w:instrText xml:space="preserve"> PAGEREF _Toc13924 \h </w:instrText>
        </w:r>
        <w:r>
          <w:fldChar w:fldCharType="separate"/>
        </w:r>
        <w:r>
          <w:t>84</w:t>
        </w:r>
        <w:r>
          <w:fldChar w:fldCharType="end"/>
        </w:r>
      </w:hyperlink>
    </w:p>
    <w:p>
      <w:pPr>
        <w:pStyle w:val="TOC2"/>
        <w:tabs>
          <w:tab w:val="right" w:leader="dot" w:pos="8306"/>
        </w:tabs>
      </w:pPr>
      <w:hyperlink w:anchor="_Toc2016" w:history="1">
        <w:r>
          <w:rPr>
            <w:rFonts w:ascii="仿宋" w:eastAsia="仿宋" w:hAnsi="仿宋" w:cs="仿宋" w:hint="eastAsia"/>
            <w:lang w:eastAsia="zh-CN"/>
          </w:rPr>
          <w:t>(一)、知识管理体系建设</w:t>
        </w:r>
        <w:r>
          <w:tab/>
        </w:r>
        <w:r>
          <w:fldChar w:fldCharType="begin"/>
        </w:r>
        <w:r>
          <w:instrText xml:space="preserve"> PAGEREF _Toc2016 \h </w:instrText>
        </w:r>
        <w:r>
          <w:fldChar w:fldCharType="separate"/>
        </w:r>
        <w:r>
          <w:t>84</w:t>
        </w:r>
        <w:r>
          <w:fldChar w:fldCharType="end"/>
        </w:r>
      </w:hyperlink>
    </w:p>
    <w:p>
      <w:pPr>
        <w:pStyle w:val="TOC2"/>
        <w:tabs>
          <w:tab w:val="right" w:leader="dot" w:pos="8306"/>
        </w:tabs>
      </w:pPr>
      <w:hyperlink w:anchor="_Toc21155" w:history="1">
        <w:r>
          <w:rPr>
            <w:rFonts w:ascii="仿宋" w:eastAsia="仿宋" w:hAnsi="仿宋" w:cs="仿宋" w:hint="eastAsia"/>
            <w:lang w:eastAsia="zh-CN"/>
          </w:rPr>
          <w:t>(二)、技术创新与研发投入</w:t>
        </w:r>
        <w:r>
          <w:tab/>
        </w:r>
        <w:r>
          <w:fldChar w:fldCharType="begin"/>
        </w:r>
        <w:r>
          <w:instrText xml:space="preserve"> PAGEREF _Toc21155 \h </w:instrText>
        </w:r>
        <w:r>
          <w:fldChar w:fldCharType="separate"/>
        </w:r>
        <w:r>
          <w:t>85</w:t>
        </w:r>
        <w:r>
          <w:fldChar w:fldCharType="end"/>
        </w:r>
      </w:hyperlink>
    </w:p>
    <w:p>
      <w:pPr>
        <w:pStyle w:val="TOC2"/>
        <w:tabs>
          <w:tab w:val="right" w:leader="dot" w:pos="8306"/>
        </w:tabs>
      </w:pPr>
      <w:hyperlink w:anchor="_Toc28005" w:history="1">
        <w:r>
          <w:rPr>
            <w:rFonts w:ascii="仿宋" w:eastAsia="仿宋" w:hAnsi="仿宋" w:cs="仿宋" w:hint="eastAsia"/>
            <w:lang w:eastAsia="zh-CN"/>
          </w:rPr>
          <w:t>(三)、专利申请与技术保护</w:t>
        </w:r>
        <w:r>
          <w:tab/>
        </w:r>
        <w:r>
          <w:fldChar w:fldCharType="begin"/>
        </w:r>
        <w:r>
          <w:instrText xml:space="preserve"> PAGEREF _Toc28005 \h </w:instrText>
        </w:r>
        <w:r>
          <w:fldChar w:fldCharType="separate"/>
        </w:r>
        <w:r>
          <w:t>86</w:t>
        </w:r>
        <w:r>
          <w:fldChar w:fldCharType="end"/>
        </w:r>
      </w:hyperlink>
    </w:p>
    <w:p>
      <w:pPr>
        <w:pStyle w:val="TOC2"/>
        <w:tabs>
          <w:tab w:val="right" w:leader="dot" w:pos="8306"/>
        </w:tabs>
      </w:pPr>
      <w:hyperlink w:anchor="_Toc16873" w:history="1">
        <w:r>
          <w:rPr>
            <w:rFonts w:ascii="仿宋" w:eastAsia="仿宋" w:hAnsi="仿宋" w:cs="仿宋" w:hint="eastAsia"/>
            <w:lang w:eastAsia="zh-CN"/>
          </w:rPr>
          <w:t>(四)、人才培养与团队建设</w:t>
        </w:r>
        <w:r>
          <w:tab/>
        </w:r>
        <w:r>
          <w:fldChar w:fldCharType="begin"/>
        </w:r>
        <w:r>
          <w:instrText xml:space="preserve"> PAGEREF _Toc16873 \h </w:instrText>
        </w:r>
        <w:r>
          <w:fldChar w:fldCharType="separate"/>
        </w:r>
        <w:r>
          <w:t>87</w:t>
        </w:r>
        <w:r>
          <w:fldChar w:fldCharType="end"/>
        </w:r>
      </w:hyperlink>
    </w:p>
    <w:p>
      <w:pPr>
        <w:pStyle w:val="TOC1"/>
        <w:tabs>
          <w:tab w:val="right" w:leader="dot" w:pos="8306"/>
        </w:tabs>
      </w:pPr>
      <w:hyperlink w:anchor="_Toc21554" w:history="1">
        <w:r>
          <w:rPr>
            <w:rFonts w:ascii="仿宋" w:eastAsia="仿宋" w:hAnsi="仿宋" w:cs="仿宋" w:hint="eastAsia"/>
            <w:lang w:eastAsia="zh-CN"/>
          </w:rPr>
          <w:t>十三、供应链管理与物流优化</w:t>
        </w:r>
        <w:r>
          <w:tab/>
        </w:r>
        <w:r>
          <w:fldChar w:fldCharType="begin"/>
        </w:r>
        <w:r>
          <w:instrText xml:space="preserve"> PAGEREF _Toc21554 \h </w:instrText>
        </w:r>
        <w:r>
          <w:fldChar w:fldCharType="separate"/>
        </w:r>
        <w:r>
          <w:t>89</w:t>
        </w:r>
        <w:r>
          <w:fldChar w:fldCharType="end"/>
        </w:r>
      </w:hyperlink>
    </w:p>
    <w:p>
      <w:pPr>
        <w:pStyle w:val="TOC2"/>
        <w:tabs>
          <w:tab w:val="right" w:leader="dot" w:pos="8306"/>
        </w:tabs>
      </w:pPr>
      <w:hyperlink w:anchor="_Toc13135" w:history="1">
        <w:r>
          <w:rPr>
            <w:rFonts w:ascii="仿宋" w:eastAsia="仿宋" w:hAnsi="仿宋" w:cs="仿宋" w:hint="eastAsia"/>
            <w:lang w:eastAsia="zh-CN"/>
          </w:rPr>
          <w:t>(一)、供应链规划与优化</w:t>
        </w:r>
        <w:r>
          <w:tab/>
        </w:r>
        <w:r>
          <w:fldChar w:fldCharType="begin"/>
        </w:r>
        <w:r>
          <w:instrText xml:space="preserve"> PAGEREF _Toc13135 \h </w:instrText>
        </w:r>
        <w:r>
          <w:fldChar w:fldCharType="separate"/>
        </w:r>
        <w:r>
          <w:t>89</w:t>
        </w:r>
        <w:r>
          <w:fldChar w:fldCharType="end"/>
        </w:r>
      </w:hyperlink>
    </w:p>
    <w:p>
      <w:pPr>
        <w:pStyle w:val="TOC2"/>
        <w:tabs>
          <w:tab w:val="right" w:leader="dot" w:pos="8306"/>
        </w:tabs>
      </w:pPr>
      <w:hyperlink w:anchor="_Toc17342" w:history="1">
        <w:r>
          <w:rPr>
            <w:rFonts w:ascii="仿宋" w:eastAsia="仿宋" w:hAnsi="仿宋" w:cs="仿宋" w:hint="eastAsia"/>
            <w:lang w:eastAsia="zh-CN"/>
          </w:rPr>
          <w:t>(二)、供应商选择与评估</w:t>
        </w:r>
        <w:r>
          <w:tab/>
        </w:r>
        <w:r>
          <w:fldChar w:fldCharType="begin"/>
        </w:r>
        <w:r>
          <w:instrText xml:space="preserve"> PAGEREF _Toc17342 \h </w:instrText>
        </w:r>
        <w:r>
          <w:fldChar w:fldCharType="separate"/>
        </w:r>
        <w:r>
          <w:t>91</w:t>
        </w:r>
        <w:r>
          <w:fldChar w:fldCharType="end"/>
        </w:r>
      </w:hyperlink>
    </w:p>
    <w:p>
      <w:pPr>
        <w:pStyle w:val="TOC2"/>
        <w:tabs>
          <w:tab w:val="right" w:leader="dot" w:pos="8306"/>
        </w:tabs>
      </w:pPr>
      <w:hyperlink w:anchor="_Toc31242" w:history="1">
        <w:r>
          <w:rPr>
            <w:rFonts w:ascii="仿宋" w:eastAsia="仿宋" w:hAnsi="仿宋" w:cs="仿宋" w:hint="eastAsia"/>
            <w:lang w:eastAsia="zh-CN"/>
          </w:rPr>
          <w:t>(三)、物流网络设计与管理</w:t>
        </w:r>
        <w:r>
          <w:tab/>
        </w:r>
        <w:r>
          <w:fldChar w:fldCharType="begin"/>
        </w:r>
        <w:r>
          <w:instrText xml:space="preserve"> PAGEREF _Toc31242 \h </w:instrText>
        </w:r>
        <w:r>
          <w:fldChar w:fldCharType="separate"/>
        </w:r>
        <w:r>
          <w:t>93</w:t>
        </w:r>
        <w:r>
          <w:fldChar w:fldCharType="end"/>
        </w:r>
      </w:hyperlink>
    </w:p>
    <w:p>
      <w:pPr>
        <w:pStyle w:val="TOC2"/>
        <w:tabs>
          <w:tab w:val="right" w:leader="dot" w:pos="8306"/>
        </w:tabs>
      </w:pPr>
      <w:hyperlink w:anchor="_Toc3465" w:history="1">
        <w:r>
          <w:rPr>
            <w:rFonts w:ascii="仿宋" w:eastAsia="仿宋" w:hAnsi="仿宋" w:cs="仿宋" w:hint="eastAsia"/>
            <w:lang w:eastAsia="zh-CN"/>
          </w:rPr>
          <w:t>(四)、库存控制与仓储管理</w:t>
        </w:r>
        <w:r>
          <w:tab/>
        </w:r>
        <w:r>
          <w:fldChar w:fldCharType="begin"/>
        </w:r>
        <w:r>
          <w:instrText xml:space="preserve"> PAGEREF _Toc3465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2903"/>
      <w:r>
        <w:rPr>
          <w:rFonts w:ascii="仿宋" w:eastAsia="仿宋" w:hAnsi="仿宋" w:cs="仿宋" w:hint="eastAsia"/>
          <w:sz w:val="28"/>
          <w:lang w:eastAsia="zh-CN"/>
        </w:rPr>
        <w:t>一、胶塞项目选址</w:t>
      </w:r>
      <w:bookmarkEnd w:id="2"/>
    </w:p>
    <w:p>
      <w:pPr>
        <w:pStyle w:val="Heading2"/>
        <w:rPr>
          <w:rFonts w:ascii="仿宋" w:eastAsia="仿宋" w:hAnsi="仿宋" w:cs="仿宋" w:hint="eastAsia"/>
          <w:lang w:eastAsia="zh-CN"/>
        </w:rPr>
      </w:pPr>
      <w:bookmarkStart w:id="3" w:name="_Toc15830"/>
      <w:r>
        <w:rPr>
          <w:rFonts w:ascii="仿宋" w:eastAsia="仿宋" w:hAnsi="仿宋" w:cs="仿宋" w:hint="eastAsia"/>
          <w:lang w:eastAsia="zh-CN"/>
        </w:rPr>
        <w:t>(一)、胶塞项目选址原则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胶塞项目选址是一个关键性的决策，除了需考虑行业布局外，还必须综合考虑地域资源、地质条件、交通运输和环境保护等多方面要素。在制定选址方案时，应遵循以下主要原则：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选址应符合国家政策和生态能源行业的长远发展规划，确保胶塞项目在政策环境中蓬勃发展。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选址地应能满足胶塞项目对原材料、供热和电力的充足供应，确保生产过程的持续稳定。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充分考虑选址地的地形地貌，确保其适合胶塞项目建设，并对地质条件进行全面评估，以降低地质风险。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选址周边应有可供利用的社会基础设施，同时具备协作条件，有助于胶塞项目的顺利建设和运营。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这些选址原则综合考虑了政策、资源、环境和社会条件，有助于确保胶塞项目在选址阶段做出明智的决策，提高胶塞项目的成功运营和可持续发展性。</w:t>
      </w:r>
    </w:p>
    <w:p>
      <w:pPr>
        <w:pStyle w:val="Heading2"/>
        <w:ind w:firstLine="560" w:firstLineChars="200"/>
        <w:rPr>
          <w:rFonts w:ascii="仿宋" w:eastAsia="仿宋" w:hAnsi="仿宋" w:cs="仿宋" w:hint="eastAsia"/>
          <w:sz w:val="28"/>
          <w:lang w:eastAsia="zh-CN"/>
        </w:rPr>
      </w:pPr>
      <w:bookmarkStart w:id="4" w:name="_Toc261"/>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胶塞项目的原材料和辅助材料供应是胶塞项目顺利运营的基础，因此在选择供应商时需要仔细考虑以下方面：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评估供应商的生产能力，确保能够满足胶塞项目的大规模生产需求。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如果需要定制辅助材料，供应商需具备相应的定制能力，满足胶塞项目独特需求。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对于涉及专有技术或商业机密的供应商，签署保密协议以保护胶塞项目的核心利益。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定期对原材料和辅助材料供应商进行绩效评估，确保其仍然符合胶塞项目的要求。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1715"/>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如果胶塞项目需要大量原材料运输，考虑选址地区是否有铁路连接，以提高运输效率。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如果胶塞项目涉及进出口业务，选择靠近港口的地区，以方便国际贸易。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了解选址城市的交通规划，确保胶塞项目建设与城市规划相符。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确保胶塞项目场地有明确的紧急疏散路线，以保障员工安全。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交通事故应对：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制定应对交通事故的应急预案，确保及时处理并减小对胶塞项目的影响。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18663"/>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了解选址地区的气候类型，包括温暖、寒冷、湿润、干燥等，以适应胶塞项目的生产需求。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考虑季节变化对生产和物流的影响，确保胶塞项目在各季节都能正常运营。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考虑地貌的特征，如河流、湖泊、沼泽等，对于胶塞项目可能存在的环境影响进行评估。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考虑地震风险，选择低地震风险的地区，确保胶塞项目安全稳定。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了解选址地区的生物多样性，确保胶塞项目建设和运营不会对当地生态系统产生严重影响。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遵循当地环保政策和法规，确保胶塞项目的生产活动不违反环保法规。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考虑选址地区的可再生资源，如风能、太阳能等，以推动胶塞项目可持续发展。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了解周边工业排放状况，防止胶塞项目受到污染。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在胶塞项目选址过程中，综合考虑以上自然条件，选择有利于胶塞项目可持续发展和员工生活的地区，有助于确保胶塞项目在自然环境中的稳健运营。</w:t>
      </w:r>
    </w:p>
    <w:p>
      <w:pPr>
        <w:pStyle w:val="Heading2"/>
        <w:ind w:firstLine="560" w:firstLineChars="200"/>
        <w:rPr>
          <w:rFonts w:ascii="仿宋" w:eastAsia="仿宋" w:hAnsi="仿宋" w:cs="仿宋" w:hint="eastAsia"/>
          <w:sz w:val="28"/>
          <w:lang w:eastAsia="zh-CN"/>
        </w:rPr>
      </w:pPr>
      <w:bookmarkStart w:id="7" w:name="_Toc1474"/>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分析不同行业对GDP的贡献，选择与胶塞项目相关的经济主导产业。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考察地区是否有新兴产业的发展，对于科技、绿色能源等新兴领域的发展有利于胶塞项目未来的可持续性。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考虑传统产业的发展状况，特别是与胶塞项目相关的产业，了解市场潜力和竞争态势。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了解当地政府对相关产业的扶持政策，包括财政补贴、税收减免等，以提高胶塞项目的经济效益。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创新支持：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了解是否有政府支持创新和技术研发的政策，以推动胶塞项目的科技创新。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了解是否有高素质人才流动的趋势，有利于胶塞项目吸引和留住优秀人才。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了解融资环境，包括贷款利率、融资便利性等，以降低胶塞项目的融资成本。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了解财政支出状况，特别是对于胶塞项目相关领域的投入。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考虑汇率波动对胶塞项目经营的潜在影响，采取必要的对冲手段。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了解国家的外汇政策，确保胶塞项目在跨国业务中能够顺利进行。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评估选址地区的市场竞争激烈程度，选择有利于胶塞项目发展的市场环境。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了解商业社交的活跃度，有助于胶塞项目建立合作关系和拓展业务。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分析市场需求的变化趋势，为胶塞项目的产品或服务定位提供依据。</w:t>
      </w:r>
    </w:p>
    <w:p>
      <w:pPr>
        <w:pStyle w:val="Heading2"/>
        <w:ind w:firstLine="560" w:firstLineChars="200"/>
        <w:rPr>
          <w:rFonts w:ascii="仿宋" w:eastAsia="仿宋" w:hAnsi="仿宋" w:cs="仿宋" w:hint="eastAsia"/>
          <w:sz w:val="28"/>
          <w:lang w:eastAsia="zh-CN"/>
        </w:rPr>
      </w:pPr>
      <w:bookmarkStart w:id="8" w:name="_Toc3389"/>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考虑当地的工资水平，与胶塞项目的薪资预算相匹配。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了解当地和国家对相关产业的政策支持，确保胶塞项目可以享受到相关政策优惠。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考虑当地的劳动力成本，与胶塞项目的预算相匹配。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竞争对手：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选择社会稳定的地区，减少社会风险对胶塞项目的不利影响。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了解选址地区的城市规划，考虑未来的城市发展对胶塞项目的影响。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在这些因素的基础上，胶塞项目团队可以综合考虑，选择最符合胶塞项目需求和长期发展的厂址。这样的选择将有助于提高胶塞项目的运营效率和竞争力。</w:t>
      </w:r>
    </w:p>
    <w:p>
      <w:pPr>
        <w:pStyle w:val="Heading1"/>
        <w:ind w:firstLine="560" w:firstLineChars="200"/>
        <w:rPr>
          <w:rFonts w:ascii="仿宋" w:eastAsia="仿宋" w:hAnsi="仿宋" w:cs="仿宋" w:hint="eastAsia"/>
          <w:sz w:val="28"/>
          <w:lang w:eastAsia="zh-CN"/>
        </w:rPr>
      </w:pPr>
      <w:bookmarkStart w:id="9" w:name="_Toc9053"/>
      <w:r>
        <w:rPr>
          <w:rFonts w:ascii="仿宋" w:eastAsia="仿宋" w:hAnsi="仿宋" w:cs="仿宋" w:hint="eastAsia"/>
          <w:sz w:val="28"/>
          <w:lang w:eastAsia="zh-CN"/>
        </w:rPr>
        <w:t>二、投资估算与资金筹措</w:t>
      </w:r>
      <w:bookmarkEnd w:id="9"/>
    </w:p>
    <w:p>
      <w:pPr>
        <w:pStyle w:val="Heading2"/>
        <w:rPr>
          <w:rFonts w:ascii="仿宋" w:eastAsia="仿宋" w:hAnsi="仿宋" w:cs="仿宋" w:hint="eastAsia"/>
          <w:lang w:eastAsia="zh-CN"/>
        </w:rPr>
      </w:pPr>
      <w:bookmarkStart w:id="10" w:name="_Toc26420"/>
      <w:r>
        <w:rPr>
          <w:rFonts w:ascii="仿宋" w:eastAsia="仿宋" w:hAnsi="仿宋" w:cs="仿宋" w:hint="eastAsia"/>
          <w:lang w:eastAsia="zh-CN"/>
        </w:rPr>
        <w:t>(一)、投资估算依据及范围</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胶塞项目投资估算的依据是基于全面考虑多方面的因素，以确保对胶塞项目各方面费用的准确评估。依据主要包括以下几个方面：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国内设备生产厂家的近期报价：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胶塞项目建设总体规划资料： 考察胶塞项目建设总体规划，了解胶塞项目的整体布局和要求，以便更准确地估算建设期各项费用。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包括建筑工程、设备购置、安装工程、配套辅助设施等所需费用。这是胶塞项目建设的基础投资，直接影响胶塞项目的基础设施和生产能力。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如有土地租赁需求，将土地租赁费用纳入估算范围。土地租赁费用是胶塞项目建设中不可忽视的一部分，尤其对于需要大面积用地的胶塞项目。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流动资金： 包括胶塞项目建设和运营过程中所需的日常经营资金，用于支付工资、采购原材料、支付运输费用等。流动资金的充足与否直接关系到胶塞项目的正常运营。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考虑胶塞项目在建设期间的融资需求，将建设期利息计入估算范围。这有助于全面评估胶塞项目建设期间的资金成本。</w:t>
      </w:r>
    </w:p>
    <w:p>
      <w:pPr>
        <w:pStyle w:val="Heading2"/>
        <w:ind w:firstLine="560" w:firstLineChars="200"/>
        <w:rPr>
          <w:rFonts w:ascii="仿宋" w:eastAsia="仿宋" w:hAnsi="仿宋" w:cs="仿宋" w:hint="eastAsia"/>
          <w:sz w:val="28"/>
          <w:lang w:eastAsia="zh-CN"/>
        </w:rPr>
      </w:pPr>
      <w:bookmarkStart w:id="11" w:name="_Toc9524"/>
      <w:r>
        <w:rPr>
          <w:rFonts w:ascii="仿宋" w:eastAsia="仿宋" w:hAnsi="仿宋" w:cs="仿宋" w:hint="eastAsia"/>
          <w:sz w:val="28"/>
          <w:lang w:eastAsia="zh-CN"/>
        </w:rPr>
        <w:t>(二)、固定资产投资总额</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胶塞项目的固定资产投资总额为XX。这一总额涵盖了胶塞项目建设的多个方面，包括建筑工程、设备购置、安装工程、配套辅助设施等所需费用。这些投资是胶塞项目实现规模、产能和基础设施的关键支出，对胶塞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XX元用于胶塞项目建筑工程，包括厂房、办公楼等建筑结构的建设。这部分资金将用于人工、材料和机械设备等方面的费用，确保建筑工程的质量和进度。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胶塞项目将投入XX元用于购置所需设备，其中包括生产设备、实验设备等。设备的高效运行对胶塞项目生产的顺利推进至关重要，这部分资金将用于确保设备的质量和性能。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XX元将用于胶塞项目设备的安装工程，确保设备能够在生产环境中正常运行。这包括安装人工费用、材料费用等，保障设备安装的高效性和安全性。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为了胶塞项目的全面支持，XX元将用于配套辅助设施的建设。这包括配电室、水处理设施、办公设施等，为整个胶塞项目提供必要的基础设施支持。</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土地租赁：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如果需要土地租赁，一部分投资将用于支付土地租赁费用，确保胶塞项目在合适的地理位置获取足够的用地。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胶塞项目的建设投资涵盖了多个方面的支出，其中固定资产投资总额为XX万元，具体分为静态投资XX万元和动态投资XX万元。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土建投资：XX万元，用于胶塞项目基础设施的建设，包括厂房、办公楼等土建工程的费用。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胶塞项目的其他资产投资涵盖了多个方面的费用，包括建设单位管理费、胶塞项目前期准备费等。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不可预见费用取固定资产投资额的XX%，用于应对胶塞项目建设中的未知风险和突发情况。同时，胶塞项目涨价预备费率为XX%，以应对可能的物价上涨因素。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该胶塞项目总投入总资金为XX万元，其中建设投资XX万元，用于胶塞项目的基础设施和设备投资。流动资金为XX万元，用于胶塞项目建设和运营过程中的日常经营资金。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其他费用胶塞项目：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建设单位管理费：XX万元，用于胶塞项目建设过程中的管理和协调。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胶塞项目建议书、可行性研究报告编制费：XX万元，用于胶塞项目前期研究和规划。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勘察、设计费：XX万元，用于胶塞项目勘察和设计阶段的费用。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监理、招标等费用：XX万元，用于胶塞项目建设中的监理和招标工作。</w:t>
      </w:r>
    </w:p>
    <w:p>
      <w:pPr>
        <w:pStyle w:val="Heading2"/>
        <w:ind w:firstLine="560" w:firstLineChars="200"/>
        <w:rPr>
          <w:rFonts w:ascii="仿宋" w:eastAsia="仿宋" w:hAnsi="仿宋" w:cs="仿宋" w:hint="eastAsia"/>
          <w:sz w:val="28"/>
          <w:lang w:eastAsia="zh-CN"/>
        </w:rPr>
      </w:pPr>
      <w:bookmarkStart w:id="12" w:name="_Toc14874"/>
      <w:r>
        <w:rPr>
          <w:rFonts w:ascii="仿宋" w:eastAsia="仿宋" w:hAnsi="仿宋" w:cs="仿宋" w:hint="eastAsia"/>
          <w:sz w:val="28"/>
          <w:lang w:eastAsia="zh-CN"/>
        </w:rPr>
        <w:t>(三)、铺底流动资金和建设期利息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在胶塞项目的生产过程中，流动资金的构成是多方面的，主要包括以下几个方面：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包括与供应商和客户之间的应收应付帐款。在胶塞项目的经营过程中，这些帐款的管理对于确保资金流动和业务合作至关重要。</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现金：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作为流动资金的一部分，现金用于日常交易和支付，保障胶塞项目运营的灵活性和顺利性。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胶塞项目的资金来源主要包括省财政拨款、地方配套和企业自筹，而在建设期间并未采用银行贷款。因此，在建设期间不存在银行贷款，故建设期利息为0。这也说明了胶塞项目在资金筹措方面的自给自足和财务规划的合理性。在建设期不需要支付利息，有助于减轻胶塞项目的财务负担，使得资金更加灵活运用于胶塞项目建设的各个方面。通过有效的资金规划，确保了胶塞项目在建设期的财务可控性和经济效益。</w:t>
      </w:r>
    </w:p>
    <w:p>
      <w:pPr>
        <w:pStyle w:val="Heading2"/>
        <w:ind w:firstLine="560" w:firstLineChars="200"/>
        <w:rPr>
          <w:rFonts w:ascii="仿宋" w:eastAsia="仿宋" w:hAnsi="仿宋" w:cs="仿宋" w:hint="eastAsia"/>
          <w:sz w:val="28"/>
          <w:lang w:eastAsia="zh-CN"/>
        </w:rPr>
      </w:pPr>
      <w:bookmarkStart w:id="13" w:name="_Toc3180"/>
      <w:r>
        <w:rPr>
          <w:rFonts w:ascii="仿宋" w:eastAsia="仿宋" w:hAnsi="仿宋" w:cs="仿宋" w:hint="eastAsia"/>
          <w:sz w:val="28"/>
          <w:lang w:eastAsia="zh-CN"/>
        </w:rPr>
        <w:t>(四)、资金筹措</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胶塞项目总投资为XX万元，其中建设投资为XX万元。为了确保胶塞项目资金需求得到满足，主要资金来源涵盖了多方面，具体如下：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胶塞项目将获得中央资金支持，总计XX万元。这部分资金通常是根据胶塞项目的重要性、战略性等因素由中央政府拨付，用于胶塞项目的建设和推进。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为了强化地方对胶塞项目的支持，市区将提供财政配套资金，总额为XX万元。这部分资金用于弥补胶塞项目在本地区建设过程中的资金需求，是地方政府对胶塞项目的重要贡献。</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 自筹资金： 胶塞项目自身也将提供一部分自筹资金，总计XX万元。这体现了胶塞项目自负盈亏、自主发展的原则，同时也表明胶塞项目方对胶塞项目成功实施的承诺和信心。</w:t>
      </w:r>
    </w:p>
    <w:p>
      <w:pPr>
        <w:pStyle w:val="Heading1"/>
        <w:ind w:firstLine="560" w:firstLineChars="200"/>
        <w:rPr>
          <w:rFonts w:ascii="仿宋" w:eastAsia="仿宋" w:hAnsi="仿宋" w:cs="仿宋" w:hint="eastAsia"/>
          <w:sz w:val="28"/>
          <w:lang w:eastAsia="zh-CN"/>
        </w:rPr>
      </w:pPr>
      <w:bookmarkStart w:id="14" w:name="_Toc10582"/>
      <w:r>
        <w:rPr>
          <w:rFonts w:ascii="仿宋" w:eastAsia="仿宋" w:hAnsi="仿宋" w:cs="仿宋" w:hint="eastAsia"/>
          <w:sz w:val="28"/>
          <w:lang w:eastAsia="zh-CN"/>
        </w:rPr>
        <w:t>三、产品市场预测与分析</w:t>
      </w:r>
      <w:bookmarkEnd w:id="14"/>
    </w:p>
    <w:p>
      <w:pPr>
        <w:pStyle w:val="Heading2"/>
        <w:rPr>
          <w:rFonts w:ascii="仿宋" w:eastAsia="仿宋" w:hAnsi="仿宋" w:cs="仿宋" w:hint="eastAsia"/>
          <w:lang w:eastAsia="zh-CN"/>
        </w:rPr>
      </w:pPr>
      <w:bookmarkStart w:id="15" w:name="_Toc550"/>
      <w:r>
        <w:rPr>
          <w:rFonts w:ascii="仿宋" w:eastAsia="仿宋" w:hAnsi="仿宋" w:cs="仿宋" w:hint="eastAsia"/>
          <w:lang w:eastAsia="zh-CN"/>
        </w:rPr>
        <w:t>(一)、市场调查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胶塞项目建设的初期阶段，我们深入进行了市场调查，以全面了解目标市场的现状、潜在机会和竞争格局。本次市场调查旨在为胶塞项目的可行性研究提供充足的数据支持，确保我们在胶塞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胶塞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通过对竞争对手的SWOT分析，我们深入挖掘了各家公司的优势、劣势、机会和威胁。这有助于我们更全面地了解市场竞争环境，为胶塞项目的定位和市场推广策略提供了有力支持。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行业发展趋势显示，该行业正逐步迈向智能化、数字化的方向，而可持续发展理念也将贯穿整个产业链。政府对于绿色环保、科技创新的支持力度加大，这为我们的胶塞项目提供了有力的政策支持和市场机遇。</w:t>
      </w:r>
    </w:p>
    <w:p>
      <w:pPr>
        <w:pStyle w:val="Heading2"/>
        <w:ind w:firstLine="560" w:firstLineChars="200"/>
        <w:rPr>
          <w:rFonts w:ascii="仿宋" w:eastAsia="仿宋" w:hAnsi="仿宋" w:cs="仿宋" w:hint="eastAsia"/>
          <w:sz w:val="28"/>
          <w:lang w:eastAsia="zh-CN"/>
        </w:rPr>
      </w:pPr>
      <w:bookmarkStart w:id="16" w:name="_Toc26494"/>
      <w:r>
        <w:rPr>
          <w:rFonts w:ascii="仿宋" w:eastAsia="仿宋" w:hAnsi="仿宋" w:cs="仿宋" w:hint="eastAsia"/>
          <w:sz w:val="28"/>
          <w:lang w:eastAsia="zh-CN"/>
        </w:rPr>
        <w:t>(二)、生产能力调查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性能指标：详细评估了设备的性能指标，包括生产速度、精度和可靠性，以确保胶塞项目的高效运转。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通过以上生产能力调查，我们为胶塞项目在生产方面的顺利实施提供了坚实的基础和全面的支持。这有助于确保胶塞项目的生产过程高效、稳定，达到预期的质量标准，同时实现可持续发展。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7" w:name="_Toc11467"/>
      <w:r>
        <w:rPr>
          <w:rFonts w:ascii="仿宋" w:eastAsia="仿宋" w:hAnsi="仿宋" w:cs="仿宋" w:hint="eastAsia"/>
          <w:sz w:val="28"/>
          <w:lang w:eastAsia="zh-CN"/>
        </w:rPr>
        <w:t>(三)、销售量调查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目标市场调查：深入了解目标市场的特点、规模和潜在需求，确保胶塞项目定位与市场需求相符。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https://d.book118.com/658034026040006041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3C0955"/>
    <w:rsid w:val="323C09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5803402604000604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2024-02-03T01:40:00Z</dcterms:created>
  <dcterms:modified xsi:type="dcterms:W3CDTF">2024-02-03T01:40:27Z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BCF171BC4744401581D2F6851E3E4DFB_11</vt:lpwstr>
  </property>
  <property fmtid="{D5CDD505-2E9C-101B-9397-08002B2CF9AE}" pid="3" name="KSOProductBuildVer">
    <vt:lpwstr>2052-12.1.0.16250</vt:lpwstr>
  </property>
</Properties>
</file>