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电子测量仪器项目可行性建设方案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1" w:history="1">
        <w:r>
          <w:rPr>
            <w:rFonts w:ascii="仿宋" w:eastAsia="仿宋" w:hAnsi="仿宋" w:cs="仿宋" w:hint="eastAsia"/>
            <w:lang w:eastAsia="zh-CN"/>
          </w:rPr>
          <w:t>概论</w:t>
        </w:r>
        <w:r>
          <w:tab/>
        </w:r>
        <w:r>
          <w:fldChar w:fldCharType="begin"/>
        </w:r>
        <w:r>
          <w:instrText xml:space="preserve"> PAGEREF _Toc13941 \h </w:instrText>
        </w:r>
        <w:r>
          <w:fldChar w:fldCharType="separate"/>
        </w:r>
        <w:r>
          <w:t>3</w:t>
        </w:r>
        <w:r>
          <w:fldChar w:fldCharType="end"/>
        </w:r>
      </w:hyperlink>
    </w:p>
    <w:p>
      <w:pPr>
        <w:pStyle w:val="TOC1"/>
        <w:tabs>
          <w:tab w:val="right" w:leader="dot" w:pos="8306"/>
        </w:tabs>
      </w:pPr>
      <w:hyperlink w:anchor="_Toc7740" w:history="1">
        <w:r>
          <w:rPr>
            <w:rFonts w:ascii="仿宋" w:eastAsia="仿宋" w:hAnsi="仿宋" w:cs="仿宋" w:hint="eastAsia"/>
            <w:lang w:eastAsia="zh-CN"/>
          </w:rPr>
          <w:t>一、资源开发及综合利用分析</w:t>
        </w:r>
        <w:r>
          <w:tab/>
        </w:r>
        <w:r>
          <w:fldChar w:fldCharType="begin"/>
        </w:r>
        <w:r>
          <w:instrText xml:space="preserve"> PAGEREF _Toc7740 \h </w:instrText>
        </w:r>
        <w:r>
          <w:fldChar w:fldCharType="separate"/>
        </w:r>
        <w:r>
          <w:t>3</w:t>
        </w:r>
        <w:r>
          <w:fldChar w:fldCharType="end"/>
        </w:r>
      </w:hyperlink>
    </w:p>
    <w:p>
      <w:pPr>
        <w:pStyle w:val="TOC2"/>
        <w:tabs>
          <w:tab w:val="right" w:leader="dot" w:pos="8306"/>
        </w:tabs>
      </w:pPr>
      <w:hyperlink w:anchor="_Toc23760" w:history="1">
        <w:r>
          <w:rPr>
            <w:rFonts w:ascii="仿宋" w:eastAsia="仿宋" w:hAnsi="仿宋" w:cs="仿宋" w:hint="eastAsia"/>
            <w:lang w:eastAsia="zh-CN"/>
          </w:rPr>
          <w:t>(一)、资源开发方案</w:t>
        </w:r>
        <w:r>
          <w:tab/>
        </w:r>
        <w:r>
          <w:fldChar w:fldCharType="begin"/>
        </w:r>
        <w:r>
          <w:instrText xml:space="preserve"> PAGEREF _Toc23760 \h </w:instrText>
        </w:r>
        <w:r>
          <w:fldChar w:fldCharType="separate"/>
        </w:r>
        <w:r>
          <w:t>3</w:t>
        </w:r>
        <w:r>
          <w:fldChar w:fldCharType="end"/>
        </w:r>
      </w:hyperlink>
    </w:p>
    <w:p>
      <w:pPr>
        <w:pStyle w:val="TOC2"/>
        <w:tabs>
          <w:tab w:val="right" w:leader="dot" w:pos="8306"/>
        </w:tabs>
      </w:pPr>
      <w:hyperlink w:anchor="_Toc29772" w:history="1">
        <w:r>
          <w:rPr>
            <w:rFonts w:ascii="仿宋" w:eastAsia="仿宋" w:hAnsi="仿宋" w:cs="仿宋" w:hint="eastAsia"/>
            <w:lang w:eastAsia="zh-CN"/>
          </w:rPr>
          <w:t>(二)、资源利用方案</w:t>
        </w:r>
        <w:r>
          <w:tab/>
        </w:r>
        <w:r>
          <w:fldChar w:fldCharType="begin"/>
        </w:r>
        <w:r>
          <w:instrText xml:space="preserve"> PAGEREF _Toc29772 \h </w:instrText>
        </w:r>
        <w:r>
          <w:fldChar w:fldCharType="separate"/>
        </w:r>
        <w:r>
          <w:t>4</w:t>
        </w:r>
        <w:r>
          <w:fldChar w:fldCharType="end"/>
        </w:r>
      </w:hyperlink>
    </w:p>
    <w:p>
      <w:pPr>
        <w:pStyle w:val="TOC2"/>
        <w:tabs>
          <w:tab w:val="right" w:leader="dot" w:pos="8306"/>
        </w:tabs>
      </w:pPr>
      <w:hyperlink w:anchor="_Toc21859" w:history="1">
        <w:r>
          <w:rPr>
            <w:rFonts w:ascii="仿宋" w:eastAsia="仿宋" w:hAnsi="仿宋" w:cs="仿宋" w:hint="eastAsia"/>
            <w:lang w:eastAsia="zh-CN"/>
          </w:rPr>
          <w:t>(三)、资源节约措施</w:t>
        </w:r>
        <w:r>
          <w:tab/>
        </w:r>
        <w:r>
          <w:fldChar w:fldCharType="begin"/>
        </w:r>
        <w:r>
          <w:instrText xml:space="preserve"> PAGEREF _Toc21859 \h </w:instrText>
        </w:r>
        <w:r>
          <w:fldChar w:fldCharType="separate"/>
        </w:r>
        <w:r>
          <w:t>5</w:t>
        </w:r>
        <w:r>
          <w:fldChar w:fldCharType="end"/>
        </w:r>
      </w:hyperlink>
    </w:p>
    <w:p>
      <w:pPr>
        <w:pStyle w:val="TOC1"/>
        <w:tabs>
          <w:tab w:val="right" w:leader="dot" w:pos="8306"/>
        </w:tabs>
      </w:pPr>
      <w:hyperlink w:anchor="_Toc6120" w:history="1">
        <w:r>
          <w:rPr>
            <w:rFonts w:ascii="仿宋" w:eastAsia="仿宋" w:hAnsi="仿宋" w:cs="仿宋" w:hint="eastAsia"/>
            <w:lang w:eastAsia="zh-CN"/>
          </w:rPr>
          <w:t>二、项目选址研究</w:t>
        </w:r>
        <w:r>
          <w:tab/>
        </w:r>
        <w:r>
          <w:fldChar w:fldCharType="begin"/>
        </w:r>
        <w:r>
          <w:instrText xml:space="preserve"> PAGEREF _Toc6120 \h </w:instrText>
        </w:r>
        <w:r>
          <w:fldChar w:fldCharType="separate"/>
        </w:r>
        <w:r>
          <w:t>6</w:t>
        </w:r>
        <w:r>
          <w:fldChar w:fldCharType="end"/>
        </w:r>
      </w:hyperlink>
    </w:p>
    <w:p>
      <w:pPr>
        <w:pStyle w:val="TOC2"/>
        <w:tabs>
          <w:tab w:val="right" w:leader="dot" w:pos="8306"/>
        </w:tabs>
      </w:pPr>
      <w:hyperlink w:anchor="_Toc18856" w:history="1">
        <w:r>
          <w:rPr>
            <w:rFonts w:ascii="仿宋" w:eastAsia="仿宋" w:hAnsi="仿宋" w:cs="仿宋" w:hint="eastAsia"/>
            <w:lang w:eastAsia="zh-CN"/>
          </w:rPr>
          <w:t>(一)、项目选址原则</w:t>
        </w:r>
        <w:r>
          <w:tab/>
        </w:r>
        <w:r>
          <w:fldChar w:fldCharType="begin"/>
        </w:r>
        <w:r>
          <w:instrText xml:space="preserve"> PAGEREF _Toc18856 \h </w:instrText>
        </w:r>
        <w:r>
          <w:fldChar w:fldCharType="separate"/>
        </w:r>
        <w:r>
          <w:t>6</w:t>
        </w:r>
        <w:r>
          <w:fldChar w:fldCharType="end"/>
        </w:r>
      </w:hyperlink>
    </w:p>
    <w:p>
      <w:pPr>
        <w:pStyle w:val="TOC2"/>
        <w:tabs>
          <w:tab w:val="right" w:leader="dot" w:pos="8306"/>
        </w:tabs>
      </w:pPr>
      <w:hyperlink w:anchor="_Toc2155" w:history="1">
        <w:r>
          <w:rPr>
            <w:rFonts w:ascii="仿宋" w:eastAsia="仿宋" w:hAnsi="仿宋" w:cs="仿宋" w:hint="eastAsia"/>
            <w:lang w:eastAsia="zh-CN"/>
          </w:rPr>
          <w:t>(二)、项目选址</w:t>
        </w:r>
        <w:r>
          <w:tab/>
        </w:r>
        <w:r>
          <w:fldChar w:fldCharType="begin"/>
        </w:r>
        <w:r>
          <w:instrText xml:space="preserve"> PAGEREF _Toc2155 \h </w:instrText>
        </w:r>
        <w:r>
          <w:fldChar w:fldCharType="separate"/>
        </w:r>
        <w:r>
          <w:t>10</w:t>
        </w:r>
        <w:r>
          <w:fldChar w:fldCharType="end"/>
        </w:r>
      </w:hyperlink>
    </w:p>
    <w:p>
      <w:pPr>
        <w:pStyle w:val="TOC2"/>
        <w:tabs>
          <w:tab w:val="right" w:leader="dot" w:pos="8306"/>
        </w:tabs>
      </w:pPr>
      <w:hyperlink w:anchor="_Toc20554" w:history="1">
        <w:r>
          <w:rPr>
            <w:rFonts w:ascii="仿宋" w:eastAsia="仿宋" w:hAnsi="仿宋" w:cs="仿宋" w:hint="eastAsia"/>
            <w:lang w:eastAsia="zh-CN"/>
          </w:rPr>
          <w:t>(三)、建设条件分析</w:t>
        </w:r>
        <w:r>
          <w:tab/>
        </w:r>
        <w:r>
          <w:fldChar w:fldCharType="begin"/>
        </w:r>
        <w:r>
          <w:instrText xml:space="preserve"> PAGEREF _Toc20554 \h </w:instrText>
        </w:r>
        <w:r>
          <w:fldChar w:fldCharType="separate"/>
        </w:r>
        <w:r>
          <w:t>12</w:t>
        </w:r>
        <w:r>
          <w:fldChar w:fldCharType="end"/>
        </w:r>
      </w:hyperlink>
    </w:p>
    <w:p>
      <w:pPr>
        <w:pStyle w:val="TOC2"/>
        <w:tabs>
          <w:tab w:val="right" w:leader="dot" w:pos="8306"/>
        </w:tabs>
      </w:pPr>
      <w:hyperlink w:anchor="_Toc11170" w:history="1">
        <w:r>
          <w:rPr>
            <w:rFonts w:ascii="仿宋" w:eastAsia="仿宋" w:hAnsi="仿宋" w:cs="仿宋" w:hint="eastAsia"/>
            <w:lang w:eastAsia="zh-CN"/>
          </w:rPr>
          <w:t>(四)、用地控制指标</w:t>
        </w:r>
        <w:r>
          <w:tab/>
        </w:r>
        <w:r>
          <w:fldChar w:fldCharType="begin"/>
        </w:r>
        <w:r>
          <w:instrText xml:space="preserve"> PAGEREF _Toc11170 \h </w:instrText>
        </w:r>
        <w:r>
          <w:fldChar w:fldCharType="separate"/>
        </w:r>
        <w:r>
          <w:t>13</w:t>
        </w:r>
        <w:r>
          <w:fldChar w:fldCharType="end"/>
        </w:r>
      </w:hyperlink>
    </w:p>
    <w:p>
      <w:pPr>
        <w:pStyle w:val="TOC2"/>
        <w:tabs>
          <w:tab w:val="right" w:leader="dot" w:pos="8306"/>
        </w:tabs>
      </w:pPr>
      <w:hyperlink w:anchor="_Toc621" w:history="1">
        <w:r>
          <w:rPr>
            <w:rFonts w:ascii="仿宋" w:eastAsia="仿宋" w:hAnsi="仿宋" w:cs="仿宋" w:hint="eastAsia"/>
            <w:lang w:eastAsia="zh-CN"/>
          </w:rPr>
          <w:t>(五)、地总体要求</w:t>
        </w:r>
        <w:r>
          <w:tab/>
        </w:r>
        <w:r>
          <w:fldChar w:fldCharType="begin"/>
        </w:r>
        <w:r>
          <w:instrText xml:space="preserve"> PAGEREF _Toc621 \h </w:instrText>
        </w:r>
        <w:r>
          <w:fldChar w:fldCharType="separate"/>
        </w:r>
        <w:r>
          <w:t>14</w:t>
        </w:r>
        <w:r>
          <w:fldChar w:fldCharType="end"/>
        </w:r>
      </w:hyperlink>
    </w:p>
    <w:p>
      <w:pPr>
        <w:pStyle w:val="TOC2"/>
        <w:tabs>
          <w:tab w:val="right" w:leader="dot" w:pos="8306"/>
        </w:tabs>
      </w:pPr>
      <w:hyperlink w:anchor="_Toc32390" w:history="1">
        <w:r>
          <w:rPr>
            <w:rFonts w:ascii="仿宋" w:eastAsia="仿宋" w:hAnsi="仿宋" w:cs="仿宋" w:hint="eastAsia"/>
            <w:lang w:eastAsia="zh-CN"/>
          </w:rPr>
          <w:t>(六)、节约用地措施</w:t>
        </w:r>
        <w:r>
          <w:tab/>
        </w:r>
        <w:r>
          <w:fldChar w:fldCharType="begin"/>
        </w:r>
        <w:r>
          <w:instrText xml:space="preserve"> PAGEREF _Toc32390 \h </w:instrText>
        </w:r>
        <w:r>
          <w:fldChar w:fldCharType="separate"/>
        </w:r>
        <w:r>
          <w:t>16</w:t>
        </w:r>
        <w:r>
          <w:fldChar w:fldCharType="end"/>
        </w:r>
      </w:hyperlink>
    </w:p>
    <w:p>
      <w:pPr>
        <w:pStyle w:val="TOC2"/>
        <w:tabs>
          <w:tab w:val="right" w:leader="dot" w:pos="8306"/>
        </w:tabs>
      </w:pPr>
      <w:hyperlink w:anchor="_Toc6140" w:history="1">
        <w:r>
          <w:rPr>
            <w:rFonts w:ascii="仿宋" w:eastAsia="仿宋" w:hAnsi="仿宋" w:cs="仿宋" w:hint="eastAsia"/>
            <w:lang w:eastAsia="zh-CN"/>
          </w:rPr>
          <w:t>(七)、选址综合评价</w:t>
        </w:r>
        <w:r>
          <w:tab/>
        </w:r>
        <w:r>
          <w:fldChar w:fldCharType="begin"/>
        </w:r>
        <w:r>
          <w:instrText xml:space="preserve"> PAGEREF _Toc6140 \h </w:instrText>
        </w:r>
        <w:r>
          <w:fldChar w:fldCharType="separate"/>
        </w:r>
        <w:r>
          <w:t>17</w:t>
        </w:r>
        <w:r>
          <w:fldChar w:fldCharType="end"/>
        </w:r>
      </w:hyperlink>
    </w:p>
    <w:p>
      <w:pPr>
        <w:pStyle w:val="TOC1"/>
        <w:tabs>
          <w:tab w:val="right" w:leader="dot" w:pos="8306"/>
        </w:tabs>
      </w:pPr>
      <w:hyperlink w:anchor="_Toc13510" w:history="1">
        <w:r>
          <w:rPr>
            <w:rFonts w:ascii="仿宋" w:eastAsia="仿宋" w:hAnsi="仿宋" w:cs="仿宋" w:hint="eastAsia"/>
            <w:lang w:eastAsia="zh-CN"/>
          </w:rPr>
          <w:t>三、项目监理与质量保证</w:t>
        </w:r>
        <w:r>
          <w:tab/>
        </w:r>
        <w:r>
          <w:fldChar w:fldCharType="begin"/>
        </w:r>
        <w:r>
          <w:instrText xml:space="preserve"> PAGEREF _Toc13510 \h </w:instrText>
        </w:r>
        <w:r>
          <w:fldChar w:fldCharType="separate"/>
        </w:r>
        <w:r>
          <w:t>18</w:t>
        </w:r>
        <w:r>
          <w:fldChar w:fldCharType="end"/>
        </w:r>
      </w:hyperlink>
    </w:p>
    <w:p>
      <w:pPr>
        <w:pStyle w:val="TOC2"/>
        <w:tabs>
          <w:tab w:val="right" w:leader="dot" w:pos="8306"/>
        </w:tabs>
      </w:pPr>
      <w:hyperlink w:anchor="_Toc11161" w:history="1">
        <w:r>
          <w:rPr>
            <w:rFonts w:ascii="仿宋" w:eastAsia="仿宋" w:hAnsi="仿宋" w:cs="仿宋" w:hint="eastAsia"/>
            <w:lang w:eastAsia="zh-CN"/>
          </w:rPr>
          <w:t>(一)、监理体系构建</w:t>
        </w:r>
        <w:r>
          <w:tab/>
        </w:r>
        <w:r>
          <w:fldChar w:fldCharType="begin"/>
        </w:r>
        <w:r>
          <w:instrText xml:space="preserve"> PAGEREF _Toc11161 \h </w:instrText>
        </w:r>
        <w:r>
          <w:fldChar w:fldCharType="separate"/>
        </w:r>
        <w:r>
          <w:t>18</w:t>
        </w:r>
        <w:r>
          <w:fldChar w:fldCharType="end"/>
        </w:r>
      </w:hyperlink>
    </w:p>
    <w:p>
      <w:pPr>
        <w:pStyle w:val="TOC2"/>
        <w:tabs>
          <w:tab w:val="right" w:leader="dot" w:pos="8306"/>
        </w:tabs>
      </w:pPr>
      <w:hyperlink w:anchor="_Toc1404" w:history="1">
        <w:r>
          <w:rPr>
            <w:rFonts w:ascii="仿宋" w:eastAsia="仿宋" w:hAnsi="仿宋" w:cs="仿宋" w:hint="eastAsia"/>
            <w:lang w:eastAsia="zh-CN"/>
          </w:rPr>
          <w:t>(二)、质量保证体系实施</w:t>
        </w:r>
        <w:r>
          <w:tab/>
        </w:r>
        <w:r>
          <w:fldChar w:fldCharType="begin"/>
        </w:r>
        <w:r>
          <w:instrText xml:space="preserve"> PAGEREF _Toc1404 \h </w:instrText>
        </w:r>
        <w:r>
          <w:fldChar w:fldCharType="separate"/>
        </w:r>
        <w:r>
          <w:t>19</w:t>
        </w:r>
        <w:r>
          <w:fldChar w:fldCharType="end"/>
        </w:r>
      </w:hyperlink>
    </w:p>
    <w:p>
      <w:pPr>
        <w:pStyle w:val="TOC2"/>
        <w:tabs>
          <w:tab w:val="right" w:leader="dot" w:pos="8306"/>
        </w:tabs>
      </w:pPr>
      <w:hyperlink w:anchor="_Toc2793" w:history="1">
        <w:r>
          <w:rPr>
            <w:rFonts w:ascii="仿宋" w:eastAsia="仿宋" w:hAnsi="仿宋" w:cs="仿宋" w:hint="eastAsia"/>
            <w:lang w:eastAsia="zh-CN"/>
          </w:rPr>
          <w:t>(三)、监理与质量控制流程</w:t>
        </w:r>
        <w:r>
          <w:tab/>
        </w:r>
        <w:r>
          <w:fldChar w:fldCharType="begin"/>
        </w:r>
        <w:r>
          <w:instrText xml:space="preserve"> PAGEREF _Toc2793 \h </w:instrText>
        </w:r>
        <w:r>
          <w:fldChar w:fldCharType="separate"/>
        </w:r>
        <w:r>
          <w:t>19</w:t>
        </w:r>
        <w:r>
          <w:fldChar w:fldCharType="end"/>
        </w:r>
      </w:hyperlink>
    </w:p>
    <w:p>
      <w:pPr>
        <w:pStyle w:val="TOC1"/>
        <w:tabs>
          <w:tab w:val="right" w:leader="dot" w:pos="8306"/>
        </w:tabs>
      </w:pPr>
      <w:hyperlink w:anchor="_Toc5839" w:history="1">
        <w:r>
          <w:rPr>
            <w:rFonts w:ascii="仿宋" w:eastAsia="仿宋" w:hAnsi="仿宋" w:cs="仿宋" w:hint="eastAsia"/>
            <w:lang w:eastAsia="zh-CN"/>
          </w:rPr>
          <w:t>四、发展规划、产业政策和行业准入分析</w:t>
        </w:r>
        <w:r>
          <w:tab/>
        </w:r>
        <w:r>
          <w:fldChar w:fldCharType="begin"/>
        </w:r>
        <w:r>
          <w:instrText xml:space="preserve"> PAGEREF _Toc5839 \h </w:instrText>
        </w:r>
        <w:r>
          <w:fldChar w:fldCharType="separate"/>
        </w:r>
        <w:r>
          <w:t>20</w:t>
        </w:r>
        <w:r>
          <w:fldChar w:fldCharType="end"/>
        </w:r>
      </w:hyperlink>
    </w:p>
    <w:p>
      <w:pPr>
        <w:pStyle w:val="TOC2"/>
        <w:tabs>
          <w:tab w:val="right" w:leader="dot" w:pos="8306"/>
        </w:tabs>
      </w:pPr>
      <w:hyperlink w:anchor="_Toc24138" w:history="1">
        <w:r>
          <w:rPr>
            <w:rFonts w:ascii="仿宋" w:eastAsia="仿宋" w:hAnsi="仿宋" w:cs="仿宋" w:hint="eastAsia"/>
            <w:lang w:eastAsia="zh-CN"/>
          </w:rPr>
          <w:t>(一)、发展规划分析</w:t>
        </w:r>
        <w:r>
          <w:tab/>
        </w:r>
        <w:r>
          <w:fldChar w:fldCharType="begin"/>
        </w:r>
        <w:r>
          <w:instrText xml:space="preserve"> PAGEREF _Toc24138 \h </w:instrText>
        </w:r>
        <w:r>
          <w:fldChar w:fldCharType="separate"/>
        </w:r>
        <w:r>
          <w:t>20</w:t>
        </w:r>
        <w:r>
          <w:fldChar w:fldCharType="end"/>
        </w:r>
      </w:hyperlink>
    </w:p>
    <w:p>
      <w:pPr>
        <w:pStyle w:val="TOC2"/>
        <w:tabs>
          <w:tab w:val="right" w:leader="dot" w:pos="8306"/>
        </w:tabs>
      </w:pPr>
      <w:hyperlink w:anchor="_Toc18246" w:history="1">
        <w:r>
          <w:rPr>
            <w:rFonts w:ascii="仿宋" w:eastAsia="仿宋" w:hAnsi="仿宋" w:cs="仿宋" w:hint="eastAsia"/>
            <w:lang w:eastAsia="zh-CN"/>
          </w:rPr>
          <w:t>(二)、产业政策分析</w:t>
        </w:r>
        <w:r>
          <w:tab/>
        </w:r>
        <w:r>
          <w:fldChar w:fldCharType="begin"/>
        </w:r>
        <w:r>
          <w:instrText xml:space="preserve"> PAGEREF _Toc18246 \h </w:instrText>
        </w:r>
        <w:r>
          <w:fldChar w:fldCharType="separate"/>
        </w:r>
        <w:r>
          <w:t>22</w:t>
        </w:r>
        <w:r>
          <w:fldChar w:fldCharType="end"/>
        </w:r>
      </w:hyperlink>
    </w:p>
    <w:p>
      <w:pPr>
        <w:pStyle w:val="TOC2"/>
        <w:tabs>
          <w:tab w:val="right" w:leader="dot" w:pos="8306"/>
        </w:tabs>
      </w:pPr>
      <w:hyperlink w:anchor="_Toc2872" w:history="1">
        <w:r>
          <w:rPr>
            <w:rFonts w:ascii="仿宋" w:eastAsia="仿宋" w:hAnsi="仿宋" w:cs="仿宋" w:hint="eastAsia"/>
            <w:lang w:eastAsia="zh-CN"/>
          </w:rPr>
          <w:t>(三)、行业准入分析</w:t>
        </w:r>
        <w:r>
          <w:tab/>
        </w:r>
        <w:r>
          <w:fldChar w:fldCharType="begin"/>
        </w:r>
        <w:r>
          <w:instrText xml:space="preserve"> PAGEREF _Toc2872 \h </w:instrText>
        </w:r>
        <w:r>
          <w:fldChar w:fldCharType="separate"/>
        </w:r>
        <w:r>
          <w:t>23</w:t>
        </w:r>
        <w:r>
          <w:fldChar w:fldCharType="end"/>
        </w:r>
      </w:hyperlink>
    </w:p>
    <w:p>
      <w:pPr>
        <w:pStyle w:val="TOC1"/>
        <w:tabs>
          <w:tab w:val="right" w:leader="dot" w:pos="8306"/>
        </w:tabs>
      </w:pPr>
      <w:hyperlink w:anchor="_Toc19228" w:history="1">
        <w:r>
          <w:rPr>
            <w:rFonts w:ascii="仿宋" w:eastAsia="仿宋" w:hAnsi="仿宋" w:cs="仿宋" w:hint="eastAsia"/>
            <w:lang w:eastAsia="zh-CN"/>
          </w:rPr>
          <w:t>五、电子测量仪器项目概论</w:t>
        </w:r>
        <w:r>
          <w:tab/>
        </w:r>
        <w:r>
          <w:fldChar w:fldCharType="begin"/>
        </w:r>
        <w:r>
          <w:instrText xml:space="preserve"> PAGEREF _Toc19228 \h </w:instrText>
        </w:r>
        <w:r>
          <w:fldChar w:fldCharType="separate"/>
        </w:r>
        <w:r>
          <w:t>25</w:t>
        </w:r>
        <w:r>
          <w:fldChar w:fldCharType="end"/>
        </w:r>
      </w:hyperlink>
    </w:p>
    <w:p>
      <w:pPr>
        <w:pStyle w:val="TOC2"/>
        <w:tabs>
          <w:tab w:val="right" w:leader="dot" w:pos="8306"/>
        </w:tabs>
      </w:pPr>
      <w:hyperlink w:anchor="_Toc3826" w:history="1">
        <w:r>
          <w:rPr>
            <w:rFonts w:ascii="仿宋" w:eastAsia="仿宋" w:hAnsi="仿宋" w:cs="仿宋" w:hint="eastAsia"/>
            <w:lang w:eastAsia="zh-CN"/>
          </w:rPr>
          <w:t>(一)、项目申报单位概况</w:t>
        </w:r>
        <w:r>
          <w:tab/>
        </w:r>
        <w:r>
          <w:fldChar w:fldCharType="begin"/>
        </w:r>
        <w:r>
          <w:instrText xml:space="preserve"> PAGEREF _Toc3826 \h </w:instrText>
        </w:r>
        <w:r>
          <w:fldChar w:fldCharType="separate"/>
        </w:r>
        <w:r>
          <w:t>25</w:t>
        </w:r>
        <w:r>
          <w:fldChar w:fldCharType="end"/>
        </w:r>
      </w:hyperlink>
    </w:p>
    <w:p>
      <w:pPr>
        <w:pStyle w:val="TOC2"/>
        <w:tabs>
          <w:tab w:val="right" w:leader="dot" w:pos="8306"/>
        </w:tabs>
      </w:pPr>
      <w:hyperlink w:anchor="_Toc1242" w:history="1">
        <w:r>
          <w:rPr>
            <w:rFonts w:ascii="仿宋" w:eastAsia="仿宋" w:hAnsi="仿宋" w:cs="仿宋" w:hint="eastAsia"/>
            <w:lang w:eastAsia="zh-CN"/>
          </w:rPr>
          <w:t>(二)、项目概况</w:t>
        </w:r>
        <w:r>
          <w:tab/>
        </w:r>
        <w:r>
          <w:fldChar w:fldCharType="begin"/>
        </w:r>
        <w:r>
          <w:instrText xml:space="preserve"> PAGEREF _Toc1242 \h </w:instrText>
        </w:r>
        <w:r>
          <w:fldChar w:fldCharType="separate"/>
        </w:r>
        <w:r>
          <w:t>26</w:t>
        </w:r>
        <w:r>
          <w:fldChar w:fldCharType="end"/>
        </w:r>
      </w:hyperlink>
    </w:p>
    <w:p>
      <w:pPr>
        <w:pStyle w:val="TOC1"/>
        <w:tabs>
          <w:tab w:val="right" w:leader="dot" w:pos="8306"/>
        </w:tabs>
      </w:pPr>
      <w:hyperlink w:anchor="_Toc15127" w:history="1">
        <w:r>
          <w:rPr>
            <w:rFonts w:ascii="仿宋" w:eastAsia="仿宋" w:hAnsi="仿宋" w:cs="仿宋" w:hint="eastAsia"/>
            <w:lang w:eastAsia="zh-CN"/>
          </w:rPr>
          <w:t>六、社会影响分析</w:t>
        </w:r>
        <w:r>
          <w:tab/>
        </w:r>
        <w:r>
          <w:fldChar w:fldCharType="begin"/>
        </w:r>
        <w:r>
          <w:instrText xml:space="preserve"> PAGEREF _Toc15127 \h </w:instrText>
        </w:r>
        <w:r>
          <w:fldChar w:fldCharType="separate"/>
        </w:r>
        <w:r>
          <w:t>29</w:t>
        </w:r>
        <w:r>
          <w:fldChar w:fldCharType="end"/>
        </w:r>
      </w:hyperlink>
    </w:p>
    <w:p>
      <w:pPr>
        <w:pStyle w:val="TOC2"/>
        <w:tabs>
          <w:tab w:val="right" w:leader="dot" w:pos="8306"/>
        </w:tabs>
      </w:pPr>
      <w:hyperlink w:anchor="_Toc31733" w:history="1">
        <w:r>
          <w:rPr>
            <w:rFonts w:ascii="仿宋" w:eastAsia="仿宋" w:hAnsi="仿宋" w:cs="仿宋" w:hint="eastAsia"/>
            <w:lang w:eastAsia="zh-CN"/>
          </w:rPr>
          <w:t>(一)、社会影响效果分析</w:t>
        </w:r>
        <w:r>
          <w:tab/>
        </w:r>
        <w:r>
          <w:fldChar w:fldCharType="begin"/>
        </w:r>
        <w:r>
          <w:instrText xml:space="preserve"> PAGEREF _Toc31733 \h </w:instrText>
        </w:r>
        <w:r>
          <w:fldChar w:fldCharType="separate"/>
        </w:r>
        <w:r>
          <w:t>29</w:t>
        </w:r>
        <w:r>
          <w:fldChar w:fldCharType="end"/>
        </w:r>
      </w:hyperlink>
    </w:p>
    <w:p>
      <w:pPr>
        <w:pStyle w:val="TOC2"/>
        <w:tabs>
          <w:tab w:val="right" w:leader="dot" w:pos="8306"/>
        </w:tabs>
      </w:pPr>
      <w:hyperlink w:anchor="_Toc19536" w:history="1">
        <w:r>
          <w:rPr>
            <w:rFonts w:ascii="仿宋" w:eastAsia="仿宋" w:hAnsi="仿宋" w:cs="仿宋" w:hint="eastAsia"/>
            <w:lang w:eastAsia="zh-CN"/>
          </w:rPr>
          <w:t>(二)、社会适应性分析</w:t>
        </w:r>
        <w:r>
          <w:tab/>
        </w:r>
        <w:r>
          <w:fldChar w:fldCharType="begin"/>
        </w:r>
        <w:r>
          <w:instrText xml:space="preserve"> PAGEREF _Toc19536 \h </w:instrText>
        </w:r>
        <w:r>
          <w:fldChar w:fldCharType="separate"/>
        </w:r>
        <w:r>
          <w:t>31</w:t>
        </w:r>
        <w:r>
          <w:fldChar w:fldCharType="end"/>
        </w:r>
      </w:hyperlink>
    </w:p>
    <w:p>
      <w:pPr>
        <w:pStyle w:val="TOC2"/>
        <w:tabs>
          <w:tab w:val="right" w:leader="dot" w:pos="8306"/>
        </w:tabs>
      </w:pPr>
      <w:hyperlink w:anchor="_Toc10575" w:history="1">
        <w:r>
          <w:rPr>
            <w:rFonts w:ascii="仿宋" w:eastAsia="仿宋" w:hAnsi="仿宋" w:cs="仿宋" w:hint="eastAsia"/>
            <w:lang w:eastAsia="zh-CN"/>
          </w:rPr>
          <w:t>(三)、社会风险及对策分析</w:t>
        </w:r>
        <w:r>
          <w:tab/>
        </w:r>
        <w:r>
          <w:fldChar w:fldCharType="begin"/>
        </w:r>
        <w:r>
          <w:instrText xml:space="preserve"> PAGEREF _Toc10575 \h </w:instrText>
        </w:r>
        <w:r>
          <w:fldChar w:fldCharType="separate"/>
        </w:r>
        <w:r>
          <w:t>33</w:t>
        </w:r>
        <w:r>
          <w:fldChar w:fldCharType="end"/>
        </w:r>
      </w:hyperlink>
    </w:p>
    <w:p>
      <w:pPr>
        <w:pStyle w:val="TOC1"/>
        <w:tabs>
          <w:tab w:val="right" w:leader="dot" w:pos="8306"/>
        </w:tabs>
      </w:pPr>
      <w:hyperlink w:anchor="_Toc21327" w:history="1">
        <w:r>
          <w:rPr>
            <w:rFonts w:ascii="仿宋" w:eastAsia="仿宋" w:hAnsi="仿宋" w:cs="仿宋" w:hint="eastAsia"/>
            <w:lang w:eastAsia="zh-CN"/>
          </w:rPr>
          <w:t>七、环境保护与治理方案</w:t>
        </w:r>
        <w:r>
          <w:tab/>
        </w:r>
        <w:r>
          <w:fldChar w:fldCharType="begin"/>
        </w:r>
        <w:r>
          <w:instrText xml:space="preserve"> PAGEREF _Toc21327 \h </w:instrText>
        </w:r>
        <w:r>
          <w:fldChar w:fldCharType="separate"/>
        </w:r>
        <w:r>
          <w:t>36</w:t>
        </w:r>
        <w:r>
          <w:fldChar w:fldCharType="end"/>
        </w:r>
      </w:hyperlink>
    </w:p>
    <w:p>
      <w:pPr>
        <w:pStyle w:val="TOC2"/>
        <w:tabs>
          <w:tab w:val="right" w:leader="dot" w:pos="8306"/>
        </w:tabs>
      </w:pPr>
      <w:hyperlink w:anchor="_Toc20681" w:history="1">
        <w:r>
          <w:rPr>
            <w:rFonts w:ascii="仿宋" w:eastAsia="仿宋" w:hAnsi="仿宋" w:cs="仿宋" w:hint="eastAsia"/>
            <w:lang w:eastAsia="zh-CN"/>
          </w:rPr>
          <w:t>(一)、项目环境影响评估</w:t>
        </w:r>
        <w:r>
          <w:tab/>
        </w:r>
        <w:r>
          <w:fldChar w:fldCharType="begin"/>
        </w:r>
        <w:r>
          <w:instrText xml:space="preserve"> PAGEREF _Toc20681 \h </w:instrText>
        </w:r>
        <w:r>
          <w:fldChar w:fldCharType="separate"/>
        </w:r>
        <w:r>
          <w:t>36</w:t>
        </w:r>
        <w:r>
          <w:fldChar w:fldCharType="end"/>
        </w:r>
      </w:hyperlink>
    </w:p>
    <w:p>
      <w:pPr>
        <w:pStyle w:val="TOC2"/>
        <w:tabs>
          <w:tab w:val="right" w:leader="dot" w:pos="8306"/>
        </w:tabs>
      </w:pPr>
      <w:hyperlink w:anchor="_Toc27295" w:history="1">
        <w:r>
          <w:rPr>
            <w:rFonts w:ascii="仿宋" w:eastAsia="仿宋" w:hAnsi="仿宋" w:cs="仿宋" w:hint="eastAsia"/>
            <w:lang w:eastAsia="zh-CN"/>
          </w:rPr>
          <w:t>(二)、环境保护措施与治理方案</w:t>
        </w:r>
        <w:r>
          <w:tab/>
        </w:r>
        <w:r>
          <w:fldChar w:fldCharType="begin"/>
        </w:r>
        <w:r>
          <w:instrText xml:space="preserve"> PAGEREF _Toc27295 \h </w:instrText>
        </w:r>
        <w:r>
          <w:fldChar w:fldCharType="separate"/>
        </w:r>
        <w:r>
          <w:t>36</w:t>
        </w:r>
        <w:r>
          <w:fldChar w:fldCharType="end"/>
        </w:r>
      </w:hyperlink>
    </w:p>
    <w:p>
      <w:pPr>
        <w:pStyle w:val="TOC1"/>
        <w:tabs>
          <w:tab w:val="right" w:leader="dot" w:pos="8306"/>
        </w:tabs>
      </w:pPr>
      <w:hyperlink w:anchor="_Toc6209" w:history="1">
        <w:r>
          <w:rPr>
            <w:rFonts w:ascii="仿宋" w:eastAsia="仿宋" w:hAnsi="仿宋" w:cs="仿宋" w:hint="eastAsia"/>
            <w:lang w:eastAsia="zh-CN"/>
          </w:rPr>
          <w:t>八、项目变更管理</w:t>
        </w:r>
        <w:r>
          <w:tab/>
        </w:r>
        <w:r>
          <w:fldChar w:fldCharType="begin"/>
        </w:r>
        <w:r>
          <w:instrText xml:space="preserve"> PAGEREF _Toc6209 \h </w:instrText>
        </w:r>
        <w:r>
          <w:fldChar w:fldCharType="separate"/>
        </w:r>
        <w:r>
          <w:t>37</w:t>
        </w:r>
        <w:r>
          <w:fldChar w:fldCharType="end"/>
        </w:r>
      </w:hyperlink>
    </w:p>
    <w:p>
      <w:pPr>
        <w:pStyle w:val="TOC2"/>
        <w:tabs>
          <w:tab w:val="right" w:leader="dot" w:pos="8306"/>
        </w:tabs>
      </w:pPr>
      <w:hyperlink w:anchor="_Toc18459" w:history="1">
        <w:r>
          <w:rPr>
            <w:rFonts w:ascii="仿宋" w:eastAsia="仿宋" w:hAnsi="仿宋" w:cs="仿宋" w:hint="eastAsia"/>
            <w:lang w:eastAsia="zh-CN"/>
          </w:rPr>
          <w:t>(一)、变更控制流程</w:t>
        </w:r>
        <w:r>
          <w:tab/>
        </w:r>
        <w:r>
          <w:fldChar w:fldCharType="begin"/>
        </w:r>
        <w:r>
          <w:instrText xml:space="preserve"> PAGEREF _Toc18459 \h </w:instrText>
        </w:r>
        <w:r>
          <w:fldChar w:fldCharType="separate"/>
        </w:r>
        <w:r>
          <w:t>37</w:t>
        </w:r>
        <w:r>
          <w:fldChar w:fldCharType="end"/>
        </w:r>
      </w:hyperlink>
    </w:p>
    <w:p>
      <w:pPr>
        <w:pStyle w:val="TOC2"/>
        <w:tabs>
          <w:tab w:val="right" w:leader="dot" w:pos="8306"/>
        </w:tabs>
      </w:pPr>
      <w:hyperlink w:anchor="_Toc20409" w:history="1">
        <w:r>
          <w:rPr>
            <w:rFonts w:ascii="仿宋" w:eastAsia="仿宋" w:hAnsi="仿宋" w:cs="仿宋" w:hint="eastAsia"/>
            <w:lang w:eastAsia="zh-CN"/>
          </w:rPr>
          <w:t>(二)、影响评估与处理</w:t>
        </w:r>
        <w:r>
          <w:tab/>
        </w:r>
        <w:r>
          <w:fldChar w:fldCharType="begin"/>
        </w:r>
        <w:r>
          <w:instrText xml:space="preserve"> PAGEREF _Toc20409 \h </w:instrText>
        </w:r>
        <w:r>
          <w:fldChar w:fldCharType="separate"/>
        </w:r>
        <w:r>
          <w:t>38</w:t>
        </w:r>
        <w:r>
          <w:fldChar w:fldCharType="end"/>
        </w:r>
      </w:hyperlink>
    </w:p>
    <w:p>
      <w:pPr>
        <w:pStyle w:val="TOC2"/>
        <w:tabs>
          <w:tab w:val="right" w:leader="dot" w:pos="8306"/>
        </w:tabs>
      </w:pPr>
      <w:hyperlink w:anchor="_Toc28429" w:history="1">
        <w:r>
          <w:rPr>
            <w:rFonts w:ascii="仿宋" w:eastAsia="仿宋" w:hAnsi="仿宋" w:cs="仿宋" w:hint="eastAsia"/>
            <w:lang w:eastAsia="zh-CN"/>
          </w:rPr>
          <w:t>(三)、变更记录与追踪</w:t>
        </w:r>
        <w:r>
          <w:tab/>
        </w:r>
        <w:r>
          <w:fldChar w:fldCharType="begin"/>
        </w:r>
        <w:r>
          <w:instrText xml:space="preserve"> PAGEREF _Toc28429 \h </w:instrText>
        </w:r>
        <w:r>
          <w:fldChar w:fldCharType="separate"/>
        </w:r>
        <w:r>
          <w:t>39</w:t>
        </w:r>
        <w:r>
          <w:fldChar w:fldCharType="end"/>
        </w:r>
      </w:hyperlink>
    </w:p>
    <w:p>
      <w:pPr>
        <w:pStyle w:val="TOC2"/>
        <w:tabs>
          <w:tab w:val="right" w:leader="dot" w:pos="8306"/>
        </w:tabs>
      </w:pPr>
      <w:hyperlink w:anchor="_Toc15223" w:history="1">
        <w:r>
          <w:rPr>
            <w:rFonts w:ascii="仿宋" w:eastAsia="仿宋" w:hAnsi="仿宋" w:cs="仿宋" w:hint="eastAsia"/>
            <w:lang w:eastAsia="zh-CN"/>
          </w:rPr>
          <w:t>(四)、变更管理策略</w:t>
        </w:r>
        <w:r>
          <w:tab/>
        </w:r>
        <w:r>
          <w:fldChar w:fldCharType="begin"/>
        </w:r>
        <w:r>
          <w:instrText xml:space="preserve"> PAGEREF _Toc15223 \h </w:instrText>
        </w:r>
        <w:r>
          <w:fldChar w:fldCharType="separate"/>
        </w:r>
        <w:r>
          <w:t>41</w:t>
        </w:r>
        <w:r>
          <w:fldChar w:fldCharType="end"/>
        </w:r>
      </w:hyperlink>
    </w:p>
    <w:p>
      <w:pPr>
        <w:pStyle w:val="TOC1"/>
        <w:tabs>
          <w:tab w:val="right" w:leader="dot" w:pos="8306"/>
        </w:tabs>
      </w:pPr>
      <w:hyperlink w:anchor="_Toc12346" w:history="1">
        <w:r>
          <w:rPr>
            <w:rFonts w:ascii="仿宋" w:eastAsia="仿宋" w:hAnsi="仿宋" w:cs="仿宋" w:hint="eastAsia"/>
            <w:lang w:eastAsia="zh-CN"/>
          </w:rPr>
          <w:t>九、项目进度计划</w:t>
        </w:r>
        <w:r>
          <w:tab/>
        </w:r>
        <w:r>
          <w:fldChar w:fldCharType="begin"/>
        </w:r>
        <w:r>
          <w:instrText xml:space="preserve"> PAGEREF _Toc12346 \h </w:instrText>
        </w:r>
        <w:r>
          <w:fldChar w:fldCharType="separate"/>
        </w:r>
        <w:r>
          <w:t>43</w:t>
        </w:r>
        <w:r>
          <w:fldChar w:fldCharType="end"/>
        </w:r>
      </w:hyperlink>
    </w:p>
    <w:p>
      <w:pPr>
        <w:pStyle w:val="TOC2"/>
        <w:tabs>
          <w:tab w:val="right" w:leader="dot" w:pos="8306"/>
        </w:tabs>
      </w:pPr>
      <w:hyperlink w:anchor="_Toc30811" w:history="1">
        <w:r>
          <w:rPr>
            <w:rFonts w:ascii="仿宋" w:eastAsia="仿宋" w:hAnsi="仿宋" w:cs="仿宋" w:hint="eastAsia"/>
            <w:lang w:eastAsia="zh-CN"/>
          </w:rPr>
          <w:t>(一)、建设周期</w:t>
        </w:r>
        <w:r>
          <w:tab/>
        </w:r>
        <w:r>
          <w:fldChar w:fldCharType="begin"/>
        </w:r>
        <w:r>
          <w:instrText xml:space="preserve"> PAGEREF _Toc30811 \h </w:instrText>
        </w:r>
        <w:r>
          <w:fldChar w:fldCharType="separate"/>
        </w:r>
        <w:r>
          <w:t>43</w:t>
        </w:r>
        <w:r>
          <w:fldChar w:fldCharType="end"/>
        </w:r>
      </w:hyperlink>
    </w:p>
    <w:p>
      <w:pPr>
        <w:pStyle w:val="TOC2"/>
        <w:tabs>
          <w:tab w:val="right" w:leader="dot" w:pos="8306"/>
        </w:tabs>
      </w:pPr>
      <w:hyperlink w:anchor="_Toc20334" w:history="1">
        <w:r>
          <w:rPr>
            <w:rFonts w:ascii="仿宋" w:eastAsia="仿宋" w:hAnsi="仿宋" w:cs="仿宋" w:hint="eastAsia"/>
            <w:lang w:eastAsia="zh-CN"/>
          </w:rPr>
          <w:t>(二)、建设进度</w:t>
        </w:r>
        <w:r>
          <w:tab/>
        </w:r>
        <w:r>
          <w:fldChar w:fldCharType="begin"/>
        </w:r>
        <w:r>
          <w:instrText xml:space="preserve"> PAGEREF _Toc20334 \h </w:instrText>
        </w:r>
        <w:r>
          <w:fldChar w:fldCharType="separate"/>
        </w:r>
        <w:r>
          <w:t>43</w:t>
        </w:r>
        <w:r>
          <w:fldChar w:fldCharType="end"/>
        </w:r>
      </w:hyperlink>
    </w:p>
    <w:p>
      <w:pPr>
        <w:pStyle w:val="TOC2"/>
        <w:tabs>
          <w:tab w:val="right" w:leader="dot" w:pos="8306"/>
        </w:tabs>
      </w:pPr>
      <w:hyperlink w:anchor="_Toc5059" w:history="1">
        <w:r>
          <w:rPr>
            <w:rFonts w:ascii="仿宋" w:eastAsia="仿宋" w:hAnsi="仿宋" w:cs="仿宋" w:hint="eastAsia"/>
            <w:lang w:eastAsia="zh-CN"/>
          </w:rPr>
          <w:t>(三)、进度安排注意事项</w:t>
        </w:r>
        <w:r>
          <w:tab/>
        </w:r>
        <w:r>
          <w:fldChar w:fldCharType="begin"/>
        </w:r>
        <w:r>
          <w:instrText xml:space="preserve"> PAGEREF _Toc5059 \h </w:instrText>
        </w:r>
        <w:r>
          <w:fldChar w:fldCharType="separate"/>
        </w:r>
        <w:r>
          <w:t>44</w:t>
        </w:r>
        <w:r>
          <w:fldChar w:fldCharType="end"/>
        </w:r>
      </w:hyperlink>
    </w:p>
    <w:p>
      <w:pPr>
        <w:pStyle w:val="TOC2"/>
        <w:tabs>
          <w:tab w:val="right" w:leader="dot" w:pos="8306"/>
        </w:tabs>
      </w:pPr>
      <w:hyperlink w:anchor="_Toc8771" w:history="1">
        <w:r>
          <w:rPr>
            <w:rFonts w:ascii="仿宋" w:eastAsia="仿宋" w:hAnsi="仿宋" w:cs="仿宋" w:hint="eastAsia"/>
            <w:lang w:eastAsia="zh-CN"/>
          </w:rPr>
          <w:t>(四)、人力资源配置</w:t>
        </w:r>
        <w:r>
          <w:tab/>
        </w:r>
        <w:r>
          <w:fldChar w:fldCharType="begin"/>
        </w:r>
        <w:r>
          <w:instrText xml:space="preserve"> PAGEREF _Toc8771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1" w:history="1">
        <w:r>
          <w:rPr>
            <w:rFonts w:ascii="仿宋" w:eastAsia="仿宋" w:hAnsi="仿宋" w:cs="仿宋" w:hint="eastAsia"/>
            <w:lang w:eastAsia="zh-CN"/>
          </w:rPr>
          <w:t>(五)、员工培训</w:t>
        </w:r>
        <w:r>
          <w:tab/>
        </w:r>
        <w:r>
          <w:fldChar w:fldCharType="begin"/>
        </w:r>
        <w:r>
          <w:instrText xml:space="preserve"> PAGEREF _Toc31671 \h </w:instrText>
        </w:r>
        <w:r>
          <w:fldChar w:fldCharType="separate"/>
        </w:r>
        <w:r>
          <w:t>47</w:t>
        </w:r>
        <w:r>
          <w:fldChar w:fldCharType="end"/>
        </w:r>
      </w:hyperlink>
    </w:p>
    <w:p>
      <w:pPr>
        <w:pStyle w:val="TOC2"/>
        <w:tabs>
          <w:tab w:val="right" w:leader="dot" w:pos="8306"/>
        </w:tabs>
      </w:pPr>
      <w:hyperlink w:anchor="_Toc23090" w:history="1">
        <w:r>
          <w:rPr>
            <w:rFonts w:ascii="仿宋" w:eastAsia="仿宋" w:hAnsi="仿宋" w:cs="仿宋" w:hint="eastAsia"/>
            <w:lang w:eastAsia="zh-CN"/>
          </w:rPr>
          <w:t>(六)、项目实施保障</w:t>
        </w:r>
        <w:r>
          <w:tab/>
        </w:r>
        <w:r>
          <w:fldChar w:fldCharType="begin"/>
        </w:r>
        <w:r>
          <w:instrText xml:space="preserve"> PAGEREF _Toc23090 \h </w:instrText>
        </w:r>
        <w:r>
          <w:fldChar w:fldCharType="separate"/>
        </w:r>
        <w:r>
          <w:t>48</w:t>
        </w:r>
        <w:r>
          <w:fldChar w:fldCharType="end"/>
        </w:r>
      </w:hyperlink>
    </w:p>
    <w:p>
      <w:pPr>
        <w:pStyle w:val="TOC2"/>
        <w:tabs>
          <w:tab w:val="right" w:leader="dot" w:pos="8306"/>
        </w:tabs>
      </w:pPr>
      <w:hyperlink w:anchor="_Toc20778" w:history="1">
        <w:r>
          <w:rPr>
            <w:rFonts w:ascii="仿宋" w:eastAsia="仿宋" w:hAnsi="仿宋" w:cs="仿宋" w:hint="eastAsia"/>
            <w:lang w:eastAsia="zh-CN"/>
          </w:rPr>
          <w:t>(七)、安全规范管理</w:t>
        </w:r>
        <w:r>
          <w:tab/>
        </w:r>
        <w:r>
          <w:fldChar w:fldCharType="begin"/>
        </w:r>
        <w:r>
          <w:instrText xml:space="preserve"> PAGEREF _Toc20778 \h </w:instrText>
        </w:r>
        <w:r>
          <w:fldChar w:fldCharType="separate"/>
        </w:r>
        <w:r>
          <w:t>49</w:t>
        </w:r>
        <w:r>
          <w:fldChar w:fldCharType="end"/>
        </w:r>
      </w:hyperlink>
    </w:p>
    <w:p>
      <w:pPr>
        <w:pStyle w:val="TOC1"/>
        <w:tabs>
          <w:tab w:val="right" w:leader="dot" w:pos="8306"/>
        </w:tabs>
      </w:pPr>
      <w:hyperlink w:anchor="_Toc31801" w:history="1">
        <w:r>
          <w:rPr>
            <w:rFonts w:ascii="仿宋" w:eastAsia="仿宋" w:hAnsi="仿宋" w:cs="仿宋" w:hint="eastAsia"/>
            <w:lang w:eastAsia="zh-CN"/>
          </w:rPr>
          <w:t>十、技术创新与产业升级</w:t>
        </w:r>
        <w:r>
          <w:tab/>
        </w:r>
        <w:r>
          <w:fldChar w:fldCharType="begin"/>
        </w:r>
        <w:r>
          <w:instrText xml:space="preserve"> PAGEREF _Toc31801 \h </w:instrText>
        </w:r>
        <w:r>
          <w:fldChar w:fldCharType="separate"/>
        </w:r>
        <w:r>
          <w:t>50</w:t>
        </w:r>
        <w:r>
          <w:fldChar w:fldCharType="end"/>
        </w:r>
      </w:hyperlink>
    </w:p>
    <w:p>
      <w:pPr>
        <w:pStyle w:val="TOC2"/>
        <w:tabs>
          <w:tab w:val="right" w:leader="dot" w:pos="8306"/>
        </w:tabs>
      </w:pPr>
      <w:hyperlink w:anchor="_Toc13718" w:history="1">
        <w:r>
          <w:rPr>
            <w:rFonts w:ascii="仿宋" w:eastAsia="仿宋" w:hAnsi="仿宋" w:cs="仿宋" w:hint="eastAsia"/>
            <w:lang w:eastAsia="zh-CN"/>
          </w:rPr>
          <w:t>(一)、技术创新方向与目标</w:t>
        </w:r>
        <w:r>
          <w:tab/>
        </w:r>
        <w:r>
          <w:fldChar w:fldCharType="begin"/>
        </w:r>
        <w:r>
          <w:instrText xml:space="preserve"> PAGEREF _Toc13718 \h </w:instrText>
        </w:r>
        <w:r>
          <w:fldChar w:fldCharType="separate"/>
        </w:r>
        <w:r>
          <w:t>50</w:t>
        </w:r>
        <w:r>
          <w:fldChar w:fldCharType="end"/>
        </w:r>
      </w:hyperlink>
    </w:p>
    <w:p>
      <w:pPr>
        <w:pStyle w:val="TOC2"/>
        <w:tabs>
          <w:tab w:val="right" w:leader="dot" w:pos="8306"/>
        </w:tabs>
      </w:pPr>
      <w:hyperlink w:anchor="_Toc23188" w:history="1">
        <w:r>
          <w:rPr>
            <w:rFonts w:ascii="仿宋" w:eastAsia="仿宋" w:hAnsi="仿宋" w:cs="仿宋" w:hint="eastAsia"/>
            <w:lang w:eastAsia="zh-CN"/>
          </w:rPr>
          <w:t>(二)、产业升级路径与措施</w:t>
        </w:r>
        <w:r>
          <w:tab/>
        </w:r>
        <w:r>
          <w:fldChar w:fldCharType="begin"/>
        </w:r>
        <w:r>
          <w:instrText xml:space="preserve"> PAGEREF _Toc23188 \h </w:instrText>
        </w:r>
        <w:r>
          <w:fldChar w:fldCharType="separate"/>
        </w:r>
        <w:r>
          <w:t>52</w:t>
        </w:r>
        <w:r>
          <w:fldChar w:fldCharType="end"/>
        </w:r>
      </w:hyperlink>
    </w:p>
    <w:p>
      <w:pPr>
        <w:pStyle w:val="TOC1"/>
        <w:tabs>
          <w:tab w:val="right" w:leader="dot" w:pos="8306"/>
        </w:tabs>
      </w:pPr>
      <w:hyperlink w:anchor="_Toc13893" w:history="1">
        <w:r>
          <w:rPr>
            <w:rFonts w:ascii="仿宋" w:eastAsia="仿宋" w:hAnsi="仿宋" w:cs="仿宋" w:hint="eastAsia"/>
            <w:lang w:eastAsia="zh-CN"/>
          </w:rPr>
          <w:t>十一、项目质量与标准</w:t>
        </w:r>
        <w:r>
          <w:tab/>
        </w:r>
        <w:r>
          <w:fldChar w:fldCharType="begin"/>
        </w:r>
        <w:r>
          <w:instrText xml:space="preserve"> PAGEREF _Toc13893 \h </w:instrText>
        </w:r>
        <w:r>
          <w:fldChar w:fldCharType="separate"/>
        </w:r>
        <w:r>
          <w:t>53</w:t>
        </w:r>
        <w:r>
          <w:fldChar w:fldCharType="end"/>
        </w:r>
      </w:hyperlink>
    </w:p>
    <w:p>
      <w:pPr>
        <w:pStyle w:val="TOC2"/>
        <w:tabs>
          <w:tab w:val="right" w:leader="dot" w:pos="8306"/>
        </w:tabs>
      </w:pPr>
      <w:hyperlink w:anchor="_Toc18783" w:history="1">
        <w:r>
          <w:rPr>
            <w:rFonts w:ascii="仿宋" w:eastAsia="仿宋" w:hAnsi="仿宋" w:cs="仿宋" w:hint="eastAsia"/>
            <w:lang w:eastAsia="zh-CN"/>
          </w:rPr>
          <w:t>(一)、质量保障体系</w:t>
        </w:r>
        <w:r>
          <w:tab/>
        </w:r>
        <w:r>
          <w:fldChar w:fldCharType="begin"/>
        </w:r>
        <w:r>
          <w:instrText xml:space="preserve"> PAGEREF _Toc18783 \h </w:instrText>
        </w:r>
        <w:r>
          <w:fldChar w:fldCharType="separate"/>
        </w:r>
        <w:r>
          <w:t>53</w:t>
        </w:r>
        <w:r>
          <w:fldChar w:fldCharType="end"/>
        </w:r>
      </w:hyperlink>
    </w:p>
    <w:p>
      <w:pPr>
        <w:pStyle w:val="TOC2"/>
        <w:tabs>
          <w:tab w:val="right" w:leader="dot" w:pos="8306"/>
        </w:tabs>
      </w:pPr>
      <w:hyperlink w:anchor="_Toc19197" w:history="1">
        <w:r>
          <w:rPr>
            <w:rFonts w:ascii="仿宋" w:eastAsia="仿宋" w:hAnsi="仿宋" w:cs="仿宋" w:hint="eastAsia"/>
            <w:lang w:eastAsia="zh-CN"/>
          </w:rPr>
          <w:t>(二)、标准化作业流程</w:t>
        </w:r>
        <w:r>
          <w:tab/>
        </w:r>
        <w:r>
          <w:fldChar w:fldCharType="begin"/>
        </w:r>
        <w:r>
          <w:instrText xml:space="preserve"> PAGEREF _Toc19197 \h </w:instrText>
        </w:r>
        <w:r>
          <w:fldChar w:fldCharType="separate"/>
        </w:r>
        <w:r>
          <w:t>54</w:t>
        </w:r>
        <w:r>
          <w:fldChar w:fldCharType="end"/>
        </w:r>
      </w:hyperlink>
    </w:p>
    <w:p>
      <w:pPr>
        <w:pStyle w:val="TOC2"/>
        <w:tabs>
          <w:tab w:val="right" w:leader="dot" w:pos="8306"/>
        </w:tabs>
      </w:pPr>
      <w:hyperlink w:anchor="_Toc19733" w:history="1">
        <w:r>
          <w:rPr>
            <w:rFonts w:ascii="仿宋" w:eastAsia="仿宋" w:hAnsi="仿宋" w:cs="仿宋" w:hint="eastAsia"/>
            <w:lang w:eastAsia="zh-CN"/>
          </w:rPr>
          <w:t>(三)、质量监控与评估</w:t>
        </w:r>
        <w:r>
          <w:tab/>
        </w:r>
        <w:r>
          <w:fldChar w:fldCharType="begin"/>
        </w:r>
        <w:r>
          <w:instrText xml:space="preserve"> PAGEREF _Toc19733 \h </w:instrText>
        </w:r>
        <w:r>
          <w:fldChar w:fldCharType="separate"/>
        </w:r>
        <w:r>
          <w:t>56</w:t>
        </w:r>
        <w:r>
          <w:fldChar w:fldCharType="end"/>
        </w:r>
      </w:hyperlink>
    </w:p>
    <w:p>
      <w:pPr>
        <w:pStyle w:val="TOC2"/>
        <w:tabs>
          <w:tab w:val="right" w:leader="dot" w:pos="8306"/>
        </w:tabs>
      </w:pPr>
      <w:hyperlink w:anchor="_Toc19175" w:history="1">
        <w:r>
          <w:rPr>
            <w:rFonts w:ascii="仿宋" w:eastAsia="仿宋" w:hAnsi="仿宋" w:cs="仿宋" w:hint="eastAsia"/>
            <w:lang w:eastAsia="zh-CN"/>
          </w:rPr>
          <w:t>(四)、质量改进计划</w:t>
        </w:r>
        <w:r>
          <w:tab/>
        </w:r>
        <w:r>
          <w:fldChar w:fldCharType="begin"/>
        </w:r>
        <w:r>
          <w:instrText xml:space="preserve"> PAGEREF _Toc19175 \h </w:instrText>
        </w:r>
        <w:r>
          <w:fldChar w:fldCharType="separate"/>
        </w:r>
        <w:r>
          <w:t>57</w:t>
        </w:r>
        <w:r>
          <w:fldChar w:fldCharType="end"/>
        </w:r>
      </w:hyperlink>
    </w:p>
    <w:p>
      <w:pPr>
        <w:pStyle w:val="TOC1"/>
        <w:tabs>
          <w:tab w:val="right" w:leader="dot" w:pos="8306"/>
        </w:tabs>
      </w:pPr>
      <w:hyperlink w:anchor="_Toc14925" w:history="1">
        <w:r>
          <w:rPr>
            <w:rFonts w:ascii="仿宋" w:eastAsia="仿宋" w:hAnsi="仿宋" w:cs="仿宋" w:hint="eastAsia"/>
            <w:lang w:eastAsia="zh-CN"/>
          </w:rPr>
          <w:t>十二、环境保护与绿色发展</w:t>
        </w:r>
        <w:r>
          <w:tab/>
        </w:r>
        <w:r>
          <w:fldChar w:fldCharType="begin"/>
        </w:r>
        <w:r>
          <w:instrText xml:space="preserve"> PAGEREF _Toc14925 \h </w:instrText>
        </w:r>
        <w:r>
          <w:fldChar w:fldCharType="separate"/>
        </w:r>
        <w:r>
          <w:t>58</w:t>
        </w:r>
        <w:r>
          <w:fldChar w:fldCharType="end"/>
        </w:r>
      </w:hyperlink>
    </w:p>
    <w:p>
      <w:pPr>
        <w:pStyle w:val="TOC2"/>
        <w:tabs>
          <w:tab w:val="right" w:leader="dot" w:pos="8306"/>
        </w:tabs>
      </w:pPr>
      <w:hyperlink w:anchor="_Toc4596" w:history="1">
        <w:r>
          <w:rPr>
            <w:rFonts w:ascii="仿宋" w:eastAsia="仿宋" w:hAnsi="仿宋" w:cs="仿宋" w:hint="eastAsia"/>
            <w:lang w:eastAsia="zh-CN"/>
          </w:rPr>
          <w:t>(一)、环境保护措施</w:t>
        </w:r>
        <w:r>
          <w:tab/>
        </w:r>
        <w:r>
          <w:fldChar w:fldCharType="begin"/>
        </w:r>
        <w:r>
          <w:instrText xml:space="preserve"> PAGEREF _Toc4596 \h </w:instrText>
        </w:r>
        <w:r>
          <w:fldChar w:fldCharType="separate"/>
        </w:r>
        <w:r>
          <w:t>58</w:t>
        </w:r>
        <w:r>
          <w:fldChar w:fldCharType="end"/>
        </w:r>
      </w:hyperlink>
    </w:p>
    <w:p>
      <w:pPr>
        <w:pStyle w:val="TOC2"/>
        <w:tabs>
          <w:tab w:val="right" w:leader="dot" w:pos="8306"/>
        </w:tabs>
      </w:pPr>
      <w:hyperlink w:anchor="_Toc14377" w:history="1">
        <w:r>
          <w:rPr>
            <w:rFonts w:ascii="仿宋" w:eastAsia="仿宋" w:hAnsi="仿宋" w:cs="仿宋" w:hint="eastAsia"/>
            <w:lang w:eastAsia="zh-CN"/>
          </w:rPr>
          <w:t>(二)、绿色发展与可持续发展策略</w:t>
        </w:r>
        <w:r>
          <w:tab/>
        </w:r>
        <w:r>
          <w:fldChar w:fldCharType="begin"/>
        </w:r>
        <w:r>
          <w:instrText xml:space="preserve"> PAGEREF _Toc14377 \h </w:instrText>
        </w:r>
        <w:r>
          <w:fldChar w:fldCharType="separate"/>
        </w:r>
        <w:r>
          <w:t>60</w:t>
        </w:r>
        <w:r>
          <w:fldChar w:fldCharType="end"/>
        </w:r>
      </w:hyperlink>
    </w:p>
    <w:p>
      <w:pPr>
        <w:pStyle w:val="TOC1"/>
        <w:tabs>
          <w:tab w:val="right" w:leader="dot" w:pos="8306"/>
        </w:tabs>
      </w:pPr>
      <w:hyperlink w:anchor="_Toc8705" w:history="1">
        <w:r>
          <w:rPr>
            <w:rFonts w:ascii="仿宋" w:eastAsia="仿宋" w:hAnsi="仿宋" w:cs="仿宋" w:hint="eastAsia"/>
            <w:lang w:eastAsia="zh-CN"/>
          </w:rPr>
          <w:t>十三、创新驱动与持续发展</w:t>
        </w:r>
        <w:r>
          <w:tab/>
        </w:r>
        <w:r>
          <w:fldChar w:fldCharType="begin"/>
        </w:r>
        <w:r>
          <w:instrText xml:space="preserve"> PAGEREF _Toc8705 \h </w:instrText>
        </w:r>
        <w:r>
          <w:fldChar w:fldCharType="separate"/>
        </w:r>
        <w:r>
          <w:t>61</w:t>
        </w:r>
        <w:r>
          <w:fldChar w:fldCharType="end"/>
        </w:r>
      </w:hyperlink>
    </w:p>
    <w:p>
      <w:pPr>
        <w:pStyle w:val="TOC2"/>
        <w:tabs>
          <w:tab w:val="right" w:leader="dot" w:pos="8306"/>
        </w:tabs>
      </w:pPr>
      <w:hyperlink w:anchor="_Toc25412" w:history="1">
        <w:r>
          <w:rPr>
            <w:rFonts w:ascii="仿宋" w:eastAsia="仿宋" w:hAnsi="仿宋" w:cs="仿宋" w:hint="eastAsia"/>
            <w:lang w:eastAsia="zh-CN"/>
          </w:rPr>
          <w:t>(一)、创新驱动战略实施</w:t>
        </w:r>
        <w:r>
          <w:tab/>
        </w:r>
        <w:r>
          <w:fldChar w:fldCharType="begin"/>
        </w:r>
        <w:r>
          <w:instrText xml:space="preserve"> PAGEREF _Toc25412 \h </w:instrText>
        </w:r>
        <w:r>
          <w:fldChar w:fldCharType="separate"/>
        </w:r>
        <w:r>
          <w:t>61</w:t>
        </w:r>
        <w:r>
          <w:fldChar w:fldCharType="end"/>
        </w:r>
      </w:hyperlink>
    </w:p>
    <w:p>
      <w:pPr>
        <w:pStyle w:val="TOC2"/>
        <w:tabs>
          <w:tab w:val="right" w:leader="dot" w:pos="8306"/>
        </w:tabs>
      </w:pPr>
      <w:hyperlink w:anchor="_Toc9867" w:history="1">
        <w:r>
          <w:rPr>
            <w:rFonts w:ascii="仿宋" w:eastAsia="仿宋" w:hAnsi="仿宋" w:cs="仿宋" w:hint="eastAsia"/>
            <w:lang w:eastAsia="zh-CN"/>
          </w:rPr>
          <w:t>(二)、持续发展路径探索</w:t>
        </w:r>
        <w:r>
          <w:tab/>
        </w:r>
        <w:r>
          <w:fldChar w:fldCharType="begin"/>
        </w:r>
        <w:r>
          <w:instrText xml:space="preserve"> PAGEREF _Toc9867 \h </w:instrText>
        </w:r>
        <w:r>
          <w:fldChar w:fldCharType="separate"/>
        </w:r>
        <w:r>
          <w:t>63</w:t>
        </w:r>
        <w:r>
          <w:fldChar w:fldCharType="end"/>
        </w:r>
      </w:hyperlink>
    </w:p>
    <w:p>
      <w:pPr>
        <w:pStyle w:val="TOC1"/>
        <w:tabs>
          <w:tab w:val="right" w:leader="dot" w:pos="8306"/>
        </w:tabs>
      </w:pPr>
      <w:hyperlink w:anchor="_Toc32048" w:history="1">
        <w:r>
          <w:rPr>
            <w:rFonts w:ascii="仿宋" w:eastAsia="仿宋" w:hAnsi="仿宋" w:cs="仿宋" w:hint="eastAsia"/>
            <w:lang w:eastAsia="zh-CN"/>
          </w:rPr>
          <w:t>十四、产业协同与集群发展</w:t>
        </w:r>
        <w:r>
          <w:tab/>
        </w:r>
        <w:r>
          <w:fldChar w:fldCharType="begin"/>
        </w:r>
        <w:r>
          <w:instrText xml:space="preserve"> PAGEREF _Toc32048 \h </w:instrText>
        </w:r>
        <w:r>
          <w:fldChar w:fldCharType="separate"/>
        </w:r>
        <w:r>
          <w:t>67</w:t>
        </w:r>
        <w:r>
          <w:fldChar w:fldCharType="end"/>
        </w:r>
      </w:hyperlink>
    </w:p>
    <w:p>
      <w:pPr>
        <w:pStyle w:val="TOC2"/>
        <w:tabs>
          <w:tab w:val="right" w:leader="dot" w:pos="8306"/>
        </w:tabs>
      </w:pPr>
      <w:hyperlink w:anchor="_Toc14018" w:history="1">
        <w:r>
          <w:rPr>
            <w:rFonts w:ascii="仿宋" w:eastAsia="仿宋" w:hAnsi="仿宋" w:cs="仿宋" w:hint="eastAsia"/>
            <w:lang w:eastAsia="zh-CN"/>
          </w:rPr>
          <w:t>(一)、产业协同机制建设</w:t>
        </w:r>
        <w:r>
          <w:tab/>
        </w:r>
        <w:r>
          <w:fldChar w:fldCharType="begin"/>
        </w:r>
        <w:r>
          <w:instrText xml:space="preserve"> PAGEREF _Toc14018 \h </w:instrText>
        </w:r>
        <w:r>
          <w:fldChar w:fldCharType="separate"/>
        </w:r>
        <w:r>
          <w:t>67</w:t>
        </w:r>
        <w:r>
          <w:fldChar w:fldCharType="end"/>
        </w:r>
      </w:hyperlink>
    </w:p>
    <w:p>
      <w:pPr>
        <w:pStyle w:val="TOC2"/>
        <w:tabs>
          <w:tab w:val="right" w:leader="dot" w:pos="8306"/>
        </w:tabs>
      </w:pPr>
      <w:hyperlink w:anchor="_Toc13503" w:history="1">
        <w:r>
          <w:rPr>
            <w:rFonts w:ascii="仿宋" w:eastAsia="仿宋" w:hAnsi="仿宋" w:cs="仿宋" w:hint="eastAsia"/>
            <w:lang w:eastAsia="zh-CN"/>
          </w:rPr>
          <w:t>(二)、产业集群培育与发展</w:t>
        </w:r>
        <w:r>
          <w:tab/>
        </w:r>
        <w:r>
          <w:fldChar w:fldCharType="begin"/>
        </w:r>
        <w:r>
          <w:instrText xml:space="preserve"> PAGEREF _Toc13503 \h </w:instrText>
        </w:r>
        <w:r>
          <w:fldChar w:fldCharType="separate"/>
        </w:r>
        <w:r>
          <w:t>68</w:t>
        </w:r>
        <w:r>
          <w:fldChar w:fldCharType="end"/>
        </w:r>
      </w:hyperlink>
    </w:p>
    <w:p>
      <w:pPr>
        <w:pStyle w:val="TOC1"/>
        <w:tabs>
          <w:tab w:val="right" w:leader="dot" w:pos="8306"/>
        </w:tabs>
      </w:pPr>
      <w:hyperlink w:anchor="_Toc20767" w:history="1">
        <w:r>
          <w:rPr>
            <w:rFonts w:ascii="仿宋" w:eastAsia="仿宋" w:hAnsi="仿宋" w:cs="仿宋" w:hint="eastAsia"/>
            <w:lang w:eastAsia="zh-CN"/>
          </w:rPr>
          <w:t>十五、成果转化与推广应用</w:t>
        </w:r>
        <w:r>
          <w:tab/>
        </w:r>
        <w:r>
          <w:fldChar w:fldCharType="begin"/>
        </w:r>
        <w:r>
          <w:instrText xml:space="preserve"> PAGEREF _Toc20767 \h </w:instrText>
        </w:r>
        <w:r>
          <w:fldChar w:fldCharType="separate"/>
        </w:r>
        <w:r>
          <w:t>69</w:t>
        </w:r>
        <w:r>
          <w:fldChar w:fldCharType="end"/>
        </w:r>
      </w:hyperlink>
    </w:p>
    <w:p>
      <w:pPr>
        <w:pStyle w:val="TOC2"/>
        <w:tabs>
          <w:tab w:val="right" w:leader="dot" w:pos="8306"/>
        </w:tabs>
      </w:pPr>
      <w:hyperlink w:anchor="_Toc13735" w:history="1">
        <w:r>
          <w:rPr>
            <w:rFonts w:ascii="仿宋" w:eastAsia="仿宋" w:hAnsi="仿宋" w:cs="仿宋" w:hint="eastAsia"/>
            <w:lang w:eastAsia="zh-CN"/>
          </w:rPr>
          <w:t>(一)、成果转化策略制定</w:t>
        </w:r>
        <w:r>
          <w:tab/>
        </w:r>
        <w:r>
          <w:fldChar w:fldCharType="begin"/>
        </w:r>
        <w:r>
          <w:instrText xml:space="preserve"> PAGEREF _Toc13735 \h </w:instrText>
        </w:r>
        <w:r>
          <w:fldChar w:fldCharType="separate"/>
        </w:r>
        <w:r>
          <w:t>69</w:t>
        </w:r>
        <w:r>
          <w:fldChar w:fldCharType="end"/>
        </w:r>
      </w:hyperlink>
    </w:p>
    <w:p>
      <w:pPr>
        <w:pStyle w:val="TOC2"/>
        <w:tabs>
          <w:tab w:val="right" w:leader="dot" w:pos="8306"/>
        </w:tabs>
      </w:pPr>
      <w:hyperlink w:anchor="_Toc9474" w:history="1">
        <w:r>
          <w:rPr>
            <w:rFonts w:ascii="仿宋" w:eastAsia="仿宋" w:hAnsi="仿宋" w:cs="仿宋" w:hint="eastAsia"/>
            <w:lang w:eastAsia="zh-CN"/>
          </w:rPr>
          <w:t>(二)、成果推广应用方案</w:t>
        </w:r>
        <w:r>
          <w:tab/>
        </w:r>
        <w:r>
          <w:fldChar w:fldCharType="begin"/>
        </w:r>
        <w:r>
          <w:instrText xml:space="preserve"> PAGEREF _Toc9474 \h </w:instrText>
        </w:r>
        <w:r>
          <w:fldChar w:fldCharType="separate"/>
        </w:r>
        <w:r>
          <w:t>70</w:t>
        </w:r>
        <w:r>
          <w:fldChar w:fldCharType="end"/>
        </w:r>
      </w:hyperlink>
    </w:p>
    <w:p>
      <w:pPr>
        <w:pStyle w:val="TOC1"/>
        <w:tabs>
          <w:tab w:val="right" w:leader="dot" w:pos="8306"/>
        </w:tabs>
      </w:pPr>
      <w:hyperlink w:anchor="_Toc25162" w:history="1">
        <w:r>
          <w:rPr>
            <w:rFonts w:ascii="仿宋" w:eastAsia="仿宋" w:hAnsi="仿宋" w:cs="仿宋" w:hint="eastAsia"/>
            <w:lang w:eastAsia="zh-CN"/>
          </w:rPr>
          <w:t>十六、设施与设备管理</w:t>
        </w:r>
        <w:r>
          <w:tab/>
        </w:r>
        <w:r>
          <w:fldChar w:fldCharType="begin"/>
        </w:r>
        <w:r>
          <w:instrText xml:space="preserve"> PAGEREF _Toc25162 \h </w:instrText>
        </w:r>
        <w:r>
          <w:fldChar w:fldCharType="separate"/>
        </w:r>
        <w:r>
          <w:t>72</w:t>
        </w:r>
        <w:r>
          <w:fldChar w:fldCharType="end"/>
        </w:r>
      </w:hyperlink>
    </w:p>
    <w:p>
      <w:pPr>
        <w:pStyle w:val="TOC2"/>
        <w:tabs>
          <w:tab w:val="right" w:leader="dot" w:pos="8306"/>
        </w:tabs>
      </w:pPr>
      <w:hyperlink w:anchor="_Toc8666" w:history="1">
        <w:r>
          <w:rPr>
            <w:rFonts w:ascii="仿宋" w:eastAsia="仿宋" w:hAnsi="仿宋" w:cs="仿宋" w:hint="eastAsia"/>
            <w:lang w:eastAsia="zh-CN"/>
          </w:rPr>
          <w:t>(一)、设施规划与配置</w:t>
        </w:r>
        <w:r>
          <w:tab/>
        </w:r>
        <w:r>
          <w:fldChar w:fldCharType="begin"/>
        </w:r>
        <w:r>
          <w:instrText xml:space="preserve"> PAGEREF _Toc8666 \h </w:instrText>
        </w:r>
        <w:r>
          <w:fldChar w:fldCharType="separate"/>
        </w:r>
        <w:r>
          <w:t>72</w:t>
        </w:r>
        <w:r>
          <w:fldChar w:fldCharType="end"/>
        </w:r>
      </w:hyperlink>
    </w:p>
    <w:p>
      <w:pPr>
        <w:pStyle w:val="TOC2"/>
        <w:tabs>
          <w:tab w:val="right" w:leader="dot" w:pos="8306"/>
        </w:tabs>
      </w:pPr>
      <w:hyperlink w:anchor="_Toc28832" w:history="1">
        <w:r>
          <w:rPr>
            <w:rFonts w:ascii="仿宋" w:eastAsia="仿宋" w:hAnsi="仿宋" w:cs="仿宋" w:hint="eastAsia"/>
            <w:lang w:eastAsia="zh-CN"/>
          </w:rPr>
          <w:t>(二)、设备采购与维护管理</w:t>
        </w:r>
        <w:r>
          <w:tab/>
        </w:r>
        <w:r>
          <w:fldChar w:fldCharType="begin"/>
        </w:r>
        <w:r>
          <w:instrText xml:space="preserve"> PAGEREF _Toc28832 \h </w:instrText>
        </w:r>
        <w:r>
          <w:fldChar w:fldCharType="separate"/>
        </w:r>
        <w:r>
          <w:t>73</w:t>
        </w:r>
        <w:r>
          <w:fldChar w:fldCharType="end"/>
        </w:r>
      </w:hyperlink>
    </w:p>
    <w:p>
      <w:pPr>
        <w:pStyle w:val="TOC2"/>
        <w:tabs>
          <w:tab w:val="right" w:leader="dot" w:pos="8306"/>
        </w:tabs>
      </w:pPr>
      <w:hyperlink w:anchor="_Toc16608" w:history="1">
        <w:r>
          <w:rPr>
            <w:rFonts w:ascii="仿宋" w:eastAsia="仿宋" w:hAnsi="仿宋" w:cs="仿宋" w:hint="eastAsia"/>
            <w:lang w:eastAsia="zh-CN"/>
          </w:rPr>
          <w:t>(三)、设施设备升级策略</w:t>
        </w:r>
        <w:r>
          <w:tab/>
        </w:r>
        <w:r>
          <w:fldChar w:fldCharType="begin"/>
        </w:r>
        <w:r>
          <w:instrText xml:space="preserve"> PAGEREF _Toc16608 \h </w:instrText>
        </w:r>
        <w:r>
          <w:fldChar w:fldCharType="separate"/>
        </w:r>
        <w:r>
          <w:t>73</w:t>
        </w:r>
        <w:r>
          <w:fldChar w:fldCharType="end"/>
        </w:r>
      </w:hyperlink>
    </w:p>
    <w:p>
      <w:pPr>
        <w:pStyle w:val="TOC1"/>
        <w:tabs>
          <w:tab w:val="right" w:leader="dot" w:pos="8306"/>
        </w:tabs>
      </w:pPr>
      <w:hyperlink w:anchor="_Toc11159" w:history="1">
        <w:r>
          <w:rPr>
            <w:rFonts w:ascii="仿宋" w:eastAsia="仿宋" w:hAnsi="仿宋" w:cs="仿宋" w:hint="eastAsia"/>
            <w:lang w:eastAsia="zh-CN"/>
          </w:rPr>
          <w:t>十七、项目施工方案</w:t>
        </w:r>
        <w:r>
          <w:tab/>
        </w:r>
        <w:r>
          <w:fldChar w:fldCharType="begin"/>
        </w:r>
        <w:r>
          <w:instrText xml:space="preserve"> PAGEREF _Toc11159 \h </w:instrText>
        </w:r>
        <w:r>
          <w:fldChar w:fldCharType="separate"/>
        </w:r>
        <w:r>
          <w:t>74</w:t>
        </w:r>
        <w:r>
          <w:fldChar w:fldCharType="end"/>
        </w:r>
      </w:hyperlink>
    </w:p>
    <w:p>
      <w:pPr>
        <w:pStyle w:val="TOC2"/>
        <w:tabs>
          <w:tab w:val="right" w:leader="dot" w:pos="8306"/>
        </w:tabs>
      </w:pPr>
      <w:hyperlink w:anchor="_Toc25977" w:history="1">
        <w:r>
          <w:rPr>
            <w:rFonts w:ascii="仿宋" w:eastAsia="仿宋" w:hAnsi="仿宋" w:cs="仿宋" w:hint="eastAsia"/>
            <w:lang w:eastAsia="zh-CN"/>
          </w:rPr>
          <w:t>(一)、施工组织设计</w:t>
        </w:r>
        <w:r>
          <w:tab/>
        </w:r>
        <w:r>
          <w:fldChar w:fldCharType="begin"/>
        </w:r>
        <w:r>
          <w:instrText xml:space="preserve"> PAGEREF _Toc25977 \h </w:instrText>
        </w:r>
        <w:r>
          <w:fldChar w:fldCharType="separate"/>
        </w:r>
        <w:r>
          <w:t>74</w:t>
        </w:r>
        <w:r>
          <w:fldChar w:fldCharType="end"/>
        </w:r>
      </w:hyperlink>
    </w:p>
    <w:p>
      <w:pPr>
        <w:pStyle w:val="TOC2"/>
        <w:tabs>
          <w:tab w:val="right" w:leader="dot" w:pos="8306"/>
        </w:tabs>
      </w:pPr>
      <w:hyperlink w:anchor="_Toc25711" w:history="1">
        <w:r>
          <w:rPr>
            <w:rFonts w:ascii="仿宋" w:eastAsia="仿宋" w:hAnsi="仿宋" w:cs="仿宋" w:hint="eastAsia"/>
            <w:lang w:eastAsia="zh-CN"/>
          </w:rPr>
          <w:t>(二)、施工工艺与技术路线</w:t>
        </w:r>
        <w:r>
          <w:tab/>
        </w:r>
        <w:r>
          <w:fldChar w:fldCharType="begin"/>
        </w:r>
        <w:r>
          <w:instrText xml:space="preserve"> PAGEREF _Toc25711 \h </w:instrText>
        </w:r>
        <w:r>
          <w:fldChar w:fldCharType="separate"/>
        </w:r>
        <w:r>
          <w:t>76</w:t>
        </w:r>
        <w:r>
          <w:fldChar w:fldCharType="end"/>
        </w:r>
      </w:hyperlink>
    </w:p>
    <w:p>
      <w:pPr>
        <w:pStyle w:val="TOC2"/>
        <w:tabs>
          <w:tab w:val="right" w:leader="dot" w:pos="8306"/>
        </w:tabs>
      </w:pPr>
      <w:hyperlink w:anchor="_Toc20906" w:history="1">
        <w:r>
          <w:rPr>
            <w:rFonts w:ascii="仿宋" w:eastAsia="仿宋" w:hAnsi="仿宋" w:cs="仿宋" w:hint="eastAsia"/>
            <w:lang w:eastAsia="zh-CN"/>
          </w:rPr>
          <w:t>(三)、关键节点施工计划</w:t>
        </w:r>
        <w:r>
          <w:tab/>
        </w:r>
        <w:r>
          <w:fldChar w:fldCharType="begin"/>
        </w:r>
        <w:r>
          <w:instrText xml:space="preserve"> PAGEREF _Toc20906 \h </w:instrText>
        </w:r>
        <w:r>
          <w:fldChar w:fldCharType="separate"/>
        </w:r>
        <w:r>
          <w:t>77</w:t>
        </w:r>
        <w:r>
          <w:fldChar w:fldCharType="end"/>
        </w:r>
      </w:hyperlink>
    </w:p>
    <w:p>
      <w:pPr>
        <w:pStyle w:val="TOC2"/>
        <w:tabs>
          <w:tab w:val="right" w:leader="dot" w:pos="8306"/>
        </w:tabs>
      </w:pPr>
      <w:hyperlink w:anchor="_Toc15311" w:history="1">
        <w:r>
          <w:rPr>
            <w:rFonts w:ascii="仿宋" w:eastAsia="仿宋" w:hAnsi="仿宋" w:cs="仿宋" w:hint="eastAsia"/>
            <w:lang w:eastAsia="zh-CN"/>
          </w:rPr>
          <w:t>(四)、施工现场管理</w:t>
        </w:r>
        <w:r>
          <w:tab/>
        </w:r>
        <w:r>
          <w:fldChar w:fldCharType="begin"/>
        </w:r>
        <w:r>
          <w:instrText xml:space="preserve"> PAGEREF _Toc15311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76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一、电子测量仪器项目的技术资源开发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二、电子测量仪器项目的人力资源管理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测量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三、电子测量仪器项目的资金资源筹措与优化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测量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77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测量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测量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测量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8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测量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测量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测量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12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85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5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https://d.book118.com/658036037016006035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D286D"/>
    <w:rsid w:val="62ED2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36037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2024-02-03T14:10:00Z</dcterms:created>
  <dcterms:modified xsi:type="dcterms:W3CDTF">2024-02-03T14:10:54Z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03F386B7377E4E189E63AA18B4923E21_11</vt:lpwstr>
  </property>
  <property fmtid="{D5CDD505-2E9C-101B-9397-08002B2CF9AE}" pid="3" name="KSOProductBuildVer">
    <vt:lpwstr>2052-12.1.0.16250</vt:lpwstr>
  </property>
</Properties>
</file>