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普通合成纤维项目规划设计纲要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574" w:history="1">
        <w:r>
          <w:rPr>
            <w:rFonts w:ascii="仿宋" w:eastAsia="仿宋" w:hAnsi="仿宋" w:cs="仿宋" w:hint="eastAsia"/>
            <w:lang w:eastAsia="zh-CN"/>
          </w:rPr>
          <w:t>序言</w:t>
        </w:r>
        <w:r>
          <w:tab/>
        </w:r>
        <w:r>
          <w:fldChar w:fldCharType="begin"/>
        </w:r>
        <w:r>
          <w:instrText xml:space="preserve"> PAGEREF _Toc16574 \h </w:instrText>
        </w:r>
        <w:r>
          <w:fldChar w:fldCharType="separate"/>
        </w:r>
        <w:r>
          <w:t>3</w:t>
        </w:r>
        <w:r>
          <w:fldChar w:fldCharType="end"/>
        </w:r>
      </w:hyperlink>
    </w:p>
    <w:p>
      <w:pPr>
        <w:pStyle w:val="TOC1"/>
        <w:tabs>
          <w:tab w:val="right" w:leader="dot" w:pos="8306"/>
        </w:tabs>
      </w:pPr>
      <w:hyperlink w:anchor="_Toc31440" w:history="1">
        <w:r>
          <w:rPr>
            <w:rFonts w:ascii="仿宋" w:eastAsia="仿宋" w:hAnsi="仿宋" w:cs="仿宋" w:hint="eastAsia"/>
            <w:lang w:eastAsia="zh-CN"/>
          </w:rPr>
          <w:t>一、普通合成纤维项目概论</w:t>
        </w:r>
        <w:r>
          <w:tab/>
        </w:r>
        <w:r>
          <w:fldChar w:fldCharType="begin"/>
        </w:r>
        <w:r>
          <w:instrText xml:space="preserve"> PAGEREF _Toc31440 \h </w:instrText>
        </w:r>
        <w:r>
          <w:fldChar w:fldCharType="separate"/>
        </w:r>
        <w:r>
          <w:t>3</w:t>
        </w:r>
        <w:r>
          <w:fldChar w:fldCharType="end"/>
        </w:r>
      </w:hyperlink>
    </w:p>
    <w:p>
      <w:pPr>
        <w:pStyle w:val="TOC2"/>
        <w:tabs>
          <w:tab w:val="right" w:leader="dot" w:pos="8306"/>
        </w:tabs>
      </w:pPr>
      <w:hyperlink w:anchor="_Toc2602" w:history="1">
        <w:r>
          <w:rPr>
            <w:rFonts w:ascii="仿宋" w:eastAsia="仿宋" w:hAnsi="仿宋" w:cs="仿宋" w:hint="eastAsia"/>
            <w:lang w:eastAsia="zh-CN"/>
          </w:rPr>
          <w:t>(一)、普通合成纤维项目概况</w:t>
        </w:r>
        <w:r>
          <w:tab/>
        </w:r>
        <w:r>
          <w:fldChar w:fldCharType="begin"/>
        </w:r>
        <w:r>
          <w:instrText xml:space="preserve"> PAGEREF _Toc2602 \h </w:instrText>
        </w:r>
        <w:r>
          <w:fldChar w:fldCharType="separate"/>
        </w:r>
        <w:r>
          <w:t>3</w:t>
        </w:r>
        <w:r>
          <w:fldChar w:fldCharType="end"/>
        </w:r>
      </w:hyperlink>
    </w:p>
    <w:p>
      <w:pPr>
        <w:pStyle w:val="TOC2"/>
        <w:tabs>
          <w:tab w:val="right" w:leader="dot" w:pos="8306"/>
        </w:tabs>
      </w:pPr>
      <w:hyperlink w:anchor="_Toc730" w:history="1">
        <w:r>
          <w:rPr>
            <w:rFonts w:ascii="仿宋" w:eastAsia="仿宋" w:hAnsi="仿宋" w:cs="仿宋" w:hint="eastAsia"/>
            <w:lang w:eastAsia="zh-CN"/>
          </w:rPr>
          <w:t>(二)、普通合成纤维项目目标</w:t>
        </w:r>
        <w:r>
          <w:tab/>
        </w:r>
        <w:r>
          <w:fldChar w:fldCharType="begin"/>
        </w:r>
        <w:r>
          <w:instrText xml:space="preserve"> PAGEREF _Toc730 \h </w:instrText>
        </w:r>
        <w:r>
          <w:fldChar w:fldCharType="separate"/>
        </w:r>
        <w:r>
          <w:t>5</w:t>
        </w:r>
        <w:r>
          <w:fldChar w:fldCharType="end"/>
        </w:r>
      </w:hyperlink>
    </w:p>
    <w:p>
      <w:pPr>
        <w:pStyle w:val="TOC2"/>
        <w:tabs>
          <w:tab w:val="right" w:leader="dot" w:pos="8306"/>
        </w:tabs>
      </w:pPr>
      <w:hyperlink w:anchor="_Toc17986" w:history="1">
        <w:r>
          <w:rPr>
            <w:rFonts w:ascii="仿宋" w:eastAsia="仿宋" w:hAnsi="仿宋" w:cs="仿宋" w:hint="eastAsia"/>
            <w:lang w:eastAsia="zh-CN"/>
          </w:rPr>
          <w:t>(三)、普通合成纤维项目提出的理由</w:t>
        </w:r>
        <w:r>
          <w:tab/>
        </w:r>
        <w:r>
          <w:fldChar w:fldCharType="begin"/>
        </w:r>
        <w:r>
          <w:instrText xml:space="preserve"> PAGEREF _Toc17986 \h </w:instrText>
        </w:r>
        <w:r>
          <w:fldChar w:fldCharType="separate"/>
        </w:r>
        <w:r>
          <w:t>6</w:t>
        </w:r>
        <w:r>
          <w:fldChar w:fldCharType="end"/>
        </w:r>
      </w:hyperlink>
    </w:p>
    <w:p>
      <w:pPr>
        <w:pStyle w:val="TOC2"/>
        <w:tabs>
          <w:tab w:val="right" w:leader="dot" w:pos="8306"/>
        </w:tabs>
      </w:pPr>
      <w:hyperlink w:anchor="_Toc20109" w:history="1">
        <w:r>
          <w:rPr>
            <w:rFonts w:ascii="仿宋" w:eastAsia="仿宋" w:hAnsi="仿宋" w:cs="仿宋" w:hint="eastAsia"/>
            <w:lang w:eastAsia="zh-CN"/>
          </w:rPr>
          <w:t>(四)、普通合成纤维项目意义</w:t>
        </w:r>
        <w:r>
          <w:tab/>
        </w:r>
        <w:r>
          <w:fldChar w:fldCharType="begin"/>
        </w:r>
        <w:r>
          <w:instrText xml:space="preserve"> PAGEREF _Toc20109 \h </w:instrText>
        </w:r>
        <w:r>
          <w:fldChar w:fldCharType="separate"/>
        </w:r>
        <w:r>
          <w:t>8</w:t>
        </w:r>
        <w:r>
          <w:fldChar w:fldCharType="end"/>
        </w:r>
      </w:hyperlink>
    </w:p>
    <w:p>
      <w:pPr>
        <w:pStyle w:val="TOC2"/>
        <w:tabs>
          <w:tab w:val="right" w:leader="dot" w:pos="8306"/>
        </w:tabs>
      </w:pPr>
      <w:hyperlink w:anchor="_Toc27990" w:history="1">
        <w:r>
          <w:rPr>
            <w:rFonts w:ascii="仿宋" w:eastAsia="仿宋" w:hAnsi="仿宋" w:cs="仿宋" w:hint="eastAsia"/>
            <w:lang w:eastAsia="zh-CN"/>
          </w:rPr>
          <w:t>(五)、普通合成纤维项目背景</w:t>
        </w:r>
        <w:r>
          <w:tab/>
        </w:r>
        <w:r>
          <w:fldChar w:fldCharType="begin"/>
        </w:r>
        <w:r>
          <w:instrText xml:space="preserve"> PAGEREF _Toc27990 \h </w:instrText>
        </w:r>
        <w:r>
          <w:fldChar w:fldCharType="separate"/>
        </w:r>
        <w:r>
          <w:t>9</w:t>
        </w:r>
        <w:r>
          <w:fldChar w:fldCharType="end"/>
        </w:r>
      </w:hyperlink>
    </w:p>
    <w:p>
      <w:pPr>
        <w:pStyle w:val="TOC1"/>
        <w:tabs>
          <w:tab w:val="right" w:leader="dot" w:pos="8306"/>
        </w:tabs>
      </w:pPr>
      <w:hyperlink w:anchor="_Toc7276" w:history="1">
        <w:r>
          <w:rPr>
            <w:rFonts w:ascii="仿宋" w:eastAsia="仿宋" w:hAnsi="仿宋" w:cs="仿宋" w:hint="eastAsia"/>
            <w:lang w:eastAsia="zh-CN"/>
          </w:rPr>
          <w:t>二、产品规划分析</w:t>
        </w:r>
        <w:r>
          <w:tab/>
        </w:r>
        <w:r>
          <w:fldChar w:fldCharType="begin"/>
        </w:r>
        <w:r>
          <w:instrText xml:space="preserve"> PAGEREF _Toc7276 \h </w:instrText>
        </w:r>
        <w:r>
          <w:fldChar w:fldCharType="separate"/>
        </w:r>
        <w:r>
          <w:t>10</w:t>
        </w:r>
        <w:r>
          <w:fldChar w:fldCharType="end"/>
        </w:r>
      </w:hyperlink>
    </w:p>
    <w:p>
      <w:pPr>
        <w:pStyle w:val="TOC2"/>
        <w:tabs>
          <w:tab w:val="right" w:leader="dot" w:pos="8306"/>
        </w:tabs>
      </w:pPr>
      <w:hyperlink w:anchor="_Toc5507" w:history="1">
        <w:r>
          <w:rPr>
            <w:rFonts w:ascii="仿宋" w:eastAsia="仿宋" w:hAnsi="仿宋" w:cs="仿宋" w:hint="eastAsia"/>
            <w:lang w:eastAsia="zh-CN"/>
          </w:rPr>
          <w:t>(一)、产品规划</w:t>
        </w:r>
        <w:r>
          <w:tab/>
        </w:r>
        <w:r>
          <w:fldChar w:fldCharType="begin"/>
        </w:r>
        <w:r>
          <w:instrText xml:space="preserve"> PAGEREF _Toc5507 \h </w:instrText>
        </w:r>
        <w:r>
          <w:fldChar w:fldCharType="separate"/>
        </w:r>
        <w:r>
          <w:t>10</w:t>
        </w:r>
        <w:r>
          <w:fldChar w:fldCharType="end"/>
        </w:r>
      </w:hyperlink>
    </w:p>
    <w:p>
      <w:pPr>
        <w:pStyle w:val="TOC2"/>
        <w:tabs>
          <w:tab w:val="right" w:leader="dot" w:pos="8306"/>
        </w:tabs>
      </w:pPr>
      <w:hyperlink w:anchor="_Toc23844" w:history="1">
        <w:r>
          <w:rPr>
            <w:rFonts w:ascii="仿宋" w:eastAsia="仿宋" w:hAnsi="仿宋" w:cs="仿宋" w:hint="eastAsia"/>
            <w:lang w:eastAsia="zh-CN"/>
          </w:rPr>
          <w:t>(二)、建设规模</w:t>
        </w:r>
        <w:r>
          <w:tab/>
        </w:r>
        <w:r>
          <w:fldChar w:fldCharType="begin"/>
        </w:r>
        <w:r>
          <w:instrText xml:space="preserve"> PAGEREF _Toc23844 \h </w:instrText>
        </w:r>
        <w:r>
          <w:fldChar w:fldCharType="separate"/>
        </w:r>
        <w:r>
          <w:t>10</w:t>
        </w:r>
        <w:r>
          <w:fldChar w:fldCharType="end"/>
        </w:r>
      </w:hyperlink>
    </w:p>
    <w:p>
      <w:pPr>
        <w:pStyle w:val="TOC1"/>
        <w:tabs>
          <w:tab w:val="right" w:leader="dot" w:pos="8306"/>
        </w:tabs>
      </w:pPr>
      <w:hyperlink w:anchor="_Toc23489" w:history="1">
        <w:r>
          <w:rPr>
            <w:rFonts w:ascii="仿宋" w:eastAsia="仿宋" w:hAnsi="仿宋" w:cs="仿宋" w:hint="eastAsia"/>
            <w:lang w:eastAsia="zh-CN"/>
          </w:rPr>
          <w:t>三、普通合成纤维项目文档管理</w:t>
        </w:r>
        <w:r>
          <w:tab/>
        </w:r>
        <w:r>
          <w:fldChar w:fldCharType="begin"/>
        </w:r>
        <w:r>
          <w:instrText xml:space="preserve"> PAGEREF _Toc23489 \h </w:instrText>
        </w:r>
        <w:r>
          <w:fldChar w:fldCharType="separate"/>
        </w:r>
        <w:r>
          <w:t>12</w:t>
        </w:r>
        <w:r>
          <w:fldChar w:fldCharType="end"/>
        </w:r>
      </w:hyperlink>
    </w:p>
    <w:p>
      <w:pPr>
        <w:pStyle w:val="TOC2"/>
        <w:tabs>
          <w:tab w:val="right" w:leader="dot" w:pos="8306"/>
        </w:tabs>
      </w:pPr>
      <w:hyperlink w:anchor="_Toc21727" w:history="1">
        <w:r>
          <w:rPr>
            <w:rFonts w:ascii="仿宋" w:eastAsia="仿宋" w:hAnsi="仿宋" w:cs="仿宋" w:hint="eastAsia"/>
            <w:lang w:eastAsia="zh-CN"/>
          </w:rPr>
          <w:t>(一)、文档编制与审查</w:t>
        </w:r>
        <w:r>
          <w:tab/>
        </w:r>
        <w:r>
          <w:fldChar w:fldCharType="begin"/>
        </w:r>
        <w:r>
          <w:instrText xml:space="preserve"> PAGEREF _Toc21727 \h </w:instrText>
        </w:r>
        <w:r>
          <w:fldChar w:fldCharType="separate"/>
        </w:r>
        <w:r>
          <w:t>12</w:t>
        </w:r>
        <w:r>
          <w:fldChar w:fldCharType="end"/>
        </w:r>
      </w:hyperlink>
    </w:p>
    <w:p>
      <w:pPr>
        <w:pStyle w:val="TOC2"/>
        <w:tabs>
          <w:tab w:val="right" w:leader="dot" w:pos="8306"/>
        </w:tabs>
      </w:pPr>
      <w:hyperlink w:anchor="_Toc27222" w:history="1">
        <w:r>
          <w:rPr>
            <w:rFonts w:ascii="仿宋" w:eastAsia="仿宋" w:hAnsi="仿宋" w:cs="仿宋" w:hint="eastAsia"/>
            <w:lang w:eastAsia="zh-CN"/>
          </w:rPr>
          <w:t>(二)、文档发布与分发</w:t>
        </w:r>
        <w:r>
          <w:tab/>
        </w:r>
        <w:r>
          <w:fldChar w:fldCharType="begin"/>
        </w:r>
        <w:r>
          <w:instrText xml:space="preserve"> PAGEREF _Toc27222 \h </w:instrText>
        </w:r>
        <w:r>
          <w:fldChar w:fldCharType="separate"/>
        </w:r>
        <w:r>
          <w:t>13</w:t>
        </w:r>
        <w:r>
          <w:fldChar w:fldCharType="end"/>
        </w:r>
      </w:hyperlink>
    </w:p>
    <w:p>
      <w:pPr>
        <w:pStyle w:val="TOC2"/>
        <w:tabs>
          <w:tab w:val="right" w:leader="dot" w:pos="8306"/>
        </w:tabs>
      </w:pPr>
      <w:hyperlink w:anchor="_Toc18535" w:history="1">
        <w:r>
          <w:rPr>
            <w:rFonts w:ascii="仿宋" w:eastAsia="仿宋" w:hAnsi="仿宋" w:cs="仿宋" w:hint="eastAsia"/>
            <w:lang w:eastAsia="zh-CN"/>
          </w:rPr>
          <w:t>(三)、文档存档与归档</w:t>
        </w:r>
        <w:r>
          <w:tab/>
        </w:r>
        <w:r>
          <w:fldChar w:fldCharType="begin"/>
        </w:r>
        <w:r>
          <w:instrText xml:space="preserve"> PAGEREF _Toc18535 \h </w:instrText>
        </w:r>
        <w:r>
          <w:fldChar w:fldCharType="separate"/>
        </w:r>
        <w:r>
          <w:t>14</w:t>
        </w:r>
        <w:r>
          <w:fldChar w:fldCharType="end"/>
        </w:r>
      </w:hyperlink>
    </w:p>
    <w:p>
      <w:pPr>
        <w:pStyle w:val="TOC1"/>
        <w:tabs>
          <w:tab w:val="right" w:leader="dot" w:pos="8306"/>
        </w:tabs>
      </w:pPr>
      <w:hyperlink w:anchor="_Toc12294" w:history="1">
        <w:r>
          <w:rPr>
            <w:rFonts w:ascii="仿宋" w:eastAsia="仿宋" w:hAnsi="仿宋" w:cs="仿宋" w:hint="eastAsia"/>
            <w:lang w:eastAsia="zh-CN"/>
          </w:rPr>
          <w:t>四、普通合成纤维项目绩效评估</w:t>
        </w:r>
        <w:r>
          <w:tab/>
        </w:r>
        <w:r>
          <w:fldChar w:fldCharType="begin"/>
        </w:r>
        <w:r>
          <w:instrText xml:space="preserve"> PAGEREF _Toc12294 \h </w:instrText>
        </w:r>
        <w:r>
          <w:fldChar w:fldCharType="separate"/>
        </w:r>
        <w:r>
          <w:t>15</w:t>
        </w:r>
        <w:r>
          <w:fldChar w:fldCharType="end"/>
        </w:r>
      </w:hyperlink>
    </w:p>
    <w:p>
      <w:pPr>
        <w:pStyle w:val="TOC2"/>
        <w:tabs>
          <w:tab w:val="right" w:leader="dot" w:pos="8306"/>
        </w:tabs>
      </w:pPr>
      <w:hyperlink w:anchor="_Toc7210" w:history="1">
        <w:r>
          <w:rPr>
            <w:rFonts w:ascii="仿宋" w:eastAsia="仿宋" w:hAnsi="仿宋" w:cs="仿宋" w:hint="eastAsia"/>
            <w:lang w:eastAsia="zh-CN"/>
          </w:rPr>
          <w:t>(一)、绩效评估指标</w:t>
        </w:r>
        <w:r>
          <w:tab/>
        </w:r>
        <w:r>
          <w:fldChar w:fldCharType="begin"/>
        </w:r>
        <w:r>
          <w:instrText xml:space="preserve"> PAGEREF _Toc7210 \h </w:instrText>
        </w:r>
        <w:r>
          <w:fldChar w:fldCharType="separate"/>
        </w:r>
        <w:r>
          <w:t>15</w:t>
        </w:r>
        <w:r>
          <w:fldChar w:fldCharType="end"/>
        </w:r>
      </w:hyperlink>
    </w:p>
    <w:p>
      <w:pPr>
        <w:pStyle w:val="TOC2"/>
        <w:tabs>
          <w:tab w:val="right" w:leader="dot" w:pos="8306"/>
        </w:tabs>
      </w:pPr>
      <w:hyperlink w:anchor="_Toc13671" w:history="1">
        <w:r>
          <w:rPr>
            <w:rFonts w:ascii="仿宋" w:eastAsia="仿宋" w:hAnsi="仿宋" w:cs="仿宋" w:hint="eastAsia"/>
            <w:lang w:eastAsia="zh-CN"/>
          </w:rPr>
          <w:t>(二)、绩效评估方法</w:t>
        </w:r>
        <w:r>
          <w:tab/>
        </w:r>
        <w:r>
          <w:fldChar w:fldCharType="begin"/>
        </w:r>
        <w:r>
          <w:instrText xml:space="preserve"> PAGEREF _Toc13671 \h </w:instrText>
        </w:r>
        <w:r>
          <w:fldChar w:fldCharType="separate"/>
        </w:r>
        <w:r>
          <w:t>16</w:t>
        </w:r>
        <w:r>
          <w:fldChar w:fldCharType="end"/>
        </w:r>
      </w:hyperlink>
    </w:p>
    <w:p>
      <w:pPr>
        <w:pStyle w:val="TOC2"/>
        <w:tabs>
          <w:tab w:val="right" w:leader="dot" w:pos="8306"/>
        </w:tabs>
      </w:pPr>
      <w:hyperlink w:anchor="_Toc15522" w:history="1">
        <w:r>
          <w:rPr>
            <w:rFonts w:ascii="仿宋" w:eastAsia="仿宋" w:hAnsi="仿宋" w:cs="仿宋" w:hint="eastAsia"/>
            <w:lang w:eastAsia="zh-CN"/>
          </w:rPr>
          <w:t>(三)、绩效评估周期</w:t>
        </w:r>
        <w:r>
          <w:tab/>
        </w:r>
        <w:r>
          <w:fldChar w:fldCharType="begin"/>
        </w:r>
        <w:r>
          <w:instrText xml:space="preserve"> PAGEREF _Toc15522 \h </w:instrText>
        </w:r>
        <w:r>
          <w:fldChar w:fldCharType="separate"/>
        </w:r>
        <w:r>
          <w:t>17</w:t>
        </w:r>
        <w:r>
          <w:fldChar w:fldCharType="end"/>
        </w:r>
      </w:hyperlink>
    </w:p>
    <w:p>
      <w:pPr>
        <w:pStyle w:val="TOC1"/>
        <w:tabs>
          <w:tab w:val="right" w:leader="dot" w:pos="8306"/>
        </w:tabs>
      </w:pPr>
      <w:hyperlink w:anchor="_Toc10828" w:history="1">
        <w:r>
          <w:rPr>
            <w:rFonts w:ascii="仿宋" w:eastAsia="仿宋" w:hAnsi="仿宋" w:cs="仿宋" w:hint="eastAsia"/>
            <w:lang w:eastAsia="zh-CN"/>
          </w:rPr>
          <w:t>五、普通合成纤维项目危机管理</w:t>
        </w:r>
        <w:r>
          <w:tab/>
        </w:r>
        <w:r>
          <w:fldChar w:fldCharType="begin"/>
        </w:r>
        <w:r>
          <w:instrText xml:space="preserve"> PAGEREF _Toc10828 \h </w:instrText>
        </w:r>
        <w:r>
          <w:fldChar w:fldCharType="separate"/>
        </w:r>
        <w:r>
          <w:t>18</w:t>
        </w:r>
        <w:r>
          <w:fldChar w:fldCharType="end"/>
        </w:r>
      </w:hyperlink>
    </w:p>
    <w:p>
      <w:pPr>
        <w:pStyle w:val="TOC2"/>
        <w:tabs>
          <w:tab w:val="right" w:leader="dot" w:pos="8306"/>
        </w:tabs>
      </w:pPr>
      <w:hyperlink w:anchor="_Toc8875" w:history="1">
        <w:r>
          <w:rPr>
            <w:rFonts w:ascii="仿宋" w:eastAsia="仿宋" w:hAnsi="仿宋" w:cs="仿宋" w:hint="eastAsia"/>
            <w:lang w:eastAsia="zh-CN"/>
          </w:rPr>
          <w:t>(一)、危机预警与识别</w:t>
        </w:r>
        <w:r>
          <w:tab/>
        </w:r>
        <w:r>
          <w:fldChar w:fldCharType="begin"/>
        </w:r>
        <w:r>
          <w:instrText xml:space="preserve"> PAGEREF _Toc8875 \h </w:instrText>
        </w:r>
        <w:r>
          <w:fldChar w:fldCharType="separate"/>
        </w:r>
        <w:r>
          <w:t>18</w:t>
        </w:r>
        <w:r>
          <w:fldChar w:fldCharType="end"/>
        </w:r>
      </w:hyperlink>
    </w:p>
    <w:p>
      <w:pPr>
        <w:pStyle w:val="TOC2"/>
        <w:tabs>
          <w:tab w:val="right" w:leader="dot" w:pos="8306"/>
        </w:tabs>
      </w:pPr>
      <w:hyperlink w:anchor="_Toc21290" w:history="1">
        <w:r>
          <w:rPr>
            <w:rFonts w:ascii="仿宋" w:eastAsia="仿宋" w:hAnsi="仿宋" w:cs="仿宋" w:hint="eastAsia"/>
            <w:lang w:eastAsia="zh-CN"/>
          </w:rPr>
          <w:t>(二)、危机应对与恢复</w:t>
        </w:r>
        <w:r>
          <w:tab/>
        </w:r>
        <w:r>
          <w:fldChar w:fldCharType="begin"/>
        </w:r>
        <w:r>
          <w:instrText xml:space="preserve"> PAGEREF _Toc21290 \h </w:instrText>
        </w:r>
        <w:r>
          <w:fldChar w:fldCharType="separate"/>
        </w:r>
        <w:r>
          <w:t>19</w:t>
        </w:r>
        <w:r>
          <w:fldChar w:fldCharType="end"/>
        </w:r>
      </w:hyperlink>
    </w:p>
    <w:p>
      <w:pPr>
        <w:pStyle w:val="TOC1"/>
        <w:tabs>
          <w:tab w:val="right" w:leader="dot" w:pos="8306"/>
        </w:tabs>
      </w:pPr>
      <w:hyperlink w:anchor="_Toc7111" w:history="1">
        <w:r>
          <w:rPr>
            <w:rFonts w:ascii="仿宋" w:eastAsia="仿宋" w:hAnsi="仿宋" w:cs="仿宋" w:hint="eastAsia"/>
            <w:lang w:eastAsia="zh-CN"/>
          </w:rPr>
          <w:t>六、市场分析、调研</w:t>
        </w:r>
        <w:r>
          <w:tab/>
        </w:r>
        <w:r>
          <w:fldChar w:fldCharType="begin"/>
        </w:r>
        <w:r>
          <w:instrText xml:space="preserve"> PAGEREF _Toc7111 \h </w:instrText>
        </w:r>
        <w:r>
          <w:fldChar w:fldCharType="separate"/>
        </w:r>
        <w:r>
          <w:t>21</w:t>
        </w:r>
        <w:r>
          <w:fldChar w:fldCharType="end"/>
        </w:r>
      </w:hyperlink>
    </w:p>
    <w:p>
      <w:pPr>
        <w:pStyle w:val="TOC2"/>
        <w:tabs>
          <w:tab w:val="right" w:leader="dot" w:pos="8306"/>
        </w:tabs>
      </w:pPr>
      <w:hyperlink w:anchor="_Toc32469" w:history="1">
        <w:r>
          <w:rPr>
            <w:rFonts w:ascii="仿宋" w:eastAsia="仿宋" w:hAnsi="仿宋" w:cs="仿宋" w:hint="eastAsia"/>
            <w:lang w:eastAsia="zh-CN"/>
          </w:rPr>
          <w:t>(一)、普通合成纤维行业分析</w:t>
        </w:r>
        <w:r>
          <w:tab/>
        </w:r>
        <w:r>
          <w:fldChar w:fldCharType="begin"/>
        </w:r>
        <w:r>
          <w:instrText xml:space="preserve"> PAGEREF _Toc32469 \h </w:instrText>
        </w:r>
        <w:r>
          <w:fldChar w:fldCharType="separate"/>
        </w:r>
        <w:r>
          <w:t>21</w:t>
        </w:r>
        <w:r>
          <w:fldChar w:fldCharType="end"/>
        </w:r>
      </w:hyperlink>
    </w:p>
    <w:p>
      <w:pPr>
        <w:pStyle w:val="TOC2"/>
        <w:tabs>
          <w:tab w:val="right" w:leader="dot" w:pos="8306"/>
        </w:tabs>
      </w:pPr>
      <w:hyperlink w:anchor="_Toc32108" w:history="1">
        <w:r>
          <w:rPr>
            <w:rFonts w:ascii="仿宋" w:eastAsia="仿宋" w:hAnsi="仿宋" w:cs="仿宋" w:hint="eastAsia"/>
            <w:lang w:eastAsia="zh-CN"/>
          </w:rPr>
          <w:t>(二)、普通合成纤维市场分析预测</w:t>
        </w:r>
        <w:r>
          <w:tab/>
        </w:r>
        <w:r>
          <w:fldChar w:fldCharType="begin"/>
        </w:r>
        <w:r>
          <w:instrText xml:space="preserve"> PAGEREF _Toc32108 \h </w:instrText>
        </w:r>
        <w:r>
          <w:fldChar w:fldCharType="separate"/>
        </w:r>
        <w:r>
          <w:t>21</w:t>
        </w:r>
        <w:r>
          <w:fldChar w:fldCharType="end"/>
        </w:r>
      </w:hyperlink>
    </w:p>
    <w:p>
      <w:pPr>
        <w:pStyle w:val="TOC1"/>
        <w:tabs>
          <w:tab w:val="right" w:leader="dot" w:pos="8306"/>
        </w:tabs>
      </w:pPr>
      <w:hyperlink w:anchor="_Toc12052" w:history="1">
        <w:r>
          <w:rPr>
            <w:rFonts w:ascii="仿宋" w:eastAsia="仿宋" w:hAnsi="仿宋" w:cs="仿宋" w:hint="eastAsia"/>
            <w:lang w:eastAsia="zh-CN"/>
          </w:rPr>
          <w:t>七、普通合成纤维项目人力资源培养与发展</w:t>
        </w:r>
        <w:r>
          <w:tab/>
        </w:r>
        <w:r>
          <w:fldChar w:fldCharType="begin"/>
        </w:r>
        <w:r>
          <w:instrText xml:space="preserve"> PAGEREF _Toc12052 \h </w:instrText>
        </w:r>
        <w:r>
          <w:fldChar w:fldCharType="separate"/>
        </w:r>
        <w:r>
          <w:t>22</w:t>
        </w:r>
        <w:r>
          <w:fldChar w:fldCharType="end"/>
        </w:r>
      </w:hyperlink>
    </w:p>
    <w:p>
      <w:pPr>
        <w:pStyle w:val="TOC2"/>
        <w:tabs>
          <w:tab w:val="right" w:leader="dot" w:pos="8306"/>
        </w:tabs>
      </w:pPr>
      <w:hyperlink w:anchor="_Toc25544" w:history="1">
        <w:r>
          <w:rPr>
            <w:rFonts w:ascii="仿宋" w:eastAsia="仿宋" w:hAnsi="仿宋" w:cs="仿宋" w:hint="eastAsia"/>
            <w:lang w:eastAsia="zh-CN"/>
          </w:rPr>
          <w:t>(一)、人才需求与规划</w:t>
        </w:r>
        <w:r>
          <w:tab/>
        </w:r>
        <w:r>
          <w:fldChar w:fldCharType="begin"/>
        </w:r>
        <w:r>
          <w:instrText xml:space="preserve"> PAGEREF _Toc25544 \h </w:instrText>
        </w:r>
        <w:r>
          <w:fldChar w:fldCharType="separate"/>
        </w:r>
        <w:r>
          <w:t>22</w:t>
        </w:r>
        <w:r>
          <w:fldChar w:fldCharType="end"/>
        </w:r>
      </w:hyperlink>
    </w:p>
    <w:p>
      <w:pPr>
        <w:pStyle w:val="TOC2"/>
        <w:tabs>
          <w:tab w:val="right" w:leader="dot" w:pos="8306"/>
        </w:tabs>
      </w:pPr>
      <w:hyperlink w:anchor="_Toc13012" w:history="1">
        <w:r>
          <w:rPr>
            <w:rFonts w:ascii="仿宋" w:eastAsia="仿宋" w:hAnsi="仿宋" w:cs="仿宋" w:hint="eastAsia"/>
            <w:lang w:eastAsia="zh-CN"/>
          </w:rPr>
          <w:t>(二)、培训与发展计划</w:t>
        </w:r>
        <w:r>
          <w:tab/>
        </w:r>
        <w:r>
          <w:fldChar w:fldCharType="begin"/>
        </w:r>
        <w:r>
          <w:instrText xml:space="preserve"> PAGEREF _Toc13012 \h </w:instrText>
        </w:r>
        <w:r>
          <w:fldChar w:fldCharType="separate"/>
        </w:r>
        <w:r>
          <w:t>23</w:t>
        </w:r>
        <w:r>
          <w:fldChar w:fldCharType="end"/>
        </w:r>
      </w:hyperlink>
    </w:p>
    <w:p>
      <w:pPr>
        <w:pStyle w:val="TOC1"/>
        <w:tabs>
          <w:tab w:val="right" w:leader="dot" w:pos="8306"/>
        </w:tabs>
      </w:pPr>
      <w:hyperlink w:anchor="_Toc24484" w:history="1">
        <w:r>
          <w:rPr>
            <w:rFonts w:ascii="仿宋" w:eastAsia="仿宋" w:hAnsi="仿宋" w:cs="仿宋" w:hint="eastAsia"/>
            <w:lang w:eastAsia="zh-CN"/>
          </w:rPr>
          <w:t>八、普通合成纤维项目风险管理</w:t>
        </w:r>
        <w:r>
          <w:tab/>
        </w:r>
        <w:r>
          <w:fldChar w:fldCharType="begin"/>
        </w:r>
        <w:r>
          <w:instrText xml:space="preserve"> PAGEREF _Toc24484 \h </w:instrText>
        </w:r>
        <w:r>
          <w:fldChar w:fldCharType="separate"/>
        </w:r>
        <w:r>
          <w:t>23</w:t>
        </w:r>
        <w:r>
          <w:fldChar w:fldCharType="end"/>
        </w:r>
      </w:hyperlink>
    </w:p>
    <w:p>
      <w:pPr>
        <w:pStyle w:val="TOC2"/>
        <w:tabs>
          <w:tab w:val="right" w:leader="dot" w:pos="8306"/>
        </w:tabs>
      </w:pPr>
      <w:hyperlink w:anchor="_Toc9994" w:history="1">
        <w:r>
          <w:rPr>
            <w:rFonts w:ascii="仿宋" w:eastAsia="仿宋" w:hAnsi="仿宋" w:cs="仿宋" w:hint="eastAsia"/>
            <w:lang w:eastAsia="zh-CN"/>
          </w:rPr>
          <w:t>(一)、风险识别与评估</w:t>
        </w:r>
        <w:r>
          <w:tab/>
        </w:r>
        <w:r>
          <w:fldChar w:fldCharType="begin"/>
        </w:r>
        <w:r>
          <w:instrText xml:space="preserve"> PAGEREF _Toc9994 \h </w:instrText>
        </w:r>
        <w:r>
          <w:fldChar w:fldCharType="separate"/>
        </w:r>
        <w:r>
          <w:t>23</w:t>
        </w:r>
        <w:r>
          <w:fldChar w:fldCharType="end"/>
        </w:r>
      </w:hyperlink>
    </w:p>
    <w:p>
      <w:pPr>
        <w:pStyle w:val="TOC2"/>
        <w:tabs>
          <w:tab w:val="right" w:leader="dot" w:pos="8306"/>
        </w:tabs>
      </w:pPr>
      <w:hyperlink w:anchor="_Toc21573" w:history="1">
        <w:r>
          <w:rPr>
            <w:rFonts w:ascii="仿宋" w:eastAsia="仿宋" w:hAnsi="仿宋" w:cs="仿宋" w:hint="eastAsia"/>
            <w:lang w:eastAsia="zh-CN"/>
          </w:rPr>
          <w:t>(二)、风险应对策略</w:t>
        </w:r>
        <w:r>
          <w:tab/>
        </w:r>
        <w:r>
          <w:fldChar w:fldCharType="begin"/>
        </w:r>
        <w:r>
          <w:instrText xml:space="preserve"> PAGEREF _Toc21573 \h </w:instrText>
        </w:r>
        <w:r>
          <w:fldChar w:fldCharType="separate"/>
        </w:r>
        <w:r>
          <w:t>25</w:t>
        </w:r>
        <w:r>
          <w:fldChar w:fldCharType="end"/>
        </w:r>
      </w:hyperlink>
    </w:p>
    <w:p>
      <w:pPr>
        <w:pStyle w:val="TOC2"/>
        <w:tabs>
          <w:tab w:val="right" w:leader="dot" w:pos="8306"/>
        </w:tabs>
      </w:pPr>
      <w:hyperlink w:anchor="_Toc15231" w:history="1">
        <w:r>
          <w:rPr>
            <w:rFonts w:ascii="仿宋" w:eastAsia="仿宋" w:hAnsi="仿宋" w:cs="仿宋" w:hint="eastAsia"/>
            <w:lang w:eastAsia="zh-CN"/>
          </w:rPr>
          <w:t>(三)、风险监控与控制</w:t>
        </w:r>
        <w:r>
          <w:tab/>
        </w:r>
        <w:r>
          <w:fldChar w:fldCharType="begin"/>
        </w:r>
        <w:r>
          <w:instrText xml:space="preserve"> PAGEREF _Toc15231 \h </w:instrText>
        </w:r>
        <w:r>
          <w:fldChar w:fldCharType="separate"/>
        </w:r>
        <w:r>
          <w:t>26</w:t>
        </w:r>
        <w:r>
          <w:fldChar w:fldCharType="end"/>
        </w:r>
      </w:hyperlink>
    </w:p>
    <w:p>
      <w:pPr>
        <w:pStyle w:val="TOC1"/>
        <w:tabs>
          <w:tab w:val="right" w:leader="dot" w:pos="8306"/>
        </w:tabs>
      </w:pPr>
      <w:hyperlink w:anchor="_Toc3457" w:history="1">
        <w:r>
          <w:rPr>
            <w:rFonts w:ascii="仿宋" w:eastAsia="仿宋" w:hAnsi="仿宋" w:cs="仿宋" w:hint="eastAsia"/>
            <w:lang w:eastAsia="zh-CN"/>
          </w:rPr>
          <w:t>九、普通合成纤维项目计划安排</w:t>
        </w:r>
        <w:r>
          <w:tab/>
        </w:r>
        <w:r>
          <w:fldChar w:fldCharType="begin"/>
        </w:r>
        <w:r>
          <w:instrText xml:space="preserve"> PAGEREF _Toc3457 \h </w:instrText>
        </w:r>
        <w:r>
          <w:fldChar w:fldCharType="separate"/>
        </w:r>
        <w:r>
          <w:t>27</w:t>
        </w:r>
        <w:r>
          <w:fldChar w:fldCharType="end"/>
        </w:r>
      </w:hyperlink>
    </w:p>
    <w:p>
      <w:pPr>
        <w:pStyle w:val="TOC2"/>
        <w:tabs>
          <w:tab w:val="right" w:leader="dot" w:pos="8306"/>
        </w:tabs>
      </w:pPr>
      <w:hyperlink w:anchor="_Toc17178" w:history="1">
        <w:r>
          <w:rPr>
            <w:rFonts w:ascii="仿宋" w:eastAsia="仿宋" w:hAnsi="仿宋" w:cs="仿宋" w:hint="eastAsia"/>
            <w:lang w:eastAsia="zh-CN"/>
          </w:rPr>
          <w:t>(一)、建设周期</w:t>
        </w:r>
        <w:r>
          <w:tab/>
        </w:r>
        <w:r>
          <w:fldChar w:fldCharType="begin"/>
        </w:r>
        <w:r>
          <w:instrText xml:space="preserve"> PAGEREF _Toc17178 \h </w:instrText>
        </w:r>
        <w:r>
          <w:fldChar w:fldCharType="separate"/>
        </w:r>
        <w:r>
          <w:t>27</w:t>
        </w:r>
        <w:r>
          <w:fldChar w:fldCharType="end"/>
        </w:r>
      </w:hyperlink>
    </w:p>
    <w:p>
      <w:pPr>
        <w:pStyle w:val="TOC2"/>
        <w:tabs>
          <w:tab w:val="right" w:leader="dot" w:pos="8306"/>
        </w:tabs>
      </w:pPr>
      <w:hyperlink w:anchor="_Toc5991" w:history="1">
        <w:r>
          <w:rPr>
            <w:rFonts w:ascii="仿宋" w:eastAsia="仿宋" w:hAnsi="仿宋" w:cs="仿宋" w:hint="eastAsia"/>
            <w:lang w:eastAsia="zh-CN"/>
          </w:rPr>
          <w:t>(二)、建设进度</w:t>
        </w:r>
        <w:r>
          <w:tab/>
        </w:r>
        <w:r>
          <w:fldChar w:fldCharType="begin"/>
        </w:r>
        <w:r>
          <w:instrText xml:space="preserve"> PAGEREF _Toc5991 \h </w:instrText>
        </w:r>
        <w:r>
          <w:fldChar w:fldCharType="separate"/>
        </w:r>
        <w:r>
          <w:t>28</w:t>
        </w:r>
        <w:r>
          <w:fldChar w:fldCharType="end"/>
        </w:r>
      </w:hyperlink>
    </w:p>
    <w:p>
      <w:pPr>
        <w:pStyle w:val="TOC2"/>
        <w:tabs>
          <w:tab w:val="right" w:leader="dot" w:pos="8306"/>
        </w:tabs>
      </w:pPr>
      <w:hyperlink w:anchor="_Toc4966" w:history="1">
        <w:r>
          <w:rPr>
            <w:rFonts w:ascii="仿宋" w:eastAsia="仿宋" w:hAnsi="仿宋" w:cs="仿宋" w:hint="eastAsia"/>
            <w:lang w:eastAsia="zh-CN"/>
          </w:rPr>
          <w:t>(三)、进度安排注意事项</w:t>
        </w:r>
        <w:r>
          <w:tab/>
        </w:r>
        <w:r>
          <w:fldChar w:fldCharType="begin"/>
        </w:r>
        <w:r>
          <w:instrText xml:space="preserve"> PAGEREF _Toc4966 \h </w:instrText>
        </w:r>
        <w:r>
          <w:fldChar w:fldCharType="separate"/>
        </w:r>
        <w:r>
          <w:t>29</w:t>
        </w:r>
        <w:r>
          <w:fldChar w:fldCharType="end"/>
        </w:r>
      </w:hyperlink>
    </w:p>
    <w:p>
      <w:pPr>
        <w:pStyle w:val="TOC2"/>
        <w:tabs>
          <w:tab w:val="right" w:leader="dot" w:pos="8306"/>
        </w:tabs>
      </w:pPr>
      <w:hyperlink w:anchor="_Toc27684" w:history="1">
        <w:r>
          <w:rPr>
            <w:rFonts w:ascii="仿宋" w:eastAsia="仿宋" w:hAnsi="仿宋" w:cs="仿宋" w:hint="eastAsia"/>
            <w:lang w:eastAsia="zh-CN"/>
          </w:rPr>
          <w:t>(四)、人力资源配置</w:t>
        </w:r>
        <w:r>
          <w:tab/>
        </w:r>
        <w:r>
          <w:fldChar w:fldCharType="begin"/>
        </w:r>
        <w:r>
          <w:instrText xml:space="preserve"> PAGEREF _Toc27684 \h </w:instrText>
        </w:r>
        <w:r>
          <w:fldChar w:fldCharType="separate"/>
        </w:r>
        <w:r>
          <w:t>31</w:t>
        </w:r>
        <w:r>
          <w:fldChar w:fldCharType="end"/>
        </w:r>
      </w:hyperlink>
    </w:p>
    <w:p>
      <w:pPr>
        <w:pStyle w:val="TOC1"/>
        <w:tabs>
          <w:tab w:val="right" w:leader="dot" w:pos="8306"/>
        </w:tabs>
      </w:pPr>
      <w:hyperlink w:anchor="_Toc5481" w:history="1">
        <w:r>
          <w:rPr>
            <w:rFonts w:ascii="仿宋" w:eastAsia="仿宋" w:hAnsi="仿宋" w:cs="仿宋" w:hint="eastAsia"/>
            <w:lang w:eastAsia="zh-CN"/>
          </w:rPr>
          <w:t>十、生产安全保护</w:t>
        </w:r>
        <w:r>
          <w:tab/>
        </w:r>
        <w:r>
          <w:fldChar w:fldCharType="begin"/>
        </w:r>
        <w:r>
          <w:instrText xml:space="preserve"> PAGEREF _Toc5481 \h </w:instrText>
        </w:r>
        <w:r>
          <w:fldChar w:fldCharType="separate"/>
        </w:r>
        <w:r>
          <w:t>32</w:t>
        </w:r>
        <w:r>
          <w:fldChar w:fldCharType="end"/>
        </w:r>
      </w:hyperlink>
    </w:p>
    <w:p>
      <w:pPr>
        <w:pStyle w:val="TOC2"/>
        <w:tabs>
          <w:tab w:val="right" w:leader="dot" w:pos="8306"/>
        </w:tabs>
      </w:pPr>
      <w:hyperlink w:anchor="_Toc29196" w:history="1">
        <w:r>
          <w:rPr>
            <w:rFonts w:ascii="仿宋" w:eastAsia="仿宋" w:hAnsi="仿宋" w:cs="仿宋" w:hint="eastAsia"/>
            <w:lang w:eastAsia="zh-CN"/>
          </w:rPr>
          <w:t>(一)、消防安全</w:t>
        </w:r>
        <w:r>
          <w:tab/>
        </w:r>
        <w:r>
          <w:fldChar w:fldCharType="begin"/>
        </w:r>
        <w:r>
          <w:instrText xml:space="preserve"> PAGEREF _Toc29196 \h </w:instrText>
        </w:r>
        <w:r>
          <w:fldChar w:fldCharType="separate"/>
        </w:r>
        <w:r>
          <w:t>32</w:t>
        </w:r>
        <w:r>
          <w:fldChar w:fldCharType="end"/>
        </w:r>
      </w:hyperlink>
    </w:p>
    <w:p>
      <w:pPr>
        <w:pStyle w:val="TOC2"/>
        <w:tabs>
          <w:tab w:val="right" w:leader="dot" w:pos="8306"/>
        </w:tabs>
      </w:pPr>
      <w:hyperlink w:anchor="_Toc14851" w:history="1">
        <w:r>
          <w:rPr>
            <w:rFonts w:ascii="仿宋" w:eastAsia="仿宋" w:hAnsi="仿宋" w:cs="仿宋" w:hint="eastAsia"/>
            <w:lang w:eastAsia="zh-CN"/>
          </w:rPr>
          <w:t>(二)、防火防爆总图布置措施</w:t>
        </w:r>
        <w:r>
          <w:tab/>
        </w:r>
        <w:r>
          <w:fldChar w:fldCharType="begin"/>
        </w:r>
        <w:r>
          <w:instrText xml:space="preserve"> PAGEREF _Toc14851 \h </w:instrText>
        </w:r>
        <w:r>
          <w:fldChar w:fldCharType="separate"/>
        </w:r>
        <w:r>
          <w:t>33</w:t>
        </w:r>
        <w:r>
          <w:fldChar w:fldCharType="end"/>
        </w:r>
      </w:hyperlink>
    </w:p>
    <w:p>
      <w:pPr>
        <w:pStyle w:val="TOC2"/>
        <w:tabs>
          <w:tab w:val="right" w:leader="dot" w:pos="8306"/>
        </w:tabs>
      </w:pPr>
      <w:hyperlink w:anchor="_Toc21230" w:history="1">
        <w:r>
          <w:rPr>
            <w:rFonts w:ascii="仿宋" w:eastAsia="仿宋" w:hAnsi="仿宋" w:cs="仿宋" w:hint="eastAsia"/>
            <w:lang w:eastAsia="zh-CN"/>
          </w:rPr>
          <w:t>(三)、自然灾害防范措施</w:t>
        </w:r>
        <w:r>
          <w:tab/>
        </w:r>
        <w:r>
          <w:fldChar w:fldCharType="begin"/>
        </w:r>
        <w:r>
          <w:instrText xml:space="preserve"> PAGEREF _Toc21230 \h </w:instrText>
        </w:r>
        <w:r>
          <w:fldChar w:fldCharType="separate"/>
        </w:r>
        <w:r>
          <w:t>34</w:t>
        </w:r>
        <w:r>
          <w:fldChar w:fldCharType="end"/>
        </w:r>
      </w:hyperlink>
    </w:p>
    <w:p>
      <w:pPr>
        <w:pStyle w:val="TOC2"/>
        <w:tabs>
          <w:tab w:val="right" w:leader="dot" w:pos="8306"/>
        </w:tabs>
      </w:pPr>
      <w:hyperlink w:anchor="_Toc22124" w:history="1">
        <w:r>
          <w:rPr>
            <w:rFonts w:ascii="仿宋" w:eastAsia="仿宋" w:hAnsi="仿宋" w:cs="仿宋" w:hint="eastAsia"/>
            <w:lang w:eastAsia="zh-CN"/>
          </w:rPr>
          <w:t>(四)、安全色及安全标志使用要求</w:t>
        </w:r>
        <w:r>
          <w:tab/>
        </w:r>
        <w:r>
          <w:fldChar w:fldCharType="begin"/>
        </w:r>
        <w:r>
          <w:instrText xml:space="preserve"> PAGEREF _Toc22124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164" w:history="1">
        <w:r>
          <w:rPr>
            <w:rFonts w:ascii="仿宋" w:eastAsia="仿宋" w:hAnsi="仿宋" w:cs="仿宋" w:hint="eastAsia"/>
            <w:lang w:eastAsia="zh-CN"/>
          </w:rPr>
          <w:t>(五)、防尘防毒措施</w:t>
        </w:r>
        <w:r>
          <w:tab/>
        </w:r>
        <w:r>
          <w:fldChar w:fldCharType="begin"/>
        </w:r>
        <w:r>
          <w:instrText xml:space="preserve"> PAGEREF _Toc16164 \h </w:instrText>
        </w:r>
        <w:r>
          <w:fldChar w:fldCharType="separate"/>
        </w:r>
        <w:r>
          <w:t>36</w:t>
        </w:r>
        <w:r>
          <w:fldChar w:fldCharType="end"/>
        </w:r>
      </w:hyperlink>
    </w:p>
    <w:p>
      <w:pPr>
        <w:pStyle w:val="TOC2"/>
        <w:tabs>
          <w:tab w:val="right" w:leader="dot" w:pos="8306"/>
        </w:tabs>
      </w:pPr>
      <w:hyperlink w:anchor="_Toc20882" w:history="1">
        <w:r>
          <w:rPr>
            <w:rFonts w:ascii="仿宋" w:eastAsia="仿宋" w:hAnsi="仿宋" w:cs="仿宋" w:hint="eastAsia"/>
            <w:lang w:eastAsia="zh-CN"/>
          </w:rPr>
          <w:t>(六)、防静电、触电防护及防雷措施</w:t>
        </w:r>
        <w:r>
          <w:tab/>
        </w:r>
        <w:r>
          <w:fldChar w:fldCharType="begin"/>
        </w:r>
        <w:r>
          <w:instrText xml:space="preserve"> PAGEREF _Toc20882 \h </w:instrText>
        </w:r>
        <w:r>
          <w:fldChar w:fldCharType="separate"/>
        </w:r>
        <w:r>
          <w:t>37</w:t>
        </w:r>
        <w:r>
          <w:fldChar w:fldCharType="end"/>
        </w:r>
      </w:hyperlink>
    </w:p>
    <w:p>
      <w:pPr>
        <w:pStyle w:val="TOC2"/>
        <w:tabs>
          <w:tab w:val="right" w:leader="dot" w:pos="8306"/>
        </w:tabs>
      </w:pPr>
      <w:hyperlink w:anchor="_Toc506" w:history="1">
        <w:r>
          <w:rPr>
            <w:rFonts w:ascii="仿宋" w:eastAsia="仿宋" w:hAnsi="仿宋" w:cs="仿宋" w:hint="eastAsia"/>
            <w:lang w:eastAsia="zh-CN"/>
          </w:rPr>
          <w:t>(七)、机械设备安全保障措施</w:t>
        </w:r>
        <w:r>
          <w:tab/>
        </w:r>
        <w:r>
          <w:fldChar w:fldCharType="begin"/>
        </w:r>
        <w:r>
          <w:instrText xml:space="preserve"> PAGEREF _Toc506 \h </w:instrText>
        </w:r>
        <w:r>
          <w:fldChar w:fldCharType="separate"/>
        </w:r>
        <w:r>
          <w:t>38</w:t>
        </w:r>
        <w:r>
          <w:fldChar w:fldCharType="end"/>
        </w:r>
      </w:hyperlink>
    </w:p>
    <w:p>
      <w:pPr>
        <w:pStyle w:val="TOC1"/>
        <w:tabs>
          <w:tab w:val="right" w:leader="dot" w:pos="8306"/>
        </w:tabs>
      </w:pPr>
      <w:hyperlink w:anchor="_Toc4443" w:history="1">
        <w:r>
          <w:rPr>
            <w:rFonts w:ascii="仿宋" w:eastAsia="仿宋" w:hAnsi="仿宋" w:cs="仿宋" w:hint="eastAsia"/>
            <w:lang w:eastAsia="zh-CN"/>
          </w:rPr>
          <w:t>十一、普通合成纤维项目技术管理</w:t>
        </w:r>
        <w:r>
          <w:tab/>
        </w:r>
        <w:r>
          <w:fldChar w:fldCharType="begin"/>
        </w:r>
        <w:r>
          <w:instrText xml:space="preserve"> PAGEREF _Toc4443 \h </w:instrText>
        </w:r>
        <w:r>
          <w:fldChar w:fldCharType="separate"/>
        </w:r>
        <w:r>
          <w:t>40</w:t>
        </w:r>
        <w:r>
          <w:fldChar w:fldCharType="end"/>
        </w:r>
      </w:hyperlink>
    </w:p>
    <w:p>
      <w:pPr>
        <w:pStyle w:val="TOC2"/>
        <w:tabs>
          <w:tab w:val="right" w:leader="dot" w:pos="8306"/>
        </w:tabs>
      </w:pPr>
      <w:hyperlink w:anchor="_Toc14938" w:history="1">
        <w:r>
          <w:rPr>
            <w:rFonts w:ascii="仿宋" w:eastAsia="仿宋" w:hAnsi="仿宋" w:cs="仿宋" w:hint="eastAsia"/>
            <w:lang w:eastAsia="zh-CN"/>
          </w:rPr>
          <w:t>(一)、技术方案选用方向</w:t>
        </w:r>
        <w:r>
          <w:tab/>
        </w:r>
        <w:r>
          <w:fldChar w:fldCharType="begin"/>
        </w:r>
        <w:r>
          <w:instrText xml:space="preserve"> PAGEREF _Toc14938 \h </w:instrText>
        </w:r>
        <w:r>
          <w:fldChar w:fldCharType="separate"/>
        </w:r>
        <w:r>
          <w:t>40</w:t>
        </w:r>
        <w:r>
          <w:fldChar w:fldCharType="end"/>
        </w:r>
      </w:hyperlink>
    </w:p>
    <w:p>
      <w:pPr>
        <w:pStyle w:val="TOC2"/>
        <w:tabs>
          <w:tab w:val="right" w:leader="dot" w:pos="8306"/>
        </w:tabs>
      </w:pPr>
      <w:hyperlink w:anchor="_Toc20259" w:history="1">
        <w:r>
          <w:rPr>
            <w:rFonts w:ascii="仿宋" w:eastAsia="仿宋" w:hAnsi="仿宋" w:cs="仿宋" w:hint="eastAsia"/>
            <w:lang w:eastAsia="zh-CN"/>
          </w:rPr>
          <w:t>(二)、工艺技术方案选用原则</w:t>
        </w:r>
        <w:r>
          <w:tab/>
        </w:r>
        <w:r>
          <w:fldChar w:fldCharType="begin"/>
        </w:r>
        <w:r>
          <w:instrText xml:space="preserve"> PAGEREF _Toc20259 \h </w:instrText>
        </w:r>
        <w:r>
          <w:fldChar w:fldCharType="separate"/>
        </w:r>
        <w:r>
          <w:t>42</w:t>
        </w:r>
        <w:r>
          <w:fldChar w:fldCharType="end"/>
        </w:r>
      </w:hyperlink>
    </w:p>
    <w:p>
      <w:pPr>
        <w:pStyle w:val="TOC2"/>
        <w:tabs>
          <w:tab w:val="right" w:leader="dot" w:pos="8306"/>
        </w:tabs>
      </w:pPr>
      <w:hyperlink w:anchor="_Toc25066" w:history="1">
        <w:r>
          <w:rPr>
            <w:rFonts w:ascii="仿宋" w:eastAsia="仿宋" w:hAnsi="仿宋" w:cs="仿宋" w:hint="eastAsia"/>
            <w:lang w:eastAsia="zh-CN"/>
          </w:rPr>
          <w:t>(三)、工艺技术方案要求</w:t>
        </w:r>
        <w:r>
          <w:tab/>
        </w:r>
        <w:r>
          <w:fldChar w:fldCharType="begin"/>
        </w:r>
        <w:r>
          <w:instrText xml:space="preserve"> PAGEREF _Toc25066 \h </w:instrText>
        </w:r>
        <w:r>
          <w:fldChar w:fldCharType="separate"/>
        </w:r>
        <w:r>
          <w:t>44</w:t>
        </w:r>
        <w:r>
          <w:fldChar w:fldCharType="end"/>
        </w:r>
      </w:hyperlink>
    </w:p>
    <w:p>
      <w:pPr>
        <w:pStyle w:val="TOC1"/>
        <w:tabs>
          <w:tab w:val="right" w:leader="dot" w:pos="8306"/>
        </w:tabs>
      </w:pPr>
      <w:hyperlink w:anchor="_Toc29923" w:history="1">
        <w:r>
          <w:rPr>
            <w:rFonts w:ascii="仿宋" w:eastAsia="仿宋" w:hAnsi="仿宋" w:cs="仿宋" w:hint="eastAsia"/>
            <w:lang w:eastAsia="zh-CN"/>
          </w:rPr>
          <w:t>十二、普通合成纤维项目人力资源管理</w:t>
        </w:r>
        <w:r>
          <w:tab/>
        </w:r>
        <w:r>
          <w:fldChar w:fldCharType="begin"/>
        </w:r>
        <w:r>
          <w:instrText xml:space="preserve"> PAGEREF _Toc29923 \h </w:instrText>
        </w:r>
        <w:r>
          <w:fldChar w:fldCharType="separate"/>
        </w:r>
        <w:r>
          <w:t>46</w:t>
        </w:r>
        <w:r>
          <w:fldChar w:fldCharType="end"/>
        </w:r>
      </w:hyperlink>
    </w:p>
    <w:p>
      <w:pPr>
        <w:pStyle w:val="TOC2"/>
        <w:tabs>
          <w:tab w:val="right" w:leader="dot" w:pos="8306"/>
        </w:tabs>
      </w:pPr>
      <w:hyperlink w:anchor="_Toc24056" w:history="1">
        <w:r>
          <w:rPr>
            <w:rFonts w:ascii="仿宋" w:eastAsia="仿宋" w:hAnsi="仿宋" w:cs="仿宋" w:hint="eastAsia"/>
            <w:lang w:eastAsia="zh-CN"/>
          </w:rPr>
          <w:t>(一)、建立健全的预算管理制度</w:t>
        </w:r>
        <w:r>
          <w:tab/>
        </w:r>
        <w:r>
          <w:fldChar w:fldCharType="begin"/>
        </w:r>
        <w:r>
          <w:instrText xml:space="preserve"> PAGEREF _Toc24056 \h </w:instrText>
        </w:r>
        <w:r>
          <w:fldChar w:fldCharType="separate"/>
        </w:r>
        <w:r>
          <w:t>46</w:t>
        </w:r>
        <w:r>
          <w:fldChar w:fldCharType="end"/>
        </w:r>
      </w:hyperlink>
    </w:p>
    <w:p>
      <w:pPr>
        <w:pStyle w:val="TOC2"/>
        <w:tabs>
          <w:tab w:val="right" w:leader="dot" w:pos="8306"/>
        </w:tabs>
      </w:pPr>
      <w:hyperlink w:anchor="_Toc28909" w:history="1">
        <w:r>
          <w:rPr>
            <w:rFonts w:ascii="仿宋" w:eastAsia="仿宋" w:hAnsi="仿宋" w:cs="仿宋" w:hint="eastAsia"/>
            <w:lang w:eastAsia="zh-CN"/>
          </w:rPr>
          <w:t>(二)、加强资金流动监控</w:t>
        </w:r>
        <w:r>
          <w:tab/>
        </w:r>
        <w:r>
          <w:fldChar w:fldCharType="begin"/>
        </w:r>
        <w:r>
          <w:instrText xml:space="preserve"> PAGEREF _Toc28909 \h </w:instrText>
        </w:r>
        <w:r>
          <w:fldChar w:fldCharType="separate"/>
        </w:r>
        <w:r>
          <w:t>48</w:t>
        </w:r>
        <w:r>
          <w:fldChar w:fldCharType="end"/>
        </w:r>
      </w:hyperlink>
    </w:p>
    <w:p>
      <w:pPr>
        <w:pStyle w:val="TOC2"/>
        <w:tabs>
          <w:tab w:val="right" w:leader="dot" w:pos="8306"/>
        </w:tabs>
      </w:pPr>
      <w:hyperlink w:anchor="_Toc28903" w:history="1">
        <w:r>
          <w:rPr>
            <w:rFonts w:ascii="仿宋" w:eastAsia="仿宋" w:hAnsi="仿宋" w:cs="仿宋" w:hint="eastAsia"/>
            <w:lang w:eastAsia="zh-CN"/>
          </w:rPr>
          <w:t>(三)、制定完善的风险控制机制</w:t>
        </w:r>
        <w:r>
          <w:tab/>
        </w:r>
        <w:r>
          <w:fldChar w:fldCharType="begin"/>
        </w:r>
        <w:r>
          <w:instrText xml:space="preserve"> PAGEREF _Toc28903 \h </w:instrText>
        </w:r>
        <w:r>
          <w:fldChar w:fldCharType="separate"/>
        </w:r>
        <w:r>
          <w:t>49</w:t>
        </w:r>
        <w:r>
          <w:fldChar w:fldCharType="end"/>
        </w:r>
      </w:hyperlink>
    </w:p>
    <w:p>
      <w:pPr>
        <w:pStyle w:val="TOC2"/>
        <w:tabs>
          <w:tab w:val="right" w:leader="dot" w:pos="8306"/>
        </w:tabs>
      </w:pPr>
      <w:hyperlink w:anchor="_Toc7196" w:history="1">
        <w:r>
          <w:rPr>
            <w:rFonts w:ascii="仿宋" w:eastAsia="仿宋" w:hAnsi="仿宋" w:cs="仿宋" w:hint="eastAsia"/>
            <w:lang w:eastAsia="zh-CN"/>
          </w:rPr>
          <w:t>(四)、优化成本管理</w:t>
        </w:r>
        <w:r>
          <w:tab/>
        </w:r>
        <w:r>
          <w:fldChar w:fldCharType="begin"/>
        </w:r>
        <w:r>
          <w:instrText xml:space="preserve"> PAGEREF _Toc7196 \h </w:instrText>
        </w:r>
        <w:r>
          <w:fldChar w:fldCharType="separate"/>
        </w:r>
        <w:r>
          <w:t>50</w:t>
        </w:r>
        <w:r>
          <w:fldChar w:fldCharType="end"/>
        </w:r>
      </w:hyperlink>
    </w:p>
    <w:p>
      <w:pPr>
        <w:pStyle w:val="TOC1"/>
        <w:tabs>
          <w:tab w:val="right" w:leader="dot" w:pos="8306"/>
        </w:tabs>
      </w:pPr>
      <w:hyperlink w:anchor="_Toc22532" w:history="1">
        <w:r>
          <w:rPr>
            <w:rFonts w:ascii="仿宋" w:eastAsia="仿宋" w:hAnsi="仿宋" w:cs="仿宋" w:hint="eastAsia"/>
            <w:lang w:eastAsia="zh-CN"/>
          </w:rPr>
          <w:t>十三、质量管理体系</w:t>
        </w:r>
        <w:r>
          <w:tab/>
        </w:r>
        <w:r>
          <w:fldChar w:fldCharType="begin"/>
        </w:r>
        <w:r>
          <w:instrText xml:space="preserve"> PAGEREF _Toc22532 \h </w:instrText>
        </w:r>
        <w:r>
          <w:fldChar w:fldCharType="separate"/>
        </w:r>
        <w:r>
          <w:t>52</w:t>
        </w:r>
        <w:r>
          <w:fldChar w:fldCharType="end"/>
        </w:r>
      </w:hyperlink>
    </w:p>
    <w:p>
      <w:pPr>
        <w:pStyle w:val="TOC2"/>
        <w:tabs>
          <w:tab w:val="right" w:leader="dot" w:pos="8306"/>
        </w:tabs>
      </w:pPr>
      <w:hyperlink w:anchor="_Toc28389" w:history="1">
        <w:r>
          <w:rPr>
            <w:rFonts w:ascii="仿宋" w:eastAsia="仿宋" w:hAnsi="仿宋" w:cs="仿宋" w:hint="eastAsia"/>
            <w:lang w:eastAsia="zh-CN"/>
          </w:rPr>
          <w:t>(一)、质量目标与方针</w:t>
        </w:r>
        <w:r>
          <w:tab/>
        </w:r>
        <w:r>
          <w:fldChar w:fldCharType="begin"/>
        </w:r>
        <w:r>
          <w:instrText xml:space="preserve"> PAGEREF _Toc28389 \h </w:instrText>
        </w:r>
        <w:r>
          <w:fldChar w:fldCharType="separate"/>
        </w:r>
        <w:r>
          <w:t>52</w:t>
        </w:r>
        <w:r>
          <w:fldChar w:fldCharType="end"/>
        </w:r>
      </w:hyperlink>
    </w:p>
    <w:p>
      <w:pPr>
        <w:pStyle w:val="TOC2"/>
        <w:tabs>
          <w:tab w:val="right" w:leader="dot" w:pos="8306"/>
        </w:tabs>
      </w:pPr>
      <w:hyperlink w:anchor="_Toc227" w:history="1">
        <w:r>
          <w:rPr>
            <w:rFonts w:ascii="仿宋" w:eastAsia="仿宋" w:hAnsi="仿宋" w:cs="仿宋" w:hint="eastAsia"/>
            <w:lang w:eastAsia="zh-CN"/>
          </w:rPr>
          <w:t>(二)、质量管理责任</w:t>
        </w:r>
        <w:r>
          <w:tab/>
        </w:r>
        <w:r>
          <w:fldChar w:fldCharType="begin"/>
        </w:r>
        <w:r>
          <w:instrText xml:space="preserve"> PAGEREF _Toc227 \h </w:instrText>
        </w:r>
        <w:r>
          <w:fldChar w:fldCharType="separate"/>
        </w:r>
        <w:r>
          <w:t>53</w:t>
        </w:r>
        <w:r>
          <w:fldChar w:fldCharType="end"/>
        </w:r>
      </w:hyperlink>
    </w:p>
    <w:p>
      <w:pPr>
        <w:pStyle w:val="TOC2"/>
        <w:tabs>
          <w:tab w:val="right" w:leader="dot" w:pos="8306"/>
        </w:tabs>
      </w:pPr>
      <w:hyperlink w:anchor="_Toc25530" w:history="1">
        <w:r>
          <w:rPr>
            <w:rFonts w:ascii="仿宋" w:eastAsia="仿宋" w:hAnsi="仿宋" w:cs="仿宋" w:hint="eastAsia"/>
            <w:lang w:eastAsia="zh-CN"/>
          </w:rPr>
          <w:t>(三)、质量管理体系文件</w:t>
        </w:r>
        <w:r>
          <w:tab/>
        </w:r>
        <w:r>
          <w:fldChar w:fldCharType="begin"/>
        </w:r>
        <w:r>
          <w:instrText xml:space="preserve"> PAGEREF _Toc25530 \h </w:instrText>
        </w:r>
        <w:r>
          <w:fldChar w:fldCharType="separate"/>
        </w:r>
        <w:r>
          <w:t>54</w:t>
        </w:r>
        <w:r>
          <w:fldChar w:fldCharType="end"/>
        </w:r>
      </w:hyperlink>
    </w:p>
    <w:p>
      <w:pPr>
        <w:pStyle w:val="TOC2"/>
        <w:tabs>
          <w:tab w:val="right" w:leader="dot" w:pos="8306"/>
        </w:tabs>
      </w:pPr>
      <w:hyperlink w:anchor="_Toc23215" w:history="1">
        <w:r>
          <w:rPr>
            <w:rFonts w:ascii="仿宋" w:eastAsia="仿宋" w:hAnsi="仿宋" w:cs="仿宋" w:hint="eastAsia"/>
            <w:lang w:eastAsia="zh-CN"/>
          </w:rPr>
          <w:t>(四)、质量培训与教育</w:t>
        </w:r>
        <w:r>
          <w:tab/>
        </w:r>
        <w:r>
          <w:fldChar w:fldCharType="begin"/>
        </w:r>
        <w:r>
          <w:instrText xml:space="preserve"> PAGEREF _Toc23215 \h </w:instrText>
        </w:r>
        <w:r>
          <w:fldChar w:fldCharType="separate"/>
        </w:r>
        <w:r>
          <w:t>56</w:t>
        </w:r>
        <w:r>
          <w:fldChar w:fldCharType="end"/>
        </w:r>
      </w:hyperlink>
    </w:p>
    <w:p>
      <w:pPr>
        <w:pStyle w:val="TOC2"/>
        <w:tabs>
          <w:tab w:val="right" w:leader="dot" w:pos="8306"/>
        </w:tabs>
      </w:pPr>
      <w:hyperlink w:anchor="_Toc6543" w:history="1">
        <w:r>
          <w:rPr>
            <w:rFonts w:ascii="仿宋" w:eastAsia="仿宋" w:hAnsi="仿宋" w:cs="仿宋" w:hint="eastAsia"/>
            <w:lang w:eastAsia="zh-CN"/>
          </w:rPr>
          <w:t>(五)、质量审核与评价</w:t>
        </w:r>
        <w:r>
          <w:tab/>
        </w:r>
        <w:r>
          <w:fldChar w:fldCharType="begin"/>
        </w:r>
        <w:r>
          <w:instrText xml:space="preserve"> PAGEREF _Toc6543 \h </w:instrText>
        </w:r>
        <w:r>
          <w:fldChar w:fldCharType="separate"/>
        </w:r>
        <w:r>
          <w:t>57</w:t>
        </w:r>
        <w:r>
          <w:fldChar w:fldCharType="end"/>
        </w:r>
      </w:hyperlink>
    </w:p>
    <w:p>
      <w:pPr>
        <w:pStyle w:val="TOC2"/>
        <w:tabs>
          <w:tab w:val="right" w:leader="dot" w:pos="8306"/>
        </w:tabs>
      </w:pPr>
      <w:hyperlink w:anchor="_Toc11041" w:history="1">
        <w:r>
          <w:rPr>
            <w:rFonts w:ascii="仿宋" w:eastAsia="仿宋" w:hAnsi="仿宋" w:cs="仿宋" w:hint="eastAsia"/>
            <w:lang w:eastAsia="zh-CN"/>
          </w:rPr>
          <w:t>(六)、不符合与纠正措施</w:t>
        </w:r>
        <w:r>
          <w:tab/>
        </w:r>
        <w:r>
          <w:fldChar w:fldCharType="begin"/>
        </w:r>
        <w:r>
          <w:instrText xml:space="preserve"> PAGEREF _Toc11041 \h </w:instrText>
        </w:r>
        <w:r>
          <w:fldChar w:fldCharType="separate"/>
        </w:r>
        <w:r>
          <w:t>58</w:t>
        </w:r>
        <w:r>
          <w:fldChar w:fldCharType="end"/>
        </w:r>
      </w:hyperlink>
    </w:p>
    <w:p>
      <w:pPr>
        <w:pStyle w:val="TOC1"/>
        <w:tabs>
          <w:tab w:val="right" w:leader="dot" w:pos="8306"/>
        </w:tabs>
      </w:pPr>
      <w:hyperlink w:anchor="_Toc8071" w:history="1">
        <w:r>
          <w:rPr>
            <w:rFonts w:ascii="仿宋" w:eastAsia="仿宋" w:hAnsi="仿宋" w:cs="仿宋" w:hint="eastAsia"/>
            <w:lang w:eastAsia="zh-CN"/>
          </w:rPr>
          <w:t>十四、营销与推广策略</w:t>
        </w:r>
        <w:r>
          <w:tab/>
        </w:r>
        <w:r>
          <w:fldChar w:fldCharType="begin"/>
        </w:r>
        <w:r>
          <w:instrText xml:space="preserve"> PAGEREF _Toc8071 \h </w:instrText>
        </w:r>
        <w:r>
          <w:fldChar w:fldCharType="separate"/>
        </w:r>
        <w:r>
          <w:t>60</w:t>
        </w:r>
        <w:r>
          <w:fldChar w:fldCharType="end"/>
        </w:r>
      </w:hyperlink>
    </w:p>
    <w:p>
      <w:pPr>
        <w:pStyle w:val="TOC2"/>
        <w:tabs>
          <w:tab w:val="right" w:leader="dot" w:pos="8306"/>
        </w:tabs>
      </w:pPr>
      <w:hyperlink w:anchor="_Toc19441" w:history="1">
        <w:r>
          <w:rPr>
            <w:rFonts w:ascii="仿宋" w:eastAsia="仿宋" w:hAnsi="仿宋" w:cs="仿宋" w:hint="eastAsia"/>
            <w:lang w:eastAsia="zh-CN"/>
          </w:rPr>
          <w:t>(一)、产品/服务定位与特点</w:t>
        </w:r>
        <w:r>
          <w:tab/>
        </w:r>
        <w:r>
          <w:fldChar w:fldCharType="begin"/>
        </w:r>
        <w:r>
          <w:instrText xml:space="preserve"> PAGEREF _Toc19441 \h </w:instrText>
        </w:r>
        <w:r>
          <w:fldChar w:fldCharType="separate"/>
        </w:r>
        <w:r>
          <w:t>60</w:t>
        </w:r>
        <w:r>
          <w:fldChar w:fldCharType="end"/>
        </w:r>
      </w:hyperlink>
    </w:p>
    <w:p>
      <w:pPr>
        <w:pStyle w:val="TOC2"/>
        <w:tabs>
          <w:tab w:val="right" w:leader="dot" w:pos="8306"/>
        </w:tabs>
      </w:pPr>
      <w:hyperlink w:anchor="_Toc23316" w:history="1">
        <w:r>
          <w:rPr>
            <w:rFonts w:ascii="仿宋" w:eastAsia="仿宋" w:hAnsi="仿宋" w:cs="仿宋" w:hint="eastAsia"/>
            <w:lang w:eastAsia="zh-CN"/>
          </w:rPr>
          <w:t>(二)、市场定位与竞争分析</w:t>
        </w:r>
        <w:r>
          <w:tab/>
        </w:r>
        <w:r>
          <w:fldChar w:fldCharType="begin"/>
        </w:r>
        <w:r>
          <w:instrText xml:space="preserve"> PAGEREF _Toc23316 \h </w:instrText>
        </w:r>
        <w:r>
          <w:fldChar w:fldCharType="separate"/>
        </w:r>
        <w:r>
          <w:t>61</w:t>
        </w:r>
        <w:r>
          <w:fldChar w:fldCharType="end"/>
        </w:r>
      </w:hyperlink>
    </w:p>
    <w:p>
      <w:pPr>
        <w:pStyle w:val="TOC2"/>
        <w:tabs>
          <w:tab w:val="right" w:leader="dot" w:pos="8306"/>
        </w:tabs>
      </w:pPr>
      <w:hyperlink w:anchor="_Toc7416" w:history="1">
        <w:r>
          <w:rPr>
            <w:rFonts w:ascii="仿宋" w:eastAsia="仿宋" w:hAnsi="仿宋" w:cs="仿宋" w:hint="eastAsia"/>
            <w:lang w:eastAsia="zh-CN"/>
          </w:rPr>
          <w:t>(三)、营销渠道与策略</w:t>
        </w:r>
        <w:r>
          <w:tab/>
        </w:r>
        <w:r>
          <w:fldChar w:fldCharType="begin"/>
        </w:r>
        <w:r>
          <w:instrText xml:space="preserve"> PAGEREF _Toc7416 \h </w:instrText>
        </w:r>
        <w:r>
          <w:fldChar w:fldCharType="separate"/>
        </w:r>
        <w:r>
          <w:t>62</w:t>
        </w:r>
        <w:r>
          <w:fldChar w:fldCharType="end"/>
        </w:r>
      </w:hyperlink>
    </w:p>
    <w:p>
      <w:pPr>
        <w:pStyle w:val="TOC2"/>
        <w:tabs>
          <w:tab w:val="right" w:leader="dot" w:pos="8306"/>
        </w:tabs>
      </w:pPr>
      <w:hyperlink w:anchor="_Toc17425" w:history="1">
        <w:r>
          <w:rPr>
            <w:rFonts w:ascii="仿宋" w:eastAsia="仿宋" w:hAnsi="仿宋" w:cs="仿宋" w:hint="eastAsia"/>
            <w:lang w:eastAsia="zh-CN"/>
          </w:rPr>
          <w:t>(四)、推广与宣传活动</w:t>
        </w:r>
        <w:r>
          <w:tab/>
        </w:r>
        <w:r>
          <w:fldChar w:fldCharType="begin"/>
        </w:r>
        <w:r>
          <w:instrText xml:space="preserve"> PAGEREF _Toc17425 \h </w:instrText>
        </w:r>
        <w:r>
          <w:fldChar w:fldCharType="separate"/>
        </w:r>
        <w:r>
          <w:t>63</w:t>
        </w:r>
        <w:r>
          <w:fldChar w:fldCharType="end"/>
        </w:r>
      </w:hyperlink>
    </w:p>
    <w:p>
      <w:pPr>
        <w:pStyle w:val="TOC1"/>
        <w:tabs>
          <w:tab w:val="right" w:leader="dot" w:pos="8306"/>
        </w:tabs>
      </w:pPr>
      <w:hyperlink w:anchor="_Toc6253" w:history="1">
        <w:r>
          <w:rPr>
            <w:rFonts w:ascii="仿宋" w:eastAsia="仿宋" w:hAnsi="仿宋" w:cs="仿宋" w:hint="eastAsia"/>
            <w:lang w:eastAsia="zh-CN"/>
          </w:rPr>
          <w:t>十五、利益相关者分析与沟通计划</w:t>
        </w:r>
        <w:r>
          <w:tab/>
        </w:r>
        <w:r>
          <w:fldChar w:fldCharType="begin"/>
        </w:r>
        <w:r>
          <w:instrText xml:space="preserve"> PAGEREF _Toc6253 \h </w:instrText>
        </w:r>
        <w:r>
          <w:fldChar w:fldCharType="separate"/>
        </w:r>
        <w:r>
          <w:t>69</w:t>
        </w:r>
        <w:r>
          <w:fldChar w:fldCharType="end"/>
        </w:r>
      </w:hyperlink>
    </w:p>
    <w:p>
      <w:pPr>
        <w:pStyle w:val="TOC2"/>
        <w:tabs>
          <w:tab w:val="right" w:leader="dot" w:pos="8306"/>
        </w:tabs>
      </w:pPr>
      <w:hyperlink w:anchor="_Toc20118" w:history="1">
        <w:r>
          <w:rPr>
            <w:rFonts w:ascii="仿宋" w:eastAsia="仿宋" w:hAnsi="仿宋" w:cs="仿宋" w:hint="eastAsia"/>
            <w:lang w:eastAsia="zh-CN"/>
          </w:rPr>
          <w:t>(一)、利益相关者分析</w:t>
        </w:r>
        <w:r>
          <w:tab/>
        </w:r>
        <w:r>
          <w:fldChar w:fldCharType="begin"/>
        </w:r>
        <w:r>
          <w:instrText xml:space="preserve"> PAGEREF _Toc20118 \h </w:instrText>
        </w:r>
        <w:r>
          <w:fldChar w:fldCharType="separate"/>
        </w:r>
        <w:r>
          <w:t>69</w:t>
        </w:r>
        <w:r>
          <w:fldChar w:fldCharType="end"/>
        </w:r>
      </w:hyperlink>
    </w:p>
    <w:p>
      <w:pPr>
        <w:pStyle w:val="TOC2"/>
        <w:tabs>
          <w:tab w:val="right" w:leader="dot" w:pos="8306"/>
        </w:tabs>
      </w:pPr>
      <w:hyperlink w:anchor="_Toc8660" w:history="1">
        <w:r>
          <w:rPr>
            <w:rFonts w:ascii="仿宋" w:eastAsia="仿宋" w:hAnsi="仿宋" w:cs="仿宋" w:hint="eastAsia"/>
            <w:lang w:eastAsia="zh-CN"/>
          </w:rPr>
          <w:t>(二)、沟通计划</w:t>
        </w:r>
        <w:r>
          <w:tab/>
        </w:r>
        <w:r>
          <w:fldChar w:fldCharType="begin"/>
        </w:r>
        <w:r>
          <w:instrText xml:space="preserve"> PAGEREF _Toc8660 \h </w:instrText>
        </w:r>
        <w:r>
          <w:fldChar w:fldCharType="separate"/>
        </w:r>
        <w:r>
          <w:t>70</w:t>
        </w:r>
        <w:r>
          <w:fldChar w:fldCharType="end"/>
        </w:r>
      </w:hyperlink>
    </w:p>
    <w:p>
      <w:pPr>
        <w:pStyle w:val="TOC1"/>
        <w:tabs>
          <w:tab w:val="right" w:leader="dot" w:pos="8306"/>
        </w:tabs>
      </w:pPr>
      <w:hyperlink w:anchor="_Toc22687" w:history="1">
        <w:r>
          <w:rPr>
            <w:rFonts w:ascii="仿宋" w:eastAsia="仿宋" w:hAnsi="仿宋" w:cs="仿宋" w:hint="eastAsia"/>
            <w:lang w:eastAsia="zh-CN"/>
          </w:rPr>
          <w:t>十六、普通合成纤维项目治理与监督</w:t>
        </w:r>
        <w:r>
          <w:tab/>
        </w:r>
        <w:r>
          <w:fldChar w:fldCharType="begin"/>
        </w:r>
        <w:r>
          <w:instrText xml:space="preserve"> PAGEREF _Toc22687 \h </w:instrText>
        </w:r>
        <w:r>
          <w:fldChar w:fldCharType="separate"/>
        </w:r>
        <w:r>
          <w:t>71</w:t>
        </w:r>
        <w:r>
          <w:fldChar w:fldCharType="end"/>
        </w:r>
      </w:hyperlink>
    </w:p>
    <w:p>
      <w:pPr>
        <w:pStyle w:val="TOC2"/>
        <w:tabs>
          <w:tab w:val="right" w:leader="dot" w:pos="8306"/>
        </w:tabs>
      </w:pPr>
      <w:hyperlink w:anchor="_Toc11674" w:history="1">
        <w:r>
          <w:rPr>
            <w:rFonts w:ascii="仿宋" w:eastAsia="仿宋" w:hAnsi="仿宋" w:cs="仿宋" w:hint="eastAsia"/>
            <w:lang w:eastAsia="zh-CN"/>
          </w:rPr>
          <w:t>(一)、普通合成纤维项目治理结构</w:t>
        </w:r>
        <w:r>
          <w:tab/>
        </w:r>
        <w:r>
          <w:fldChar w:fldCharType="begin"/>
        </w:r>
        <w:r>
          <w:instrText xml:space="preserve"> PAGEREF _Toc11674 \h </w:instrText>
        </w:r>
        <w:r>
          <w:fldChar w:fldCharType="separate"/>
        </w:r>
        <w:r>
          <w:t>71</w:t>
        </w:r>
        <w:r>
          <w:fldChar w:fldCharType="end"/>
        </w:r>
      </w:hyperlink>
    </w:p>
    <w:p>
      <w:pPr>
        <w:pStyle w:val="TOC2"/>
        <w:tabs>
          <w:tab w:val="right" w:leader="dot" w:pos="8306"/>
        </w:tabs>
      </w:pPr>
      <w:hyperlink w:anchor="_Toc25024" w:history="1">
        <w:r>
          <w:rPr>
            <w:rFonts w:ascii="仿宋" w:eastAsia="仿宋" w:hAnsi="仿宋" w:cs="仿宋" w:hint="eastAsia"/>
            <w:lang w:eastAsia="zh-CN"/>
          </w:rPr>
          <w:t>(二)、监督与审计</w:t>
        </w:r>
        <w:r>
          <w:tab/>
        </w:r>
        <w:r>
          <w:fldChar w:fldCharType="begin"/>
        </w:r>
        <w:r>
          <w:instrText xml:space="preserve"> PAGEREF _Toc25024 \h </w:instrText>
        </w:r>
        <w:r>
          <w:fldChar w:fldCharType="separate"/>
        </w:r>
        <w:r>
          <w:t>73</w:t>
        </w:r>
        <w:r>
          <w:fldChar w:fldCharType="end"/>
        </w:r>
      </w:hyperlink>
    </w:p>
    <w:p>
      <w:pPr>
        <w:pStyle w:val="TOC1"/>
        <w:tabs>
          <w:tab w:val="right" w:leader="dot" w:pos="8306"/>
        </w:tabs>
      </w:pPr>
      <w:hyperlink w:anchor="_Toc3709" w:history="1">
        <w:r>
          <w:rPr>
            <w:rFonts w:ascii="仿宋" w:eastAsia="仿宋" w:hAnsi="仿宋" w:cs="仿宋" w:hint="eastAsia"/>
            <w:lang w:eastAsia="zh-CN"/>
          </w:rPr>
          <w:t>十七、风险识别与分类</w:t>
        </w:r>
        <w:r>
          <w:tab/>
        </w:r>
        <w:r>
          <w:fldChar w:fldCharType="begin"/>
        </w:r>
        <w:r>
          <w:instrText xml:space="preserve"> PAGEREF _Toc3709 \h </w:instrText>
        </w:r>
        <w:r>
          <w:fldChar w:fldCharType="separate"/>
        </w:r>
        <w:r>
          <w:t>74</w:t>
        </w:r>
        <w:r>
          <w:fldChar w:fldCharType="end"/>
        </w:r>
      </w:hyperlink>
    </w:p>
    <w:p>
      <w:pPr>
        <w:pStyle w:val="TOC2"/>
        <w:tabs>
          <w:tab w:val="right" w:leader="dot" w:pos="8306"/>
        </w:tabs>
      </w:pPr>
      <w:hyperlink w:anchor="_Toc17770" w:history="1">
        <w:r>
          <w:rPr>
            <w:rFonts w:ascii="仿宋" w:eastAsia="仿宋" w:hAnsi="仿宋" w:cs="仿宋" w:hint="eastAsia"/>
            <w:lang w:eastAsia="zh-CN"/>
          </w:rPr>
          <w:t>(一)、风险识别</w:t>
        </w:r>
        <w:r>
          <w:tab/>
        </w:r>
        <w:r>
          <w:fldChar w:fldCharType="begin"/>
        </w:r>
        <w:r>
          <w:instrText xml:space="preserve"> PAGEREF _Toc17770 \h </w:instrText>
        </w:r>
        <w:r>
          <w:fldChar w:fldCharType="separate"/>
        </w:r>
        <w:r>
          <w:t>74</w:t>
        </w:r>
        <w:r>
          <w:fldChar w:fldCharType="end"/>
        </w:r>
      </w:hyperlink>
    </w:p>
    <w:p>
      <w:pPr>
        <w:pStyle w:val="TOC2"/>
        <w:tabs>
          <w:tab w:val="right" w:leader="dot" w:pos="8306"/>
        </w:tabs>
      </w:pPr>
      <w:hyperlink w:anchor="_Toc24356" w:history="1">
        <w:r>
          <w:rPr>
            <w:rFonts w:ascii="仿宋" w:eastAsia="仿宋" w:hAnsi="仿宋" w:cs="仿宋" w:hint="eastAsia"/>
            <w:lang w:eastAsia="zh-CN"/>
          </w:rPr>
          <w:t>(二)、风险分类</w:t>
        </w:r>
        <w:r>
          <w:tab/>
        </w:r>
        <w:r>
          <w:fldChar w:fldCharType="begin"/>
        </w:r>
        <w:r>
          <w:instrText xml:space="preserve"> PAGEREF _Toc24356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57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440"/>
      <w:r>
        <w:rPr>
          <w:rFonts w:ascii="仿宋" w:eastAsia="仿宋" w:hAnsi="仿宋" w:cs="仿宋" w:hint="eastAsia"/>
          <w:sz w:val="28"/>
          <w:lang w:eastAsia="zh-CN"/>
        </w:rPr>
        <w:t>一、普通合成纤维项目概论</w:t>
      </w:r>
      <w:bookmarkEnd w:id="2"/>
    </w:p>
    <w:p>
      <w:pPr>
        <w:pStyle w:val="Heading2"/>
        <w:rPr>
          <w:rFonts w:ascii="仿宋" w:eastAsia="仿宋" w:hAnsi="仿宋" w:cs="仿宋" w:hint="eastAsia"/>
          <w:lang w:eastAsia="zh-CN"/>
        </w:rPr>
      </w:pPr>
      <w:bookmarkStart w:id="3" w:name="_Toc2602"/>
      <w:r>
        <w:rPr>
          <w:rFonts w:ascii="仿宋" w:eastAsia="仿宋" w:hAnsi="仿宋" w:cs="仿宋" w:hint="eastAsia"/>
          <w:lang w:eastAsia="zh-CN"/>
        </w:rPr>
        <w:t>(一)、普通合成纤维项目概况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普通合成纤维项目的起源追溯至对市场的深入洞察。市场的不断演变与变革为普通合成纤维项目提供了难得的机遇。当前市场存在的需求缺口和变革的大环境共同构成了普通合成纤维项目的背景。这个普通合成纤维项目旨在充分利用市场机遇，填补行业中尚未满足的需求，为客户提供全新的解决方案。市场的变革和需求的增长使得这个普通合成纤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普通合成纤维项目名称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普通合成纤维项目正式命名为普通合成纤维。这个名称不仅仅是一个标识，更代表了普通合成纤维项目的核心理念和愿景。它蕴含着普通合成纤维项目所要解决问题的关键字，具有强烈的表达和辨识度，为普通合成纤维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普通合成纤维项目目标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普通合成纤维项目的核心目标是提供一种全新、高效的解决方案，满足客户日益增长的需求。普通合成纤维项目追求的不仅仅是满足市场需求，更是在市场中获得卓越的竞争优势。通过不断提升产品或服务的质量和创新水平，普通合成纤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普通合成纤维项目范围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普通合成纤维项目全面涵盖了产品研发、制造、市场推广和售后服务，确保从产品设计到最终用户体验的全方位关注。这一全面的普通合成纤维项目范围是为了确保普通合成纤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普通合成纤维项目时间表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普通合成纤维项目计划在未来18个月内完成，包括研发、测试、市场试点和正式推出等不同阶段。这个时间表的合理设计是为了确保普通合成纤维项目各个阶段的顺利推进，以便按时交付高质量的成果。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普通合成纤维项目预算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普通合成纤维项目总预算估算为XX百万美元，主要分配在研发、市场推广、人员培训和运营等方面。这一充足的预算为普通合成纤维项目提供了充足的资源，确保普通合成纤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普通合成纤维项目风险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普通合成纤维项目可能面临的风险包括市场接受度低、技术难题、竞争激烈等。普通合成纤维项目团队已经制定了相应的风险应对计划，通过前瞻性的风险管理，确保普通合成纤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普通合成纤维项目团队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普通合成纤维项目汇聚了一支经验丰富、多领域专业素养的核心团队，确保普通合成纤维项目在各个方面都能拥有高水平的执行力。团队的协同作战是普通合成纤维项目成功的关键因素之一。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普通合成纤维项目背景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普通合成纤维项目的背景根植于市场对更高效、创新产品的渴望，同时也受到科技发展对行业格局的深刻改变的影响。这为普通合成纤维项目提供了广阔的发展空间和市场需求。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普通合成纤维项目现状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截至目前，普通合成纤维项目已完成市场调研和技术验证，取得了初步的成功。这为普通合成纤维项目在未来的发展奠定了坚实的基础，为更远大的目标打下了坚实的基石。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730"/>
      <w:r>
        <w:rPr>
          <w:rFonts w:ascii="仿宋" w:eastAsia="仿宋" w:hAnsi="仿宋" w:cs="仿宋" w:hint="eastAsia"/>
          <w:sz w:val="28"/>
          <w:lang w:eastAsia="zh-CN"/>
        </w:rPr>
        <w:t>(二)、普通合成纤维项目目标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keyword》普通合成纤维项目首要业务目标是在市场中占据有利地位，实现产品/服务的成功推广和销售。通过不断提升产品质量、创新性，普通合成纤维项目追求成为行业中的领导者，赢得更多客户的青睐。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在科技迅速发展的时代，普通合成纤维项目着眼于技术创新。通过持续的研发和技术升级，普通合成纤维项目旨在推出更具创新性的产品或服务，以满足市场对新鲜、先进解决方案的需求。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为了建立可持续的客户关系，普通合成纤维项目设定了客户满意度目标。通过提供卓越的产品质量和优质的客户服务，普通合成纤维项目追求赢得客户的信任和忠诚度，确保他们的满意度达到行业领先水平。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普通合成纤维项目注重社会责任和可持续发展。通过实施环保、社会责任普通合成纤维项目，普通合成纤维项目致力于在经济发展的同时保护环境，促进社会公平，实现可持续经营。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普通合成纤维项目的团队是实现目标的核心驱动力。因此，普通合成纤维项目设定了团队发展目标，包括提升团队成员的专业技能、培养领导力，以及搭建协同高效的团队工作氛围。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7986"/>
      <w:r>
        <w:rPr>
          <w:rFonts w:ascii="仿宋" w:eastAsia="仿宋" w:hAnsi="仿宋" w:cs="仿宋" w:hint="eastAsia"/>
          <w:sz w:val="28"/>
          <w:lang w:eastAsia="zh-CN"/>
        </w:rPr>
        <w:t>(三)、普通合成纤维项目提出的理由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普通合成纤维项目提出的理由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普通合成纤维项目的提出源于对市场机遇的深刻洞察。当前市场中存在的需求缺口和行业发展趋势表明，有巨大的商业机会等待被开发。通过准确捕捉市场机遇，普通合成纤维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普通合成纤维项目的理念基于对技术创新的信仰。通过持续的研发和技术投入，普通合成纤维项目有望推出更具创新性的产品或服务。在科技飞速发展的当下，普通合成纤维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普通合成纤维项目的提出是为了增强企业的行业竞争力。通过提升产品或服务的质量和独特性，普通合成纤维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普通合成纤维项目响应了消费者需求的变化。随着社会和科技的不断发展，消费者对产品和服务的需求也在发生变化。通过深入了解并及时回应消费者的新需求，普通合成纤维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普通合成纤维项目的提出是企业战略发展规划的一部分。在面对日益激烈的市场竞争和不断变化的商业环境中，普通合成纤维项目作为企业战略的一环，旨在为企业开辟新的增长领域，巩固企业在行业中的地位。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普通合成纤维项目的提出不仅仅是基于商业考量，还注重社会责任。通过推出环保、社会责任等方面的普通合成纤维项目，普通合成纤维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普通合成纤维项目的提出反映了对利益相关者期望的关注。包括客户、员工、投资者等利益相关者在企业发展中都有着各自的期望，普通合成纤维项目力求在满足这些期望的同时，取得更大的共赢。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0109"/>
      <w:r>
        <w:rPr>
          <w:rFonts w:ascii="仿宋" w:eastAsia="仿宋" w:hAnsi="仿宋" w:cs="仿宋" w:hint="eastAsia"/>
          <w:sz w:val="28"/>
          <w:lang w:eastAsia="zh-CN"/>
        </w:rPr>
        <w:t>(四)、普通合成纤维项目意义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在实施普通合成纤维项目的过程中，我们不仅仅是在追逐商业成功，更是为企业和社会的多个层面创造了深远的意义。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普通合成纤维项目的首要意义在于提升企业的市场竞争力。通过持续的创新和对产品质量的高标准要求，普通合成纤维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普通合成纤维项目的推进将促使行业技术水平的提升。通过引入先进技术和创新性解决方案，普通合成纤维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普通合成纤维项目不仅创造了大量就业机会，提高了就业水平，还注重社会责任和环保。通过参与社会公益事业和推动环保普通合成纤维项目，普通合成纤维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综合而言，普通合成纤维项目意义重大，不仅推动了企业的发展，也为行业和社会的进步贡献了积极力量。这是一个全面而深刻的影响，将在未来产生可持续的正面效应。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7990"/>
      <w:r>
        <w:rPr>
          <w:rFonts w:ascii="仿宋" w:eastAsia="仿宋" w:hAnsi="仿宋" w:cs="仿宋" w:hint="eastAsia"/>
          <w:sz w:val="28"/>
          <w:lang w:eastAsia="zh-CN"/>
        </w:rPr>
        <w:t>(五)、普通合成纤维项目背景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在当今迅猛发展的商业环境中，普通合成纤维项目的动因根植于对多方面因素的审慎考量。这个普通合成纤维项目的提出并非孤立的决策，而是对企业所处背景深入思考的产物。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普通合成纤维项目背后的首要原因。科技的迅速发展和全球市场的快速变化使得企业必须灵活应对。普通合成纤维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竞争的激烈程度也是普通合成纤维项目背景中不可忽视的一环。企业需要在激烈竞争中脱颖而出，为此，普通合成纤维项目致力于打破常规，提供独特的价值主张，以吸引客户并确保市场份额的增长。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技术的迅速发展为企业带来了机遇与挑战。作为普通合成纤维项目启动的背景之一，对新兴技术的应用将有助于提升企业的技术水平，使其在不断演进的商业环境中保持竞争优势。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此外，社会对企业责任的期望也在逐渐升高。普通合成纤维项目充分融入了社会责任的理念，通过可持续经营和社会公益普通合成纤维项目，企图为社会贡献一份力量，在商业成功的同时关注社会价值。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7276"/>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5507"/>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普通合成纤维项目的主要产品是XXXX，预计年产值为XXX万元。这一产品在市场中占据着重要的地位，其广泛的应用范围使得该普通合成纤维项目的市场前景非常广阔。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普通合成纤维项目的xxx产品作为重要的原材料之一，将在多个领域发挥关键作用。其在建筑、交通、能源等方面的广泛应用将为整个产业链提供强大的支持，形成产业协同效应。普通合成纤维项目的年产值XXX万XXX万XXX万万元不仅反映了其在市场上的巨大潜力，更预示着它对国民经济的积极贡献。这种关联度高、涉及面广的产业关系，使得该普通合成纤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3844"/>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普通合成纤维项目总征地面积为XXXX平方米，相当于约XX.XX亩，其中净用地面积为XXXX平方米，红线范围内相当于约XX.XX亩。这一用地规模充分考虑了普通合成纤维项目的建设需求，保障了普通合成纤维项目在合适的空间内得以充分发展。普通合成纤维项目规划的总建筑面积为XXXX平方米，其中主体工程建设占XXXX平方米，计容建筑面积达XXXX平方米。预计建筑工程的投资将达到XXXX万元，为普通合成纤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普通合成纤维项目计划购置的设备共计XXXX台（套），设备购置费用为XXXX万元。这一设备购置计划充分考虑到普通合成纤维项目的生产需求和技术要求，确保了普通合成纤维项目在生产运营中具备先进的技术装备和高效的生产能力。设备的合理配置将为普通合成纤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普通合成纤维项目计划总投资为XXXX万元，预计年实现营业收入为XXXX万元。这一产能规模的设定旨在确保普通合成纤维项目能够在投资与回报之间取得平衡，实现长期可持续的发展。普通合成纤维项目的总投资充分考虑到各个方面的需求，包括用地建设、设备购置等多个环节，以确保普通合成纤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3489"/>
      <w:r>
        <w:rPr>
          <w:rFonts w:ascii="仿宋" w:eastAsia="仿宋" w:hAnsi="仿宋" w:cs="仿宋" w:hint="eastAsia"/>
          <w:sz w:val="28"/>
          <w:lang w:eastAsia="zh-CN"/>
        </w:rPr>
        <w:t>三、普通合成纤维项目文档管理</w:t>
      </w:r>
      <w:bookmarkEnd w:id="11"/>
    </w:p>
    <w:p>
      <w:pPr>
        <w:pStyle w:val="Heading2"/>
        <w:rPr>
          <w:rFonts w:ascii="仿宋" w:eastAsia="仿宋" w:hAnsi="仿宋" w:cs="仿宋" w:hint="eastAsia"/>
          <w:lang w:eastAsia="zh-CN"/>
        </w:rPr>
      </w:pPr>
      <w:bookmarkStart w:id="12" w:name="_Toc21727"/>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普通合成纤维项目高度重视文档的质量和准确性，以支持普通合成纤维项目的各项活动和决策。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普通合成纤维项目文档的编制始于普通合成纤维项目计划的初期，我们制定了详细的文档编制计划，明确了每个文档的内容、格式和编写责任人。在普通合成纤维项目启动阶段，我们首先编制了普通合成纤维项目章程，明确定义了普通合成纤维项目的目标、范围、风险等关键要素。随后，普通合成纤维项目团队根据计划陆续编制了需求文档、设计文档、测试文档等各类文档，确保普通合成纤维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普通合成纤维项目管理中的重要环节，旨在确保普通合成纤维项目文档符合质量标准和普通合成纤维项目需求。在普通合成纤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普通合成纤维项目相关利益方和专业领域的专家对文档进行独立审查。这有助于获取更全面、客观的反馈，确保普通合成纤维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普通合成纤维项目在文档编制与审查方面建立了严格的管理机制，通过规范的流程和多维度的审查，确保普通合成纤维项目文档的质量、准确性和可靠性，为普通合成纤维项目的顺利推进提供了有力支持。</w:t>
      </w:r>
    </w:p>
    <w:p>
      <w:pPr>
        <w:pStyle w:val="Heading2"/>
        <w:ind w:firstLine="560" w:firstLineChars="200"/>
        <w:rPr>
          <w:rFonts w:ascii="仿宋" w:eastAsia="仿宋" w:hAnsi="仿宋" w:cs="仿宋" w:hint="eastAsia"/>
          <w:sz w:val="28"/>
          <w:lang w:eastAsia="zh-CN"/>
        </w:rPr>
      </w:pPr>
      <w:bookmarkStart w:id="13" w:name="_Toc27222"/>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在普通合成纤维项目中，我们致力于优化文档发布与分发过程，以确保信息的高效传递和团队间协作的顺畅进行。以下是我们采取的关键优化策略：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我们通过多渠道发布文档，包括电子邮件、普通合成纤维项目管理平台、内部网站等，以满足不同团队成员的偏好和需求。多渠道发布确保了信息的全面覆盖。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我们采用了精细的权限控制，确保只有授权人员可以访问敏感信息。这种安全措施保护了普通合成纤维项目文档的机密性，防止了未经授权的信息泄露。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8535"/>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普通合成纤维项目生命周期中一个至关重要的环节，直接关系到普通合成纤维项目信息的长期保存和历史记录的完整性。在普通合成纤维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2294"/>
      <w:r>
        <w:rPr>
          <w:rFonts w:ascii="仿宋" w:eastAsia="仿宋" w:hAnsi="仿宋" w:cs="仿宋" w:hint="eastAsia"/>
          <w:sz w:val="28"/>
          <w:lang w:eastAsia="zh-CN"/>
        </w:rPr>
        <w:t>四、普通合成纤维项目绩效评估</w:t>
      </w:r>
      <w:bookmarkEnd w:id="15"/>
    </w:p>
    <w:p>
      <w:pPr>
        <w:pStyle w:val="Heading2"/>
        <w:rPr>
          <w:rFonts w:ascii="仿宋" w:eastAsia="仿宋" w:hAnsi="仿宋" w:cs="仿宋" w:hint="eastAsia"/>
          <w:lang w:eastAsia="zh-CN"/>
        </w:rPr>
      </w:pPr>
      <w:bookmarkStart w:id="16" w:name="_Toc7210"/>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普通合成纤维项目中，我们设计了一套全面的绩效评估指标，以确保普通合成纤维项目的可控和成功交付。这些指标跨足普通合成纤维项目目标、成本、进度和质量等多个维度，为我们提供了全面洞察普通合成纤维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普通合成纤维项目目标达成率是我们关注的首要指标。我们设定了明确的目标，并通过定期监测和评估，迅速发现并应对潜在的目标偏差。这为普通合成纤维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成本绩效是另一个核心关注点。通过实际成本与预算成本的对比分析，我们深入了解成本差异的原因，及时调整资源分配，保持普通合成纤维项目在经济效益方面的合理水平。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普通合成纤维项目进度作为关键的绩效指标之一，得到了精心的关注。我们制定了详细的普通合成纤维项目进度计划，并设立了进度符合度指标，确保实际进度与计划进度保持一致。这使我们能够快速发现和解决潜在的进度问题，保持普通合成纤维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普通合成纤维项目绩效的不可或缺的一环。我们引入了一系列的质量标准和客户满意度指标，以确保普通合成纤维项目交付的成果在质量上达到或超越预期水平。通过持续监测这些指标，我们努力提升普通合成纤维项目整体质量水平，为普通合成纤维项目的成功交付提供有力保障。通过这些科学且全面的绩效评估，我们能够更好地引导普通合成纤维项目的持续改进，确保普通合成纤维项目目标的顺利达成。</w:t>
      </w:r>
    </w:p>
    <w:p>
      <w:pPr>
        <w:pStyle w:val="Heading2"/>
        <w:ind w:firstLine="560" w:firstLineChars="200"/>
        <w:rPr>
          <w:rFonts w:ascii="仿宋" w:eastAsia="仿宋" w:hAnsi="仿宋" w:cs="仿宋" w:hint="eastAsia"/>
          <w:sz w:val="28"/>
          <w:lang w:eastAsia="zh-CN"/>
        </w:rPr>
      </w:pPr>
      <w:bookmarkStart w:id="17" w:name="_Toc13671"/>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绩效评估是普通合成纤维项目中的关键环节，为确保普通合成纤维项目达到预期目标，我们采用了多层次、多维度的绩效评估方法。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普通合成纤维项目的战略目标对齐，确保每个决策和行动都与普通合成纤维项目整体目标保持一致。团队会定期召开战略对齐会议，审视当前工作与普通合成纤维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https://d.book118.com/658061002117006023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普通合成纤维项目规划设计纲要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普通合成纤维项目规划设计纲要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普通合成纤维项目规划设计纲要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普通合成纤维项目规划设计纲要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普通合成纤维项目规划设计纲要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普通合成纤维项目规划设计纲要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普通合成纤维项目规划设计纲要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普通合成纤维项目规划设计纲要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普通合成纤维项目规划设计纲要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普通合成纤维项目规划设计纲要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普通合成纤维项目规划设计纲要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普通合成纤维项目规划设计纲要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普通合成纤维项目规划设计纲要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普通合成纤维项目规划设计纲要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普通合成纤维项目规划设计纲要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普通合成纤维项目规划设计纲要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普通合成纤维项目规划设计纲要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FF2EC2"/>
    <w:rsid w:val="0AFF2E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8061002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2024-01-04T06:54:00Z</dcterms:created>
  <dcterms:modified xsi:type="dcterms:W3CDTF">2024-01-04T06:54:48Z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F908E89559DE4C5394FCC8A56141BBFB_11</vt:lpwstr>
  </property>
  <property fmtid="{D5CDD505-2E9C-101B-9397-08002B2CF9AE}" pid="3" name="KSOProductBuildVer">
    <vt:lpwstr>2052-12.1.0.16120</vt:lpwstr>
  </property>
</Properties>
</file>