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C0950" w:rsidP="005C0950" w14:paraId="6DE31CD5" w14:textId="77777777">
      <w:pPr>
        <w:spacing w:before="48" w:beforeLines="20" w:after="360" w:afterLines="150" w:line="360" w:lineRule="auto"/>
        <w:jc w:val="center"/>
        <w:rPr>
          <w:rFonts w:ascii="华文中宋" w:eastAsia="华文中宋" w:hAnsi="华文中宋"/>
          <w:b/>
          <w:sz w:val="30"/>
        </w:rPr>
      </w:pPr>
      <w:r w:rsidRPr="005C0950">
        <w:rPr>
          <w:rFonts w:ascii="华文中宋" w:eastAsia="华文中宋" w:hAnsi="华文中宋"/>
          <w:b/>
          <w:sz w:val="30"/>
        </w:rPr>
        <w:t>2023</w:t>
      </w:r>
      <w:r w:rsidRPr="005C0950">
        <w:rPr>
          <w:rFonts w:ascii="华文中宋" w:eastAsia="华文中宋" w:hAnsi="华文中宋"/>
          <w:b/>
          <w:sz w:val="30"/>
        </w:rPr>
        <w:t>广东广州高新技术产业开发区民营科技园管理委员会第三次招聘政府雇员</w:t>
      </w:r>
      <w:r w:rsidRPr="005C0950">
        <w:rPr>
          <w:rFonts w:ascii="华文中宋" w:eastAsia="华文中宋" w:hAnsi="华文中宋"/>
          <w:b/>
          <w:sz w:val="30"/>
        </w:rPr>
        <w:t>4</w:t>
      </w:r>
      <w:r w:rsidRPr="005C0950">
        <w:rPr>
          <w:rFonts w:ascii="华文中宋" w:eastAsia="华文中宋" w:hAnsi="华文中宋"/>
          <w:b/>
          <w:sz w:val="30"/>
        </w:rPr>
        <w:t>人笔试备考试题及答案解析</w:t>
      </w:r>
    </w:p>
    <w:p w:rsidR="00A77B3E" w14:paraId="3CD5FEA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8964C03" w14:textId="77777777">
      <w:pPr>
        <w:spacing w:after="260" w:line="360" w:lineRule="auto"/>
      </w:pPr>
      <w:r>
        <w:rPr>
          <w:rFonts w:ascii="微软雅黑" w:eastAsia="微软雅黑" w:cs="微软雅黑"/>
        </w:rPr>
        <w:t>一、选择题</w:t>
      </w:r>
    </w:p>
    <w:p w:rsidR="00D11858" w14:paraId="38EF140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6DF99E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0B20BC9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01F0B0A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9B4989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704E574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8775D1C"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663BBE6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《环境保护法》规定，每年</w:t>
      </w:r>
      <w:r w:rsidRPr="00D11858">
        <w:rPr>
          <w:rFonts w:ascii="微软雅黑" w:eastAsia="微软雅黑" w:cs="微软雅黑"/>
          <w:szCs w:val="14"/>
        </w:rPr>
        <w:t>()</w:t>
      </w:r>
      <w:r w:rsidRPr="00D11858">
        <w:rPr>
          <w:rFonts w:ascii="微软雅黑" w:eastAsia="微软雅黑" w:cs="微软雅黑"/>
          <w:szCs w:val="14"/>
        </w:rPr>
        <w:t>为环境日。</w:t>
      </w:r>
    </w:p>
    <w:p w:rsidR="00D11858" w14:paraId="1D038CD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2C3E184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65351F6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420359B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9</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15956F0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0D196E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根据《环境保护法》第十二条规定：</w:t>
      </w:r>
      <w:r w:rsidRPr="00D11858">
        <w:rPr>
          <w:rFonts w:ascii="微软雅黑" w:eastAsia="微软雅黑" w:cs="微软雅黑"/>
          <w:szCs w:val="14"/>
        </w:rPr>
        <w:t>“</w:t>
      </w:r>
      <w:r w:rsidRPr="00D11858">
        <w:rPr>
          <w:rFonts w:ascii="微软雅黑" w:eastAsia="微软雅黑" w:cs="微软雅黑"/>
          <w:szCs w:val="14"/>
        </w:rPr>
        <w:t>每年</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日为环境日。</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39694E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62DA2C5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66E4E79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7694823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3A5437F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4BF403B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B3FE038"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0C89A288"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172CFB5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33B2504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5ABFA02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047077A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69ABEA7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34E76B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742C95F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6D81A52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21AACA1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p>
    <w:p w:rsidR="00D11858" w14:paraId="3017183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、老舍</w:t>
      </w:r>
    </w:p>
    <w:p w:rsidR="00D11858" w14:paraId="0107C8C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、鲁迅</w:t>
      </w:r>
    </w:p>
    <w:p w:rsidR="00D11858" w14:paraId="22AD230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7257CA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项错误，茅盾的代表作有小说《子夜》，《春蚕》和文学评论《夜读偶记》。</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https://d.book118.com/658075100052006033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rsidP="005D4DE0" w14:paraId="371320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0950" w14:paraId="67ADC57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rsidP="005D4DE0" w14:paraId="73DEE563" w14:textId="72943E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0950" w14:paraId="5EE828A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paraId="1D23DB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095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rsidP="005D4DE0" w14:textId="72943E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095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095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rsidP="005D4DE0" w14:textId="72943E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095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paraId="2DBAEC7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paraId="0AD8FCD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paraId="692E99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095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C0950"/>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38BBF8"/>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5C095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C0950"/>
    <w:rPr>
      <w:sz w:val="18"/>
      <w:szCs w:val="18"/>
    </w:rPr>
  </w:style>
  <w:style w:type="paragraph" w:styleId="Footer">
    <w:name w:val="footer"/>
    <w:basedOn w:val="Normal"/>
    <w:link w:val="a0"/>
    <w:rsid w:val="005C0950"/>
    <w:pPr>
      <w:tabs>
        <w:tab w:val="center" w:pos="4153"/>
        <w:tab w:val="right" w:pos="8306"/>
      </w:tabs>
      <w:snapToGrid w:val="0"/>
    </w:pPr>
    <w:rPr>
      <w:sz w:val="18"/>
      <w:szCs w:val="18"/>
    </w:rPr>
  </w:style>
  <w:style w:type="character" w:customStyle="1" w:styleId="a0">
    <w:name w:val="页脚 字符"/>
    <w:basedOn w:val="DefaultParagraphFont"/>
    <w:link w:val="Footer"/>
    <w:rsid w:val="005C0950"/>
    <w:rPr>
      <w:sz w:val="18"/>
      <w:szCs w:val="18"/>
    </w:rPr>
  </w:style>
  <w:style w:type="character" w:styleId="PageNumber">
    <w:name w:val="page number"/>
    <w:basedOn w:val="DefaultParagraphFont"/>
    <w:rsid w:val="005C09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807510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3145</Words>
  <Characters>17933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