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7" w:history="1">
        <w:r>
          <w:rPr>
            <w:rFonts w:ascii="仿宋" w:eastAsia="仿宋" w:hAnsi="仿宋" w:cs="仿宋" w:hint="eastAsia"/>
            <w:lang w:eastAsia="zh-CN"/>
          </w:rPr>
          <w:t>前言</w:t>
        </w:r>
        <w:r>
          <w:tab/>
        </w:r>
        <w:r>
          <w:fldChar w:fldCharType="begin"/>
        </w:r>
        <w:r>
          <w:instrText xml:space="preserve"> PAGEREF _Toc20717 \h </w:instrText>
        </w:r>
        <w:r>
          <w:fldChar w:fldCharType="separate"/>
        </w:r>
        <w:r>
          <w:t>3</w:t>
        </w:r>
        <w:r>
          <w:fldChar w:fldCharType="end"/>
        </w:r>
      </w:hyperlink>
    </w:p>
    <w:p>
      <w:pPr>
        <w:pStyle w:val="TOC1"/>
        <w:tabs>
          <w:tab w:val="right" w:leader="dot" w:pos="8306"/>
        </w:tabs>
      </w:pPr>
      <w:hyperlink w:anchor="_Toc31679" w:history="1">
        <w:r>
          <w:rPr>
            <w:rFonts w:ascii="仿宋" w:eastAsia="仿宋" w:hAnsi="仿宋" w:cs="仿宋" w:hint="eastAsia"/>
            <w:lang w:eastAsia="zh-CN"/>
          </w:rPr>
          <w:t>一、经济影响分析</w:t>
        </w:r>
        <w:r>
          <w:tab/>
        </w:r>
        <w:r>
          <w:fldChar w:fldCharType="begin"/>
        </w:r>
        <w:r>
          <w:instrText xml:space="preserve"> PAGEREF _Toc31679 \h </w:instrText>
        </w:r>
        <w:r>
          <w:fldChar w:fldCharType="separate"/>
        </w:r>
        <w:r>
          <w:t>3</w:t>
        </w:r>
        <w:r>
          <w:fldChar w:fldCharType="end"/>
        </w:r>
      </w:hyperlink>
    </w:p>
    <w:p>
      <w:pPr>
        <w:pStyle w:val="TOC2"/>
        <w:tabs>
          <w:tab w:val="right" w:leader="dot" w:pos="8306"/>
        </w:tabs>
      </w:pPr>
      <w:hyperlink w:anchor="_Toc2586" w:history="1">
        <w:r>
          <w:rPr>
            <w:rFonts w:ascii="仿宋" w:eastAsia="仿宋" w:hAnsi="仿宋" w:cs="仿宋" w:hint="eastAsia"/>
            <w:lang w:eastAsia="zh-CN"/>
          </w:rPr>
          <w:t>(一)、经济费用效益或费用效果分析</w:t>
        </w:r>
        <w:r>
          <w:tab/>
        </w:r>
        <w:r>
          <w:fldChar w:fldCharType="begin"/>
        </w:r>
        <w:r>
          <w:instrText xml:space="preserve"> PAGEREF _Toc2586 \h </w:instrText>
        </w:r>
        <w:r>
          <w:fldChar w:fldCharType="separate"/>
        </w:r>
        <w:r>
          <w:t>3</w:t>
        </w:r>
        <w:r>
          <w:fldChar w:fldCharType="end"/>
        </w:r>
      </w:hyperlink>
    </w:p>
    <w:p>
      <w:pPr>
        <w:pStyle w:val="TOC2"/>
        <w:tabs>
          <w:tab w:val="right" w:leader="dot" w:pos="8306"/>
        </w:tabs>
      </w:pPr>
      <w:hyperlink w:anchor="_Toc30021" w:history="1">
        <w:r>
          <w:rPr>
            <w:rFonts w:ascii="仿宋" w:eastAsia="仿宋" w:hAnsi="仿宋" w:cs="仿宋" w:hint="eastAsia"/>
            <w:lang w:eastAsia="zh-CN"/>
          </w:rPr>
          <w:t>(二)、行业影响分析</w:t>
        </w:r>
        <w:r>
          <w:tab/>
        </w:r>
        <w:r>
          <w:fldChar w:fldCharType="begin"/>
        </w:r>
        <w:r>
          <w:instrText xml:space="preserve"> PAGEREF _Toc30021 \h </w:instrText>
        </w:r>
        <w:r>
          <w:fldChar w:fldCharType="separate"/>
        </w:r>
        <w:r>
          <w:t>5</w:t>
        </w:r>
        <w:r>
          <w:fldChar w:fldCharType="end"/>
        </w:r>
      </w:hyperlink>
    </w:p>
    <w:p>
      <w:pPr>
        <w:pStyle w:val="TOC2"/>
        <w:tabs>
          <w:tab w:val="right" w:leader="dot" w:pos="8306"/>
        </w:tabs>
      </w:pPr>
      <w:hyperlink w:anchor="_Toc26878" w:history="1">
        <w:r>
          <w:rPr>
            <w:rFonts w:ascii="仿宋" w:eastAsia="仿宋" w:hAnsi="仿宋" w:cs="仿宋" w:hint="eastAsia"/>
            <w:lang w:eastAsia="zh-CN"/>
          </w:rPr>
          <w:t>(三)、区域经济影响分析</w:t>
        </w:r>
        <w:r>
          <w:tab/>
        </w:r>
        <w:r>
          <w:fldChar w:fldCharType="begin"/>
        </w:r>
        <w:r>
          <w:instrText xml:space="preserve"> PAGEREF _Toc26878 \h </w:instrText>
        </w:r>
        <w:r>
          <w:fldChar w:fldCharType="separate"/>
        </w:r>
        <w:r>
          <w:t>7</w:t>
        </w:r>
        <w:r>
          <w:fldChar w:fldCharType="end"/>
        </w:r>
      </w:hyperlink>
    </w:p>
    <w:p>
      <w:pPr>
        <w:pStyle w:val="TOC2"/>
        <w:tabs>
          <w:tab w:val="right" w:leader="dot" w:pos="8306"/>
        </w:tabs>
      </w:pPr>
      <w:hyperlink w:anchor="_Toc18010" w:history="1">
        <w:r>
          <w:rPr>
            <w:rFonts w:ascii="仿宋" w:eastAsia="仿宋" w:hAnsi="仿宋" w:cs="仿宋" w:hint="eastAsia"/>
            <w:lang w:eastAsia="zh-CN"/>
          </w:rPr>
          <w:t>(四)、宏观经济影响分析</w:t>
        </w:r>
        <w:r>
          <w:tab/>
        </w:r>
        <w:r>
          <w:fldChar w:fldCharType="begin"/>
        </w:r>
        <w:r>
          <w:instrText xml:space="preserve"> PAGEREF _Toc18010 \h </w:instrText>
        </w:r>
        <w:r>
          <w:fldChar w:fldCharType="separate"/>
        </w:r>
        <w:r>
          <w:t>8</w:t>
        </w:r>
        <w:r>
          <w:fldChar w:fldCharType="end"/>
        </w:r>
      </w:hyperlink>
    </w:p>
    <w:p>
      <w:pPr>
        <w:pStyle w:val="TOC1"/>
        <w:tabs>
          <w:tab w:val="right" w:leader="dot" w:pos="8306"/>
        </w:tabs>
      </w:pPr>
      <w:hyperlink w:anchor="_Toc15391" w:history="1">
        <w:r>
          <w:rPr>
            <w:rFonts w:ascii="仿宋" w:eastAsia="仿宋" w:hAnsi="仿宋" w:cs="仿宋" w:hint="eastAsia"/>
            <w:lang w:eastAsia="zh-CN"/>
          </w:rPr>
          <w:t>二、资源开发及综合利用分析</w:t>
        </w:r>
        <w:r>
          <w:tab/>
        </w:r>
        <w:r>
          <w:fldChar w:fldCharType="begin"/>
        </w:r>
        <w:r>
          <w:instrText xml:space="preserve"> PAGEREF _Toc15391 \h </w:instrText>
        </w:r>
        <w:r>
          <w:fldChar w:fldCharType="separate"/>
        </w:r>
        <w:r>
          <w:t>9</w:t>
        </w:r>
        <w:r>
          <w:fldChar w:fldCharType="end"/>
        </w:r>
      </w:hyperlink>
    </w:p>
    <w:p>
      <w:pPr>
        <w:pStyle w:val="TOC2"/>
        <w:tabs>
          <w:tab w:val="right" w:leader="dot" w:pos="8306"/>
        </w:tabs>
      </w:pPr>
      <w:hyperlink w:anchor="_Toc19184" w:history="1">
        <w:r>
          <w:rPr>
            <w:rFonts w:ascii="仿宋" w:eastAsia="仿宋" w:hAnsi="仿宋" w:cs="仿宋" w:hint="eastAsia"/>
            <w:lang w:eastAsia="zh-CN"/>
          </w:rPr>
          <w:t>(一)、资源开发方案</w:t>
        </w:r>
        <w:r>
          <w:tab/>
        </w:r>
        <w:r>
          <w:fldChar w:fldCharType="begin"/>
        </w:r>
        <w:r>
          <w:instrText xml:space="preserve"> PAGEREF _Toc19184 \h </w:instrText>
        </w:r>
        <w:r>
          <w:fldChar w:fldCharType="separate"/>
        </w:r>
        <w:r>
          <w:t>9</w:t>
        </w:r>
        <w:r>
          <w:fldChar w:fldCharType="end"/>
        </w:r>
      </w:hyperlink>
    </w:p>
    <w:p>
      <w:pPr>
        <w:pStyle w:val="TOC2"/>
        <w:tabs>
          <w:tab w:val="right" w:leader="dot" w:pos="8306"/>
        </w:tabs>
      </w:pPr>
      <w:hyperlink w:anchor="_Toc16655" w:history="1">
        <w:r>
          <w:rPr>
            <w:rFonts w:ascii="仿宋" w:eastAsia="仿宋" w:hAnsi="仿宋" w:cs="仿宋" w:hint="eastAsia"/>
            <w:lang w:eastAsia="zh-CN"/>
          </w:rPr>
          <w:t>(二)、资源利用方案</w:t>
        </w:r>
        <w:r>
          <w:tab/>
        </w:r>
        <w:r>
          <w:fldChar w:fldCharType="begin"/>
        </w:r>
        <w:r>
          <w:instrText xml:space="preserve"> PAGEREF _Toc16655 \h </w:instrText>
        </w:r>
        <w:r>
          <w:fldChar w:fldCharType="separate"/>
        </w:r>
        <w:r>
          <w:t>10</w:t>
        </w:r>
        <w:r>
          <w:fldChar w:fldCharType="end"/>
        </w:r>
      </w:hyperlink>
    </w:p>
    <w:p>
      <w:pPr>
        <w:pStyle w:val="TOC2"/>
        <w:tabs>
          <w:tab w:val="right" w:leader="dot" w:pos="8306"/>
        </w:tabs>
      </w:pPr>
      <w:hyperlink w:anchor="_Toc24114" w:history="1">
        <w:r>
          <w:rPr>
            <w:rFonts w:ascii="仿宋" w:eastAsia="仿宋" w:hAnsi="仿宋" w:cs="仿宋" w:hint="eastAsia"/>
            <w:lang w:eastAsia="zh-CN"/>
          </w:rPr>
          <w:t>(三)、资源节约措施</w:t>
        </w:r>
        <w:r>
          <w:tab/>
        </w:r>
        <w:r>
          <w:fldChar w:fldCharType="begin"/>
        </w:r>
        <w:r>
          <w:instrText xml:space="preserve"> PAGEREF _Toc24114 \h </w:instrText>
        </w:r>
        <w:r>
          <w:fldChar w:fldCharType="separate"/>
        </w:r>
        <w:r>
          <w:t>12</w:t>
        </w:r>
        <w:r>
          <w:fldChar w:fldCharType="end"/>
        </w:r>
      </w:hyperlink>
    </w:p>
    <w:p>
      <w:pPr>
        <w:pStyle w:val="TOC1"/>
        <w:tabs>
          <w:tab w:val="right" w:leader="dot" w:pos="8306"/>
        </w:tabs>
      </w:pPr>
      <w:hyperlink w:anchor="_Toc4792" w:history="1">
        <w:r>
          <w:rPr>
            <w:rFonts w:ascii="仿宋" w:eastAsia="仿宋" w:hAnsi="仿宋" w:cs="仿宋" w:hint="eastAsia"/>
            <w:lang w:eastAsia="zh-CN"/>
          </w:rPr>
          <w:t>三、人工肺项目概论</w:t>
        </w:r>
        <w:r>
          <w:tab/>
        </w:r>
        <w:r>
          <w:fldChar w:fldCharType="begin"/>
        </w:r>
        <w:r>
          <w:instrText xml:space="preserve"> PAGEREF _Toc4792 \h </w:instrText>
        </w:r>
        <w:r>
          <w:fldChar w:fldCharType="separate"/>
        </w:r>
        <w:r>
          <w:t>13</w:t>
        </w:r>
        <w:r>
          <w:fldChar w:fldCharType="end"/>
        </w:r>
      </w:hyperlink>
    </w:p>
    <w:p>
      <w:pPr>
        <w:pStyle w:val="TOC2"/>
        <w:tabs>
          <w:tab w:val="right" w:leader="dot" w:pos="8306"/>
        </w:tabs>
      </w:pPr>
      <w:hyperlink w:anchor="_Toc29189" w:history="1">
        <w:r>
          <w:rPr>
            <w:rFonts w:ascii="仿宋" w:eastAsia="仿宋" w:hAnsi="仿宋" w:cs="仿宋" w:hint="eastAsia"/>
            <w:lang w:eastAsia="zh-CN"/>
          </w:rPr>
          <w:t>(一)、项目申报单位概况</w:t>
        </w:r>
        <w:r>
          <w:tab/>
        </w:r>
        <w:r>
          <w:fldChar w:fldCharType="begin"/>
        </w:r>
        <w:r>
          <w:instrText xml:space="preserve"> PAGEREF _Toc29189 \h </w:instrText>
        </w:r>
        <w:r>
          <w:fldChar w:fldCharType="separate"/>
        </w:r>
        <w:r>
          <w:t>13</w:t>
        </w:r>
        <w:r>
          <w:fldChar w:fldCharType="end"/>
        </w:r>
      </w:hyperlink>
    </w:p>
    <w:p>
      <w:pPr>
        <w:pStyle w:val="TOC2"/>
        <w:tabs>
          <w:tab w:val="right" w:leader="dot" w:pos="8306"/>
        </w:tabs>
      </w:pPr>
      <w:hyperlink w:anchor="_Toc15217" w:history="1">
        <w:r>
          <w:rPr>
            <w:rFonts w:ascii="仿宋" w:eastAsia="仿宋" w:hAnsi="仿宋" w:cs="仿宋" w:hint="eastAsia"/>
            <w:lang w:eastAsia="zh-CN"/>
          </w:rPr>
          <w:t>(二)、项目概况</w:t>
        </w:r>
        <w:r>
          <w:tab/>
        </w:r>
        <w:r>
          <w:fldChar w:fldCharType="begin"/>
        </w:r>
        <w:r>
          <w:instrText xml:space="preserve"> PAGEREF _Toc15217 \h </w:instrText>
        </w:r>
        <w:r>
          <w:fldChar w:fldCharType="separate"/>
        </w:r>
        <w:r>
          <w:t>14</w:t>
        </w:r>
        <w:r>
          <w:fldChar w:fldCharType="end"/>
        </w:r>
      </w:hyperlink>
    </w:p>
    <w:p>
      <w:pPr>
        <w:pStyle w:val="TOC1"/>
        <w:tabs>
          <w:tab w:val="right" w:leader="dot" w:pos="8306"/>
        </w:tabs>
      </w:pPr>
      <w:hyperlink w:anchor="_Toc20322" w:history="1">
        <w:r>
          <w:rPr>
            <w:rFonts w:ascii="仿宋" w:eastAsia="仿宋" w:hAnsi="仿宋" w:cs="仿宋" w:hint="eastAsia"/>
            <w:lang w:eastAsia="zh-CN"/>
          </w:rPr>
          <w:t>四、项目选址研究</w:t>
        </w:r>
        <w:r>
          <w:tab/>
        </w:r>
        <w:r>
          <w:fldChar w:fldCharType="begin"/>
        </w:r>
        <w:r>
          <w:instrText xml:space="preserve"> PAGEREF _Toc20322 \h </w:instrText>
        </w:r>
        <w:r>
          <w:fldChar w:fldCharType="separate"/>
        </w:r>
        <w:r>
          <w:t>17</w:t>
        </w:r>
        <w:r>
          <w:fldChar w:fldCharType="end"/>
        </w:r>
      </w:hyperlink>
    </w:p>
    <w:p>
      <w:pPr>
        <w:pStyle w:val="TOC2"/>
        <w:tabs>
          <w:tab w:val="right" w:leader="dot" w:pos="8306"/>
        </w:tabs>
      </w:pPr>
      <w:hyperlink w:anchor="_Toc4194" w:history="1">
        <w:r>
          <w:rPr>
            <w:rFonts w:ascii="仿宋" w:eastAsia="仿宋" w:hAnsi="仿宋" w:cs="仿宋" w:hint="eastAsia"/>
            <w:lang w:eastAsia="zh-CN"/>
          </w:rPr>
          <w:t>(一)、项目选址原则</w:t>
        </w:r>
        <w:r>
          <w:tab/>
        </w:r>
        <w:r>
          <w:fldChar w:fldCharType="begin"/>
        </w:r>
        <w:r>
          <w:instrText xml:space="preserve"> PAGEREF _Toc4194 \h </w:instrText>
        </w:r>
        <w:r>
          <w:fldChar w:fldCharType="separate"/>
        </w:r>
        <w:r>
          <w:t>17</w:t>
        </w:r>
        <w:r>
          <w:fldChar w:fldCharType="end"/>
        </w:r>
      </w:hyperlink>
    </w:p>
    <w:p>
      <w:pPr>
        <w:pStyle w:val="TOC2"/>
        <w:tabs>
          <w:tab w:val="right" w:leader="dot" w:pos="8306"/>
        </w:tabs>
      </w:pPr>
      <w:hyperlink w:anchor="_Toc11932" w:history="1">
        <w:r>
          <w:rPr>
            <w:rFonts w:ascii="仿宋" w:eastAsia="仿宋" w:hAnsi="仿宋" w:cs="仿宋" w:hint="eastAsia"/>
            <w:lang w:eastAsia="zh-CN"/>
          </w:rPr>
          <w:t>(二)、项目选址</w:t>
        </w:r>
        <w:r>
          <w:tab/>
        </w:r>
        <w:r>
          <w:fldChar w:fldCharType="begin"/>
        </w:r>
        <w:r>
          <w:instrText xml:space="preserve"> PAGEREF _Toc11932 \h </w:instrText>
        </w:r>
        <w:r>
          <w:fldChar w:fldCharType="separate"/>
        </w:r>
        <w:r>
          <w:t>20</w:t>
        </w:r>
        <w:r>
          <w:fldChar w:fldCharType="end"/>
        </w:r>
      </w:hyperlink>
    </w:p>
    <w:p>
      <w:pPr>
        <w:pStyle w:val="TOC2"/>
        <w:tabs>
          <w:tab w:val="right" w:leader="dot" w:pos="8306"/>
        </w:tabs>
      </w:pPr>
      <w:hyperlink w:anchor="_Toc26928" w:history="1">
        <w:r>
          <w:rPr>
            <w:rFonts w:ascii="仿宋" w:eastAsia="仿宋" w:hAnsi="仿宋" w:cs="仿宋" w:hint="eastAsia"/>
            <w:lang w:eastAsia="zh-CN"/>
          </w:rPr>
          <w:t>(三)、建设条件分析</w:t>
        </w:r>
        <w:r>
          <w:tab/>
        </w:r>
        <w:r>
          <w:fldChar w:fldCharType="begin"/>
        </w:r>
        <w:r>
          <w:instrText xml:space="preserve"> PAGEREF _Toc26928 \h </w:instrText>
        </w:r>
        <w:r>
          <w:fldChar w:fldCharType="separate"/>
        </w:r>
        <w:r>
          <w:t>22</w:t>
        </w:r>
        <w:r>
          <w:fldChar w:fldCharType="end"/>
        </w:r>
      </w:hyperlink>
    </w:p>
    <w:p>
      <w:pPr>
        <w:pStyle w:val="TOC2"/>
        <w:tabs>
          <w:tab w:val="right" w:leader="dot" w:pos="8306"/>
        </w:tabs>
      </w:pPr>
      <w:hyperlink w:anchor="_Toc3801" w:history="1">
        <w:r>
          <w:rPr>
            <w:rFonts w:ascii="仿宋" w:eastAsia="仿宋" w:hAnsi="仿宋" w:cs="仿宋" w:hint="eastAsia"/>
            <w:lang w:eastAsia="zh-CN"/>
          </w:rPr>
          <w:t>(四)、用地控制指标</w:t>
        </w:r>
        <w:r>
          <w:tab/>
        </w:r>
        <w:r>
          <w:fldChar w:fldCharType="begin"/>
        </w:r>
        <w:r>
          <w:instrText xml:space="preserve"> PAGEREF _Toc3801 \h </w:instrText>
        </w:r>
        <w:r>
          <w:fldChar w:fldCharType="separate"/>
        </w:r>
        <w:r>
          <w:t>23</w:t>
        </w:r>
        <w:r>
          <w:fldChar w:fldCharType="end"/>
        </w:r>
      </w:hyperlink>
    </w:p>
    <w:p>
      <w:pPr>
        <w:pStyle w:val="TOC2"/>
        <w:tabs>
          <w:tab w:val="right" w:leader="dot" w:pos="8306"/>
        </w:tabs>
      </w:pPr>
      <w:hyperlink w:anchor="_Toc7709" w:history="1">
        <w:r>
          <w:rPr>
            <w:rFonts w:ascii="仿宋" w:eastAsia="仿宋" w:hAnsi="仿宋" w:cs="仿宋" w:hint="eastAsia"/>
            <w:lang w:eastAsia="zh-CN"/>
          </w:rPr>
          <w:t>(五)、地总体要求</w:t>
        </w:r>
        <w:r>
          <w:tab/>
        </w:r>
        <w:r>
          <w:fldChar w:fldCharType="begin"/>
        </w:r>
        <w:r>
          <w:instrText xml:space="preserve"> PAGEREF _Toc7709 \h </w:instrText>
        </w:r>
        <w:r>
          <w:fldChar w:fldCharType="separate"/>
        </w:r>
        <w:r>
          <w:t>25</w:t>
        </w:r>
        <w:r>
          <w:fldChar w:fldCharType="end"/>
        </w:r>
      </w:hyperlink>
    </w:p>
    <w:p>
      <w:pPr>
        <w:pStyle w:val="TOC2"/>
        <w:tabs>
          <w:tab w:val="right" w:leader="dot" w:pos="8306"/>
        </w:tabs>
      </w:pPr>
      <w:hyperlink w:anchor="_Toc11842" w:history="1">
        <w:r>
          <w:rPr>
            <w:rFonts w:ascii="仿宋" w:eastAsia="仿宋" w:hAnsi="仿宋" w:cs="仿宋" w:hint="eastAsia"/>
            <w:lang w:eastAsia="zh-CN"/>
          </w:rPr>
          <w:t>(六)、节约用地措施</w:t>
        </w:r>
        <w:r>
          <w:tab/>
        </w:r>
        <w:r>
          <w:fldChar w:fldCharType="begin"/>
        </w:r>
        <w:r>
          <w:instrText xml:space="preserve"> PAGEREF _Toc11842 \h </w:instrText>
        </w:r>
        <w:r>
          <w:fldChar w:fldCharType="separate"/>
        </w:r>
        <w:r>
          <w:t>26</w:t>
        </w:r>
        <w:r>
          <w:fldChar w:fldCharType="end"/>
        </w:r>
      </w:hyperlink>
    </w:p>
    <w:p>
      <w:pPr>
        <w:pStyle w:val="TOC2"/>
        <w:tabs>
          <w:tab w:val="right" w:leader="dot" w:pos="8306"/>
        </w:tabs>
      </w:pPr>
      <w:hyperlink w:anchor="_Toc18420" w:history="1">
        <w:r>
          <w:rPr>
            <w:rFonts w:ascii="仿宋" w:eastAsia="仿宋" w:hAnsi="仿宋" w:cs="仿宋" w:hint="eastAsia"/>
            <w:lang w:eastAsia="zh-CN"/>
          </w:rPr>
          <w:t>(七)、选址综合评价</w:t>
        </w:r>
        <w:r>
          <w:tab/>
        </w:r>
        <w:r>
          <w:fldChar w:fldCharType="begin"/>
        </w:r>
        <w:r>
          <w:instrText xml:space="preserve"> PAGEREF _Toc18420 \h </w:instrText>
        </w:r>
        <w:r>
          <w:fldChar w:fldCharType="separate"/>
        </w:r>
        <w:r>
          <w:t>27</w:t>
        </w:r>
        <w:r>
          <w:fldChar w:fldCharType="end"/>
        </w:r>
      </w:hyperlink>
    </w:p>
    <w:p>
      <w:pPr>
        <w:pStyle w:val="TOC1"/>
        <w:tabs>
          <w:tab w:val="right" w:leader="dot" w:pos="8306"/>
        </w:tabs>
      </w:pPr>
      <w:hyperlink w:anchor="_Toc20657" w:history="1">
        <w:r>
          <w:rPr>
            <w:rFonts w:ascii="仿宋" w:eastAsia="仿宋" w:hAnsi="仿宋" w:cs="仿宋" w:hint="eastAsia"/>
            <w:lang w:eastAsia="zh-CN"/>
          </w:rPr>
          <w:t>五、财务管理与成本控制</w:t>
        </w:r>
        <w:r>
          <w:tab/>
        </w:r>
        <w:r>
          <w:fldChar w:fldCharType="begin"/>
        </w:r>
        <w:r>
          <w:instrText xml:space="preserve"> PAGEREF _Toc20657 \h </w:instrText>
        </w:r>
        <w:r>
          <w:fldChar w:fldCharType="separate"/>
        </w:r>
        <w:r>
          <w:t>28</w:t>
        </w:r>
        <w:r>
          <w:fldChar w:fldCharType="end"/>
        </w:r>
      </w:hyperlink>
    </w:p>
    <w:p>
      <w:pPr>
        <w:pStyle w:val="TOC2"/>
        <w:tabs>
          <w:tab w:val="right" w:leader="dot" w:pos="8306"/>
        </w:tabs>
      </w:pPr>
      <w:hyperlink w:anchor="_Toc22643" w:history="1">
        <w:r>
          <w:rPr>
            <w:rFonts w:ascii="仿宋" w:eastAsia="仿宋" w:hAnsi="仿宋" w:cs="仿宋" w:hint="eastAsia"/>
            <w:lang w:eastAsia="zh-CN"/>
          </w:rPr>
          <w:t>(一)、财务管理体系建设</w:t>
        </w:r>
        <w:r>
          <w:tab/>
        </w:r>
        <w:r>
          <w:fldChar w:fldCharType="begin"/>
        </w:r>
        <w:r>
          <w:instrText xml:space="preserve"> PAGEREF _Toc22643 \h </w:instrText>
        </w:r>
        <w:r>
          <w:fldChar w:fldCharType="separate"/>
        </w:r>
        <w:r>
          <w:t>28</w:t>
        </w:r>
        <w:r>
          <w:fldChar w:fldCharType="end"/>
        </w:r>
      </w:hyperlink>
    </w:p>
    <w:p>
      <w:pPr>
        <w:pStyle w:val="TOC2"/>
        <w:tabs>
          <w:tab w:val="right" w:leader="dot" w:pos="8306"/>
        </w:tabs>
      </w:pPr>
      <w:hyperlink w:anchor="_Toc12526" w:history="1">
        <w:r>
          <w:rPr>
            <w:rFonts w:ascii="仿宋" w:eastAsia="仿宋" w:hAnsi="仿宋" w:cs="仿宋" w:hint="eastAsia"/>
            <w:lang w:eastAsia="zh-CN"/>
          </w:rPr>
          <w:t>(二)、成本控制措施</w:t>
        </w:r>
        <w:r>
          <w:tab/>
        </w:r>
        <w:r>
          <w:fldChar w:fldCharType="begin"/>
        </w:r>
        <w:r>
          <w:instrText xml:space="preserve"> PAGEREF _Toc12526 \h </w:instrText>
        </w:r>
        <w:r>
          <w:fldChar w:fldCharType="separate"/>
        </w:r>
        <w:r>
          <w:t>30</w:t>
        </w:r>
        <w:r>
          <w:fldChar w:fldCharType="end"/>
        </w:r>
      </w:hyperlink>
    </w:p>
    <w:p>
      <w:pPr>
        <w:pStyle w:val="TOC1"/>
        <w:tabs>
          <w:tab w:val="right" w:leader="dot" w:pos="8306"/>
        </w:tabs>
      </w:pPr>
      <w:hyperlink w:anchor="_Toc5925" w:history="1">
        <w:r>
          <w:rPr>
            <w:rFonts w:ascii="仿宋" w:eastAsia="仿宋" w:hAnsi="仿宋" w:cs="仿宋" w:hint="eastAsia"/>
            <w:lang w:eastAsia="zh-CN"/>
          </w:rPr>
          <w:t>六、项目监理与质量保证</w:t>
        </w:r>
        <w:r>
          <w:tab/>
        </w:r>
        <w:r>
          <w:fldChar w:fldCharType="begin"/>
        </w:r>
        <w:r>
          <w:instrText xml:space="preserve"> PAGEREF _Toc5925 \h </w:instrText>
        </w:r>
        <w:r>
          <w:fldChar w:fldCharType="separate"/>
        </w:r>
        <w:r>
          <w:t>31</w:t>
        </w:r>
        <w:r>
          <w:fldChar w:fldCharType="end"/>
        </w:r>
      </w:hyperlink>
    </w:p>
    <w:p>
      <w:pPr>
        <w:pStyle w:val="TOC2"/>
        <w:tabs>
          <w:tab w:val="right" w:leader="dot" w:pos="8306"/>
        </w:tabs>
      </w:pPr>
      <w:hyperlink w:anchor="_Toc6332" w:history="1">
        <w:r>
          <w:rPr>
            <w:rFonts w:ascii="仿宋" w:eastAsia="仿宋" w:hAnsi="仿宋" w:cs="仿宋" w:hint="eastAsia"/>
            <w:lang w:eastAsia="zh-CN"/>
          </w:rPr>
          <w:t>(一)、监理体系构建</w:t>
        </w:r>
        <w:r>
          <w:tab/>
        </w:r>
        <w:r>
          <w:fldChar w:fldCharType="begin"/>
        </w:r>
        <w:r>
          <w:instrText xml:space="preserve"> PAGEREF _Toc6332 \h </w:instrText>
        </w:r>
        <w:r>
          <w:fldChar w:fldCharType="separate"/>
        </w:r>
        <w:r>
          <w:t>31</w:t>
        </w:r>
        <w:r>
          <w:fldChar w:fldCharType="end"/>
        </w:r>
      </w:hyperlink>
    </w:p>
    <w:p>
      <w:pPr>
        <w:pStyle w:val="TOC2"/>
        <w:tabs>
          <w:tab w:val="right" w:leader="dot" w:pos="8306"/>
        </w:tabs>
      </w:pPr>
      <w:hyperlink w:anchor="_Toc11703" w:history="1">
        <w:r>
          <w:rPr>
            <w:rFonts w:ascii="仿宋" w:eastAsia="仿宋" w:hAnsi="仿宋" w:cs="仿宋" w:hint="eastAsia"/>
            <w:lang w:eastAsia="zh-CN"/>
          </w:rPr>
          <w:t>(二)、质量保证体系实施</w:t>
        </w:r>
        <w:r>
          <w:tab/>
        </w:r>
        <w:r>
          <w:fldChar w:fldCharType="begin"/>
        </w:r>
        <w:r>
          <w:instrText xml:space="preserve"> PAGEREF _Toc11703 \h </w:instrText>
        </w:r>
        <w:r>
          <w:fldChar w:fldCharType="separate"/>
        </w:r>
        <w:r>
          <w:t>32</w:t>
        </w:r>
        <w:r>
          <w:fldChar w:fldCharType="end"/>
        </w:r>
      </w:hyperlink>
    </w:p>
    <w:p>
      <w:pPr>
        <w:pStyle w:val="TOC2"/>
        <w:tabs>
          <w:tab w:val="right" w:leader="dot" w:pos="8306"/>
        </w:tabs>
      </w:pPr>
      <w:hyperlink w:anchor="_Toc15927" w:history="1">
        <w:r>
          <w:rPr>
            <w:rFonts w:ascii="仿宋" w:eastAsia="仿宋" w:hAnsi="仿宋" w:cs="仿宋" w:hint="eastAsia"/>
            <w:lang w:eastAsia="zh-CN"/>
          </w:rPr>
          <w:t>(三)、监理与质量控制流程</w:t>
        </w:r>
        <w:r>
          <w:tab/>
        </w:r>
        <w:r>
          <w:fldChar w:fldCharType="begin"/>
        </w:r>
        <w:r>
          <w:instrText xml:space="preserve"> PAGEREF _Toc15927 \h </w:instrText>
        </w:r>
        <w:r>
          <w:fldChar w:fldCharType="separate"/>
        </w:r>
        <w:r>
          <w:t>32</w:t>
        </w:r>
        <w:r>
          <w:fldChar w:fldCharType="end"/>
        </w:r>
      </w:hyperlink>
    </w:p>
    <w:p>
      <w:pPr>
        <w:pStyle w:val="TOC1"/>
        <w:tabs>
          <w:tab w:val="right" w:leader="dot" w:pos="8306"/>
        </w:tabs>
      </w:pPr>
      <w:hyperlink w:anchor="_Toc2130" w:history="1">
        <w:r>
          <w:rPr>
            <w:rFonts w:ascii="仿宋" w:eastAsia="仿宋" w:hAnsi="仿宋" w:cs="仿宋" w:hint="eastAsia"/>
            <w:lang w:eastAsia="zh-CN"/>
          </w:rPr>
          <w:t>七、项目变更管理</w:t>
        </w:r>
        <w:r>
          <w:tab/>
        </w:r>
        <w:r>
          <w:fldChar w:fldCharType="begin"/>
        </w:r>
        <w:r>
          <w:instrText xml:space="preserve"> PAGEREF _Toc2130 \h </w:instrText>
        </w:r>
        <w:r>
          <w:fldChar w:fldCharType="separate"/>
        </w:r>
        <w:r>
          <w:t>33</w:t>
        </w:r>
        <w:r>
          <w:fldChar w:fldCharType="end"/>
        </w:r>
      </w:hyperlink>
    </w:p>
    <w:p>
      <w:pPr>
        <w:pStyle w:val="TOC2"/>
        <w:tabs>
          <w:tab w:val="right" w:leader="dot" w:pos="8306"/>
        </w:tabs>
      </w:pPr>
      <w:hyperlink w:anchor="_Toc14687" w:history="1">
        <w:r>
          <w:rPr>
            <w:rFonts w:ascii="仿宋" w:eastAsia="仿宋" w:hAnsi="仿宋" w:cs="仿宋" w:hint="eastAsia"/>
            <w:lang w:eastAsia="zh-CN"/>
          </w:rPr>
          <w:t>(一)、变更控制流程</w:t>
        </w:r>
        <w:r>
          <w:tab/>
        </w:r>
        <w:r>
          <w:fldChar w:fldCharType="begin"/>
        </w:r>
        <w:r>
          <w:instrText xml:space="preserve"> PAGEREF _Toc14687 \h </w:instrText>
        </w:r>
        <w:r>
          <w:fldChar w:fldCharType="separate"/>
        </w:r>
        <w:r>
          <w:t>33</w:t>
        </w:r>
        <w:r>
          <w:fldChar w:fldCharType="end"/>
        </w:r>
      </w:hyperlink>
    </w:p>
    <w:p>
      <w:pPr>
        <w:pStyle w:val="TOC2"/>
        <w:tabs>
          <w:tab w:val="right" w:leader="dot" w:pos="8306"/>
        </w:tabs>
      </w:pPr>
      <w:hyperlink w:anchor="_Toc12683" w:history="1">
        <w:r>
          <w:rPr>
            <w:rFonts w:ascii="仿宋" w:eastAsia="仿宋" w:hAnsi="仿宋" w:cs="仿宋" w:hint="eastAsia"/>
            <w:lang w:eastAsia="zh-CN"/>
          </w:rPr>
          <w:t>(二)、影响评估与处理</w:t>
        </w:r>
        <w:r>
          <w:tab/>
        </w:r>
        <w:r>
          <w:fldChar w:fldCharType="begin"/>
        </w:r>
        <w:r>
          <w:instrText xml:space="preserve"> PAGEREF _Toc12683 \h </w:instrText>
        </w:r>
        <w:r>
          <w:fldChar w:fldCharType="separate"/>
        </w:r>
        <w:r>
          <w:t>34</w:t>
        </w:r>
        <w:r>
          <w:fldChar w:fldCharType="end"/>
        </w:r>
      </w:hyperlink>
    </w:p>
    <w:p>
      <w:pPr>
        <w:pStyle w:val="TOC2"/>
        <w:tabs>
          <w:tab w:val="right" w:leader="dot" w:pos="8306"/>
        </w:tabs>
      </w:pPr>
      <w:hyperlink w:anchor="_Toc15043" w:history="1">
        <w:r>
          <w:rPr>
            <w:rFonts w:ascii="仿宋" w:eastAsia="仿宋" w:hAnsi="仿宋" w:cs="仿宋" w:hint="eastAsia"/>
            <w:lang w:eastAsia="zh-CN"/>
          </w:rPr>
          <w:t>(三)、变更记录与追踪</w:t>
        </w:r>
        <w:r>
          <w:tab/>
        </w:r>
        <w:r>
          <w:fldChar w:fldCharType="begin"/>
        </w:r>
        <w:r>
          <w:instrText xml:space="preserve"> PAGEREF _Toc15043 \h </w:instrText>
        </w:r>
        <w:r>
          <w:fldChar w:fldCharType="separate"/>
        </w:r>
        <w:r>
          <w:t>35</w:t>
        </w:r>
        <w:r>
          <w:fldChar w:fldCharType="end"/>
        </w:r>
      </w:hyperlink>
    </w:p>
    <w:p>
      <w:pPr>
        <w:pStyle w:val="TOC2"/>
        <w:tabs>
          <w:tab w:val="right" w:leader="dot" w:pos="8306"/>
        </w:tabs>
      </w:pPr>
      <w:hyperlink w:anchor="_Toc20180" w:history="1">
        <w:r>
          <w:rPr>
            <w:rFonts w:ascii="仿宋" w:eastAsia="仿宋" w:hAnsi="仿宋" w:cs="仿宋" w:hint="eastAsia"/>
            <w:lang w:eastAsia="zh-CN"/>
          </w:rPr>
          <w:t>(四)、变更管理策略</w:t>
        </w:r>
        <w:r>
          <w:tab/>
        </w:r>
        <w:r>
          <w:fldChar w:fldCharType="begin"/>
        </w:r>
        <w:r>
          <w:instrText xml:space="preserve"> PAGEREF _Toc20180 \h </w:instrText>
        </w:r>
        <w:r>
          <w:fldChar w:fldCharType="separate"/>
        </w:r>
        <w:r>
          <w:t>37</w:t>
        </w:r>
        <w:r>
          <w:fldChar w:fldCharType="end"/>
        </w:r>
      </w:hyperlink>
    </w:p>
    <w:p>
      <w:pPr>
        <w:pStyle w:val="TOC1"/>
        <w:tabs>
          <w:tab w:val="right" w:leader="dot" w:pos="8306"/>
        </w:tabs>
      </w:pPr>
      <w:hyperlink w:anchor="_Toc13475" w:history="1">
        <w:r>
          <w:rPr>
            <w:rFonts w:ascii="仿宋" w:eastAsia="仿宋" w:hAnsi="仿宋" w:cs="仿宋" w:hint="eastAsia"/>
            <w:lang w:eastAsia="zh-CN"/>
          </w:rPr>
          <w:t>八、环境保护与治理方案</w:t>
        </w:r>
        <w:r>
          <w:tab/>
        </w:r>
        <w:r>
          <w:fldChar w:fldCharType="begin"/>
        </w:r>
        <w:r>
          <w:instrText xml:space="preserve"> PAGEREF _Toc13475 \h </w:instrText>
        </w:r>
        <w:r>
          <w:fldChar w:fldCharType="separate"/>
        </w:r>
        <w:r>
          <w:t>39</w:t>
        </w:r>
        <w:r>
          <w:fldChar w:fldCharType="end"/>
        </w:r>
      </w:hyperlink>
    </w:p>
    <w:p>
      <w:pPr>
        <w:pStyle w:val="TOC2"/>
        <w:tabs>
          <w:tab w:val="right" w:leader="dot" w:pos="8306"/>
        </w:tabs>
      </w:pPr>
      <w:hyperlink w:anchor="_Toc18852" w:history="1">
        <w:r>
          <w:rPr>
            <w:rFonts w:ascii="仿宋" w:eastAsia="仿宋" w:hAnsi="仿宋" w:cs="仿宋" w:hint="eastAsia"/>
            <w:lang w:eastAsia="zh-CN"/>
          </w:rPr>
          <w:t>(一)、项目环境影响评估</w:t>
        </w:r>
        <w:r>
          <w:tab/>
        </w:r>
        <w:r>
          <w:fldChar w:fldCharType="begin"/>
        </w:r>
        <w:r>
          <w:instrText xml:space="preserve"> PAGEREF _Toc18852 \h </w:instrText>
        </w:r>
        <w:r>
          <w:fldChar w:fldCharType="separate"/>
        </w:r>
        <w:r>
          <w:t>39</w:t>
        </w:r>
        <w:r>
          <w:fldChar w:fldCharType="end"/>
        </w:r>
      </w:hyperlink>
    </w:p>
    <w:p>
      <w:pPr>
        <w:pStyle w:val="TOC2"/>
        <w:tabs>
          <w:tab w:val="right" w:leader="dot" w:pos="8306"/>
        </w:tabs>
      </w:pPr>
      <w:hyperlink w:anchor="_Toc29187" w:history="1">
        <w:r>
          <w:rPr>
            <w:rFonts w:ascii="仿宋" w:eastAsia="仿宋" w:hAnsi="仿宋" w:cs="仿宋" w:hint="eastAsia"/>
            <w:lang w:eastAsia="zh-CN"/>
          </w:rPr>
          <w:t>(二)、环境保护措施与治理方案</w:t>
        </w:r>
        <w:r>
          <w:tab/>
        </w:r>
        <w:r>
          <w:fldChar w:fldCharType="begin"/>
        </w:r>
        <w:r>
          <w:instrText xml:space="preserve"> PAGEREF _Toc29187 \h </w:instrText>
        </w:r>
        <w:r>
          <w:fldChar w:fldCharType="separate"/>
        </w:r>
        <w:r>
          <w:t>39</w:t>
        </w:r>
        <w:r>
          <w:fldChar w:fldCharType="end"/>
        </w:r>
      </w:hyperlink>
    </w:p>
    <w:p>
      <w:pPr>
        <w:pStyle w:val="TOC1"/>
        <w:tabs>
          <w:tab w:val="right" w:leader="dot" w:pos="8306"/>
        </w:tabs>
      </w:pPr>
      <w:hyperlink w:anchor="_Toc21166" w:history="1">
        <w:r>
          <w:rPr>
            <w:rFonts w:ascii="仿宋" w:eastAsia="仿宋" w:hAnsi="仿宋" w:cs="仿宋" w:hint="eastAsia"/>
            <w:lang w:eastAsia="zh-CN"/>
          </w:rPr>
          <w:t>九、技术创新与产业升级</w:t>
        </w:r>
        <w:r>
          <w:tab/>
        </w:r>
        <w:r>
          <w:fldChar w:fldCharType="begin"/>
        </w:r>
        <w:r>
          <w:instrText xml:space="preserve"> PAGEREF _Toc21166 \h </w:instrText>
        </w:r>
        <w:r>
          <w:fldChar w:fldCharType="separate"/>
        </w:r>
        <w:r>
          <w:t>40</w:t>
        </w:r>
        <w:r>
          <w:fldChar w:fldCharType="end"/>
        </w:r>
      </w:hyperlink>
    </w:p>
    <w:p>
      <w:pPr>
        <w:pStyle w:val="TOC2"/>
        <w:tabs>
          <w:tab w:val="right" w:leader="dot" w:pos="8306"/>
        </w:tabs>
      </w:pPr>
      <w:hyperlink w:anchor="_Toc13193" w:history="1">
        <w:r>
          <w:rPr>
            <w:rFonts w:ascii="仿宋" w:eastAsia="仿宋" w:hAnsi="仿宋" w:cs="仿宋" w:hint="eastAsia"/>
            <w:lang w:eastAsia="zh-CN"/>
          </w:rPr>
          <w:t>(一)、技术创新方向与目标</w:t>
        </w:r>
        <w:r>
          <w:tab/>
        </w:r>
        <w:r>
          <w:fldChar w:fldCharType="begin"/>
        </w:r>
        <w:r>
          <w:instrText xml:space="preserve"> PAGEREF _Toc13193 \h </w:instrText>
        </w:r>
        <w:r>
          <w:fldChar w:fldCharType="separate"/>
        </w:r>
        <w:r>
          <w:t>40</w:t>
        </w:r>
        <w:r>
          <w:fldChar w:fldCharType="end"/>
        </w:r>
      </w:hyperlink>
    </w:p>
    <w:p>
      <w:pPr>
        <w:pStyle w:val="TOC2"/>
        <w:tabs>
          <w:tab w:val="right" w:leader="dot" w:pos="8306"/>
        </w:tabs>
      </w:pPr>
      <w:hyperlink w:anchor="_Toc6098" w:history="1">
        <w:r>
          <w:rPr>
            <w:rFonts w:ascii="仿宋" w:eastAsia="仿宋" w:hAnsi="仿宋" w:cs="仿宋" w:hint="eastAsia"/>
            <w:lang w:eastAsia="zh-CN"/>
          </w:rPr>
          <w:t>(二)、产业升级路径与措施</w:t>
        </w:r>
        <w:r>
          <w:tab/>
        </w:r>
        <w:r>
          <w:fldChar w:fldCharType="begin"/>
        </w:r>
        <w:r>
          <w:instrText xml:space="preserve"> PAGEREF _Toc6098 \h </w:instrText>
        </w:r>
        <w:r>
          <w:fldChar w:fldCharType="separate"/>
        </w:r>
        <w:r>
          <w:t>41</w:t>
        </w:r>
        <w:r>
          <w:fldChar w:fldCharType="end"/>
        </w:r>
      </w:hyperlink>
    </w:p>
    <w:p>
      <w:pPr>
        <w:pStyle w:val="TOC1"/>
        <w:tabs>
          <w:tab w:val="right" w:leader="dot" w:pos="8306"/>
        </w:tabs>
      </w:pPr>
      <w:hyperlink w:anchor="_Toc26653" w:history="1">
        <w:r>
          <w:rPr>
            <w:rFonts w:ascii="仿宋" w:eastAsia="仿宋" w:hAnsi="仿宋" w:cs="仿宋" w:hint="eastAsia"/>
            <w:lang w:eastAsia="zh-CN"/>
          </w:rPr>
          <w:t>十、经济效益与社会效益优化</w:t>
        </w:r>
        <w:r>
          <w:tab/>
        </w:r>
        <w:r>
          <w:fldChar w:fldCharType="begin"/>
        </w:r>
        <w:r>
          <w:instrText xml:space="preserve"> PAGEREF _Toc26653 \h </w:instrText>
        </w:r>
        <w:r>
          <w:fldChar w:fldCharType="separate"/>
        </w:r>
        <w:r>
          <w:t>42</w:t>
        </w:r>
        <w:r>
          <w:fldChar w:fldCharType="end"/>
        </w:r>
      </w:hyperlink>
    </w:p>
    <w:p>
      <w:pPr>
        <w:pStyle w:val="TOC2"/>
        <w:tabs>
          <w:tab w:val="right" w:leader="dot" w:pos="8306"/>
        </w:tabs>
      </w:pPr>
      <w:hyperlink w:anchor="_Toc2744" w:history="1">
        <w:r>
          <w:rPr>
            <w:rFonts w:ascii="仿宋" w:eastAsia="仿宋" w:hAnsi="仿宋" w:cs="仿宋" w:hint="eastAsia"/>
            <w:lang w:eastAsia="zh-CN"/>
          </w:rPr>
          <w:t>(一)、经济效益提升策略</w:t>
        </w:r>
        <w:r>
          <w:tab/>
        </w:r>
        <w:r>
          <w:fldChar w:fldCharType="begin"/>
        </w:r>
        <w:r>
          <w:instrText xml:space="preserve"> PAGEREF _Toc2744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 w:history="1">
        <w:r>
          <w:rPr>
            <w:rFonts w:ascii="仿宋" w:eastAsia="仿宋" w:hAnsi="仿宋" w:cs="仿宋" w:hint="eastAsia"/>
            <w:lang w:eastAsia="zh-CN"/>
          </w:rPr>
          <w:t>(二)、社会效益增强方案</w:t>
        </w:r>
        <w:r>
          <w:tab/>
        </w:r>
        <w:r>
          <w:fldChar w:fldCharType="begin"/>
        </w:r>
        <w:r>
          <w:instrText xml:space="preserve"> PAGEREF _Toc1950 \h </w:instrText>
        </w:r>
        <w:r>
          <w:fldChar w:fldCharType="separate"/>
        </w:r>
        <w:r>
          <w:t>43</w:t>
        </w:r>
        <w:r>
          <w:fldChar w:fldCharType="end"/>
        </w:r>
      </w:hyperlink>
    </w:p>
    <w:p>
      <w:pPr>
        <w:pStyle w:val="TOC1"/>
        <w:tabs>
          <w:tab w:val="right" w:leader="dot" w:pos="8306"/>
        </w:tabs>
      </w:pPr>
      <w:hyperlink w:anchor="_Toc17722" w:history="1">
        <w:r>
          <w:rPr>
            <w:rFonts w:ascii="仿宋" w:eastAsia="仿宋" w:hAnsi="仿宋" w:cs="仿宋" w:hint="eastAsia"/>
            <w:lang w:eastAsia="zh-CN"/>
          </w:rPr>
          <w:t>十一、项目实施与管理方案</w:t>
        </w:r>
        <w:r>
          <w:tab/>
        </w:r>
        <w:r>
          <w:fldChar w:fldCharType="begin"/>
        </w:r>
        <w:r>
          <w:instrText xml:space="preserve"> PAGEREF _Toc17722 \h </w:instrText>
        </w:r>
        <w:r>
          <w:fldChar w:fldCharType="separate"/>
        </w:r>
        <w:r>
          <w:t>44</w:t>
        </w:r>
        <w:r>
          <w:fldChar w:fldCharType="end"/>
        </w:r>
      </w:hyperlink>
    </w:p>
    <w:p>
      <w:pPr>
        <w:pStyle w:val="TOC2"/>
        <w:tabs>
          <w:tab w:val="right" w:leader="dot" w:pos="8306"/>
        </w:tabs>
      </w:pPr>
      <w:hyperlink w:anchor="_Toc2090" w:history="1">
        <w:r>
          <w:rPr>
            <w:rFonts w:ascii="仿宋" w:eastAsia="仿宋" w:hAnsi="仿宋" w:cs="仿宋" w:hint="eastAsia"/>
            <w:lang w:eastAsia="zh-CN"/>
          </w:rPr>
          <w:t>(一)、项目实施计划</w:t>
        </w:r>
        <w:r>
          <w:tab/>
        </w:r>
        <w:r>
          <w:fldChar w:fldCharType="begin"/>
        </w:r>
        <w:r>
          <w:instrText xml:space="preserve"> PAGEREF _Toc2090 \h </w:instrText>
        </w:r>
        <w:r>
          <w:fldChar w:fldCharType="separate"/>
        </w:r>
        <w:r>
          <w:t>44</w:t>
        </w:r>
        <w:r>
          <w:fldChar w:fldCharType="end"/>
        </w:r>
      </w:hyperlink>
    </w:p>
    <w:p>
      <w:pPr>
        <w:pStyle w:val="TOC2"/>
        <w:tabs>
          <w:tab w:val="right" w:leader="dot" w:pos="8306"/>
        </w:tabs>
      </w:pPr>
      <w:hyperlink w:anchor="_Toc16893" w:history="1">
        <w:r>
          <w:rPr>
            <w:rFonts w:ascii="仿宋" w:eastAsia="仿宋" w:hAnsi="仿宋" w:cs="仿宋" w:hint="eastAsia"/>
            <w:lang w:eastAsia="zh-CN"/>
          </w:rPr>
          <w:t>(二)、项目组织机构与职责</w:t>
        </w:r>
        <w:r>
          <w:tab/>
        </w:r>
        <w:r>
          <w:fldChar w:fldCharType="begin"/>
        </w:r>
        <w:r>
          <w:instrText xml:space="preserve"> PAGEREF _Toc16893 \h </w:instrText>
        </w:r>
        <w:r>
          <w:fldChar w:fldCharType="separate"/>
        </w:r>
        <w:r>
          <w:t>46</w:t>
        </w:r>
        <w:r>
          <w:fldChar w:fldCharType="end"/>
        </w:r>
      </w:hyperlink>
    </w:p>
    <w:p>
      <w:pPr>
        <w:pStyle w:val="TOC2"/>
        <w:tabs>
          <w:tab w:val="right" w:leader="dot" w:pos="8306"/>
        </w:tabs>
      </w:pPr>
      <w:hyperlink w:anchor="_Toc27344" w:history="1">
        <w:r>
          <w:rPr>
            <w:rFonts w:ascii="仿宋" w:eastAsia="仿宋" w:hAnsi="仿宋" w:cs="仿宋" w:hint="eastAsia"/>
            <w:lang w:eastAsia="zh-CN"/>
          </w:rPr>
          <w:t>(三)、项目管理与监控体系</w:t>
        </w:r>
        <w:r>
          <w:tab/>
        </w:r>
        <w:r>
          <w:fldChar w:fldCharType="begin"/>
        </w:r>
        <w:r>
          <w:instrText xml:space="preserve"> PAGEREF _Toc27344 \h </w:instrText>
        </w:r>
        <w:r>
          <w:fldChar w:fldCharType="separate"/>
        </w:r>
        <w:r>
          <w:t>48</w:t>
        </w:r>
        <w:r>
          <w:fldChar w:fldCharType="end"/>
        </w:r>
      </w:hyperlink>
    </w:p>
    <w:p>
      <w:pPr>
        <w:pStyle w:val="TOC1"/>
        <w:tabs>
          <w:tab w:val="right" w:leader="dot" w:pos="8306"/>
        </w:tabs>
      </w:pPr>
      <w:hyperlink w:anchor="_Toc4838" w:history="1">
        <w:r>
          <w:rPr>
            <w:rFonts w:ascii="仿宋" w:eastAsia="仿宋" w:hAnsi="仿宋" w:cs="仿宋" w:hint="eastAsia"/>
            <w:lang w:eastAsia="zh-CN"/>
          </w:rPr>
          <w:t>十二、安全与应急管理</w:t>
        </w:r>
        <w:r>
          <w:tab/>
        </w:r>
        <w:r>
          <w:fldChar w:fldCharType="begin"/>
        </w:r>
        <w:r>
          <w:instrText xml:space="preserve"> PAGEREF _Toc4838 \h </w:instrText>
        </w:r>
        <w:r>
          <w:fldChar w:fldCharType="separate"/>
        </w:r>
        <w:r>
          <w:t>50</w:t>
        </w:r>
        <w:r>
          <w:fldChar w:fldCharType="end"/>
        </w:r>
      </w:hyperlink>
    </w:p>
    <w:p>
      <w:pPr>
        <w:pStyle w:val="TOC2"/>
        <w:tabs>
          <w:tab w:val="right" w:leader="dot" w:pos="8306"/>
        </w:tabs>
      </w:pPr>
      <w:hyperlink w:anchor="_Toc674" w:history="1">
        <w:r>
          <w:rPr>
            <w:rFonts w:ascii="仿宋" w:eastAsia="仿宋" w:hAnsi="仿宋" w:cs="仿宋" w:hint="eastAsia"/>
            <w:lang w:eastAsia="zh-CN"/>
          </w:rPr>
          <w:t>(一)、安全生产管理</w:t>
        </w:r>
        <w:r>
          <w:tab/>
        </w:r>
        <w:r>
          <w:fldChar w:fldCharType="begin"/>
        </w:r>
        <w:r>
          <w:instrText xml:space="preserve"> PAGEREF _Toc674 \h </w:instrText>
        </w:r>
        <w:r>
          <w:fldChar w:fldCharType="separate"/>
        </w:r>
        <w:r>
          <w:t>50</w:t>
        </w:r>
        <w:r>
          <w:fldChar w:fldCharType="end"/>
        </w:r>
      </w:hyperlink>
    </w:p>
    <w:p>
      <w:pPr>
        <w:pStyle w:val="TOC2"/>
        <w:tabs>
          <w:tab w:val="right" w:leader="dot" w:pos="8306"/>
        </w:tabs>
      </w:pPr>
      <w:hyperlink w:anchor="_Toc19553" w:history="1">
        <w:r>
          <w:rPr>
            <w:rFonts w:ascii="仿宋" w:eastAsia="仿宋" w:hAnsi="仿宋" w:cs="仿宋" w:hint="eastAsia"/>
            <w:lang w:eastAsia="zh-CN"/>
          </w:rPr>
          <w:t>(二)、应急预案与响应</w:t>
        </w:r>
        <w:r>
          <w:tab/>
        </w:r>
        <w:r>
          <w:fldChar w:fldCharType="begin"/>
        </w:r>
        <w:r>
          <w:instrText xml:space="preserve"> PAGEREF _Toc19553 \h </w:instrText>
        </w:r>
        <w:r>
          <w:fldChar w:fldCharType="separate"/>
        </w:r>
        <w:r>
          <w:t>51</w:t>
        </w:r>
        <w:r>
          <w:fldChar w:fldCharType="end"/>
        </w:r>
      </w:hyperlink>
    </w:p>
    <w:p>
      <w:pPr>
        <w:pStyle w:val="TOC1"/>
        <w:tabs>
          <w:tab w:val="right" w:leader="dot" w:pos="8306"/>
        </w:tabs>
      </w:pPr>
      <w:hyperlink w:anchor="_Toc29056" w:history="1">
        <w:r>
          <w:rPr>
            <w:rFonts w:ascii="仿宋" w:eastAsia="仿宋" w:hAnsi="仿宋" w:cs="仿宋" w:hint="eastAsia"/>
            <w:lang w:eastAsia="zh-CN"/>
          </w:rPr>
          <w:t>十三、知识产权管理与保护</w:t>
        </w:r>
        <w:r>
          <w:tab/>
        </w:r>
        <w:r>
          <w:fldChar w:fldCharType="begin"/>
        </w:r>
        <w:r>
          <w:instrText xml:space="preserve"> PAGEREF _Toc29056 \h </w:instrText>
        </w:r>
        <w:r>
          <w:fldChar w:fldCharType="separate"/>
        </w:r>
        <w:r>
          <w:t>53</w:t>
        </w:r>
        <w:r>
          <w:fldChar w:fldCharType="end"/>
        </w:r>
      </w:hyperlink>
    </w:p>
    <w:p>
      <w:pPr>
        <w:pStyle w:val="TOC2"/>
        <w:tabs>
          <w:tab w:val="right" w:leader="dot" w:pos="8306"/>
        </w:tabs>
      </w:pPr>
      <w:hyperlink w:anchor="_Toc21377" w:history="1">
        <w:r>
          <w:rPr>
            <w:rFonts w:ascii="仿宋" w:eastAsia="仿宋" w:hAnsi="仿宋" w:cs="仿宋" w:hint="eastAsia"/>
            <w:lang w:eastAsia="zh-CN"/>
          </w:rPr>
          <w:t>(一)、知识产权管理体系建设</w:t>
        </w:r>
        <w:r>
          <w:tab/>
        </w:r>
        <w:r>
          <w:fldChar w:fldCharType="begin"/>
        </w:r>
        <w:r>
          <w:instrText xml:space="preserve"> PAGEREF _Toc21377 \h </w:instrText>
        </w:r>
        <w:r>
          <w:fldChar w:fldCharType="separate"/>
        </w:r>
        <w:r>
          <w:t>53</w:t>
        </w:r>
        <w:r>
          <w:fldChar w:fldCharType="end"/>
        </w:r>
      </w:hyperlink>
    </w:p>
    <w:p>
      <w:pPr>
        <w:pStyle w:val="TOC2"/>
        <w:tabs>
          <w:tab w:val="right" w:leader="dot" w:pos="8306"/>
        </w:tabs>
      </w:pPr>
      <w:hyperlink w:anchor="_Toc28692" w:history="1">
        <w:r>
          <w:rPr>
            <w:rFonts w:ascii="仿宋" w:eastAsia="仿宋" w:hAnsi="仿宋" w:cs="仿宋" w:hint="eastAsia"/>
            <w:lang w:eastAsia="zh-CN"/>
          </w:rPr>
          <w:t>(二)、知识产权保护措施</w:t>
        </w:r>
        <w:r>
          <w:tab/>
        </w:r>
        <w:r>
          <w:fldChar w:fldCharType="begin"/>
        </w:r>
        <w:r>
          <w:instrText xml:space="preserve"> PAGEREF _Toc28692 \h </w:instrText>
        </w:r>
        <w:r>
          <w:fldChar w:fldCharType="separate"/>
        </w:r>
        <w:r>
          <w:t>54</w:t>
        </w:r>
        <w:r>
          <w:fldChar w:fldCharType="end"/>
        </w:r>
      </w:hyperlink>
    </w:p>
    <w:p>
      <w:pPr>
        <w:pStyle w:val="TOC1"/>
        <w:tabs>
          <w:tab w:val="right" w:leader="dot" w:pos="8306"/>
        </w:tabs>
      </w:pPr>
      <w:hyperlink w:anchor="_Toc28295" w:history="1">
        <w:r>
          <w:rPr>
            <w:rFonts w:ascii="仿宋" w:eastAsia="仿宋" w:hAnsi="仿宋" w:cs="仿宋" w:hint="eastAsia"/>
            <w:lang w:eastAsia="zh-CN"/>
          </w:rPr>
          <w:t>十四、人力资源管理与开发</w:t>
        </w:r>
        <w:r>
          <w:tab/>
        </w:r>
        <w:r>
          <w:fldChar w:fldCharType="begin"/>
        </w:r>
        <w:r>
          <w:instrText xml:space="preserve"> PAGEREF _Toc28295 \h </w:instrText>
        </w:r>
        <w:r>
          <w:fldChar w:fldCharType="separate"/>
        </w:r>
        <w:r>
          <w:t>56</w:t>
        </w:r>
        <w:r>
          <w:fldChar w:fldCharType="end"/>
        </w:r>
      </w:hyperlink>
    </w:p>
    <w:p>
      <w:pPr>
        <w:pStyle w:val="TOC2"/>
        <w:tabs>
          <w:tab w:val="right" w:leader="dot" w:pos="8306"/>
        </w:tabs>
      </w:pPr>
      <w:hyperlink w:anchor="_Toc25304" w:history="1">
        <w:r>
          <w:rPr>
            <w:rFonts w:ascii="仿宋" w:eastAsia="仿宋" w:hAnsi="仿宋" w:cs="仿宋" w:hint="eastAsia"/>
            <w:lang w:eastAsia="zh-CN"/>
          </w:rPr>
          <w:t>(一)、人力资源规划</w:t>
        </w:r>
        <w:r>
          <w:tab/>
        </w:r>
        <w:r>
          <w:fldChar w:fldCharType="begin"/>
        </w:r>
        <w:r>
          <w:instrText xml:space="preserve"> PAGEREF _Toc25304 \h </w:instrText>
        </w:r>
        <w:r>
          <w:fldChar w:fldCharType="separate"/>
        </w:r>
        <w:r>
          <w:t>56</w:t>
        </w:r>
        <w:r>
          <w:fldChar w:fldCharType="end"/>
        </w:r>
      </w:hyperlink>
    </w:p>
    <w:p>
      <w:pPr>
        <w:pStyle w:val="TOC2"/>
        <w:tabs>
          <w:tab w:val="right" w:leader="dot" w:pos="8306"/>
        </w:tabs>
      </w:pPr>
      <w:hyperlink w:anchor="_Toc12891" w:history="1">
        <w:r>
          <w:rPr>
            <w:rFonts w:ascii="仿宋" w:eastAsia="仿宋" w:hAnsi="仿宋" w:cs="仿宋" w:hint="eastAsia"/>
            <w:lang w:eastAsia="zh-CN"/>
          </w:rPr>
          <w:t>(二)、人力资源开发与培训</w:t>
        </w:r>
        <w:r>
          <w:tab/>
        </w:r>
        <w:r>
          <w:fldChar w:fldCharType="begin"/>
        </w:r>
        <w:r>
          <w:instrText xml:space="preserve"> PAGEREF _Toc12891 \h </w:instrText>
        </w:r>
        <w:r>
          <w:fldChar w:fldCharType="separate"/>
        </w:r>
        <w:r>
          <w:t>57</w:t>
        </w:r>
        <w:r>
          <w:fldChar w:fldCharType="end"/>
        </w:r>
      </w:hyperlink>
    </w:p>
    <w:p>
      <w:pPr>
        <w:pStyle w:val="TOC1"/>
        <w:tabs>
          <w:tab w:val="right" w:leader="dot" w:pos="8306"/>
        </w:tabs>
      </w:pPr>
      <w:hyperlink w:anchor="_Toc3099" w:history="1">
        <w:r>
          <w:rPr>
            <w:rFonts w:ascii="仿宋" w:eastAsia="仿宋" w:hAnsi="仿宋" w:cs="仿宋" w:hint="eastAsia"/>
            <w:lang w:eastAsia="zh-CN"/>
          </w:rPr>
          <w:t>十五、合作与交流机制建立</w:t>
        </w:r>
        <w:r>
          <w:tab/>
        </w:r>
        <w:r>
          <w:fldChar w:fldCharType="begin"/>
        </w:r>
        <w:r>
          <w:instrText xml:space="preserve"> PAGEREF _Toc3099 \h </w:instrText>
        </w:r>
        <w:r>
          <w:fldChar w:fldCharType="separate"/>
        </w:r>
        <w:r>
          <w:t>60</w:t>
        </w:r>
        <w:r>
          <w:fldChar w:fldCharType="end"/>
        </w:r>
      </w:hyperlink>
    </w:p>
    <w:p>
      <w:pPr>
        <w:pStyle w:val="TOC2"/>
        <w:tabs>
          <w:tab w:val="right" w:leader="dot" w:pos="8306"/>
        </w:tabs>
      </w:pPr>
      <w:hyperlink w:anchor="_Toc31985" w:history="1">
        <w:r>
          <w:rPr>
            <w:rFonts w:ascii="仿宋" w:eastAsia="仿宋" w:hAnsi="仿宋" w:cs="仿宋" w:hint="eastAsia"/>
            <w:lang w:eastAsia="zh-CN"/>
          </w:rPr>
          <w:t>(一)、合作伙伴选择与合作方式</w:t>
        </w:r>
        <w:r>
          <w:tab/>
        </w:r>
        <w:r>
          <w:fldChar w:fldCharType="begin"/>
        </w:r>
        <w:r>
          <w:instrText xml:space="preserve"> PAGEREF _Toc31985 \h </w:instrText>
        </w:r>
        <w:r>
          <w:fldChar w:fldCharType="separate"/>
        </w:r>
        <w:r>
          <w:t>60</w:t>
        </w:r>
        <w:r>
          <w:fldChar w:fldCharType="end"/>
        </w:r>
      </w:hyperlink>
    </w:p>
    <w:p>
      <w:pPr>
        <w:pStyle w:val="TOC2"/>
        <w:tabs>
          <w:tab w:val="right" w:leader="dot" w:pos="8306"/>
        </w:tabs>
      </w:pPr>
      <w:hyperlink w:anchor="_Toc27487" w:history="1">
        <w:r>
          <w:rPr>
            <w:rFonts w:ascii="仿宋" w:eastAsia="仿宋" w:hAnsi="仿宋" w:cs="仿宋" w:hint="eastAsia"/>
            <w:lang w:eastAsia="zh-CN"/>
          </w:rPr>
          <w:t>(二)、交流与合作平台搭建</w:t>
        </w:r>
        <w:r>
          <w:tab/>
        </w:r>
        <w:r>
          <w:fldChar w:fldCharType="begin"/>
        </w:r>
        <w:r>
          <w:instrText xml:space="preserve"> PAGEREF _Toc27487 \h </w:instrText>
        </w:r>
        <w:r>
          <w:fldChar w:fldCharType="separate"/>
        </w:r>
        <w:r>
          <w:t>61</w:t>
        </w:r>
        <w:r>
          <w:fldChar w:fldCharType="end"/>
        </w:r>
      </w:hyperlink>
    </w:p>
    <w:p>
      <w:pPr>
        <w:pStyle w:val="TOC1"/>
        <w:tabs>
          <w:tab w:val="right" w:leader="dot" w:pos="8306"/>
        </w:tabs>
      </w:pPr>
      <w:hyperlink w:anchor="_Toc27572" w:history="1">
        <w:r>
          <w:rPr>
            <w:rFonts w:ascii="仿宋" w:eastAsia="仿宋" w:hAnsi="仿宋" w:cs="仿宋" w:hint="eastAsia"/>
            <w:lang w:eastAsia="zh-CN"/>
          </w:rPr>
          <w:t>十六、产业协同与集群发展</w:t>
        </w:r>
        <w:r>
          <w:tab/>
        </w:r>
        <w:r>
          <w:fldChar w:fldCharType="begin"/>
        </w:r>
        <w:r>
          <w:instrText xml:space="preserve"> PAGEREF _Toc27572 \h </w:instrText>
        </w:r>
        <w:r>
          <w:fldChar w:fldCharType="separate"/>
        </w:r>
        <w:r>
          <w:t>63</w:t>
        </w:r>
        <w:r>
          <w:fldChar w:fldCharType="end"/>
        </w:r>
      </w:hyperlink>
    </w:p>
    <w:p>
      <w:pPr>
        <w:pStyle w:val="TOC2"/>
        <w:tabs>
          <w:tab w:val="right" w:leader="dot" w:pos="8306"/>
        </w:tabs>
      </w:pPr>
      <w:hyperlink w:anchor="_Toc7309" w:history="1">
        <w:r>
          <w:rPr>
            <w:rFonts w:ascii="仿宋" w:eastAsia="仿宋" w:hAnsi="仿宋" w:cs="仿宋" w:hint="eastAsia"/>
            <w:lang w:eastAsia="zh-CN"/>
          </w:rPr>
          <w:t>(一)、产业协同机制建设</w:t>
        </w:r>
        <w:r>
          <w:tab/>
        </w:r>
        <w:r>
          <w:fldChar w:fldCharType="begin"/>
        </w:r>
        <w:r>
          <w:instrText xml:space="preserve"> PAGEREF _Toc7309 \h </w:instrText>
        </w:r>
        <w:r>
          <w:fldChar w:fldCharType="separate"/>
        </w:r>
        <w:r>
          <w:t>63</w:t>
        </w:r>
        <w:r>
          <w:fldChar w:fldCharType="end"/>
        </w:r>
      </w:hyperlink>
    </w:p>
    <w:p>
      <w:pPr>
        <w:pStyle w:val="TOC2"/>
        <w:tabs>
          <w:tab w:val="right" w:leader="dot" w:pos="8306"/>
        </w:tabs>
      </w:pPr>
      <w:hyperlink w:anchor="_Toc30313" w:history="1">
        <w:r>
          <w:rPr>
            <w:rFonts w:ascii="仿宋" w:eastAsia="仿宋" w:hAnsi="仿宋" w:cs="仿宋" w:hint="eastAsia"/>
            <w:lang w:eastAsia="zh-CN"/>
          </w:rPr>
          <w:t>(二)、产业集群培育与发展</w:t>
        </w:r>
        <w:r>
          <w:tab/>
        </w:r>
        <w:r>
          <w:fldChar w:fldCharType="begin"/>
        </w:r>
        <w:r>
          <w:instrText xml:space="preserve"> PAGEREF _Toc30313 \h </w:instrText>
        </w:r>
        <w:r>
          <w:fldChar w:fldCharType="separate"/>
        </w:r>
        <w:r>
          <w:t>64</w:t>
        </w:r>
        <w:r>
          <w:fldChar w:fldCharType="end"/>
        </w:r>
      </w:hyperlink>
    </w:p>
    <w:p>
      <w:pPr>
        <w:pStyle w:val="TOC1"/>
        <w:tabs>
          <w:tab w:val="right" w:leader="dot" w:pos="8306"/>
        </w:tabs>
      </w:pPr>
      <w:hyperlink w:anchor="_Toc24010" w:history="1">
        <w:r>
          <w:rPr>
            <w:rFonts w:ascii="仿宋" w:eastAsia="仿宋" w:hAnsi="仿宋" w:cs="仿宋" w:hint="eastAsia"/>
            <w:lang w:eastAsia="zh-CN"/>
          </w:rPr>
          <w:t>十七、项目施工方案</w:t>
        </w:r>
        <w:r>
          <w:tab/>
        </w:r>
        <w:r>
          <w:fldChar w:fldCharType="begin"/>
        </w:r>
        <w:r>
          <w:instrText xml:space="preserve"> PAGEREF _Toc24010 \h </w:instrText>
        </w:r>
        <w:r>
          <w:fldChar w:fldCharType="separate"/>
        </w:r>
        <w:r>
          <w:t>65</w:t>
        </w:r>
        <w:r>
          <w:fldChar w:fldCharType="end"/>
        </w:r>
      </w:hyperlink>
    </w:p>
    <w:p>
      <w:pPr>
        <w:pStyle w:val="TOC2"/>
        <w:tabs>
          <w:tab w:val="right" w:leader="dot" w:pos="8306"/>
        </w:tabs>
      </w:pPr>
      <w:hyperlink w:anchor="_Toc23094" w:history="1">
        <w:r>
          <w:rPr>
            <w:rFonts w:ascii="仿宋" w:eastAsia="仿宋" w:hAnsi="仿宋" w:cs="仿宋" w:hint="eastAsia"/>
            <w:lang w:eastAsia="zh-CN"/>
          </w:rPr>
          <w:t>(一)、施工组织设计</w:t>
        </w:r>
        <w:r>
          <w:tab/>
        </w:r>
        <w:r>
          <w:fldChar w:fldCharType="begin"/>
        </w:r>
        <w:r>
          <w:instrText xml:space="preserve"> PAGEREF _Toc23094 \h </w:instrText>
        </w:r>
        <w:r>
          <w:fldChar w:fldCharType="separate"/>
        </w:r>
        <w:r>
          <w:t>65</w:t>
        </w:r>
        <w:r>
          <w:fldChar w:fldCharType="end"/>
        </w:r>
      </w:hyperlink>
    </w:p>
    <w:p>
      <w:pPr>
        <w:pStyle w:val="TOC2"/>
        <w:tabs>
          <w:tab w:val="right" w:leader="dot" w:pos="8306"/>
        </w:tabs>
      </w:pPr>
      <w:hyperlink w:anchor="_Toc22773" w:history="1">
        <w:r>
          <w:rPr>
            <w:rFonts w:ascii="仿宋" w:eastAsia="仿宋" w:hAnsi="仿宋" w:cs="仿宋" w:hint="eastAsia"/>
            <w:lang w:eastAsia="zh-CN"/>
          </w:rPr>
          <w:t>(二)、施工工艺与技术路线</w:t>
        </w:r>
        <w:r>
          <w:tab/>
        </w:r>
        <w:r>
          <w:fldChar w:fldCharType="begin"/>
        </w:r>
        <w:r>
          <w:instrText xml:space="preserve"> PAGEREF _Toc22773 \h </w:instrText>
        </w:r>
        <w:r>
          <w:fldChar w:fldCharType="separate"/>
        </w:r>
        <w:r>
          <w:t>66</w:t>
        </w:r>
        <w:r>
          <w:fldChar w:fldCharType="end"/>
        </w:r>
      </w:hyperlink>
    </w:p>
    <w:p>
      <w:pPr>
        <w:pStyle w:val="TOC2"/>
        <w:tabs>
          <w:tab w:val="right" w:leader="dot" w:pos="8306"/>
        </w:tabs>
      </w:pPr>
      <w:hyperlink w:anchor="_Toc7584" w:history="1">
        <w:r>
          <w:rPr>
            <w:rFonts w:ascii="仿宋" w:eastAsia="仿宋" w:hAnsi="仿宋" w:cs="仿宋" w:hint="eastAsia"/>
            <w:lang w:eastAsia="zh-CN"/>
          </w:rPr>
          <w:t>(三)、关键节点施工计划</w:t>
        </w:r>
        <w:r>
          <w:tab/>
        </w:r>
        <w:r>
          <w:fldChar w:fldCharType="begin"/>
        </w:r>
        <w:r>
          <w:instrText xml:space="preserve"> PAGEREF _Toc7584 \h </w:instrText>
        </w:r>
        <w:r>
          <w:fldChar w:fldCharType="separate"/>
        </w:r>
        <w:r>
          <w:t>68</w:t>
        </w:r>
        <w:r>
          <w:fldChar w:fldCharType="end"/>
        </w:r>
      </w:hyperlink>
    </w:p>
    <w:p>
      <w:pPr>
        <w:pStyle w:val="TOC2"/>
        <w:tabs>
          <w:tab w:val="right" w:leader="dot" w:pos="8306"/>
        </w:tabs>
      </w:pPr>
      <w:hyperlink w:anchor="_Toc30230" w:history="1">
        <w:r>
          <w:rPr>
            <w:rFonts w:ascii="仿宋" w:eastAsia="仿宋" w:hAnsi="仿宋" w:cs="仿宋" w:hint="eastAsia"/>
            <w:lang w:eastAsia="zh-CN"/>
          </w:rPr>
          <w:t>(四)、施工现场管理</w:t>
        </w:r>
        <w:r>
          <w:tab/>
        </w:r>
        <w:r>
          <w:fldChar w:fldCharType="begin"/>
        </w:r>
        <w:r>
          <w:instrText xml:space="preserve"> PAGEREF _Toc30230 \h </w:instrText>
        </w:r>
        <w:r>
          <w:fldChar w:fldCharType="separate"/>
        </w:r>
        <w:r>
          <w:t>69</w:t>
        </w:r>
        <w:r>
          <w:fldChar w:fldCharType="end"/>
        </w:r>
      </w:hyperlink>
    </w:p>
    <w:p>
      <w:pPr>
        <w:pStyle w:val="TOC1"/>
        <w:tabs>
          <w:tab w:val="right" w:leader="dot" w:pos="8306"/>
        </w:tabs>
      </w:pPr>
      <w:hyperlink w:anchor="_Toc32195" w:history="1">
        <w:r>
          <w:rPr>
            <w:rFonts w:ascii="仿宋" w:eastAsia="仿宋" w:hAnsi="仿宋" w:cs="仿宋" w:hint="eastAsia"/>
            <w:lang w:eastAsia="zh-CN"/>
          </w:rPr>
          <w:t>十八、企业合规与伦理</w:t>
        </w:r>
        <w:r>
          <w:tab/>
        </w:r>
        <w:r>
          <w:fldChar w:fldCharType="begin"/>
        </w:r>
        <w:r>
          <w:instrText xml:space="preserve"> PAGEREF _Toc32195 \h </w:instrText>
        </w:r>
        <w:r>
          <w:fldChar w:fldCharType="separate"/>
        </w:r>
        <w:r>
          <w:t>71</w:t>
        </w:r>
        <w:r>
          <w:fldChar w:fldCharType="end"/>
        </w:r>
      </w:hyperlink>
    </w:p>
    <w:p>
      <w:pPr>
        <w:pStyle w:val="TOC2"/>
        <w:tabs>
          <w:tab w:val="right" w:leader="dot" w:pos="8306"/>
        </w:tabs>
      </w:pPr>
      <w:hyperlink w:anchor="_Toc26180" w:history="1">
        <w:r>
          <w:rPr>
            <w:rFonts w:ascii="仿宋" w:eastAsia="仿宋" w:hAnsi="仿宋" w:cs="仿宋" w:hint="eastAsia"/>
            <w:lang w:eastAsia="zh-CN"/>
          </w:rPr>
          <w:t>(一)、合规政策与程序</w:t>
        </w:r>
        <w:r>
          <w:tab/>
        </w:r>
        <w:r>
          <w:fldChar w:fldCharType="begin"/>
        </w:r>
        <w:r>
          <w:instrText xml:space="preserve"> PAGEREF _Toc26180 \h </w:instrText>
        </w:r>
        <w:r>
          <w:fldChar w:fldCharType="separate"/>
        </w:r>
        <w:r>
          <w:t>71</w:t>
        </w:r>
        <w:r>
          <w:fldChar w:fldCharType="end"/>
        </w:r>
      </w:hyperlink>
    </w:p>
    <w:p>
      <w:pPr>
        <w:pStyle w:val="TOC2"/>
        <w:tabs>
          <w:tab w:val="right" w:leader="dot" w:pos="8306"/>
        </w:tabs>
      </w:pPr>
      <w:hyperlink w:anchor="_Toc22038" w:history="1">
        <w:r>
          <w:rPr>
            <w:rFonts w:ascii="仿宋" w:eastAsia="仿宋" w:hAnsi="仿宋" w:cs="仿宋" w:hint="eastAsia"/>
            <w:lang w:eastAsia="zh-CN"/>
          </w:rPr>
          <w:t>(二)、伦理规范与培训</w:t>
        </w:r>
        <w:r>
          <w:tab/>
        </w:r>
        <w:r>
          <w:fldChar w:fldCharType="begin"/>
        </w:r>
        <w:r>
          <w:instrText xml:space="preserve"> PAGEREF _Toc22038 \h </w:instrText>
        </w:r>
        <w:r>
          <w:fldChar w:fldCharType="separate"/>
        </w:r>
        <w:r>
          <w:t>72</w:t>
        </w:r>
        <w:r>
          <w:fldChar w:fldCharType="end"/>
        </w:r>
      </w:hyperlink>
    </w:p>
    <w:p>
      <w:pPr>
        <w:pStyle w:val="TOC2"/>
        <w:tabs>
          <w:tab w:val="right" w:leader="dot" w:pos="8306"/>
        </w:tabs>
      </w:pPr>
      <w:hyperlink w:anchor="_Toc21203" w:history="1">
        <w:r>
          <w:rPr>
            <w:rFonts w:ascii="仿宋" w:eastAsia="仿宋" w:hAnsi="仿宋" w:cs="仿宋" w:hint="eastAsia"/>
            <w:lang w:eastAsia="zh-CN"/>
          </w:rPr>
          <w:t>(三)、合规风险评估</w:t>
        </w:r>
        <w:r>
          <w:tab/>
        </w:r>
        <w:r>
          <w:fldChar w:fldCharType="begin"/>
        </w:r>
        <w:r>
          <w:instrText xml:space="preserve"> PAGEREF _Toc21203 \h </w:instrText>
        </w:r>
        <w:r>
          <w:fldChar w:fldCharType="separate"/>
        </w:r>
        <w:r>
          <w:t>73</w:t>
        </w:r>
        <w:r>
          <w:fldChar w:fldCharType="end"/>
        </w:r>
      </w:hyperlink>
    </w:p>
    <w:p>
      <w:pPr>
        <w:pStyle w:val="TOC2"/>
        <w:tabs>
          <w:tab w:val="right" w:leader="dot" w:pos="8306"/>
        </w:tabs>
      </w:pPr>
      <w:hyperlink w:anchor="_Toc24433" w:history="1">
        <w:r>
          <w:rPr>
            <w:rFonts w:ascii="仿宋" w:eastAsia="仿宋" w:hAnsi="仿宋" w:cs="仿宋" w:hint="eastAsia"/>
            <w:lang w:eastAsia="zh-CN"/>
          </w:rPr>
          <w:t>(四)、合规监督与执行</w:t>
        </w:r>
        <w:r>
          <w:tab/>
        </w:r>
        <w:r>
          <w:fldChar w:fldCharType="begin"/>
        </w:r>
        <w:r>
          <w:instrText xml:space="preserve"> PAGEREF _Toc24433 \h </w:instrText>
        </w:r>
        <w:r>
          <w:fldChar w:fldCharType="separate"/>
        </w:r>
        <w:r>
          <w:t>75</w:t>
        </w:r>
        <w:r>
          <w:fldChar w:fldCharType="end"/>
        </w:r>
      </w:hyperlink>
    </w:p>
    <w:p>
      <w:pPr>
        <w:pStyle w:val="TOC1"/>
        <w:tabs>
          <w:tab w:val="right" w:leader="dot" w:pos="8306"/>
        </w:tabs>
      </w:pPr>
      <w:hyperlink w:anchor="_Toc18489" w:history="1">
        <w:r>
          <w:rPr>
            <w:rFonts w:ascii="仿宋" w:eastAsia="仿宋" w:hAnsi="仿宋" w:cs="仿宋" w:hint="eastAsia"/>
            <w:lang w:eastAsia="zh-CN"/>
          </w:rPr>
          <w:t>十九、设施与设备管理</w:t>
        </w:r>
        <w:r>
          <w:tab/>
        </w:r>
        <w:r>
          <w:fldChar w:fldCharType="begin"/>
        </w:r>
        <w:r>
          <w:instrText xml:space="preserve"> PAGEREF _Toc18489 \h </w:instrText>
        </w:r>
        <w:r>
          <w:fldChar w:fldCharType="separate"/>
        </w:r>
        <w:r>
          <w:t>75</w:t>
        </w:r>
        <w:r>
          <w:fldChar w:fldCharType="end"/>
        </w:r>
      </w:hyperlink>
    </w:p>
    <w:p>
      <w:pPr>
        <w:pStyle w:val="TOC2"/>
        <w:tabs>
          <w:tab w:val="right" w:leader="dot" w:pos="8306"/>
        </w:tabs>
      </w:pPr>
      <w:hyperlink w:anchor="_Toc6339" w:history="1">
        <w:r>
          <w:rPr>
            <w:rFonts w:ascii="仿宋" w:eastAsia="仿宋" w:hAnsi="仿宋" w:cs="仿宋" w:hint="eastAsia"/>
            <w:lang w:eastAsia="zh-CN"/>
          </w:rPr>
          <w:t>(一)、设施规划与配置</w:t>
        </w:r>
        <w:r>
          <w:tab/>
        </w:r>
        <w:r>
          <w:fldChar w:fldCharType="begin"/>
        </w:r>
        <w:r>
          <w:instrText xml:space="preserve"> PAGEREF _Toc6339 \h </w:instrText>
        </w:r>
        <w:r>
          <w:fldChar w:fldCharType="separate"/>
        </w:r>
        <w:r>
          <w:t>75</w:t>
        </w:r>
        <w:r>
          <w:fldChar w:fldCharType="end"/>
        </w:r>
      </w:hyperlink>
    </w:p>
    <w:p>
      <w:pPr>
        <w:pStyle w:val="TOC2"/>
        <w:tabs>
          <w:tab w:val="right" w:leader="dot" w:pos="8306"/>
        </w:tabs>
      </w:pPr>
      <w:hyperlink w:anchor="_Toc30419" w:history="1">
        <w:r>
          <w:rPr>
            <w:rFonts w:ascii="仿宋" w:eastAsia="仿宋" w:hAnsi="仿宋" w:cs="仿宋" w:hint="eastAsia"/>
            <w:lang w:eastAsia="zh-CN"/>
          </w:rPr>
          <w:t>(二)、设备采购与维护管理</w:t>
        </w:r>
        <w:r>
          <w:tab/>
        </w:r>
        <w:r>
          <w:fldChar w:fldCharType="begin"/>
        </w:r>
        <w:r>
          <w:instrText xml:space="preserve"> PAGEREF _Toc30419 \h </w:instrText>
        </w:r>
        <w:r>
          <w:fldChar w:fldCharType="separate"/>
        </w:r>
        <w:r>
          <w:t>76</w:t>
        </w:r>
        <w:r>
          <w:fldChar w:fldCharType="end"/>
        </w:r>
      </w:hyperlink>
    </w:p>
    <w:p>
      <w:pPr>
        <w:pStyle w:val="TOC2"/>
        <w:tabs>
          <w:tab w:val="right" w:leader="dot" w:pos="8306"/>
        </w:tabs>
      </w:pPr>
      <w:hyperlink w:anchor="_Toc32332" w:history="1">
        <w:r>
          <w:rPr>
            <w:rFonts w:ascii="仿宋" w:eastAsia="仿宋" w:hAnsi="仿宋" w:cs="仿宋" w:hint="eastAsia"/>
            <w:lang w:eastAsia="zh-CN"/>
          </w:rPr>
          <w:t>(三)、设施设备升级策略</w:t>
        </w:r>
        <w:r>
          <w:tab/>
        </w:r>
        <w:r>
          <w:fldChar w:fldCharType="begin"/>
        </w:r>
        <w:r>
          <w:instrText xml:space="preserve"> PAGEREF _Toc32332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0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0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工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工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工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39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9184"/>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一、人工肺项目的技术资源开发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665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肺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https://d.book118.com/658111054040006033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076A5"/>
    <w:rsid w:val="5D5076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1105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2024-01-23T16:44:00Z</dcterms:created>
  <dcterms:modified xsi:type="dcterms:W3CDTF">2024-01-23T16:45:10Z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39ABB24A9C2A4EB386D759E02E8430D6_11</vt:lpwstr>
  </property>
  <property fmtid="{D5CDD505-2E9C-101B-9397-08002B2CF9AE}" pid="3" name="KSOProductBuildVer">
    <vt:lpwstr>2052-12.1.0.16120</vt:lpwstr>
  </property>
</Properties>
</file>