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国产香水项目计划设计方案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2" w:history="1">
        <w:r>
          <w:rPr>
            <w:rFonts w:ascii="仿宋" w:eastAsia="仿宋" w:hAnsi="仿宋" w:cs="仿宋" w:hint="eastAsia"/>
            <w:lang w:eastAsia="zh-CN"/>
          </w:rPr>
          <w:t>前言</w:t>
        </w:r>
        <w:r>
          <w:tab/>
        </w:r>
        <w:r>
          <w:fldChar w:fldCharType="begin"/>
        </w:r>
        <w:r>
          <w:instrText xml:space="preserve"> PAGEREF _Toc8602 \h </w:instrText>
        </w:r>
        <w:r>
          <w:fldChar w:fldCharType="separate"/>
        </w:r>
        <w:r>
          <w:t>3</w:t>
        </w:r>
        <w:r>
          <w:fldChar w:fldCharType="end"/>
        </w:r>
      </w:hyperlink>
    </w:p>
    <w:p>
      <w:pPr>
        <w:pStyle w:val="TOC1"/>
        <w:tabs>
          <w:tab w:val="right" w:leader="dot" w:pos="8306"/>
        </w:tabs>
      </w:pPr>
      <w:hyperlink w:anchor="_Toc6104" w:history="1">
        <w:r>
          <w:rPr>
            <w:rFonts w:ascii="仿宋" w:eastAsia="仿宋" w:hAnsi="仿宋" w:cs="仿宋" w:hint="eastAsia"/>
            <w:lang w:eastAsia="zh-CN"/>
          </w:rPr>
          <w:t>一、国产香水项目绩效评估</w:t>
        </w:r>
        <w:r>
          <w:tab/>
        </w:r>
        <w:r>
          <w:fldChar w:fldCharType="begin"/>
        </w:r>
        <w:r>
          <w:instrText xml:space="preserve"> PAGEREF _Toc6104 \h </w:instrText>
        </w:r>
        <w:r>
          <w:fldChar w:fldCharType="separate"/>
        </w:r>
        <w:r>
          <w:t>3</w:t>
        </w:r>
        <w:r>
          <w:fldChar w:fldCharType="end"/>
        </w:r>
      </w:hyperlink>
    </w:p>
    <w:p>
      <w:pPr>
        <w:pStyle w:val="TOC2"/>
        <w:tabs>
          <w:tab w:val="right" w:leader="dot" w:pos="8306"/>
        </w:tabs>
      </w:pPr>
      <w:hyperlink w:anchor="_Toc2928" w:history="1">
        <w:r>
          <w:rPr>
            <w:rFonts w:ascii="仿宋" w:eastAsia="仿宋" w:hAnsi="仿宋" w:cs="仿宋" w:hint="eastAsia"/>
            <w:lang w:eastAsia="zh-CN"/>
          </w:rPr>
          <w:t>(一)、绩效评估指标</w:t>
        </w:r>
        <w:r>
          <w:tab/>
        </w:r>
        <w:r>
          <w:fldChar w:fldCharType="begin"/>
        </w:r>
        <w:r>
          <w:instrText xml:space="preserve"> PAGEREF _Toc2928 \h </w:instrText>
        </w:r>
        <w:r>
          <w:fldChar w:fldCharType="separate"/>
        </w:r>
        <w:r>
          <w:t>3</w:t>
        </w:r>
        <w:r>
          <w:fldChar w:fldCharType="end"/>
        </w:r>
      </w:hyperlink>
    </w:p>
    <w:p>
      <w:pPr>
        <w:pStyle w:val="TOC2"/>
        <w:tabs>
          <w:tab w:val="right" w:leader="dot" w:pos="8306"/>
        </w:tabs>
      </w:pPr>
      <w:hyperlink w:anchor="_Toc28773" w:history="1">
        <w:r>
          <w:rPr>
            <w:rFonts w:ascii="仿宋" w:eastAsia="仿宋" w:hAnsi="仿宋" w:cs="仿宋" w:hint="eastAsia"/>
            <w:lang w:eastAsia="zh-CN"/>
          </w:rPr>
          <w:t>(二)、绩效评估方法</w:t>
        </w:r>
        <w:r>
          <w:tab/>
        </w:r>
        <w:r>
          <w:fldChar w:fldCharType="begin"/>
        </w:r>
        <w:r>
          <w:instrText xml:space="preserve"> PAGEREF _Toc28773 \h </w:instrText>
        </w:r>
        <w:r>
          <w:fldChar w:fldCharType="separate"/>
        </w:r>
        <w:r>
          <w:t>4</w:t>
        </w:r>
        <w:r>
          <w:fldChar w:fldCharType="end"/>
        </w:r>
      </w:hyperlink>
    </w:p>
    <w:p>
      <w:pPr>
        <w:pStyle w:val="TOC2"/>
        <w:tabs>
          <w:tab w:val="right" w:leader="dot" w:pos="8306"/>
        </w:tabs>
      </w:pPr>
      <w:hyperlink w:anchor="_Toc31293" w:history="1">
        <w:r>
          <w:rPr>
            <w:rFonts w:ascii="仿宋" w:eastAsia="仿宋" w:hAnsi="仿宋" w:cs="仿宋" w:hint="eastAsia"/>
            <w:lang w:eastAsia="zh-CN"/>
          </w:rPr>
          <w:t>(三)、绩效评估周期</w:t>
        </w:r>
        <w:r>
          <w:tab/>
        </w:r>
        <w:r>
          <w:fldChar w:fldCharType="begin"/>
        </w:r>
        <w:r>
          <w:instrText xml:space="preserve"> PAGEREF _Toc31293 \h </w:instrText>
        </w:r>
        <w:r>
          <w:fldChar w:fldCharType="separate"/>
        </w:r>
        <w:r>
          <w:t>5</w:t>
        </w:r>
        <w:r>
          <w:fldChar w:fldCharType="end"/>
        </w:r>
      </w:hyperlink>
    </w:p>
    <w:p>
      <w:pPr>
        <w:pStyle w:val="TOC1"/>
        <w:tabs>
          <w:tab w:val="right" w:leader="dot" w:pos="8306"/>
        </w:tabs>
      </w:pPr>
      <w:hyperlink w:anchor="_Toc2748" w:history="1">
        <w:r>
          <w:rPr>
            <w:rFonts w:ascii="仿宋" w:eastAsia="仿宋" w:hAnsi="仿宋" w:cs="仿宋" w:hint="eastAsia"/>
            <w:lang w:eastAsia="zh-CN"/>
          </w:rPr>
          <w:t>二、国产香水项目可持续发展</w:t>
        </w:r>
        <w:r>
          <w:tab/>
        </w:r>
        <w:r>
          <w:fldChar w:fldCharType="begin"/>
        </w:r>
        <w:r>
          <w:instrText xml:space="preserve"> PAGEREF _Toc2748 \h </w:instrText>
        </w:r>
        <w:r>
          <w:fldChar w:fldCharType="separate"/>
        </w:r>
        <w:r>
          <w:t>6</w:t>
        </w:r>
        <w:r>
          <w:fldChar w:fldCharType="end"/>
        </w:r>
      </w:hyperlink>
    </w:p>
    <w:p>
      <w:pPr>
        <w:pStyle w:val="TOC2"/>
        <w:tabs>
          <w:tab w:val="right" w:leader="dot" w:pos="8306"/>
        </w:tabs>
      </w:pPr>
      <w:hyperlink w:anchor="_Toc1691" w:history="1">
        <w:r>
          <w:rPr>
            <w:rFonts w:ascii="仿宋" w:eastAsia="仿宋" w:hAnsi="仿宋" w:cs="仿宋" w:hint="eastAsia"/>
            <w:lang w:eastAsia="zh-CN"/>
          </w:rPr>
          <w:t>(一)、可持续战略与实践</w:t>
        </w:r>
        <w:r>
          <w:tab/>
        </w:r>
        <w:r>
          <w:fldChar w:fldCharType="begin"/>
        </w:r>
        <w:r>
          <w:instrText xml:space="preserve"> PAGEREF _Toc1691 \h </w:instrText>
        </w:r>
        <w:r>
          <w:fldChar w:fldCharType="separate"/>
        </w:r>
        <w:r>
          <w:t>6</w:t>
        </w:r>
        <w:r>
          <w:fldChar w:fldCharType="end"/>
        </w:r>
      </w:hyperlink>
    </w:p>
    <w:p>
      <w:pPr>
        <w:pStyle w:val="TOC2"/>
        <w:tabs>
          <w:tab w:val="right" w:leader="dot" w:pos="8306"/>
        </w:tabs>
      </w:pPr>
      <w:hyperlink w:anchor="_Toc9372" w:history="1">
        <w:r>
          <w:rPr>
            <w:rFonts w:ascii="仿宋" w:eastAsia="仿宋" w:hAnsi="仿宋" w:cs="仿宋" w:hint="eastAsia"/>
            <w:lang w:eastAsia="zh-CN"/>
          </w:rPr>
          <w:t>(二)、环保与社会责任</w:t>
        </w:r>
        <w:r>
          <w:tab/>
        </w:r>
        <w:r>
          <w:fldChar w:fldCharType="begin"/>
        </w:r>
        <w:r>
          <w:instrText xml:space="preserve"> PAGEREF _Toc9372 \h </w:instrText>
        </w:r>
        <w:r>
          <w:fldChar w:fldCharType="separate"/>
        </w:r>
        <w:r>
          <w:t>7</w:t>
        </w:r>
        <w:r>
          <w:fldChar w:fldCharType="end"/>
        </w:r>
      </w:hyperlink>
    </w:p>
    <w:p>
      <w:pPr>
        <w:pStyle w:val="TOC1"/>
        <w:tabs>
          <w:tab w:val="right" w:leader="dot" w:pos="8306"/>
        </w:tabs>
      </w:pPr>
      <w:hyperlink w:anchor="_Toc2217" w:history="1">
        <w:r>
          <w:rPr>
            <w:rFonts w:ascii="仿宋" w:eastAsia="仿宋" w:hAnsi="仿宋" w:cs="仿宋" w:hint="eastAsia"/>
            <w:lang w:eastAsia="zh-CN"/>
          </w:rPr>
          <w:t>三、国产香水项目文档管理</w:t>
        </w:r>
        <w:r>
          <w:tab/>
        </w:r>
        <w:r>
          <w:fldChar w:fldCharType="begin"/>
        </w:r>
        <w:r>
          <w:instrText xml:space="preserve"> PAGEREF _Toc2217 \h </w:instrText>
        </w:r>
        <w:r>
          <w:fldChar w:fldCharType="separate"/>
        </w:r>
        <w:r>
          <w:t>8</w:t>
        </w:r>
        <w:r>
          <w:fldChar w:fldCharType="end"/>
        </w:r>
      </w:hyperlink>
    </w:p>
    <w:p>
      <w:pPr>
        <w:pStyle w:val="TOC2"/>
        <w:tabs>
          <w:tab w:val="right" w:leader="dot" w:pos="8306"/>
        </w:tabs>
      </w:pPr>
      <w:hyperlink w:anchor="_Toc2436" w:history="1">
        <w:r>
          <w:rPr>
            <w:rFonts w:ascii="仿宋" w:eastAsia="仿宋" w:hAnsi="仿宋" w:cs="仿宋" w:hint="eastAsia"/>
            <w:lang w:eastAsia="zh-CN"/>
          </w:rPr>
          <w:t>(一)、文档编制与审查</w:t>
        </w:r>
        <w:r>
          <w:tab/>
        </w:r>
        <w:r>
          <w:fldChar w:fldCharType="begin"/>
        </w:r>
        <w:r>
          <w:instrText xml:space="preserve"> PAGEREF _Toc2436 \h </w:instrText>
        </w:r>
        <w:r>
          <w:fldChar w:fldCharType="separate"/>
        </w:r>
        <w:r>
          <w:t>8</w:t>
        </w:r>
        <w:r>
          <w:fldChar w:fldCharType="end"/>
        </w:r>
      </w:hyperlink>
    </w:p>
    <w:p>
      <w:pPr>
        <w:pStyle w:val="TOC2"/>
        <w:tabs>
          <w:tab w:val="right" w:leader="dot" w:pos="8306"/>
        </w:tabs>
      </w:pPr>
      <w:hyperlink w:anchor="_Toc2658" w:history="1">
        <w:r>
          <w:rPr>
            <w:rFonts w:ascii="仿宋" w:eastAsia="仿宋" w:hAnsi="仿宋" w:cs="仿宋" w:hint="eastAsia"/>
            <w:lang w:eastAsia="zh-CN"/>
          </w:rPr>
          <w:t>(二)、文档发布与分发</w:t>
        </w:r>
        <w:r>
          <w:tab/>
        </w:r>
        <w:r>
          <w:fldChar w:fldCharType="begin"/>
        </w:r>
        <w:r>
          <w:instrText xml:space="preserve"> PAGEREF _Toc2658 \h </w:instrText>
        </w:r>
        <w:r>
          <w:fldChar w:fldCharType="separate"/>
        </w:r>
        <w:r>
          <w:t>9</w:t>
        </w:r>
        <w:r>
          <w:fldChar w:fldCharType="end"/>
        </w:r>
      </w:hyperlink>
    </w:p>
    <w:p>
      <w:pPr>
        <w:pStyle w:val="TOC2"/>
        <w:tabs>
          <w:tab w:val="right" w:leader="dot" w:pos="8306"/>
        </w:tabs>
      </w:pPr>
      <w:hyperlink w:anchor="_Toc7718" w:history="1">
        <w:r>
          <w:rPr>
            <w:rFonts w:ascii="仿宋" w:eastAsia="仿宋" w:hAnsi="仿宋" w:cs="仿宋" w:hint="eastAsia"/>
            <w:lang w:eastAsia="zh-CN"/>
          </w:rPr>
          <w:t>(三)、文档存档与归档</w:t>
        </w:r>
        <w:r>
          <w:tab/>
        </w:r>
        <w:r>
          <w:fldChar w:fldCharType="begin"/>
        </w:r>
        <w:r>
          <w:instrText xml:space="preserve"> PAGEREF _Toc7718 \h </w:instrText>
        </w:r>
        <w:r>
          <w:fldChar w:fldCharType="separate"/>
        </w:r>
        <w:r>
          <w:t>10</w:t>
        </w:r>
        <w:r>
          <w:fldChar w:fldCharType="end"/>
        </w:r>
      </w:hyperlink>
    </w:p>
    <w:p>
      <w:pPr>
        <w:pStyle w:val="TOC1"/>
        <w:tabs>
          <w:tab w:val="right" w:leader="dot" w:pos="8306"/>
        </w:tabs>
      </w:pPr>
      <w:hyperlink w:anchor="_Toc32174" w:history="1">
        <w:r>
          <w:rPr>
            <w:rFonts w:ascii="仿宋" w:eastAsia="仿宋" w:hAnsi="仿宋" w:cs="仿宋" w:hint="eastAsia"/>
            <w:lang w:eastAsia="zh-CN"/>
          </w:rPr>
          <w:t>四、国产香水项目概论</w:t>
        </w:r>
        <w:r>
          <w:tab/>
        </w:r>
        <w:r>
          <w:fldChar w:fldCharType="begin"/>
        </w:r>
        <w:r>
          <w:instrText xml:space="preserve"> PAGEREF _Toc32174 \h </w:instrText>
        </w:r>
        <w:r>
          <w:fldChar w:fldCharType="separate"/>
        </w:r>
        <w:r>
          <w:t>11</w:t>
        </w:r>
        <w:r>
          <w:fldChar w:fldCharType="end"/>
        </w:r>
      </w:hyperlink>
    </w:p>
    <w:p>
      <w:pPr>
        <w:pStyle w:val="TOC2"/>
        <w:tabs>
          <w:tab w:val="right" w:leader="dot" w:pos="8306"/>
        </w:tabs>
      </w:pPr>
      <w:hyperlink w:anchor="_Toc13516" w:history="1">
        <w:r>
          <w:rPr>
            <w:rFonts w:ascii="仿宋" w:eastAsia="仿宋" w:hAnsi="仿宋" w:cs="仿宋" w:hint="eastAsia"/>
            <w:lang w:eastAsia="zh-CN"/>
          </w:rPr>
          <w:t>(一)、国产香水项目概况</w:t>
        </w:r>
        <w:r>
          <w:tab/>
        </w:r>
        <w:r>
          <w:fldChar w:fldCharType="begin"/>
        </w:r>
        <w:r>
          <w:instrText xml:space="preserve"> PAGEREF _Toc13516 \h </w:instrText>
        </w:r>
        <w:r>
          <w:fldChar w:fldCharType="separate"/>
        </w:r>
        <w:r>
          <w:t>11</w:t>
        </w:r>
        <w:r>
          <w:fldChar w:fldCharType="end"/>
        </w:r>
      </w:hyperlink>
    </w:p>
    <w:p>
      <w:pPr>
        <w:pStyle w:val="TOC2"/>
        <w:tabs>
          <w:tab w:val="right" w:leader="dot" w:pos="8306"/>
        </w:tabs>
      </w:pPr>
      <w:hyperlink w:anchor="_Toc23490" w:history="1">
        <w:r>
          <w:rPr>
            <w:rFonts w:ascii="仿宋" w:eastAsia="仿宋" w:hAnsi="仿宋" w:cs="仿宋" w:hint="eastAsia"/>
            <w:lang w:eastAsia="zh-CN"/>
          </w:rPr>
          <w:t>(二)、国产香水项目目标</w:t>
        </w:r>
        <w:r>
          <w:tab/>
        </w:r>
        <w:r>
          <w:fldChar w:fldCharType="begin"/>
        </w:r>
        <w:r>
          <w:instrText xml:space="preserve"> PAGEREF _Toc23490 \h </w:instrText>
        </w:r>
        <w:r>
          <w:fldChar w:fldCharType="separate"/>
        </w:r>
        <w:r>
          <w:t>13</w:t>
        </w:r>
        <w:r>
          <w:fldChar w:fldCharType="end"/>
        </w:r>
      </w:hyperlink>
    </w:p>
    <w:p>
      <w:pPr>
        <w:pStyle w:val="TOC2"/>
        <w:tabs>
          <w:tab w:val="right" w:leader="dot" w:pos="8306"/>
        </w:tabs>
      </w:pPr>
      <w:hyperlink w:anchor="_Toc22938" w:history="1">
        <w:r>
          <w:rPr>
            <w:rFonts w:ascii="仿宋" w:eastAsia="仿宋" w:hAnsi="仿宋" w:cs="仿宋" w:hint="eastAsia"/>
            <w:lang w:eastAsia="zh-CN"/>
          </w:rPr>
          <w:t>(三)、国产香水项目提出的理由</w:t>
        </w:r>
        <w:r>
          <w:tab/>
        </w:r>
        <w:r>
          <w:fldChar w:fldCharType="begin"/>
        </w:r>
        <w:r>
          <w:instrText xml:space="preserve"> PAGEREF _Toc22938 \h </w:instrText>
        </w:r>
        <w:r>
          <w:fldChar w:fldCharType="separate"/>
        </w:r>
        <w:r>
          <w:t>14</w:t>
        </w:r>
        <w:r>
          <w:fldChar w:fldCharType="end"/>
        </w:r>
      </w:hyperlink>
    </w:p>
    <w:p>
      <w:pPr>
        <w:pStyle w:val="TOC2"/>
        <w:tabs>
          <w:tab w:val="right" w:leader="dot" w:pos="8306"/>
        </w:tabs>
      </w:pPr>
      <w:hyperlink w:anchor="_Toc16599" w:history="1">
        <w:r>
          <w:rPr>
            <w:rFonts w:ascii="仿宋" w:eastAsia="仿宋" w:hAnsi="仿宋" w:cs="仿宋" w:hint="eastAsia"/>
            <w:lang w:eastAsia="zh-CN"/>
          </w:rPr>
          <w:t>(四)、国产香水项目意义</w:t>
        </w:r>
        <w:r>
          <w:tab/>
        </w:r>
        <w:r>
          <w:fldChar w:fldCharType="begin"/>
        </w:r>
        <w:r>
          <w:instrText xml:space="preserve"> PAGEREF _Toc16599 \h </w:instrText>
        </w:r>
        <w:r>
          <w:fldChar w:fldCharType="separate"/>
        </w:r>
        <w:r>
          <w:t>16</w:t>
        </w:r>
        <w:r>
          <w:fldChar w:fldCharType="end"/>
        </w:r>
      </w:hyperlink>
    </w:p>
    <w:p>
      <w:pPr>
        <w:pStyle w:val="TOC2"/>
        <w:tabs>
          <w:tab w:val="right" w:leader="dot" w:pos="8306"/>
        </w:tabs>
      </w:pPr>
      <w:hyperlink w:anchor="_Toc32260" w:history="1">
        <w:r>
          <w:rPr>
            <w:rFonts w:ascii="仿宋" w:eastAsia="仿宋" w:hAnsi="仿宋" w:cs="仿宋" w:hint="eastAsia"/>
            <w:lang w:eastAsia="zh-CN"/>
          </w:rPr>
          <w:t>(五)、国产香水项目背景</w:t>
        </w:r>
        <w:r>
          <w:tab/>
        </w:r>
        <w:r>
          <w:fldChar w:fldCharType="begin"/>
        </w:r>
        <w:r>
          <w:instrText xml:space="preserve"> PAGEREF _Toc32260 \h </w:instrText>
        </w:r>
        <w:r>
          <w:fldChar w:fldCharType="separate"/>
        </w:r>
        <w:r>
          <w:t>17</w:t>
        </w:r>
        <w:r>
          <w:fldChar w:fldCharType="end"/>
        </w:r>
      </w:hyperlink>
    </w:p>
    <w:p>
      <w:pPr>
        <w:pStyle w:val="TOC1"/>
        <w:tabs>
          <w:tab w:val="right" w:leader="dot" w:pos="8306"/>
        </w:tabs>
      </w:pPr>
      <w:hyperlink w:anchor="_Toc28221" w:history="1">
        <w:r>
          <w:rPr>
            <w:rFonts w:ascii="仿宋" w:eastAsia="仿宋" w:hAnsi="仿宋" w:cs="仿宋" w:hint="eastAsia"/>
            <w:lang w:eastAsia="zh-CN"/>
          </w:rPr>
          <w:t>五、产品规划分析</w:t>
        </w:r>
        <w:r>
          <w:tab/>
        </w:r>
        <w:r>
          <w:fldChar w:fldCharType="begin"/>
        </w:r>
        <w:r>
          <w:instrText xml:space="preserve"> PAGEREF _Toc28221 \h </w:instrText>
        </w:r>
        <w:r>
          <w:fldChar w:fldCharType="separate"/>
        </w:r>
        <w:r>
          <w:t>17</w:t>
        </w:r>
        <w:r>
          <w:fldChar w:fldCharType="end"/>
        </w:r>
      </w:hyperlink>
    </w:p>
    <w:p>
      <w:pPr>
        <w:pStyle w:val="TOC2"/>
        <w:tabs>
          <w:tab w:val="right" w:leader="dot" w:pos="8306"/>
        </w:tabs>
      </w:pPr>
      <w:hyperlink w:anchor="_Toc25860" w:history="1">
        <w:r>
          <w:rPr>
            <w:rFonts w:ascii="仿宋" w:eastAsia="仿宋" w:hAnsi="仿宋" w:cs="仿宋" w:hint="eastAsia"/>
            <w:lang w:eastAsia="zh-CN"/>
          </w:rPr>
          <w:t>(一)、产品规划</w:t>
        </w:r>
        <w:r>
          <w:tab/>
        </w:r>
        <w:r>
          <w:fldChar w:fldCharType="begin"/>
        </w:r>
        <w:r>
          <w:instrText xml:space="preserve"> PAGEREF _Toc25860 \h </w:instrText>
        </w:r>
        <w:r>
          <w:fldChar w:fldCharType="separate"/>
        </w:r>
        <w:r>
          <w:t>17</w:t>
        </w:r>
        <w:r>
          <w:fldChar w:fldCharType="end"/>
        </w:r>
      </w:hyperlink>
    </w:p>
    <w:p>
      <w:pPr>
        <w:pStyle w:val="TOC2"/>
        <w:tabs>
          <w:tab w:val="right" w:leader="dot" w:pos="8306"/>
        </w:tabs>
      </w:pPr>
      <w:hyperlink w:anchor="_Toc11853" w:history="1">
        <w:r>
          <w:rPr>
            <w:rFonts w:ascii="仿宋" w:eastAsia="仿宋" w:hAnsi="仿宋" w:cs="仿宋" w:hint="eastAsia"/>
            <w:lang w:eastAsia="zh-CN"/>
          </w:rPr>
          <w:t>(二)、建设规模</w:t>
        </w:r>
        <w:r>
          <w:tab/>
        </w:r>
        <w:r>
          <w:fldChar w:fldCharType="begin"/>
        </w:r>
        <w:r>
          <w:instrText xml:space="preserve"> PAGEREF _Toc11853 \h </w:instrText>
        </w:r>
        <w:r>
          <w:fldChar w:fldCharType="separate"/>
        </w:r>
        <w:r>
          <w:t>18</w:t>
        </w:r>
        <w:r>
          <w:fldChar w:fldCharType="end"/>
        </w:r>
      </w:hyperlink>
    </w:p>
    <w:p>
      <w:pPr>
        <w:pStyle w:val="TOC1"/>
        <w:tabs>
          <w:tab w:val="right" w:leader="dot" w:pos="8306"/>
        </w:tabs>
      </w:pPr>
      <w:hyperlink w:anchor="_Toc32196" w:history="1">
        <w:r>
          <w:rPr>
            <w:rFonts w:ascii="仿宋" w:eastAsia="仿宋" w:hAnsi="仿宋" w:cs="仿宋" w:hint="eastAsia"/>
            <w:lang w:eastAsia="zh-CN"/>
          </w:rPr>
          <w:t>六、市场分析、调研</w:t>
        </w:r>
        <w:r>
          <w:tab/>
        </w:r>
        <w:r>
          <w:fldChar w:fldCharType="begin"/>
        </w:r>
        <w:r>
          <w:instrText xml:space="preserve"> PAGEREF _Toc32196 \h </w:instrText>
        </w:r>
        <w:r>
          <w:fldChar w:fldCharType="separate"/>
        </w:r>
        <w:r>
          <w:t>19</w:t>
        </w:r>
        <w:r>
          <w:fldChar w:fldCharType="end"/>
        </w:r>
      </w:hyperlink>
    </w:p>
    <w:p>
      <w:pPr>
        <w:pStyle w:val="TOC2"/>
        <w:tabs>
          <w:tab w:val="right" w:leader="dot" w:pos="8306"/>
        </w:tabs>
      </w:pPr>
      <w:hyperlink w:anchor="_Toc12505" w:history="1">
        <w:r>
          <w:rPr>
            <w:rFonts w:ascii="仿宋" w:eastAsia="仿宋" w:hAnsi="仿宋" w:cs="仿宋" w:hint="eastAsia"/>
            <w:lang w:eastAsia="zh-CN"/>
          </w:rPr>
          <w:t>(一)、国产香水行业分析</w:t>
        </w:r>
        <w:r>
          <w:tab/>
        </w:r>
        <w:r>
          <w:fldChar w:fldCharType="begin"/>
        </w:r>
        <w:r>
          <w:instrText xml:space="preserve"> PAGEREF _Toc12505 \h </w:instrText>
        </w:r>
        <w:r>
          <w:fldChar w:fldCharType="separate"/>
        </w:r>
        <w:r>
          <w:t>19</w:t>
        </w:r>
        <w:r>
          <w:fldChar w:fldCharType="end"/>
        </w:r>
      </w:hyperlink>
    </w:p>
    <w:p>
      <w:pPr>
        <w:pStyle w:val="TOC2"/>
        <w:tabs>
          <w:tab w:val="right" w:leader="dot" w:pos="8306"/>
        </w:tabs>
      </w:pPr>
      <w:hyperlink w:anchor="_Toc2269" w:history="1">
        <w:r>
          <w:rPr>
            <w:rFonts w:ascii="仿宋" w:eastAsia="仿宋" w:hAnsi="仿宋" w:cs="仿宋" w:hint="eastAsia"/>
            <w:lang w:eastAsia="zh-CN"/>
          </w:rPr>
          <w:t>(二)、国产香水市场分析预测</w:t>
        </w:r>
        <w:r>
          <w:tab/>
        </w:r>
        <w:r>
          <w:fldChar w:fldCharType="begin"/>
        </w:r>
        <w:r>
          <w:instrText xml:space="preserve"> PAGEREF _Toc2269 \h </w:instrText>
        </w:r>
        <w:r>
          <w:fldChar w:fldCharType="separate"/>
        </w:r>
        <w:r>
          <w:t>20</w:t>
        </w:r>
        <w:r>
          <w:fldChar w:fldCharType="end"/>
        </w:r>
      </w:hyperlink>
    </w:p>
    <w:p>
      <w:pPr>
        <w:pStyle w:val="TOC1"/>
        <w:tabs>
          <w:tab w:val="right" w:leader="dot" w:pos="8306"/>
        </w:tabs>
      </w:pPr>
      <w:hyperlink w:anchor="_Toc27641" w:history="1">
        <w:r>
          <w:rPr>
            <w:rFonts w:ascii="仿宋" w:eastAsia="仿宋" w:hAnsi="仿宋" w:cs="仿宋" w:hint="eastAsia"/>
            <w:lang w:eastAsia="zh-CN"/>
          </w:rPr>
          <w:t>七、生产安全保护</w:t>
        </w:r>
        <w:r>
          <w:tab/>
        </w:r>
        <w:r>
          <w:fldChar w:fldCharType="begin"/>
        </w:r>
        <w:r>
          <w:instrText xml:space="preserve"> PAGEREF _Toc27641 \h </w:instrText>
        </w:r>
        <w:r>
          <w:fldChar w:fldCharType="separate"/>
        </w:r>
        <w:r>
          <w:t>21</w:t>
        </w:r>
        <w:r>
          <w:fldChar w:fldCharType="end"/>
        </w:r>
      </w:hyperlink>
    </w:p>
    <w:p>
      <w:pPr>
        <w:pStyle w:val="TOC2"/>
        <w:tabs>
          <w:tab w:val="right" w:leader="dot" w:pos="8306"/>
        </w:tabs>
      </w:pPr>
      <w:hyperlink w:anchor="_Toc1119" w:history="1">
        <w:r>
          <w:rPr>
            <w:rFonts w:ascii="仿宋" w:eastAsia="仿宋" w:hAnsi="仿宋" w:cs="仿宋" w:hint="eastAsia"/>
            <w:lang w:eastAsia="zh-CN"/>
          </w:rPr>
          <w:t>(一)、消防安全</w:t>
        </w:r>
        <w:r>
          <w:tab/>
        </w:r>
        <w:r>
          <w:fldChar w:fldCharType="begin"/>
        </w:r>
        <w:r>
          <w:instrText xml:space="preserve"> PAGEREF _Toc1119 \h </w:instrText>
        </w:r>
        <w:r>
          <w:fldChar w:fldCharType="separate"/>
        </w:r>
        <w:r>
          <w:t>21</w:t>
        </w:r>
        <w:r>
          <w:fldChar w:fldCharType="end"/>
        </w:r>
      </w:hyperlink>
    </w:p>
    <w:p>
      <w:pPr>
        <w:pStyle w:val="TOC2"/>
        <w:tabs>
          <w:tab w:val="right" w:leader="dot" w:pos="8306"/>
        </w:tabs>
      </w:pPr>
      <w:hyperlink w:anchor="_Toc11371" w:history="1">
        <w:r>
          <w:rPr>
            <w:rFonts w:ascii="仿宋" w:eastAsia="仿宋" w:hAnsi="仿宋" w:cs="仿宋" w:hint="eastAsia"/>
            <w:lang w:eastAsia="zh-CN"/>
          </w:rPr>
          <w:t>(二)、防火防爆总图布置措施</w:t>
        </w:r>
        <w:r>
          <w:tab/>
        </w:r>
        <w:r>
          <w:fldChar w:fldCharType="begin"/>
        </w:r>
        <w:r>
          <w:instrText xml:space="preserve"> PAGEREF _Toc11371 \h </w:instrText>
        </w:r>
        <w:r>
          <w:fldChar w:fldCharType="separate"/>
        </w:r>
        <w:r>
          <w:t>22</w:t>
        </w:r>
        <w:r>
          <w:fldChar w:fldCharType="end"/>
        </w:r>
      </w:hyperlink>
    </w:p>
    <w:p>
      <w:pPr>
        <w:pStyle w:val="TOC2"/>
        <w:tabs>
          <w:tab w:val="right" w:leader="dot" w:pos="8306"/>
        </w:tabs>
      </w:pPr>
      <w:hyperlink w:anchor="_Toc32058" w:history="1">
        <w:r>
          <w:rPr>
            <w:rFonts w:ascii="仿宋" w:eastAsia="仿宋" w:hAnsi="仿宋" w:cs="仿宋" w:hint="eastAsia"/>
            <w:lang w:eastAsia="zh-CN"/>
          </w:rPr>
          <w:t>(三)、自然灾害防范措施</w:t>
        </w:r>
        <w:r>
          <w:tab/>
        </w:r>
        <w:r>
          <w:fldChar w:fldCharType="begin"/>
        </w:r>
        <w:r>
          <w:instrText xml:space="preserve"> PAGEREF _Toc32058 \h </w:instrText>
        </w:r>
        <w:r>
          <w:fldChar w:fldCharType="separate"/>
        </w:r>
        <w:r>
          <w:t>23</w:t>
        </w:r>
        <w:r>
          <w:fldChar w:fldCharType="end"/>
        </w:r>
      </w:hyperlink>
    </w:p>
    <w:p>
      <w:pPr>
        <w:pStyle w:val="TOC2"/>
        <w:tabs>
          <w:tab w:val="right" w:leader="dot" w:pos="8306"/>
        </w:tabs>
      </w:pPr>
      <w:hyperlink w:anchor="_Toc6633" w:history="1">
        <w:r>
          <w:rPr>
            <w:rFonts w:ascii="仿宋" w:eastAsia="仿宋" w:hAnsi="仿宋" w:cs="仿宋" w:hint="eastAsia"/>
            <w:lang w:eastAsia="zh-CN"/>
          </w:rPr>
          <w:t>(四)、安全色及安全标志使用要求</w:t>
        </w:r>
        <w:r>
          <w:tab/>
        </w:r>
        <w:r>
          <w:fldChar w:fldCharType="begin"/>
        </w:r>
        <w:r>
          <w:instrText xml:space="preserve"> PAGEREF _Toc6633 \h </w:instrText>
        </w:r>
        <w:r>
          <w:fldChar w:fldCharType="separate"/>
        </w:r>
        <w:r>
          <w:t>24</w:t>
        </w:r>
        <w:r>
          <w:fldChar w:fldCharType="end"/>
        </w:r>
      </w:hyperlink>
    </w:p>
    <w:p>
      <w:pPr>
        <w:pStyle w:val="TOC2"/>
        <w:tabs>
          <w:tab w:val="right" w:leader="dot" w:pos="8306"/>
        </w:tabs>
      </w:pPr>
      <w:hyperlink w:anchor="_Toc6331" w:history="1">
        <w:r>
          <w:rPr>
            <w:rFonts w:ascii="仿宋" w:eastAsia="仿宋" w:hAnsi="仿宋" w:cs="仿宋" w:hint="eastAsia"/>
            <w:lang w:eastAsia="zh-CN"/>
          </w:rPr>
          <w:t>(五)、防尘防毒措施</w:t>
        </w:r>
        <w:r>
          <w:tab/>
        </w:r>
        <w:r>
          <w:fldChar w:fldCharType="begin"/>
        </w:r>
        <w:r>
          <w:instrText xml:space="preserve"> PAGEREF _Toc6331 \h </w:instrText>
        </w:r>
        <w:r>
          <w:fldChar w:fldCharType="separate"/>
        </w:r>
        <w:r>
          <w:t>25</w:t>
        </w:r>
        <w:r>
          <w:fldChar w:fldCharType="end"/>
        </w:r>
      </w:hyperlink>
    </w:p>
    <w:p>
      <w:pPr>
        <w:pStyle w:val="TOC2"/>
        <w:tabs>
          <w:tab w:val="right" w:leader="dot" w:pos="8306"/>
        </w:tabs>
      </w:pPr>
      <w:hyperlink w:anchor="_Toc22293" w:history="1">
        <w:r>
          <w:rPr>
            <w:rFonts w:ascii="仿宋" w:eastAsia="仿宋" w:hAnsi="仿宋" w:cs="仿宋" w:hint="eastAsia"/>
            <w:lang w:eastAsia="zh-CN"/>
          </w:rPr>
          <w:t>(六)、防静电、触电防护及防雷措施</w:t>
        </w:r>
        <w:r>
          <w:tab/>
        </w:r>
        <w:r>
          <w:fldChar w:fldCharType="begin"/>
        </w:r>
        <w:r>
          <w:instrText xml:space="preserve"> PAGEREF _Toc22293 \h </w:instrText>
        </w:r>
        <w:r>
          <w:fldChar w:fldCharType="separate"/>
        </w:r>
        <w:r>
          <w:t>26</w:t>
        </w:r>
        <w:r>
          <w:fldChar w:fldCharType="end"/>
        </w:r>
      </w:hyperlink>
    </w:p>
    <w:p>
      <w:pPr>
        <w:pStyle w:val="TOC2"/>
        <w:tabs>
          <w:tab w:val="right" w:leader="dot" w:pos="8306"/>
        </w:tabs>
      </w:pPr>
      <w:hyperlink w:anchor="_Toc32579" w:history="1">
        <w:r>
          <w:rPr>
            <w:rFonts w:ascii="仿宋" w:eastAsia="仿宋" w:hAnsi="仿宋" w:cs="仿宋" w:hint="eastAsia"/>
            <w:lang w:eastAsia="zh-CN"/>
          </w:rPr>
          <w:t>(七)、机械设备安全保障措施</w:t>
        </w:r>
        <w:r>
          <w:tab/>
        </w:r>
        <w:r>
          <w:fldChar w:fldCharType="begin"/>
        </w:r>
        <w:r>
          <w:instrText xml:space="preserve"> PAGEREF _Toc32579 \h </w:instrText>
        </w:r>
        <w:r>
          <w:fldChar w:fldCharType="separate"/>
        </w:r>
        <w:r>
          <w:t>27</w:t>
        </w:r>
        <w:r>
          <w:fldChar w:fldCharType="end"/>
        </w:r>
      </w:hyperlink>
    </w:p>
    <w:p>
      <w:pPr>
        <w:pStyle w:val="TOC1"/>
        <w:tabs>
          <w:tab w:val="right" w:leader="dot" w:pos="8306"/>
        </w:tabs>
      </w:pPr>
      <w:hyperlink w:anchor="_Toc25077" w:history="1">
        <w:r>
          <w:rPr>
            <w:rFonts w:ascii="仿宋" w:eastAsia="仿宋" w:hAnsi="仿宋" w:cs="仿宋" w:hint="eastAsia"/>
            <w:lang w:eastAsia="zh-CN"/>
          </w:rPr>
          <w:t>八、国产香水项目投资规划</w:t>
        </w:r>
        <w:r>
          <w:tab/>
        </w:r>
        <w:r>
          <w:fldChar w:fldCharType="begin"/>
        </w:r>
        <w:r>
          <w:instrText xml:space="preserve"> PAGEREF _Toc25077 \h </w:instrText>
        </w:r>
        <w:r>
          <w:fldChar w:fldCharType="separate"/>
        </w:r>
        <w:r>
          <w:t>29</w:t>
        </w:r>
        <w:r>
          <w:fldChar w:fldCharType="end"/>
        </w:r>
      </w:hyperlink>
    </w:p>
    <w:p>
      <w:pPr>
        <w:pStyle w:val="TOC2"/>
        <w:tabs>
          <w:tab w:val="right" w:leader="dot" w:pos="8306"/>
        </w:tabs>
      </w:pPr>
      <w:hyperlink w:anchor="_Toc22880" w:history="1">
        <w:r>
          <w:rPr>
            <w:rFonts w:ascii="仿宋" w:eastAsia="仿宋" w:hAnsi="仿宋" w:cs="仿宋" w:hint="eastAsia"/>
            <w:lang w:eastAsia="zh-CN"/>
          </w:rPr>
          <w:t>(一)、国产香水项目总投资估算</w:t>
        </w:r>
        <w:r>
          <w:tab/>
        </w:r>
        <w:r>
          <w:fldChar w:fldCharType="begin"/>
        </w:r>
        <w:r>
          <w:instrText xml:space="preserve"> PAGEREF _Toc22880 \h </w:instrText>
        </w:r>
        <w:r>
          <w:fldChar w:fldCharType="separate"/>
        </w:r>
        <w:r>
          <w:t>29</w:t>
        </w:r>
        <w:r>
          <w:fldChar w:fldCharType="end"/>
        </w:r>
      </w:hyperlink>
    </w:p>
    <w:p>
      <w:pPr>
        <w:pStyle w:val="TOC2"/>
        <w:tabs>
          <w:tab w:val="right" w:leader="dot" w:pos="8306"/>
        </w:tabs>
      </w:pPr>
      <w:hyperlink w:anchor="_Toc16654" w:history="1">
        <w:r>
          <w:rPr>
            <w:rFonts w:ascii="仿宋" w:eastAsia="仿宋" w:hAnsi="仿宋" w:cs="仿宋" w:hint="eastAsia"/>
            <w:lang w:eastAsia="zh-CN"/>
          </w:rPr>
          <w:t>(二)、资金筹措</w:t>
        </w:r>
        <w:r>
          <w:tab/>
        </w:r>
        <w:r>
          <w:fldChar w:fldCharType="begin"/>
        </w:r>
        <w:r>
          <w:instrText xml:space="preserve"> PAGEREF _Toc16654 \h </w:instrText>
        </w:r>
        <w:r>
          <w:fldChar w:fldCharType="separate"/>
        </w:r>
        <w:r>
          <w:t>30</w:t>
        </w:r>
        <w:r>
          <w:fldChar w:fldCharType="end"/>
        </w:r>
      </w:hyperlink>
    </w:p>
    <w:p>
      <w:pPr>
        <w:pStyle w:val="TOC1"/>
        <w:tabs>
          <w:tab w:val="right" w:leader="dot" w:pos="8306"/>
        </w:tabs>
      </w:pPr>
      <w:hyperlink w:anchor="_Toc23271" w:history="1">
        <w:r>
          <w:rPr>
            <w:rFonts w:ascii="仿宋" w:eastAsia="仿宋" w:hAnsi="仿宋" w:cs="仿宋" w:hint="eastAsia"/>
            <w:lang w:eastAsia="zh-CN"/>
          </w:rPr>
          <w:t>九、国产香水项目创新与研发</w:t>
        </w:r>
        <w:r>
          <w:tab/>
        </w:r>
        <w:r>
          <w:fldChar w:fldCharType="begin"/>
        </w:r>
        <w:r>
          <w:instrText xml:space="preserve"> PAGEREF _Toc23271 \h </w:instrText>
        </w:r>
        <w:r>
          <w:fldChar w:fldCharType="separate"/>
        </w:r>
        <w:r>
          <w:t>31</w:t>
        </w:r>
        <w:r>
          <w:fldChar w:fldCharType="end"/>
        </w:r>
      </w:hyperlink>
    </w:p>
    <w:p>
      <w:pPr>
        <w:pStyle w:val="TOC2"/>
        <w:tabs>
          <w:tab w:val="right" w:leader="dot" w:pos="8306"/>
        </w:tabs>
      </w:pPr>
      <w:hyperlink w:anchor="_Toc10914" w:history="1">
        <w:r>
          <w:rPr>
            <w:rFonts w:ascii="仿宋" w:eastAsia="仿宋" w:hAnsi="仿宋" w:cs="仿宋" w:hint="eastAsia"/>
            <w:lang w:eastAsia="zh-CN"/>
          </w:rPr>
          <w:t>(一)、创新策略与方向</w:t>
        </w:r>
        <w:r>
          <w:tab/>
        </w:r>
        <w:r>
          <w:fldChar w:fldCharType="begin"/>
        </w:r>
        <w:r>
          <w:instrText xml:space="preserve"> PAGEREF _Toc10914 \h </w:instrText>
        </w:r>
        <w:r>
          <w:fldChar w:fldCharType="separate"/>
        </w:r>
        <w:r>
          <w:t>31</w:t>
        </w:r>
        <w:r>
          <w:fldChar w:fldCharType="end"/>
        </w:r>
      </w:hyperlink>
    </w:p>
    <w:p>
      <w:pPr>
        <w:pStyle w:val="TOC2"/>
        <w:tabs>
          <w:tab w:val="right" w:leader="dot" w:pos="8306"/>
        </w:tabs>
      </w:pPr>
      <w:hyperlink w:anchor="_Toc29646" w:history="1">
        <w:r>
          <w:rPr>
            <w:rFonts w:ascii="仿宋" w:eastAsia="仿宋" w:hAnsi="仿宋" w:cs="仿宋" w:hint="eastAsia"/>
            <w:lang w:eastAsia="zh-CN"/>
          </w:rPr>
          <w:t>(二)、研发规划与投入</w:t>
        </w:r>
        <w:r>
          <w:tab/>
        </w:r>
        <w:r>
          <w:fldChar w:fldCharType="begin"/>
        </w:r>
        <w:r>
          <w:instrText xml:space="preserve"> PAGEREF _Toc29646 \h </w:instrText>
        </w:r>
        <w:r>
          <w:fldChar w:fldCharType="separate"/>
        </w:r>
        <w:r>
          <w:t>32</w:t>
        </w:r>
        <w:r>
          <w:fldChar w:fldCharType="end"/>
        </w:r>
      </w:hyperlink>
    </w:p>
    <w:p>
      <w:pPr>
        <w:pStyle w:val="TOC1"/>
        <w:tabs>
          <w:tab w:val="right" w:leader="dot" w:pos="8306"/>
        </w:tabs>
      </w:pPr>
      <w:hyperlink w:anchor="_Toc32417" w:history="1">
        <w:r>
          <w:rPr>
            <w:rFonts w:ascii="仿宋" w:eastAsia="仿宋" w:hAnsi="仿宋" w:cs="仿宋" w:hint="eastAsia"/>
            <w:lang w:eastAsia="zh-CN"/>
          </w:rPr>
          <w:t>十、国产香水项目技术管理</w:t>
        </w:r>
        <w:r>
          <w:tab/>
        </w:r>
        <w:r>
          <w:fldChar w:fldCharType="begin"/>
        </w:r>
        <w:r>
          <w:instrText xml:space="preserve"> PAGEREF _Toc32417 \h </w:instrText>
        </w:r>
        <w:r>
          <w:fldChar w:fldCharType="separate"/>
        </w:r>
        <w:r>
          <w:t>34</w:t>
        </w:r>
        <w:r>
          <w:fldChar w:fldCharType="end"/>
        </w:r>
      </w:hyperlink>
    </w:p>
    <w:p>
      <w:pPr>
        <w:pStyle w:val="TOC2"/>
        <w:tabs>
          <w:tab w:val="right" w:leader="dot" w:pos="8306"/>
        </w:tabs>
      </w:pPr>
      <w:hyperlink w:anchor="_Toc15566" w:history="1">
        <w:r>
          <w:rPr>
            <w:rFonts w:ascii="仿宋" w:eastAsia="仿宋" w:hAnsi="仿宋" w:cs="仿宋" w:hint="eastAsia"/>
            <w:lang w:eastAsia="zh-CN"/>
          </w:rPr>
          <w:t>(一)、技术方案选用方向</w:t>
        </w:r>
        <w:r>
          <w:tab/>
        </w:r>
        <w:r>
          <w:fldChar w:fldCharType="begin"/>
        </w:r>
        <w:r>
          <w:instrText xml:space="preserve"> PAGEREF _Toc15566 \h </w:instrText>
        </w:r>
        <w:r>
          <w:fldChar w:fldCharType="separate"/>
        </w:r>
        <w:r>
          <w:t>34</w:t>
        </w:r>
        <w:r>
          <w:fldChar w:fldCharType="end"/>
        </w:r>
      </w:hyperlink>
    </w:p>
    <w:p>
      <w:pPr>
        <w:pStyle w:val="TOC2"/>
        <w:tabs>
          <w:tab w:val="right" w:leader="dot" w:pos="8306"/>
        </w:tabs>
      </w:pPr>
      <w:hyperlink w:anchor="_Toc28998" w:history="1">
        <w:r>
          <w:rPr>
            <w:rFonts w:ascii="仿宋" w:eastAsia="仿宋" w:hAnsi="仿宋" w:cs="仿宋" w:hint="eastAsia"/>
            <w:lang w:eastAsia="zh-CN"/>
          </w:rPr>
          <w:t>(二)、工艺技术方案选用原则</w:t>
        </w:r>
        <w:r>
          <w:tab/>
        </w:r>
        <w:r>
          <w:fldChar w:fldCharType="begin"/>
        </w:r>
        <w:r>
          <w:instrText xml:space="preserve"> PAGEREF _Toc28998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8" w:history="1">
        <w:r>
          <w:rPr>
            <w:rFonts w:ascii="仿宋" w:eastAsia="仿宋" w:hAnsi="仿宋" w:cs="仿宋" w:hint="eastAsia"/>
            <w:lang w:eastAsia="zh-CN"/>
          </w:rPr>
          <w:t>(三)、工艺技术方案要求</w:t>
        </w:r>
        <w:r>
          <w:tab/>
        </w:r>
        <w:r>
          <w:fldChar w:fldCharType="begin"/>
        </w:r>
        <w:r>
          <w:instrText xml:space="preserve"> PAGEREF _Toc9748 \h </w:instrText>
        </w:r>
        <w:r>
          <w:fldChar w:fldCharType="separate"/>
        </w:r>
        <w:r>
          <w:t>38</w:t>
        </w:r>
        <w:r>
          <w:fldChar w:fldCharType="end"/>
        </w:r>
      </w:hyperlink>
    </w:p>
    <w:p>
      <w:pPr>
        <w:pStyle w:val="TOC1"/>
        <w:tabs>
          <w:tab w:val="right" w:leader="dot" w:pos="8306"/>
        </w:tabs>
      </w:pPr>
      <w:hyperlink w:anchor="_Toc29561" w:history="1">
        <w:r>
          <w:rPr>
            <w:rFonts w:ascii="仿宋" w:eastAsia="仿宋" w:hAnsi="仿宋" w:cs="仿宋" w:hint="eastAsia"/>
            <w:lang w:eastAsia="zh-CN"/>
          </w:rPr>
          <w:t>十一、国产香水项目人力资源培养与发展</w:t>
        </w:r>
        <w:r>
          <w:tab/>
        </w:r>
        <w:r>
          <w:fldChar w:fldCharType="begin"/>
        </w:r>
        <w:r>
          <w:instrText xml:space="preserve"> PAGEREF _Toc29561 \h </w:instrText>
        </w:r>
        <w:r>
          <w:fldChar w:fldCharType="separate"/>
        </w:r>
        <w:r>
          <w:t>40</w:t>
        </w:r>
        <w:r>
          <w:fldChar w:fldCharType="end"/>
        </w:r>
      </w:hyperlink>
    </w:p>
    <w:p>
      <w:pPr>
        <w:pStyle w:val="TOC2"/>
        <w:tabs>
          <w:tab w:val="right" w:leader="dot" w:pos="8306"/>
        </w:tabs>
      </w:pPr>
      <w:hyperlink w:anchor="_Toc24719" w:history="1">
        <w:r>
          <w:rPr>
            <w:rFonts w:ascii="仿宋" w:eastAsia="仿宋" w:hAnsi="仿宋" w:cs="仿宋" w:hint="eastAsia"/>
            <w:lang w:eastAsia="zh-CN"/>
          </w:rPr>
          <w:t>(一)、人才需求与规划</w:t>
        </w:r>
        <w:r>
          <w:tab/>
        </w:r>
        <w:r>
          <w:fldChar w:fldCharType="begin"/>
        </w:r>
        <w:r>
          <w:instrText xml:space="preserve"> PAGEREF _Toc24719 \h </w:instrText>
        </w:r>
        <w:r>
          <w:fldChar w:fldCharType="separate"/>
        </w:r>
        <w:r>
          <w:t>40</w:t>
        </w:r>
        <w:r>
          <w:fldChar w:fldCharType="end"/>
        </w:r>
      </w:hyperlink>
    </w:p>
    <w:p>
      <w:pPr>
        <w:pStyle w:val="TOC2"/>
        <w:tabs>
          <w:tab w:val="right" w:leader="dot" w:pos="8306"/>
        </w:tabs>
      </w:pPr>
      <w:hyperlink w:anchor="_Toc3949" w:history="1">
        <w:r>
          <w:rPr>
            <w:rFonts w:ascii="仿宋" w:eastAsia="仿宋" w:hAnsi="仿宋" w:cs="仿宋" w:hint="eastAsia"/>
            <w:lang w:eastAsia="zh-CN"/>
          </w:rPr>
          <w:t>(二)、培训与发展计划</w:t>
        </w:r>
        <w:r>
          <w:tab/>
        </w:r>
        <w:r>
          <w:fldChar w:fldCharType="begin"/>
        </w:r>
        <w:r>
          <w:instrText xml:space="preserve"> PAGEREF _Toc3949 \h </w:instrText>
        </w:r>
        <w:r>
          <w:fldChar w:fldCharType="separate"/>
        </w:r>
        <w:r>
          <w:t>40</w:t>
        </w:r>
        <w:r>
          <w:fldChar w:fldCharType="end"/>
        </w:r>
      </w:hyperlink>
    </w:p>
    <w:p>
      <w:pPr>
        <w:pStyle w:val="TOC1"/>
        <w:tabs>
          <w:tab w:val="right" w:leader="dot" w:pos="8306"/>
        </w:tabs>
      </w:pPr>
      <w:hyperlink w:anchor="_Toc32414" w:history="1">
        <w:r>
          <w:rPr>
            <w:rFonts w:ascii="仿宋" w:eastAsia="仿宋" w:hAnsi="仿宋" w:cs="仿宋" w:hint="eastAsia"/>
            <w:lang w:eastAsia="zh-CN"/>
          </w:rPr>
          <w:t>十二、国产香水项目社会影响</w:t>
        </w:r>
        <w:r>
          <w:tab/>
        </w:r>
        <w:r>
          <w:fldChar w:fldCharType="begin"/>
        </w:r>
        <w:r>
          <w:instrText xml:space="preserve"> PAGEREF _Toc32414 \h </w:instrText>
        </w:r>
        <w:r>
          <w:fldChar w:fldCharType="separate"/>
        </w:r>
        <w:r>
          <w:t>41</w:t>
        </w:r>
        <w:r>
          <w:fldChar w:fldCharType="end"/>
        </w:r>
      </w:hyperlink>
    </w:p>
    <w:p>
      <w:pPr>
        <w:pStyle w:val="TOC2"/>
        <w:tabs>
          <w:tab w:val="right" w:leader="dot" w:pos="8306"/>
        </w:tabs>
      </w:pPr>
      <w:hyperlink w:anchor="_Toc25371" w:history="1">
        <w:r>
          <w:rPr>
            <w:rFonts w:ascii="仿宋" w:eastAsia="仿宋" w:hAnsi="仿宋" w:cs="仿宋" w:hint="eastAsia"/>
            <w:lang w:eastAsia="zh-CN"/>
          </w:rPr>
          <w:t>(一)、社会责任与义务</w:t>
        </w:r>
        <w:r>
          <w:tab/>
        </w:r>
        <w:r>
          <w:fldChar w:fldCharType="begin"/>
        </w:r>
        <w:r>
          <w:instrText xml:space="preserve"> PAGEREF _Toc25371 \h </w:instrText>
        </w:r>
        <w:r>
          <w:fldChar w:fldCharType="separate"/>
        </w:r>
        <w:r>
          <w:t>41</w:t>
        </w:r>
        <w:r>
          <w:fldChar w:fldCharType="end"/>
        </w:r>
      </w:hyperlink>
    </w:p>
    <w:p>
      <w:pPr>
        <w:pStyle w:val="TOC2"/>
        <w:tabs>
          <w:tab w:val="right" w:leader="dot" w:pos="8306"/>
        </w:tabs>
      </w:pPr>
      <w:hyperlink w:anchor="_Toc28452" w:history="1">
        <w:r>
          <w:rPr>
            <w:rFonts w:ascii="仿宋" w:eastAsia="仿宋" w:hAnsi="仿宋" w:cs="仿宋" w:hint="eastAsia"/>
            <w:lang w:eastAsia="zh-CN"/>
          </w:rPr>
          <w:t>(二)、社会参与与沟通</w:t>
        </w:r>
        <w:r>
          <w:tab/>
        </w:r>
        <w:r>
          <w:fldChar w:fldCharType="begin"/>
        </w:r>
        <w:r>
          <w:instrText xml:space="preserve"> PAGEREF _Toc28452 \h </w:instrText>
        </w:r>
        <w:r>
          <w:fldChar w:fldCharType="separate"/>
        </w:r>
        <w:r>
          <w:t>42</w:t>
        </w:r>
        <w:r>
          <w:fldChar w:fldCharType="end"/>
        </w:r>
      </w:hyperlink>
    </w:p>
    <w:p>
      <w:pPr>
        <w:pStyle w:val="TOC1"/>
        <w:tabs>
          <w:tab w:val="right" w:leader="dot" w:pos="8306"/>
        </w:tabs>
      </w:pPr>
      <w:hyperlink w:anchor="_Toc28540" w:history="1">
        <w:r>
          <w:rPr>
            <w:rFonts w:ascii="仿宋" w:eastAsia="仿宋" w:hAnsi="仿宋" w:cs="仿宋" w:hint="eastAsia"/>
            <w:lang w:eastAsia="zh-CN"/>
          </w:rPr>
          <w:t>十三、营销与推广策略</w:t>
        </w:r>
        <w:r>
          <w:tab/>
        </w:r>
        <w:r>
          <w:fldChar w:fldCharType="begin"/>
        </w:r>
        <w:r>
          <w:instrText xml:space="preserve"> PAGEREF _Toc28540 \h </w:instrText>
        </w:r>
        <w:r>
          <w:fldChar w:fldCharType="separate"/>
        </w:r>
        <w:r>
          <w:t>43</w:t>
        </w:r>
        <w:r>
          <w:fldChar w:fldCharType="end"/>
        </w:r>
      </w:hyperlink>
    </w:p>
    <w:p>
      <w:pPr>
        <w:pStyle w:val="TOC2"/>
        <w:tabs>
          <w:tab w:val="right" w:leader="dot" w:pos="8306"/>
        </w:tabs>
      </w:pPr>
      <w:hyperlink w:anchor="_Toc20047" w:history="1">
        <w:r>
          <w:rPr>
            <w:rFonts w:ascii="仿宋" w:eastAsia="仿宋" w:hAnsi="仿宋" w:cs="仿宋" w:hint="eastAsia"/>
            <w:lang w:eastAsia="zh-CN"/>
          </w:rPr>
          <w:t>(一)、产品/服务定位与特点</w:t>
        </w:r>
        <w:r>
          <w:tab/>
        </w:r>
        <w:r>
          <w:fldChar w:fldCharType="begin"/>
        </w:r>
        <w:r>
          <w:instrText xml:space="preserve"> PAGEREF _Toc20047 \h </w:instrText>
        </w:r>
        <w:r>
          <w:fldChar w:fldCharType="separate"/>
        </w:r>
        <w:r>
          <w:t>43</w:t>
        </w:r>
        <w:r>
          <w:fldChar w:fldCharType="end"/>
        </w:r>
      </w:hyperlink>
    </w:p>
    <w:p>
      <w:pPr>
        <w:pStyle w:val="TOC2"/>
        <w:tabs>
          <w:tab w:val="right" w:leader="dot" w:pos="8306"/>
        </w:tabs>
      </w:pPr>
      <w:hyperlink w:anchor="_Toc27316" w:history="1">
        <w:r>
          <w:rPr>
            <w:rFonts w:ascii="仿宋" w:eastAsia="仿宋" w:hAnsi="仿宋" w:cs="仿宋" w:hint="eastAsia"/>
            <w:lang w:eastAsia="zh-CN"/>
          </w:rPr>
          <w:t>(二)、市场定位与竞争分析</w:t>
        </w:r>
        <w:r>
          <w:tab/>
        </w:r>
        <w:r>
          <w:fldChar w:fldCharType="begin"/>
        </w:r>
        <w:r>
          <w:instrText xml:space="preserve"> PAGEREF _Toc27316 \h </w:instrText>
        </w:r>
        <w:r>
          <w:fldChar w:fldCharType="separate"/>
        </w:r>
        <w:r>
          <w:t>44</w:t>
        </w:r>
        <w:r>
          <w:fldChar w:fldCharType="end"/>
        </w:r>
      </w:hyperlink>
    </w:p>
    <w:p>
      <w:pPr>
        <w:pStyle w:val="TOC2"/>
        <w:tabs>
          <w:tab w:val="right" w:leader="dot" w:pos="8306"/>
        </w:tabs>
      </w:pPr>
      <w:hyperlink w:anchor="_Toc8603" w:history="1">
        <w:r>
          <w:rPr>
            <w:rFonts w:ascii="仿宋" w:eastAsia="仿宋" w:hAnsi="仿宋" w:cs="仿宋" w:hint="eastAsia"/>
            <w:lang w:eastAsia="zh-CN"/>
          </w:rPr>
          <w:t>(三)、营销渠道与策略</w:t>
        </w:r>
        <w:r>
          <w:tab/>
        </w:r>
        <w:r>
          <w:fldChar w:fldCharType="begin"/>
        </w:r>
        <w:r>
          <w:instrText xml:space="preserve"> PAGEREF _Toc8603 \h </w:instrText>
        </w:r>
        <w:r>
          <w:fldChar w:fldCharType="separate"/>
        </w:r>
        <w:r>
          <w:t>45</w:t>
        </w:r>
        <w:r>
          <w:fldChar w:fldCharType="end"/>
        </w:r>
      </w:hyperlink>
    </w:p>
    <w:p>
      <w:pPr>
        <w:pStyle w:val="TOC2"/>
        <w:tabs>
          <w:tab w:val="right" w:leader="dot" w:pos="8306"/>
        </w:tabs>
      </w:pPr>
      <w:hyperlink w:anchor="_Toc29844" w:history="1">
        <w:r>
          <w:rPr>
            <w:rFonts w:ascii="仿宋" w:eastAsia="仿宋" w:hAnsi="仿宋" w:cs="仿宋" w:hint="eastAsia"/>
            <w:lang w:eastAsia="zh-CN"/>
          </w:rPr>
          <w:t>(四)、推广与宣传活动</w:t>
        </w:r>
        <w:r>
          <w:tab/>
        </w:r>
        <w:r>
          <w:fldChar w:fldCharType="begin"/>
        </w:r>
        <w:r>
          <w:instrText xml:space="preserve"> PAGEREF _Toc29844 \h </w:instrText>
        </w:r>
        <w:r>
          <w:fldChar w:fldCharType="separate"/>
        </w:r>
        <w:r>
          <w:t>46</w:t>
        </w:r>
        <w:r>
          <w:fldChar w:fldCharType="end"/>
        </w:r>
      </w:hyperlink>
    </w:p>
    <w:p>
      <w:pPr>
        <w:pStyle w:val="TOC1"/>
        <w:tabs>
          <w:tab w:val="right" w:leader="dot" w:pos="8306"/>
        </w:tabs>
      </w:pPr>
      <w:hyperlink w:anchor="_Toc208" w:history="1">
        <w:r>
          <w:rPr>
            <w:rFonts w:ascii="仿宋" w:eastAsia="仿宋" w:hAnsi="仿宋" w:cs="仿宋" w:hint="eastAsia"/>
            <w:lang w:eastAsia="zh-CN"/>
          </w:rPr>
          <w:t>十四、供应链管理</w:t>
        </w:r>
        <w:r>
          <w:tab/>
        </w:r>
        <w:r>
          <w:fldChar w:fldCharType="begin"/>
        </w:r>
        <w:r>
          <w:instrText xml:space="preserve"> PAGEREF _Toc208 \h </w:instrText>
        </w:r>
        <w:r>
          <w:fldChar w:fldCharType="separate"/>
        </w:r>
        <w:r>
          <w:t>52</w:t>
        </w:r>
        <w:r>
          <w:fldChar w:fldCharType="end"/>
        </w:r>
      </w:hyperlink>
    </w:p>
    <w:p>
      <w:pPr>
        <w:pStyle w:val="TOC2"/>
        <w:tabs>
          <w:tab w:val="right" w:leader="dot" w:pos="8306"/>
        </w:tabs>
      </w:pPr>
      <w:hyperlink w:anchor="_Toc18453" w:history="1">
        <w:r>
          <w:rPr>
            <w:rFonts w:ascii="仿宋" w:eastAsia="仿宋" w:hAnsi="仿宋" w:cs="仿宋" w:hint="eastAsia"/>
            <w:lang w:eastAsia="zh-CN"/>
          </w:rPr>
          <w:t>(一)、供应链战略规划</w:t>
        </w:r>
        <w:r>
          <w:tab/>
        </w:r>
        <w:r>
          <w:fldChar w:fldCharType="begin"/>
        </w:r>
        <w:r>
          <w:instrText xml:space="preserve"> PAGEREF _Toc18453 \h </w:instrText>
        </w:r>
        <w:r>
          <w:fldChar w:fldCharType="separate"/>
        </w:r>
        <w:r>
          <w:t>52</w:t>
        </w:r>
        <w:r>
          <w:fldChar w:fldCharType="end"/>
        </w:r>
      </w:hyperlink>
    </w:p>
    <w:p>
      <w:pPr>
        <w:pStyle w:val="TOC2"/>
        <w:tabs>
          <w:tab w:val="right" w:leader="dot" w:pos="8306"/>
        </w:tabs>
      </w:pPr>
      <w:hyperlink w:anchor="_Toc31757" w:history="1">
        <w:r>
          <w:rPr>
            <w:rFonts w:ascii="仿宋" w:eastAsia="仿宋" w:hAnsi="仿宋" w:cs="仿宋" w:hint="eastAsia"/>
            <w:lang w:eastAsia="zh-CN"/>
          </w:rPr>
          <w:t>(二)、供应商选择与合作</w:t>
        </w:r>
        <w:r>
          <w:tab/>
        </w:r>
        <w:r>
          <w:fldChar w:fldCharType="begin"/>
        </w:r>
        <w:r>
          <w:instrText xml:space="preserve"> PAGEREF _Toc31757 \h </w:instrText>
        </w:r>
        <w:r>
          <w:fldChar w:fldCharType="separate"/>
        </w:r>
        <w:r>
          <w:t>53</w:t>
        </w:r>
        <w:r>
          <w:fldChar w:fldCharType="end"/>
        </w:r>
      </w:hyperlink>
    </w:p>
    <w:p>
      <w:pPr>
        <w:pStyle w:val="TOC2"/>
        <w:tabs>
          <w:tab w:val="right" w:leader="dot" w:pos="8306"/>
        </w:tabs>
      </w:pPr>
      <w:hyperlink w:anchor="_Toc6585" w:history="1">
        <w:r>
          <w:rPr>
            <w:rFonts w:ascii="仿宋" w:eastAsia="仿宋" w:hAnsi="仿宋" w:cs="仿宋" w:hint="eastAsia"/>
            <w:lang w:eastAsia="zh-CN"/>
          </w:rPr>
          <w:t>(三)、物流与库存管理</w:t>
        </w:r>
        <w:r>
          <w:tab/>
        </w:r>
        <w:r>
          <w:fldChar w:fldCharType="begin"/>
        </w:r>
        <w:r>
          <w:instrText xml:space="preserve"> PAGEREF _Toc6585 \h </w:instrText>
        </w:r>
        <w:r>
          <w:fldChar w:fldCharType="separate"/>
        </w:r>
        <w:r>
          <w:t>54</w:t>
        </w:r>
        <w:r>
          <w:fldChar w:fldCharType="end"/>
        </w:r>
      </w:hyperlink>
    </w:p>
    <w:p>
      <w:pPr>
        <w:pStyle w:val="TOC1"/>
        <w:tabs>
          <w:tab w:val="right" w:leader="dot" w:pos="8306"/>
        </w:tabs>
      </w:pPr>
      <w:hyperlink w:anchor="_Toc20263" w:history="1">
        <w:r>
          <w:rPr>
            <w:rFonts w:ascii="仿宋" w:eastAsia="仿宋" w:hAnsi="仿宋" w:cs="仿宋" w:hint="eastAsia"/>
            <w:lang w:eastAsia="zh-CN"/>
          </w:rPr>
          <w:t>十五、利益相关者分析与沟通计划</w:t>
        </w:r>
        <w:r>
          <w:tab/>
        </w:r>
        <w:r>
          <w:fldChar w:fldCharType="begin"/>
        </w:r>
        <w:r>
          <w:instrText xml:space="preserve"> PAGEREF _Toc20263 \h </w:instrText>
        </w:r>
        <w:r>
          <w:fldChar w:fldCharType="separate"/>
        </w:r>
        <w:r>
          <w:t>56</w:t>
        </w:r>
        <w:r>
          <w:fldChar w:fldCharType="end"/>
        </w:r>
      </w:hyperlink>
    </w:p>
    <w:p>
      <w:pPr>
        <w:pStyle w:val="TOC2"/>
        <w:tabs>
          <w:tab w:val="right" w:leader="dot" w:pos="8306"/>
        </w:tabs>
      </w:pPr>
      <w:hyperlink w:anchor="_Toc4604" w:history="1">
        <w:r>
          <w:rPr>
            <w:rFonts w:ascii="仿宋" w:eastAsia="仿宋" w:hAnsi="仿宋" w:cs="仿宋" w:hint="eastAsia"/>
            <w:lang w:eastAsia="zh-CN"/>
          </w:rPr>
          <w:t>(一)、利益相关者分析</w:t>
        </w:r>
        <w:r>
          <w:tab/>
        </w:r>
        <w:r>
          <w:fldChar w:fldCharType="begin"/>
        </w:r>
        <w:r>
          <w:instrText xml:space="preserve"> PAGEREF _Toc4604 \h </w:instrText>
        </w:r>
        <w:r>
          <w:fldChar w:fldCharType="separate"/>
        </w:r>
        <w:r>
          <w:t>56</w:t>
        </w:r>
        <w:r>
          <w:fldChar w:fldCharType="end"/>
        </w:r>
      </w:hyperlink>
    </w:p>
    <w:p>
      <w:pPr>
        <w:pStyle w:val="TOC2"/>
        <w:tabs>
          <w:tab w:val="right" w:leader="dot" w:pos="8306"/>
        </w:tabs>
      </w:pPr>
      <w:hyperlink w:anchor="_Toc13524" w:history="1">
        <w:r>
          <w:rPr>
            <w:rFonts w:ascii="仿宋" w:eastAsia="仿宋" w:hAnsi="仿宋" w:cs="仿宋" w:hint="eastAsia"/>
            <w:lang w:eastAsia="zh-CN"/>
          </w:rPr>
          <w:t>(二)、沟通计划</w:t>
        </w:r>
        <w:r>
          <w:tab/>
        </w:r>
        <w:r>
          <w:fldChar w:fldCharType="begin"/>
        </w:r>
        <w:r>
          <w:instrText xml:space="preserve"> PAGEREF _Toc13524 \h </w:instrText>
        </w:r>
        <w:r>
          <w:fldChar w:fldCharType="separate"/>
        </w:r>
        <w:r>
          <w:t>57</w:t>
        </w:r>
        <w:r>
          <w:fldChar w:fldCharType="end"/>
        </w:r>
      </w:hyperlink>
    </w:p>
    <w:p>
      <w:pPr>
        <w:pStyle w:val="TOC1"/>
        <w:tabs>
          <w:tab w:val="right" w:leader="dot" w:pos="8306"/>
        </w:tabs>
      </w:pPr>
      <w:hyperlink w:anchor="_Toc3124" w:history="1">
        <w:r>
          <w:rPr>
            <w:rFonts w:ascii="仿宋" w:eastAsia="仿宋" w:hAnsi="仿宋" w:cs="仿宋" w:hint="eastAsia"/>
            <w:lang w:eastAsia="zh-CN"/>
          </w:rPr>
          <w:t>十六、国产香水项目工程方案分析</w:t>
        </w:r>
        <w:r>
          <w:tab/>
        </w:r>
        <w:r>
          <w:fldChar w:fldCharType="begin"/>
        </w:r>
        <w:r>
          <w:instrText xml:space="preserve"> PAGEREF _Toc3124 \h </w:instrText>
        </w:r>
        <w:r>
          <w:fldChar w:fldCharType="separate"/>
        </w:r>
        <w:r>
          <w:t>58</w:t>
        </w:r>
        <w:r>
          <w:fldChar w:fldCharType="end"/>
        </w:r>
      </w:hyperlink>
    </w:p>
    <w:p>
      <w:pPr>
        <w:pStyle w:val="TOC2"/>
        <w:tabs>
          <w:tab w:val="right" w:leader="dot" w:pos="8306"/>
        </w:tabs>
      </w:pPr>
      <w:hyperlink w:anchor="_Toc139" w:history="1">
        <w:r>
          <w:rPr>
            <w:rFonts w:ascii="仿宋" w:eastAsia="仿宋" w:hAnsi="仿宋" w:cs="仿宋" w:hint="eastAsia"/>
            <w:lang w:eastAsia="zh-CN"/>
          </w:rPr>
          <w:t>(一)、建筑工程设计原则</w:t>
        </w:r>
        <w:r>
          <w:tab/>
        </w:r>
        <w:r>
          <w:fldChar w:fldCharType="begin"/>
        </w:r>
        <w:r>
          <w:instrText xml:space="preserve"> PAGEREF _Toc139 \h </w:instrText>
        </w:r>
        <w:r>
          <w:fldChar w:fldCharType="separate"/>
        </w:r>
        <w:r>
          <w:t>58</w:t>
        </w:r>
        <w:r>
          <w:fldChar w:fldCharType="end"/>
        </w:r>
      </w:hyperlink>
    </w:p>
    <w:p>
      <w:pPr>
        <w:pStyle w:val="TOC2"/>
        <w:tabs>
          <w:tab w:val="right" w:leader="dot" w:pos="8306"/>
        </w:tabs>
      </w:pPr>
      <w:hyperlink w:anchor="_Toc17813" w:history="1">
        <w:r>
          <w:rPr>
            <w:rFonts w:ascii="仿宋" w:eastAsia="仿宋" w:hAnsi="仿宋" w:cs="仿宋" w:hint="eastAsia"/>
            <w:lang w:eastAsia="zh-CN"/>
          </w:rPr>
          <w:t>(二)、土建工程建设指标</w:t>
        </w:r>
        <w:r>
          <w:tab/>
        </w:r>
        <w:r>
          <w:fldChar w:fldCharType="begin"/>
        </w:r>
        <w:r>
          <w:instrText xml:space="preserve"> PAGEREF _Toc17813 \h </w:instrText>
        </w:r>
        <w:r>
          <w:fldChar w:fldCharType="separate"/>
        </w:r>
        <w:r>
          <w:t>61</w:t>
        </w:r>
        <w:r>
          <w:fldChar w:fldCharType="end"/>
        </w:r>
      </w:hyperlink>
    </w:p>
    <w:p>
      <w:pPr>
        <w:pStyle w:val="TOC1"/>
        <w:tabs>
          <w:tab w:val="right" w:leader="dot" w:pos="8306"/>
        </w:tabs>
      </w:pPr>
      <w:hyperlink w:anchor="_Toc7161" w:history="1">
        <w:r>
          <w:rPr>
            <w:rFonts w:ascii="仿宋" w:eastAsia="仿宋" w:hAnsi="仿宋" w:cs="仿宋" w:hint="eastAsia"/>
            <w:lang w:eastAsia="zh-CN"/>
          </w:rPr>
          <w:t>十七、风险识别与分类</w:t>
        </w:r>
        <w:r>
          <w:tab/>
        </w:r>
        <w:r>
          <w:fldChar w:fldCharType="begin"/>
        </w:r>
        <w:r>
          <w:instrText xml:space="preserve"> PAGEREF _Toc7161 \h </w:instrText>
        </w:r>
        <w:r>
          <w:fldChar w:fldCharType="separate"/>
        </w:r>
        <w:r>
          <w:t>63</w:t>
        </w:r>
        <w:r>
          <w:fldChar w:fldCharType="end"/>
        </w:r>
      </w:hyperlink>
    </w:p>
    <w:p>
      <w:pPr>
        <w:pStyle w:val="TOC2"/>
        <w:tabs>
          <w:tab w:val="right" w:leader="dot" w:pos="8306"/>
        </w:tabs>
      </w:pPr>
      <w:hyperlink w:anchor="_Toc17717" w:history="1">
        <w:r>
          <w:rPr>
            <w:rFonts w:ascii="仿宋" w:eastAsia="仿宋" w:hAnsi="仿宋" w:cs="仿宋" w:hint="eastAsia"/>
            <w:lang w:eastAsia="zh-CN"/>
          </w:rPr>
          <w:t>(一)、风险识别</w:t>
        </w:r>
        <w:r>
          <w:tab/>
        </w:r>
        <w:r>
          <w:fldChar w:fldCharType="begin"/>
        </w:r>
        <w:r>
          <w:instrText xml:space="preserve"> PAGEREF _Toc17717 \h </w:instrText>
        </w:r>
        <w:r>
          <w:fldChar w:fldCharType="separate"/>
        </w:r>
        <w:r>
          <w:t>63</w:t>
        </w:r>
        <w:r>
          <w:fldChar w:fldCharType="end"/>
        </w:r>
      </w:hyperlink>
    </w:p>
    <w:p>
      <w:pPr>
        <w:pStyle w:val="TOC2"/>
        <w:tabs>
          <w:tab w:val="right" w:leader="dot" w:pos="8306"/>
        </w:tabs>
      </w:pPr>
      <w:hyperlink w:anchor="_Toc11638" w:history="1">
        <w:r>
          <w:rPr>
            <w:rFonts w:ascii="仿宋" w:eastAsia="仿宋" w:hAnsi="仿宋" w:cs="仿宋" w:hint="eastAsia"/>
            <w:lang w:eastAsia="zh-CN"/>
          </w:rPr>
          <w:t>(二)、风险分类</w:t>
        </w:r>
        <w:r>
          <w:tab/>
        </w:r>
        <w:r>
          <w:fldChar w:fldCharType="begin"/>
        </w:r>
        <w:r>
          <w:instrText xml:space="preserve"> PAGEREF _Toc11638 \h </w:instrText>
        </w:r>
        <w:r>
          <w:fldChar w:fldCharType="separate"/>
        </w:r>
        <w:r>
          <w:t>64</w:t>
        </w:r>
        <w:r>
          <w:fldChar w:fldCharType="end"/>
        </w:r>
      </w:hyperlink>
    </w:p>
    <w:p>
      <w:pPr>
        <w:pStyle w:val="TOC1"/>
        <w:tabs>
          <w:tab w:val="right" w:leader="dot" w:pos="8306"/>
        </w:tabs>
      </w:pPr>
      <w:hyperlink w:anchor="_Toc19776" w:history="1">
        <w:r>
          <w:rPr>
            <w:rFonts w:ascii="仿宋" w:eastAsia="仿宋" w:hAnsi="仿宋" w:cs="仿宋" w:hint="eastAsia"/>
            <w:lang w:eastAsia="zh-CN"/>
          </w:rPr>
          <w:t>十八、国产香水项目实施时间节点</w:t>
        </w:r>
        <w:r>
          <w:tab/>
        </w:r>
        <w:r>
          <w:fldChar w:fldCharType="begin"/>
        </w:r>
        <w:r>
          <w:instrText xml:space="preserve"> PAGEREF _Toc19776 \h </w:instrText>
        </w:r>
        <w:r>
          <w:fldChar w:fldCharType="separate"/>
        </w:r>
        <w:r>
          <w:t>66</w:t>
        </w:r>
        <w:r>
          <w:fldChar w:fldCharType="end"/>
        </w:r>
      </w:hyperlink>
    </w:p>
    <w:p>
      <w:pPr>
        <w:pStyle w:val="TOC2"/>
        <w:tabs>
          <w:tab w:val="right" w:leader="dot" w:pos="8306"/>
        </w:tabs>
      </w:pPr>
      <w:hyperlink w:anchor="_Toc5868" w:history="1">
        <w:r>
          <w:rPr>
            <w:rFonts w:ascii="仿宋" w:eastAsia="仿宋" w:hAnsi="仿宋" w:cs="仿宋" w:hint="eastAsia"/>
            <w:lang w:eastAsia="zh-CN"/>
          </w:rPr>
          <w:t>(一)、国产香水项目启动阶段时间节点</w:t>
        </w:r>
        <w:r>
          <w:tab/>
        </w:r>
        <w:r>
          <w:fldChar w:fldCharType="begin"/>
        </w:r>
        <w:r>
          <w:instrText xml:space="preserve"> PAGEREF _Toc5868 \h </w:instrText>
        </w:r>
        <w:r>
          <w:fldChar w:fldCharType="separate"/>
        </w:r>
        <w:r>
          <w:t>66</w:t>
        </w:r>
        <w:r>
          <w:fldChar w:fldCharType="end"/>
        </w:r>
      </w:hyperlink>
    </w:p>
    <w:p>
      <w:pPr>
        <w:pStyle w:val="TOC2"/>
        <w:tabs>
          <w:tab w:val="right" w:leader="dot" w:pos="8306"/>
        </w:tabs>
      </w:pPr>
      <w:hyperlink w:anchor="_Toc26301" w:history="1">
        <w:r>
          <w:rPr>
            <w:rFonts w:ascii="仿宋" w:eastAsia="仿宋" w:hAnsi="仿宋" w:cs="仿宋" w:hint="eastAsia"/>
            <w:lang w:eastAsia="zh-CN"/>
          </w:rPr>
          <w:t>(二)、国产香水项目执行阶段时间节点</w:t>
        </w:r>
        <w:r>
          <w:tab/>
        </w:r>
        <w:r>
          <w:fldChar w:fldCharType="begin"/>
        </w:r>
        <w:r>
          <w:instrText xml:space="preserve"> PAGEREF _Toc26301 \h </w:instrText>
        </w:r>
        <w:r>
          <w:fldChar w:fldCharType="separate"/>
        </w:r>
        <w:r>
          <w:t>67</w:t>
        </w:r>
        <w:r>
          <w:fldChar w:fldCharType="end"/>
        </w:r>
      </w:hyperlink>
    </w:p>
    <w:p>
      <w:pPr>
        <w:pStyle w:val="TOC2"/>
        <w:tabs>
          <w:tab w:val="right" w:leader="dot" w:pos="8306"/>
        </w:tabs>
      </w:pPr>
      <w:hyperlink w:anchor="_Toc14589" w:history="1">
        <w:r>
          <w:rPr>
            <w:rFonts w:ascii="仿宋" w:eastAsia="仿宋" w:hAnsi="仿宋" w:cs="仿宋" w:hint="eastAsia"/>
            <w:lang w:eastAsia="zh-CN"/>
          </w:rPr>
          <w:t>(三)、国产香水项目完成阶段时间节点</w:t>
        </w:r>
        <w:r>
          <w:tab/>
        </w:r>
        <w:r>
          <w:fldChar w:fldCharType="begin"/>
        </w:r>
        <w:r>
          <w:instrText xml:space="preserve"> PAGEREF _Toc14589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04"/>
      <w:r>
        <w:rPr>
          <w:rFonts w:ascii="仿宋" w:eastAsia="仿宋" w:hAnsi="仿宋" w:cs="仿宋" w:hint="eastAsia"/>
          <w:sz w:val="28"/>
          <w:lang w:eastAsia="zh-CN"/>
        </w:rPr>
        <w:t>一、国产香水项目绩效评估</w:t>
      </w:r>
      <w:bookmarkEnd w:id="2"/>
    </w:p>
    <w:p>
      <w:pPr>
        <w:pStyle w:val="Heading2"/>
        <w:rPr>
          <w:rFonts w:ascii="仿宋" w:eastAsia="仿宋" w:hAnsi="仿宋" w:cs="仿宋" w:hint="eastAsia"/>
          <w:lang w:eastAsia="zh-CN"/>
        </w:rPr>
      </w:pPr>
      <w:bookmarkStart w:id="3" w:name="_Toc29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项目中，我们设计了一套全面的绩效评估指标，以确保国产香水项目的可控和成功交付。这些指标跨足国产香水项目目标、成本、进度和质量等多个维度，为我们提供了全面洞察国产香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目标达成率是我们关注的首要指标。我们设定了明确的目标，并通过定期监测和评估，迅速发现并应对潜在的目标偏差。这为国产香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成本绩效是另一个核心关注点。通过实际成本与预算成本的对比分析，我们深入了解成本差异的原因，及时调整资源分配，保持国产香水项目在经济效益方面的合理水平。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进度作为关键的绩效指标之一，得到了精心的关注。我们制定了详细的国产香水项目进度计划，并设立了进度符合度指标，确保实际进度与计划进度保持一致。这使我们能够快速发现和解决潜在的进度问题，保持国产香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国产香水项目绩效的不可或缺的一环。我们引入了一系列的质量标准和客户满意度指标，以确保国产香水项目交付的成果在质量上达到或超越预期水平。通过持续监测这些指标，我们努力提升国产香水项目整体质量水平，为国产香水项目的成功交付提供有力保障。通过这些科学且全面的绩效评估，我们能够更好地引导国产香水项目的持续改进，确保国产香水项目目标的顺利达成。</w:t>
      </w:r>
    </w:p>
    <w:p>
      <w:pPr>
        <w:pStyle w:val="Heading2"/>
        <w:ind w:firstLine="560" w:firstLineChars="200"/>
        <w:rPr>
          <w:rFonts w:ascii="仿宋" w:eastAsia="仿宋" w:hAnsi="仿宋" w:cs="仿宋" w:hint="eastAsia"/>
          <w:sz w:val="28"/>
          <w:lang w:eastAsia="zh-CN"/>
        </w:rPr>
      </w:pPr>
      <w:bookmarkStart w:id="4" w:name="_Toc287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绩效评估是国产香水项目中的关键环节，为确保国产香水项目达到预期目标，我们采用了多层次、多维度的绩效评估方法。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国产香水项目的战略目标对齐，确保每个决策和行动都与国产香水项目整体目标保持一致。团队会定期召开战略对齐会议，审视当前工作与国产香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国产香水项目进度、质量、成本和风险等方面。这些指标通过数据收集和分析，为国产香水项目管理团队提供了客观的评估依据。例如，我们通过国产香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绩效评估不仅仅停留在国产香水项目内部，还考虑了国产香水项目对外部环境的影响。我们定期进行干系人满意度调查，以了解各利益相关方对国产香水项目的期望和满意度，并及时做出调整。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这种多层次、多角度的绩效评估方法，使得我们能够全面了解国产香水项目的运行状态，及时做出调整，确保国产香水项目在不断变化的环境中保持稳健前行。</w:t>
      </w:r>
    </w:p>
    <w:p>
      <w:pPr>
        <w:pStyle w:val="Heading2"/>
        <w:ind w:firstLine="560" w:firstLineChars="200"/>
        <w:rPr>
          <w:rFonts w:ascii="仿宋" w:eastAsia="仿宋" w:hAnsi="仿宋" w:cs="仿宋" w:hint="eastAsia"/>
          <w:sz w:val="28"/>
          <w:lang w:eastAsia="zh-CN"/>
        </w:rPr>
      </w:pPr>
      <w:bookmarkStart w:id="5" w:name="_Toc312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为了确保国产香水项目的有效管理和不断优化，我们采用了精心设计的绩效评估周期。这个周期旨在实现灵活、实时和全面的评估，以适应国产香水项目执行中的各种挑战。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国产香水项目的不同需求，分为短期、中期和长期。短期评估关注每个迭代或工作周期，以及时发现和解决当前任务中的问题。中期评估涵盖几个迭代，深入了解整体国产香水项目的趋势和性能。长期评估则着眼于整个国产香水项目阶段，确保国产香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国产香水项目管理工具和协作平台，团队成员能够随时更新和分享国产香水项目数据。这种实时性的反馈机制使我们能够及时察觉潜在问题，快速调整，保持国产香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国产香水项目的决策制定密不可分。每个周期的国产香水项目回顾会议成为集体总结经验、识别问题深层次原因并找到创新解决方案的平台。这种定期的反思与调整机制使国产香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8"/>
      <w:r>
        <w:rPr>
          <w:rFonts w:ascii="仿宋" w:eastAsia="仿宋" w:hAnsi="仿宋" w:cs="仿宋" w:hint="eastAsia"/>
          <w:sz w:val="28"/>
          <w:lang w:eastAsia="zh-CN"/>
        </w:rPr>
        <w:t>二、国产香水项目可持续发展</w:t>
      </w:r>
      <w:bookmarkEnd w:id="6"/>
    </w:p>
    <w:p>
      <w:pPr>
        <w:pStyle w:val="Heading2"/>
        <w:rPr>
          <w:rFonts w:ascii="仿宋" w:eastAsia="仿宋" w:hAnsi="仿宋" w:cs="仿宋" w:hint="eastAsia"/>
          <w:lang w:eastAsia="zh-CN"/>
        </w:rPr>
      </w:pPr>
      <w:bookmarkStart w:id="7" w:name="_Toc169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项目中，国产香水项目团队着眼于未来，明确了可持续发展的战略方向。制定的具体可持续发展目标包括降低资源使用、采用环保技术、最大化社会效益等。这一步骤不仅有助于国产香水项目在环保和社会责任方面达到最高标准，也为未来提供了明确的指引，确保国产香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可持续实践的融入国产香水项目管理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国产香水项目管理周期。从国产香水项目规划开始，国产香水项目团队就考虑了环境和社会的因素。在执行阶段，国产香水项目团队积极推动绿色技术的应用，优化资源利用。此外，关注员工的社会责任，通过培训和沟通活动提高员工对可持续发展的认知，使他们能够在日常工作中践行可持续实践。这些举措不仅为国产香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3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扎根于国产香水项目的可持续发展理念，我们深信环保与社会责任是国产香水项目成功的关键支柱。在国产香水项目的每一步，我们都致力于通过创新和实践，履行对环境和社会的坚定责任。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团队通过引入先进的环保技术、建立高效的废物处理系统以及推动能源节约措施，积极履行环保责任。定期的环保监测和评估确保国产香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不仅致力于自身可持续发展，还注重对社会的回馈。通过支持社区国产香水项目、参与慈善事业、提供培训机会等方式，国产香水项目积极履行社会责任。与当地社区建立积极互动，关注员工的工作与生活平衡，以及员工的身心健康，是国产香水项目在社会责任层面的关键举措。这样的实践不仅增强了国产香水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217"/>
      <w:r>
        <w:rPr>
          <w:rFonts w:ascii="仿宋" w:eastAsia="仿宋" w:hAnsi="仿宋" w:cs="仿宋" w:hint="eastAsia"/>
          <w:sz w:val="28"/>
          <w:lang w:eastAsia="zh-CN"/>
        </w:rPr>
        <w:t>三、国产香水项目文档管理</w:t>
      </w:r>
      <w:bookmarkEnd w:id="9"/>
    </w:p>
    <w:p>
      <w:pPr>
        <w:pStyle w:val="Heading2"/>
        <w:rPr>
          <w:rFonts w:ascii="仿宋" w:eastAsia="仿宋" w:hAnsi="仿宋" w:cs="仿宋" w:hint="eastAsia"/>
          <w:lang w:eastAsia="zh-CN"/>
        </w:rPr>
      </w:pPr>
      <w:bookmarkStart w:id="10" w:name="_Toc243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国产香水项目高度重视文档的质量和准确性，以支持国产香水项目的各项活动和决策。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文档的编制始于国产香水项目计划的初期，我们制定了详细的文档编制计划，明确了每个文档的内容、格式和编写责任人。在国产香水项目启动阶段，我们首先编制了国产香水项目章程，明确定义了国产香水项目的目标、范围、风险等关键要素。随后，国产香水项目团队根据计划陆续编制了需求文档、设计文档、测试文档等各类文档，确保国产香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国产香水项目管理中的重要环节，旨在确保国产香水项目文档符合质量标准和国产香水项目需求。在国产香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除了内部审查，我们还进行了外部审查，邀请国产香水项目相关利益方和专业领域的专家对文档进行独立审查。这有助于获取更全面、客观的反馈，确保国产香水项目文档不仅符合内部标准，也满足外部需求。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国产香水项目在文档编制与审查方面建立了严格的管理机制，通过规范的流程和多维度的审查，确保国产香水项目文档的质量、准确性和可靠性，为国产香水项目的顺利推进提供了有力支持。</w:t>
      </w:r>
    </w:p>
    <w:p>
      <w:pPr>
        <w:pStyle w:val="Heading2"/>
        <w:ind w:firstLine="560" w:firstLineChars="200"/>
        <w:rPr>
          <w:rFonts w:ascii="仿宋" w:eastAsia="仿宋" w:hAnsi="仿宋" w:cs="仿宋" w:hint="eastAsia"/>
          <w:sz w:val="28"/>
          <w:lang w:eastAsia="zh-CN"/>
        </w:rPr>
      </w:pPr>
      <w:bookmarkStart w:id="11" w:name="_Toc265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我们通过多渠道发布文档，包括电子邮件、国产香水项目管理平台、内部网站等，以满足不同团队成员的偏好和需求。多渠道发布确保了信息的全面覆盖。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我们采用了精细的权限控制，确保只有授权人员可以访问敏感信息。这种安全措施保护了国产香水项目文档的机密性，防止了未经授权的信息泄露。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71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文档存档与归档是国产香水项目生命周期中一个至关重要的环节，直接关系到国产香水项目信息的长期保存和历史记录的完整性。在国产香水项目中，我们实施了一系列有效的文档存档与归档管理策略：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174"/>
      <w:r>
        <w:rPr>
          <w:rFonts w:ascii="仿宋" w:eastAsia="仿宋" w:hAnsi="仿宋" w:cs="仿宋" w:hint="eastAsia"/>
          <w:sz w:val="28"/>
          <w:lang w:eastAsia="zh-CN"/>
        </w:rPr>
        <w:t>四、国产香水项目概论</w:t>
      </w:r>
      <w:bookmarkEnd w:id="13"/>
    </w:p>
    <w:p>
      <w:pPr>
        <w:pStyle w:val="Heading2"/>
        <w:rPr>
          <w:rFonts w:ascii="仿宋" w:eastAsia="仿宋" w:hAnsi="仿宋" w:cs="仿宋" w:hint="eastAsia"/>
          <w:lang w:eastAsia="zh-CN"/>
        </w:rPr>
      </w:pPr>
      <w:bookmarkStart w:id="14" w:name="_Toc13516"/>
      <w:r>
        <w:rPr>
          <w:rFonts w:ascii="仿宋" w:eastAsia="仿宋" w:hAnsi="仿宋" w:cs="仿宋" w:hint="eastAsia"/>
          <w:lang w:eastAsia="zh-CN"/>
        </w:rPr>
        <w:t>(一)、国产香水项目概况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起源追溯至对市场的深入洞察。市场的不断演变与变革为国产香水项目提供了难得的机遇。当前市场存在的需求缺口和变革的大环境共同构成了国产香水项目的背景。这个国产香水项目旨在充分利用市场机遇，填补行业中尚未满足的需求，为客户提供全新的解决方案。市场的变革和需求的增长使得这个国产香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国产香水项目名称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正式命名为国产香水。这个名称不仅仅是一个标识，更代表了国产香水项目的核心理念和愿景。它蕴含着国产香水项目所要解决问题的关键字，具有强烈的表达和辨识度，为国产香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国产香水项目目标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核心目标是提供一种全新、高效的解决方案，满足客户日益增长的需求。国产香水项目追求的不仅仅是满足市场需求，更是在市场中获得卓越的竞争优势。通过不断提升产品或服务的质量和创新水平，国产香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国产香水项目范围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全面涵盖了产品研发、制造、市场推广和售后服务，确保从产品设计到最终用户体验的全方位关注。这一全面的国产香水项目范围是为了确保国产香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国产香水项目时间表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国产香水项目计划在未来18个月内完成，包括研发、测试、市场试点和正式推出等不同阶段。这个时间表的合理设计是为了确保国产香水项目各个阶段的顺利推进，以便按时交付高质量的成果。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国产香水项目预算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国产香水项目总预算估算为XX百万美元，主要分配在研发、市场推广、人员培训和运营等方面。这一充足的预算为国产香水项目提供了充足的资源，确保国产香水项目在各个方面都能取得优异的表现。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国产香水项目风险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国产香水项目可能面临的风险包括市场接受度低、技术难题、竞争激烈等。国产香水项目团队已经制定了相应的风险应对计划，通过前瞻性的风险管理，确保国产香水项目在面对不确定性时能够迅速做出应对。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国产香水项目团队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国产香水项目汇聚了一支经验丰富、多领域专业素养的核心团队，确保国产香水项目在各个方面都能拥有高水平的执行力。团队的协同作战是国产香水项目成功的关键因素之一。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国产香水项目背景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国产香水项目的背景根植于市场对更高效、创新产品的渴望，同时也受到科技发展对行业格局的深刻改变的影响。这为国产香水项目提供了广阔的发展空间和市场需求。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国产香水项目现状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截至目前，国产香水项目已完成市场调研和技术验证，取得了初步的成功。这为国产香水项目在未来的发展奠定了坚实的基础，为更远大的目标打下了坚实的基石。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490"/>
      <w:r>
        <w:rPr>
          <w:rFonts w:ascii="仿宋" w:eastAsia="仿宋" w:hAnsi="仿宋" w:cs="仿宋" w:hint="eastAsia"/>
          <w:sz w:val="28"/>
          <w:lang w:eastAsia="zh-CN"/>
        </w:rPr>
        <w:t>(二)、国产香水项目目标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keyword》国产香水项目首要业务目标是在市场中占据有利地位，实现产品/服务的成功推广和销售。通过不断提升产品质量、创新性，国产香水项目追求成为行业中的领导者，赢得更多客户的青睐。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在科技迅速发展的时代，国产香水项目着眼于技术创新。通过持续的研发和技术升级，国产香水项目旨在推出更具创新性的产品或服务，以满足市场对新鲜、先进解决方案的需求。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为了建立可持续的客户关系，国产香水项目设定了客户满意度目标。通过提供卓越的产品质量和优质的客户服务，国产香水项目追求赢得客户的信任和忠诚度，确保他们的满意度达到行业领先水平。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国产香水项目注重社会责任和可持续发展。通过实施环保、社会责任国产香水项目，国产香水项目致力于在经济发展的同时保护环境，促进社会公平，实现可持续经营。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国产香水项目的团队是实现目标的核心驱动力。因此，国产香水项目设定了团队发展目标，包括提升团队成员的专业技能、培养领导力，以及搭建协同高效的团队工作氛围。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938"/>
      <w:r>
        <w:rPr>
          <w:rFonts w:ascii="仿宋" w:eastAsia="仿宋" w:hAnsi="仿宋" w:cs="仿宋" w:hint="eastAsia"/>
          <w:sz w:val="28"/>
          <w:lang w:eastAsia="zh-CN"/>
        </w:rPr>
        <w:t>(三)、国产香水项目提出的理由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国产香水项目提出的理由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源于对市场机遇的深刻洞察。当前市场中存在的需求缺口和行业发展趋势表明，有巨大的商业机会等待被开发。通过准确捕捉市场机遇，国产香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国产香水项目的理念基于对技术创新的信仰。通过持续的研发和技术投入，国产香水项目有望推出更具创新性的产品或服务。在科技飞速发展的当下，国产香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是为了增强企业的行业竞争力。通过提升产品或服务的质量和独特性，国产香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响应了消费者需求的变化。随着社会和科技的不断发展，消费者对产品和服务的需求也在发生变化。通过深入了解并及时回应消费者的新需求，国产香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国产香水项目的提出是企业战略发展规划的一部分。在面对日益激烈的市场竞争和不断变化的商业环境中，国产香水项目作为企业战略的一环，旨在为企业开辟新的增长领域，巩固企业在行业中的地位。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不仅仅是基于商业考量，还注重社会责任。通过推出环保、社会责任等方面的国产香水项目，国产香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国产香水项目的提出反映了对利益相关者期望的关注。包括客户、员工、投资者等利益相关者在企业发展中都有着各自的期望，国产香水项目力求在满足这些期望的同时，取得更大的共赢。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599"/>
      <w:r>
        <w:rPr>
          <w:rFonts w:ascii="仿宋" w:eastAsia="仿宋" w:hAnsi="仿宋" w:cs="仿宋" w:hint="eastAsia"/>
          <w:sz w:val="28"/>
          <w:lang w:eastAsia="zh-CN"/>
        </w:rPr>
        <w:t>(四)、国产香水项目意义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在实施国产香水项目的过程中，我们不仅仅是在追逐商业成功，更是为企业和社会的多个层面创造了深远的意义。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首要意义在于提升企业的市场竞争力。通过持续的创新和对产品质量的高标准要求，国产香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国产香水项目的推进将促使行业技术水平的提升。通过引入先进技术和创新性解决方案，国产香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国产香水项目不仅创造了大量就业机会，提高了就业水平，还注重社会责任和环保。通过参与社会公益事业和推动环保国产香水项目，国产香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综合而言，国产香水项目意义重大，不仅推动了企业的发展，也为行业和社会的进步贡献了积极力量。这是一个全面而深刻的影响，将在未来产生可持续的正面效应。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https://d.book118.com/658112055032006030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00306"/>
    <w:rsid w:val="25E003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12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2024-01-20T09:40:00Z</dcterms:created>
  <dcterms:modified xsi:type="dcterms:W3CDTF">2024-01-20T09:40:22Z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684D474E3ED2471FA2E0D35DB26C3283_11</vt:lpwstr>
  </property>
  <property fmtid="{D5CDD505-2E9C-101B-9397-08002B2CF9AE}" pid="3" name="KSOProductBuildVer">
    <vt:lpwstr>2052-12.1.0.16120</vt:lpwstr>
  </property>
</Properties>
</file>