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航天器数管系统项目建设方案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40" w:history="1">
        <w:r>
          <w:rPr>
            <w:rFonts w:ascii="仿宋" w:eastAsia="仿宋" w:hAnsi="仿宋" w:cs="仿宋" w:hint="eastAsia"/>
            <w:lang w:eastAsia="zh-CN"/>
          </w:rPr>
          <w:t>概论</w:t>
        </w:r>
        <w:r>
          <w:tab/>
        </w:r>
        <w:r>
          <w:fldChar w:fldCharType="begin"/>
        </w:r>
        <w:r>
          <w:instrText xml:space="preserve"> PAGEREF _Toc29740 \h </w:instrText>
        </w:r>
        <w:r>
          <w:fldChar w:fldCharType="separate"/>
        </w:r>
        <w:r>
          <w:t>3</w:t>
        </w:r>
        <w:r>
          <w:fldChar w:fldCharType="end"/>
        </w:r>
      </w:hyperlink>
    </w:p>
    <w:p>
      <w:pPr>
        <w:pStyle w:val="TOC1"/>
        <w:tabs>
          <w:tab w:val="right" w:leader="dot" w:pos="8306"/>
        </w:tabs>
      </w:pPr>
      <w:hyperlink w:anchor="_Toc14704" w:history="1">
        <w:r>
          <w:rPr>
            <w:rFonts w:ascii="仿宋" w:eastAsia="仿宋" w:hAnsi="仿宋" w:cs="仿宋" w:hint="eastAsia"/>
            <w:lang w:eastAsia="zh-CN"/>
          </w:rPr>
          <w:t>一、航天器数管系统项目概论</w:t>
        </w:r>
        <w:r>
          <w:tab/>
        </w:r>
        <w:r>
          <w:fldChar w:fldCharType="begin"/>
        </w:r>
        <w:r>
          <w:instrText xml:space="preserve"> PAGEREF _Toc14704 \h </w:instrText>
        </w:r>
        <w:r>
          <w:fldChar w:fldCharType="separate"/>
        </w:r>
        <w:r>
          <w:t>3</w:t>
        </w:r>
        <w:r>
          <w:fldChar w:fldCharType="end"/>
        </w:r>
      </w:hyperlink>
    </w:p>
    <w:p>
      <w:pPr>
        <w:pStyle w:val="TOC2"/>
        <w:tabs>
          <w:tab w:val="right" w:leader="dot" w:pos="8306"/>
        </w:tabs>
      </w:pPr>
      <w:hyperlink w:anchor="_Toc9496" w:history="1">
        <w:r>
          <w:rPr>
            <w:rFonts w:ascii="仿宋" w:eastAsia="仿宋" w:hAnsi="仿宋" w:cs="仿宋" w:hint="eastAsia"/>
            <w:lang w:eastAsia="zh-CN"/>
          </w:rPr>
          <w:t>(一)、项目申报单位概况</w:t>
        </w:r>
        <w:r>
          <w:tab/>
        </w:r>
        <w:r>
          <w:fldChar w:fldCharType="begin"/>
        </w:r>
        <w:r>
          <w:instrText xml:space="preserve"> PAGEREF _Toc9496 \h </w:instrText>
        </w:r>
        <w:r>
          <w:fldChar w:fldCharType="separate"/>
        </w:r>
        <w:r>
          <w:t>3</w:t>
        </w:r>
        <w:r>
          <w:fldChar w:fldCharType="end"/>
        </w:r>
      </w:hyperlink>
    </w:p>
    <w:p>
      <w:pPr>
        <w:pStyle w:val="TOC2"/>
        <w:tabs>
          <w:tab w:val="right" w:leader="dot" w:pos="8306"/>
        </w:tabs>
      </w:pPr>
      <w:hyperlink w:anchor="_Toc18676" w:history="1">
        <w:r>
          <w:rPr>
            <w:rFonts w:ascii="仿宋" w:eastAsia="仿宋" w:hAnsi="仿宋" w:cs="仿宋" w:hint="eastAsia"/>
            <w:lang w:eastAsia="zh-CN"/>
          </w:rPr>
          <w:t>(二)、项目概况</w:t>
        </w:r>
        <w:r>
          <w:tab/>
        </w:r>
        <w:r>
          <w:fldChar w:fldCharType="begin"/>
        </w:r>
        <w:r>
          <w:instrText xml:space="preserve"> PAGEREF _Toc18676 \h </w:instrText>
        </w:r>
        <w:r>
          <w:fldChar w:fldCharType="separate"/>
        </w:r>
        <w:r>
          <w:t>4</w:t>
        </w:r>
        <w:r>
          <w:fldChar w:fldCharType="end"/>
        </w:r>
      </w:hyperlink>
    </w:p>
    <w:p>
      <w:pPr>
        <w:pStyle w:val="TOC1"/>
        <w:tabs>
          <w:tab w:val="right" w:leader="dot" w:pos="8306"/>
        </w:tabs>
      </w:pPr>
      <w:hyperlink w:anchor="_Toc7513" w:history="1">
        <w:r>
          <w:rPr>
            <w:rFonts w:ascii="仿宋" w:eastAsia="仿宋" w:hAnsi="仿宋" w:cs="仿宋" w:hint="eastAsia"/>
            <w:lang w:eastAsia="zh-CN"/>
          </w:rPr>
          <w:t>二、项目监理与质量保证</w:t>
        </w:r>
        <w:r>
          <w:tab/>
        </w:r>
        <w:r>
          <w:fldChar w:fldCharType="begin"/>
        </w:r>
        <w:r>
          <w:instrText xml:space="preserve"> PAGEREF _Toc7513 \h </w:instrText>
        </w:r>
        <w:r>
          <w:fldChar w:fldCharType="separate"/>
        </w:r>
        <w:r>
          <w:t>7</w:t>
        </w:r>
        <w:r>
          <w:fldChar w:fldCharType="end"/>
        </w:r>
      </w:hyperlink>
    </w:p>
    <w:p>
      <w:pPr>
        <w:pStyle w:val="TOC2"/>
        <w:tabs>
          <w:tab w:val="right" w:leader="dot" w:pos="8306"/>
        </w:tabs>
      </w:pPr>
      <w:hyperlink w:anchor="_Toc17135" w:history="1">
        <w:r>
          <w:rPr>
            <w:rFonts w:ascii="仿宋" w:eastAsia="仿宋" w:hAnsi="仿宋" w:cs="仿宋" w:hint="eastAsia"/>
            <w:lang w:eastAsia="zh-CN"/>
          </w:rPr>
          <w:t>(一)、监理体系构建</w:t>
        </w:r>
        <w:r>
          <w:tab/>
        </w:r>
        <w:r>
          <w:fldChar w:fldCharType="begin"/>
        </w:r>
        <w:r>
          <w:instrText xml:space="preserve"> PAGEREF _Toc17135 \h </w:instrText>
        </w:r>
        <w:r>
          <w:fldChar w:fldCharType="separate"/>
        </w:r>
        <w:r>
          <w:t>7</w:t>
        </w:r>
        <w:r>
          <w:fldChar w:fldCharType="end"/>
        </w:r>
      </w:hyperlink>
    </w:p>
    <w:p>
      <w:pPr>
        <w:pStyle w:val="TOC2"/>
        <w:tabs>
          <w:tab w:val="right" w:leader="dot" w:pos="8306"/>
        </w:tabs>
      </w:pPr>
      <w:hyperlink w:anchor="_Toc461" w:history="1">
        <w:r>
          <w:rPr>
            <w:rFonts w:ascii="仿宋" w:eastAsia="仿宋" w:hAnsi="仿宋" w:cs="仿宋" w:hint="eastAsia"/>
            <w:lang w:eastAsia="zh-CN"/>
          </w:rPr>
          <w:t>(二)、质量保证体系实施</w:t>
        </w:r>
        <w:r>
          <w:tab/>
        </w:r>
        <w:r>
          <w:fldChar w:fldCharType="begin"/>
        </w:r>
        <w:r>
          <w:instrText xml:space="preserve"> PAGEREF _Toc461 \h </w:instrText>
        </w:r>
        <w:r>
          <w:fldChar w:fldCharType="separate"/>
        </w:r>
        <w:r>
          <w:t>8</w:t>
        </w:r>
        <w:r>
          <w:fldChar w:fldCharType="end"/>
        </w:r>
      </w:hyperlink>
    </w:p>
    <w:p>
      <w:pPr>
        <w:pStyle w:val="TOC2"/>
        <w:tabs>
          <w:tab w:val="right" w:leader="dot" w:pos="8306"/>
        </w:tabs>
      </w:pPr>
      <w:hyperlink w:anchor="_Toc11905" w:history="1">
        <w:r>
          <w:rPr>
            <w:rFonts w:ascii="仿宋" w:eastAsia="仿宋" w:hAnsi="仿宋" w:cs="仿宋" w:hint="eastAsia"/>
            <w:lang w:eastAsia="zh-CN"/>
          </w:rPr>
          <w:t>(三)、监理与质量控制流程</w:t>
        </w:r>
        <w:r>
          <w:tab/>
        </w:r>
        <w:r>
          <w:fldChar w:fldCharType="begin"/>
        </w:r>
        <w:r>
          <w:instrText xml:space="preserve"> PAGEREF _Toc11905 \h </w:instrText>
        </w:r>
        <w:r>
          <w:fldChar w:fldCharType="separate"/>
        </w:r>
        <w:r>
          <w:t>8</w:t>
        </w:r>
        <w:r>
          <w:fldChar w:fldCharType="end"/>
        </w:r>
      </w:hyperlink>
    </w:p>
    <w:p>
      <w:pPr>
        <w:pStyle w:val="TOC1"/>
        <w:tabs>
          <w:tab w:val="right" w:leader="dot" w:pos="8306"/>
        </w:tabs>
      </w:pPr>
      <w:hyperlink w:anchor="_Toc17384" w:history="1">
        <w:r>
          <w:rPr>
            <w:rFonts w:ascii="仿宋" w:eastAsia="仿宋" w:hAnsi="仿宋" w:cs="仿宋" w:hint="eastAsia"/>
            <w:lang w:eastAsia="zh-CN"/>
          </w:rPr>
          <w:t>三、项目选址研究</w:t>
        </w:r>
        <w:r>
          <w:tab/>
        </w:r>
        <w:r>
          <w:fldChar w:fldCharType="begin"/>
        </w:r>
        <w:r>
          <w:instrText xml:space="preserve"> PAGEREF _Toc17384 \h </w:instrText>
        </w:r>
        <w:r>
          <w:fldChar w:fldCharType="separate"/>
        </w:r>
        <w:r>
          <w:t>9</w:t>
        </w:r>
        <w:r>
          <w:fldChar w:fldCharType="end"/>
        </w:r>
      </w:hyperlink>
    </w:p>
    <w:p>
      <w:pPr>
        <w:pStyle w:val="TOC2"/>
        <w:tabs>
          <w:tab w:val="right" w:leader="dot" w:pos="8306"/>
        </w:tabs>
      </w:pPr>
      <w:hyperlink w:anchor="_Toc27354" w:history="1">
        <w:r>
          <w:rPr>
            <w:rFonts w:ascii="仿宋" w:eastAsia="仿宋" w:hAnsi="仿宋" w:cs="仿宋" w:hint="eastAsia"/>
            <w:lang w:eastAsia="zh-CN"/>
          </w:rPr>
          <w:t>(一)、项目选址原则</w:t>
        </w:r>
        <w:r>
          <w:tab/>
        </w:r>
        <w:r>
          <w:fldChar w:fldCharType="begin"/>
        </w:r>
        <w:r>
          <w:instrText xml:space="preserve"> PAGEREF _Toc27354 \h </w:instrText>
        </w:r>
        <w:r>
          <w:fldChar w:fldCharType="separate"/>
        </w:r>
        <w:r>
          <w:t>9</w:t>
        </w:r>
        <w:r>
          <w:fldChar w:fldCharType="end"/>
        </w:r>
      </w:hyperlink>
    </w:p>
    <w:p>
      <w:pPr>
        <w:pStyle w:val="TOC2"/>
        <w:tabs>
          <w:tab w:val="right" w:leader="dot" w:pos="8306"/>
        </w:tabs>
      </w:pPr>
      <w:hyperlink w:anchor="_Toc21372" w:history="1">
        <w:r>
          <w:rPr>
            <w:rFonts w:ascii="仿宋" w:eastAsia="仿宋" w:hAnsi="仿宋" w:cs="仿宋" w:hint="eastAsia"/>
            <w:lang w:eastAsia="zh-CN"/>
          </w:rPr>
          <w:t>(二)、项目选址</w:t>
        </w:r>
        <w:r>
          <w:tab/>
        </w:r>
        <w:r>
          <w:fldChar w:fldCharType="begin"/>
        </w:r>
        <w:r>
          <w:instrText xml:space="preserve"> PAGEREF _Toc21372 \h </w:instrText>
        </w:r>
        <w:r>
          <w:fldChar w:fldCharType="separate"/>
        </w:r>
        <w:r>
          <w:t>12</w:t>
        </w:r>
        <w:r>
          <w:fldChar w:fldCharType="end"/>
        </w:r>
      </w:hyperlink>
    </w:p>
    <w:p>
      <w:pPr>
        <w:pStyle w:val="TOC2"/>
        <w:tabs>
          <w:tab w:val="right" w:leader="dot" w:pos="8306"/>
        </w:tabs>
      </w:pPr>
      <w:hyperlink w:anchor="_Toc2142" w:history="1">
        <w:r>
          <w:rPr>
            <w:rFonts w:ascii="仿宋" w:eastAsia="仿宋" w:hAnsi="仿宋" w:cs="仿宋" w:hint="eastAsia"/>
            <w:lang w:eastAsia="zh-CN"/>
          </w:rPr>
          <w:t>(三)、建设条件分析</w:t>
        </w:r>
        <w:r>
          <w:tab/>
        </w:r>
        <w:r>
          <w:fldChar w:fldCharType="begin"/>
        </w:r>
        <w:r>
          <w:instrText xml:space="preserve"> PAGEREF _Toc2142 \h </w:instrText>
        </w:r>
        <w:r>
          <w:fldChar w:fldCharType="separate"/>
        </w:r>
        <w:r>
          <w:t>14</w:t>
        </w:r>
        <w:r>
          <w:fldChar w:fldCharType="end"/>
        </w:r>
      </w:hyperlink>
    </w:p>
    <w:p>
      <w:pPr>
        <w:pStyle w:val="TOC2"/>
        <w:tabs>
          <w:tab w:val="right" w:leader="dot" w:pos="8306"/>
        </w:tabs>
      </w:pPr>
      <w:hyperlink w:anchor="_Toc18385" w:history="1">
        <w:r>
          <w:rPr>
            <w:rFonts w:ascii="仿宋" w:eastAsia="仿宋" w:hAnsi="仿宋" w:cs="仿宋" w:hint="eastAsia"/>
            <w:lang w:eastAsia="zh-CN"/>
          </w:rPr>
          <w:t>(四)、用地控制指标</w:t>
        </w:r>
        <w:r>
          <w:tab/>
        </w:r>
        <w:r>
          <w:fldChar w:fldCharType="begin"/>
        </w:r>
        <w:r>
          <w:instrText xml:space="preserve"> PAGEREF _Toc18385 \h </w:instrText>
        </w:r>
        <w:r>
          <w:fldChar w:fldCharType="separate"/>
        </w:r>
        <w:r>
          <w:t>16</w:t>
        </w:r>
        <w:r>
          <w:fldChar w:fldCharType="end"/>
        </w:r>
      </w:hyperlink>
    </w:p>
    <w:p>
      <w:pPr>
        <w:pStyle w:val="TOC2"/>
        <w:tabs>
          <w:tab w:val="right" w:leader="dot" w:pos="8306"/>
        </w:tabs>
      </w:pPr>
      <w:hyperlink w:anchor="_Toc12256" w:history="1">
        <w:r>
          <w:rPr>
            <w:rFonts w:ascii="仿宋" w:eastAsia="仿宋" w:hAnsi="仿宋" w:cs="仿宋" w:hint="eastAsia"/>
            <w:lang w:eastAsia="zh-CN"/>
          </w:rPr>
          <w:t>(五)、地总体要求</w:t>
        </w:r>
        <w:r>
          <w:tab/>
        </w:r>
        <w:r>
          <w:fldChar w:fldCharType="begin"/>
        </w:r>
        <w:r>
          <w:instrText xml:space="preserve"> PAGEREF _Toc12256 \h </w:instrText>
        </w:r>
        <w:r>
          <w:fldChar w:fldCharType="separate"/>
        </w:r>
        <w:r>
          <w:t>17</w:t>
        </w:r>
        <w:r>
          <w:fldChar w:fldCharType="end"/>
        </w:r>
      </w:hyperlink>
    </w:p>
    <w:p>
      <w:pPr>
        <w:pStyle w:val="TOC2"/>
        <w:tabs>
          <w:tab w:val="right" w:leader="dot" w:pos="8306"/>
        </w:tabs>
      </w:pPr>
      <w:hyperlink w:anchor="_Toc623" w:history="1">
        <w:r>
          <w:rPr>
            <w:rFonts w:ascii="仿宋" w:eastAsia="仿宋" w:hAnsi="仿宋" w:cs="仿宋" w:hint="eastAsia"/>
            <w:lang w:eastAsia="zh-CN"/>
          </w:rPr>
          <w:t>(六)、节约用地措施</w:t>
        </w:r>
        <w:r>
          <w:tab/>
        </w:r>
        <w:r>
          <w:fldChar w:fldCharType="begin"/>
        </w:r>
        <w:r>
          <w:instrText xml:space="preserve"> PAGEREF _Toc623 \h </w:instrText>
        </w:r>
        <w:r>
          <w:fldChar w:fldCharType="separate"/>
        </w:r>
        <w:r>
          <w:t>18</w:t>
        </w:r>
        <w:r>
          <w:fldChar w:fldCharType="end"/>
        </w:r>
      </w:hyperlink>
    </w:p>
    <w:p>
      <w:pPr>
        <w:pStyle w:val="TOC2"/>
        <w:tabs>
          <w:tab w:val="right" w:leader="dot" w:pos="8306"/>
        </w:tabs>
      </w:pPr>
      <w:hyperlink w:anchor="_Toc12479" w:history="1">
        <w:r>
          <w:rPr>
            <w:rFonts w:ascii="仿宋" w:eastAsia="仿宋" w:hAnsi="仿宋" w:cs="仿宋" w:hint="eastAsia"/>
            <w:lang w:eastAsia="zh-CN"/>
          </w:rPr>
          <w:t>(七)、选址综合评价</w:t>
        </w:r>
        <w:r>
          <w:tab/>
        </w:r>
        <w:r>
          <w:fldChar w:fldCharType="begin"/>
        </w:r>
        <w:r>
          <w:instrText xml:space="preserve"> PAGEREF _Toc12479 \h </w:instrText>
        </w:r>
        <w:r>
          <w:fldChar w:fldCharType="separate"/>
        </w:r>
        <w:r>
          <w:t>20</w:t>
        </w:r>
        <w:r>
          <w:fldChar w:fldCharType="end"/>
        </w:r>
      </w:hyperlink>
    </w:p>
    <w:p>
      <w:pPr>
        <w:pStyle w:val="TOC1"/>
        <w:tabs>
          <w:tab w:val="right" w:leader="dot" w:pos="8306"/>
        </w:tabs>
      </w:pPr>
      <w:hyperlink w:anchor="_Toc8520" w:history="1">
        <w:r>
          <w:rPr>
            <w:rFonts w:ascii="仿宋" w:eastAsia="仿宋" w:hAnsi="仿宋" w:cs="仿宋" w:hint="eastAsia"/>
            <w:lang w:eastAsia="zh-CN"/>
          </w:rPr>
          <w:t>四、资源开发及综合利用分析</w:t>
        </w:r>
        <w:r>
          <w:tab/>
        </w:r>
        <w:r>
          <w:fldChar w:fldCharType="begin"/>
        </w:r>
        <w:r>
          <w:instrText xml:space="preserve"> PAGEREF _Toc8520 \h </w:instrText>
        </w:r>
        <w:r>
          <w:fldChar w:fldCharType="separate"/>
        </w:r>
        <w:r>
          <w:t>21</w:t>
        </w:r>
        <w:r>
          <w:fldChar w:fldCharType="end"/>
        </w:r>
      </w:hyperlink>
    </w:p>
    <w:p>
      <w:pPr>
        <w:pStyle w:val="TOC2"/>
        <w:tabs>
          <w:tab w:val="right" w:leader="dot" w:pos="8306"/>
        </w:tabs>
      </w:pPr>
      <w:hyperlink w:anchor="_Toc21743" w:history="1">
        <w:r>
          <w:rPr>
            <w:rFonts w:ascii="仿宋" w:eastAsia="仿宋" w:hAnsi="仿宋" w:cs="仿宋" w:hint="eastAsia"/>
            <w:lang w:eastAsia="zh-CN"/>
          </w:rPr>
          <w:t>(一)、资源开发方案</w:t>
        </w:r>
        <w:r>
          <w:tab/>
        </w:r>
        <w:r>
          <w:fldChar w:fldCharType="begin"/>
        </w:r>
        <w:r>
          <w:instrText xml:space="preserve"> PAGEREF _Toc21743 \h </w:instrText>
        </w:r>
        <w:r>
          <w:fldChar w:fldCharType="separate"/>
        </w:r>
        <w:r>
          <w:t>21</w:t>
        </w:r>
        <w:r>
          <w:fldChar w:fldCharType="end"/>
        </w:r>
      </w:hyperlink>
    </w:p>
    <w:p>
      <w:pPr>
        <w:pStyle w:val="TOC2"/>
        <w:tabs>
          <w:tab w:val="right" w:leader="dot" w:pos="8306"/>
        </w:tabs>
      </w:pPr>
      <w:hyperlink w:anchor="_Toc807" w:history="1">
        <w:r>
          <w:rPr>
            <w:rFonts w:ascii="仿宋" w:eastAsia="仿宋" w:hAnsi="仿宋" w:cs="仿宋" w:hint="eastAsia"/>
            <w:lang w:eastAsia="zh-CN"/>
          </w:rPr>
          <w:t>(二)、资源利用方案</w:t>
        </w:r>
        <w:r>
          <w:tab/>
        </w:r>
        <w:r>
          <w:fldChar w:fldCharType="begin"/>
        </w:r>
        <w:r>
          <w:instrText xml:space="preserve"> PAGEREF _Toc807 \h </w:instrText>
        </w:r>
        <w:r>
          <w:fldChar w:fldCharType="separate"/>
        </w:r>
        <w:r>
          <w:t>22</w:t>
        </w:r>
        <w:r>
          <w:fldChar w:fldCharType="end"/>
        </w:r>
      </w:hyperlink>
    </w:p>
    <w:p>
      <w:pPr>
        <w:pStyle w:val="TOC2"/>
        <w:tabs>
          <w:tab w:val="right" w:leader="dot" w:pos="8306"/>
        </w:tabs>
      </w:pPr>
      <w:hyperlink w:anchor="_Toc21035" w:history="1">
        <w:r>
          <w:rPr>
            <w:rFonts w:ascii="仿宋" w:eastAsia="仿宋" w:hAnsi="仿宋" w:cs="仿宋" w:hint="eastAsia"/>
            <w:lang w:eastAsia="zh-CN"/>
          </w:rPr>
          <w:t>(三)、资源节约措施</w:t>
        </w:r>
        <w:r>
          <w:tab/>
        </w:r>
        <w:r>
          <w:fldChar w:fldCharType="begin"/>
        </w:r>
        <w:r>
          <w:instrText xml:space="preserve"> PAGEREF _Toc21035 \h </w:instrText>
        </w:r>
        <w:r>
          <w:fldChar w:fldCharType="separate"/>
        </w:r>
        <w:r>
          <w:t>23</w:t>
        </w:r>
        <w:r>
          <w:fldChar w:fldCharType="end"/>
        </w:r>
      </w:hyperlink>
    </w:p>
    <w:p>
      <w:pPr>
        <w:pStyle w:val="TOC1"/>
        <w:tabs>
          <w:tab w:val="right" w:leader="dot" w:pos="8306"/>
        </w:tabs>
      </w:pPr>
      <w:hyperlink w:anchor="_Toc30855" w:history="1">
        <w:r>
          <w:rPr>
            <w:rFonts w:ascii="仿宋" w:eastAsia="仿宋" w:hAnsi="仿宋" w:cs="仿宋" w:hint="eastAsia"/>
            <w:lang w:eastAsia="zh-CN"/>
          </w:rPr>
          <w:t>五、社会影响分析</w:t>
        </w:r>
        <w:r>
          <w:tab/>
        </w:r>
        <w:r>
          <w:fldChar w:fldCharType="begin"/>
        </w:r>
        <w:r>
          <w:instrText xml:space="preserve"> PAGEREF _Toc30855 \h </w:instrText>
        </w:r>
        <w:r>
          <w:fldChar w:fldCharType="separate"/>
        </w:r>
        <w:r>
          <w:t>24</w:t>
        </w:r>
        <w:r>
          <w:fldChar w:fldCharType="end"/>
        </w:r>
      </w:hyperlink>
    </w:p>
    <w:p>
      <w:pPr>
        <w:pStyle w:val="TOC2"/>
        <w:tabs>
          <w:tab w:val="right" w:leader="dot" w:pos="8306"/>
        </w:tabs>
      </w:pPr>
      <w:hyperlink w:anchor="_Toc10731" w:history="1">
        <w:r>
          <w:rPr>
            <w:rFonts w:ascii="仿宋" w:eastAsia="仿宋" w:hAnsi="仿宋" w:cs="仿宋" w:hint="eastAsia"/>
            <w:lang w:eastAsia="zh-CN"/>
          </w:rPr>
          <w:t>(一)、社会影响效果分析</w:t>
        </w:r>
        <w:r>
          <w:tab/>
        </w:r>
        <w:r>
          <w:fldChar w:fldCharType="begin"/>
        </w:r>
        <w:r>
          <w:instrText xml:space="preserve"> PAGEREF _Toc10731 \h </w:instrText>
        </w:r>
        <w:r>
          <w:fldChar w:fldCharType="separate"/>
        </w:r>
        <w:r>
          <w:t>24</w:t>
        </w:r>
        <w:r>
          <w:fldChar w:fldCharType="end"/>
        </w:r>
      </w:hyperlink>
    </w:p>
    <w:p>
      <w:pPr>
        <w:pStyle w:val="TOC2"/>
        <w:tabs>
          <w:tab w:val="right" w:leader="dot" w:pos="8306"/>
        </w:tabs>
      </w:pPr>
      <w:hyperlink w:anchor="_Toc19525" w:history="1">
        <w:r>
          <w:rPr>
            <w:rFonts w:ascii="仿宋" w:eastAsia="仿宋" w:hAnsi="仿宋" w:cs="仿宋" w:hint="eastAsia"/>
            <w:lang w:eastAsia="zh-CN"/>
          </w:rPr>
          <w:t>(二)、社会适应性分析</w:t>
        </w:r>
        <w:r>
          <w:tab/>
        </w:r>
        <w:r>
          <w:fldChar w:fldCharType="begin"/>
        </w:r>
        <w:r>
          <w:instrText xml:space="preserve"> PAGEREF _Toc19525 \h </w:instrText>
        </w:r>
        <w:r>
          <w:fldChar w:fldCharType="separate"/>
        </w:r>
        <w:r>
          <w:t>27</w:t>
        </w:r>
        <w:r>
          <w:fldChar w:fldCharType="end"/>
        </w:r>
      </w:hyperlink>
    </w:p>
    <w:p>
      <w:pPr>
        <w:pStyle w:val="TOC2"/>
        <w:tabs>
          <w:tab w:val="right" w:leader="dot" w:pos="8306"/>
        </w:tabs>
      </w:pPr>
      <w:hyperlink w:anchor="_Toc5586" w:history="1">
        <w:r>
          <w:rPr>
            <w:rFonts w:ascii="仿宋" w:eastAsia="仿宋" w:hAnsi="仿宋" w:cs="仿宋" w:hint="eastAsia"/>
            <w:lang w:eastAsia="zh-CN"/>
          </w:rPr>
          <w:t>(三)、社会风险及对策分析</w:t>
        </w:r>
        <w:r>
          <w:tab/>
        </w:r>
        <w:r>
          <w:fldChar w:fldCharType="begin"/>
        </w:r>
        <w:r>
          <w:instrText xml:space="preserve"> PAGEREF _Toc5586 \h </w:instrText>
        </w:r>
        <w:r>
          <w:fldChar w:fldCharType="separate"/>
        </w:r>
        <w:r>
          <w:t>28</w:t>
        </w:r>
        <w:r>
          <w:fldChar w:fldCharType="end"/>
        </w:r>
      </w:hyperlink>
    </w:p>
    <w:p>
      <w:pPr>
        <w:pStyle w:val="TOC1"/>
        <w:tabs>
          <w:tab w:val="right" w:leader="dot" w:pos="8306"/>
        </w:tabs>
      </w:pPr>
      <w:hyperlink w:anchor="_Toc27341" w:history="1">
        <w:r>
          <w:rPr>
            <w:rFonts w:ascii="仿宋" w:eastAsia="仿宋" w:hAnsi="仿宋" w:cs="仿宋" w:hint="eastAsia"/>
            <w:lang w:eastAsia="zh-CN"/>
          </w:rPr>
          <w:t>六、经济影响分析</w:t>
        </w:r>
        <w:r>
          <w:tab/>
        </w:r>
        <w:r>
          <w:fldChar w:fldCharType="begin"/>
        </w:r>
        <w:r>
          <w:instrText xml:space="preserve"> PAGEREF _Toc27341 \h </w:instrText>
        </w:r>
        <w:r>
          <w:fldChar w:fldCharType="separate"/>
        </w:r>
        <w:r>
          <w:t>32</w:t>
        </w:r>
        <w:r>
          <w:fldChar w:fldCharType="end"/>
        </w:r>
      </w:hyperlink>
    </w:p>
    <w:p>
      <w:pPr>
        <w:pStyle w:val="TOC2"/>
        <w:tabs>
          <w:tab w:val="right" w:leader="dot" w:pos="8306"/>
        </w:tabs>
      </w:pPr>
      <w:hyperlink w:anchor="_Toc19622" w:history="1">
        <w:r>
          <w:rPr>
            <w:rFonts w:ascii="仿宋" w:eastAsia="仿宋" w:hAnsi="仿宋" w:cs="仿宋" w:hint="eastAsia"/>
            <w:lang w:eastAsia="zh-CN"/>
          </w:rPr>
          <w:t>(一)、经济费用效益或费用效果分析</w:t>
        </w:r>
        <w:r>
          <w:tab/>
        </w:r>
        <w:r>
          <w:fldChar w:fldCharType="begin"/>
        </w:r>
        <w:r>
          <w:instrText xml:space="preserve"> PAGEREF _Toc19622 \h </w:instrText>
        </w:r>
        <w:r>
          <w:fldChar w:fldCharType="separate"/>
        </w:r>
        <w:r>
          <w:t>32</w:t>
        </w:r>
        <w:r>
          <w:fldChar w:fldCharType="end"/>
        </w:r>
      </w:hyperlink>
    </w:p>
    <w:p>
      <w:pPr>
        <w:pStyle w:val="TOC2"/>
        <w:tabs>
          <w:tab w:val="right" w:leader="dot" w:pos="8306"/>
        </w:tabs>
      </w:pPr>
      <w:hyperlink w:anchor="_Toc25515" w:history="1">
        <w:r>
          <w:rPr>
            <w:rFonts w:ascii="仿宋" w:eastAsia="仿宋" w:hAnsi="仿宋" w:cs="仿宋" w:hint="eastAsia"/>
            <w:lang w:eastAsia="zh-CN"/>
          </w:rPr>
          <w:t>(二)、行业影响分析</w:t>
        </w:r>
        <w:r>
          <w:tab/>
        </w:r>
        <w:r>
          <w:fldChar w:fldCharType="begin"/>
        </w:r>
        <w:r>
          <w:instrText xml:space="preserve"> PAGEREF _Toc25515 \h </w:instrText>
        </w:r>
        <w:r>
          <w:fldChar w:fldCharType="separate"/>
        </w:r>
        <w:r>
          <w:t>34</w:t>
        </w:r>
        <w:r>
          <w:fldChar w:fldCharType="end"/>
        </w:r>
      </w:hyperlink>
    </w:p>
    <w:p>
      <w:pPr>
        <w:pStyle w:val="TOC2"/>
        <w:tabs>
          <w:tab w:val="right" w:leader="dot" w:pos="8306"/>
        </w:tabs>
      </w:pPr>
      <w:hyperlink w:anchor="_Toc3104" w:history="1">
        <w:r>
          <w:rPr>
            <w:rFonts w:ascii="仿宋" w:eastAsia="仿宋" w:hAnsi="仿宋" w:cs="仿宋" w:hint="eastAsia"/>
            <w:lang w:eastAsia="zh-CN"/>
          </w:rPr>
          <w:t>(三)、区域经济影响分析</w:t>
        </w:r>
        <w:r>
          <w:tab/>
        </w:r>
        <w:r>
          <w:fldChar w:fldCharType="begin"/>
        </w:r>
        <w:r>
          <w:instrText xml:space="preserve"> PAGEREF _Toc3104 \h </w:instrText>
        </w:r>
        <w:r>
          <w:fldChar w:fldCharType="separate"/>
        </w:r>
        <w:r>
          <w:t>36</w:t>
        </w:r>
        <w:r>
          <w:fldChar w:fldCharType="end"/>
        </w:r>
      </w:hyperlink>
    </w:p>
    <w:p>
      <w:pPr>
        <w:pStyle w:val="TOC2"/>
        <w:tabs>
          <w:tab w:val="right" w:leader="dot" w:pos="8306"/>
        </w:tabs>
      </w:pPr>
      <w:hyperlink w:anchor="_Toc8359" w:history="1">
        <w:r>
          <w:rPr>
            <w:rFonts w:ascii="仿宋" w:eastAsia="仿宋" w:hAnsi="仿宋" w:cs="仿宋" w:hint="eastAsia"/>
            <w:lang w:eastAsia="zh-CN"/>
          </w:rPr>
          <w:t>(四)、宏观经济影响分析</w:t>
        </w:r>
        <w:r>
          <w:tab/>
        </w:r>
        <w:r>
          <w:fldChar w:fldCharType="begin"/>
        </w:r>
        <w:r>
          <w:instrText xml:space="preserve"> PAGEREF _Toc8359 \h </w:instrText>
        </w:r>
        <w:r>
          <w:fldChar w:fldCharType="separate"/>
        </w:r>
        <w:r>
          <w:t>37</w:t>
        </w:r>
        <w:r>
          <w:fldChar w:fldCharType="end"/>
        </w:r>
      </w:hyperlink>
    </w:p>
    <w:p>
      <w:pPr>
        <w:pStyle w:val="TOC1"/>
        <w:tabs>
          <w:tab w:val="right" w:leader="dot" w:pos="8306"/>
        </w:tabs>
      </w:pPr>
      <w:hyperlink w:anchor="_Toc30221" w:history="1">
        <w:r>
          <w:rPr>
            <w:rFonts w:ascii="仿宋" w:eastAsia="仿宋" w:hAnsi="仿宋" w:cs="仿宋" w:hint="eastAsia"/>
            <w:lang w:eastAsia="zh-CN"/>
          </w:rPr>
          <w:t>七、技术创新与产业升级</w:t>
        </w:r>
        <w:r>
          <w:tab/>
        </w:r>
        <w:r>
          <w:fldChar w:fldCharType="begin"/>
        </w:r>
        <w:r>
          <w:instrText xml:space="preserve"> PAGEREF _Toc30221 \h </w:instrText>
        </w:r>
        <w:r>
          <w:fldChar w:fldCharType="separate"/>
        </w:r>
        <w:r>
          <w:t>38</w:t>
        </w:r>
        <w:r>
          <w:fldChar w:fldCharType="end"/>
        </w:r>
      </w:hyperlink>
    </w:p>
    <w:p>
      <w:pPr>
        <w:pStyle w:val="TOC2"/>
        <w:tabs>
          <w:tab w:val="right" w:leader="dot" w:pos="8306"/>
        </w:tabs>
      </w:pPr>
      <w:hyperlink w:anchor="_Toc18142" w:history="1">
        <w:r>
          <w:rPr>
            <w:rFonts w:ascii="仿宋" w:eastAsia="仿宋" w:hAnsi="仿宋" w:cs="仿宋" w:hint="eastAsia"/>
            <w:lang w:eastAsia="zh-CN"/>
          </w:rPr>
          <w:t>(一)、技术创新方向与目标</w:t>
        </w:r>
        <w:r>
          <w:tab/>
        </w:r>
        <w:r>
          <w:fldChar w:fldCharType="begin"/>
        </w:r>
        <w:r>
          <w:instrText xml:space="preserve"> PAGEREF _Toc18142 \h </w:instrText>
        </w:r>
        <w:r>
          <w:fldChar w:fldCharType="separate"/>
        </w:r>
        <w:r>
          <w:t>38</w:t>
        </w:r>
        <w:r>
          <w:fldChar w:fldCharType="end"/>
        </w:r>
      </w:hyperlink>
    </w:p>
    <w:p>
      <w:pPr>
        <w:pStyle w:val="TOC2"/>
        <w:tabs>
          <w:tab w:val="right" w:leader="dot" w:pos="8306"/>
        </w:tabs>
      </w:pPr>
      <w:hyperlink w:anchor="_Toc914" w:history="1">
        <w:r>
          <w:rPr>
            <w:rFonts w:ascii="仿宋" w:eastAsia="仿宋" w:hAnsi="仿宋" w:cs="仿宋" w:hint="eastAsia"/>
            <w:lang w:eastAsia="zh-CN"/>
          </w:rPr>
          <w:t>(二)、产业升级路径与措施</w:t>
        </w:r>
        <w:r>
          <w:tab/>
        </w:r>
        <w:r>
          <w:fldChar w:fldCharType="begin"/>
        </w:r>
        <w:r>
          <w:instrText xml:space="preserve"> PAGEREF _Toc914 \h </w:instrText>
        </w:r>
        <w:r>
          <w:fldChar w:fldCharType="separate"/>
        </w:r>
        <w:r>
          <w:t>39</w:t>
        </w:r>
        <w:r>
          <w:fldChar w:fldCharType="end"/>
        </w:r>
      </w:hyperlink>
    </w:p>
    <w:p>
      <w:pPr>
        <w:pStyle w:val="TOC1"/>
        <w:tabs>
          <w:tab w:val="right" w:leader="dot" w:pos="8306"/>
        </w:tabs>
      </w:pPr>
      <w:hyperlink w:anchor="_Toc6510" w:history="1">
        <w:r>
          <w:rPr>
            <w:rFonts w:ascii="仿宋" w:eastAsia="仿宋" w:hAnsi="仿宋" w:cs="仿宋" w:hint="eastAsia"/>
            <w:lang w:eastAsia="zh-CN"/>
          </w:rPr>
          <w:t>八、土地利用与规划方案</w:t>
        </w:r>
        <w:r>
          <w:tab/>
        </w:r>
        <w:r>
          <w:fldChar w:fldCharType="begin"/>
        </w:r>
        <w:r>
          <w:instrText xml:space="preserve"> PAGEREF _Toc6510 \h </w:instrText>
        </w:r>
        <w:r>
          <w:fldChar w:fldCharType="separate"/>
        </w:r>
        <w:r>
          <w:t>41</w:t>
        </w:r>
        <w:r>
          <w:fldChar w:fldCharType="end"/>
        </w:r>
      </w:hyperlink>
    </w:p>
    <w:p>
      <w:pPr>
        <w:pStyle w:val="TOC2"/>
        <w:tabs>
          <w:tab w:val="right" w:leader="dot" w:pos="8306"/>
        </w:tabs>
      </w:pPr>
      <w:hyperlink w:anchor="_Toc10143" w:history="1">
        <w:r>
          <w:rPr>
            <w:rFonts w:ascii="仿宋" w:eastAsia="仿宋" w:hAnsi="仿宋" w:cs="仿宋" w:hint="eastAsia"/>
            <w:lang w:eastAsia="zh-CN"/>
          </w:rPr>
          <w:t>(一)、项目用地情况分析</w:t>
        </w:r>
        <w:r>
          <w:tab/>
        </w:r>
        <w:r>
          <w:fldChar w:fldCharType="begin"/>
        </w:r>
        <w:r>
          <w:instrText xml:space="preserve"> PAGEREF _Toc10143 \h </w:instrText>
        </w:r>
        <w:r>
          <w:fldChar w:fldCharType="separate"/>
        </w:r>
        <w:r>
          <w:t>41</w:t>
        </w:r>
        <w:r>
          <w:fldChar w:fldCharType="end"/>
        </w:r>
      </w:hyperlink>
    </w:p>
    <w:p>
      <w:pPr>
        <w:pStyle w:val="TOC2"/>
        <w:tabs>
          <w:tab w:val="right" w:leader="dot" w:pos="8306"/>
        </w:tabs>
      </w:pPr>
      <w:hyperlink w:anchor="_Toc12974" w:history="1">
        <w:r>
          <w:rPr>
            <w:rFonts w:ascii="仿宋" w:eastAsia="仿宋" w:hAnsi="仿宋" w:cs="仿宋" w:hint="eastAsia"/>
            <w:lang w:eastAsia="zh-CN"/>
          </w:rPr>
          <w:t>(二)、土地利用规划方案</w:t>
        </w:r>
        <w:r>
          <w:tab/>
        </w:r>
        <w:r>
          <w:fldChar w:fldCharType="begin"/>
        </w:r>
        <w:r>
          <w:instrText xml:space="preserve"> PAGEREF _Toc12974 \h </w:instrText>
        </w:r>
        <w:r>
          <w:fldChar w:fldCharType="separate"/>
        </w:r>
        <w:r>
          <w:t>42</w:t>
        </w:r>
        <w:r>
          <w:fldChar w:fldCharType="end"/>
        </w:r>
      </w:hyperlink>
    </w:p>
    <w:p>
      <w:pPr>
        <w:pStyle w:val="TOC1"/>
        <w:tabs>
          <w:tab w:val="right" w:leader="dot" w:pos="8306"/>
        </w:tabs>
      </w:pPr>
      <w:hyperlink w:anchor="_Toc16841" w:history="1">
        <w:r>
          <w:rPr>
            <w:rFonts w:ascii="仿宋" w:eastAsia="仿宋" w:hAnsi="仿宋" w:cs="仿宋" w:hint="eastAsia"/>
            <w:lang w:eastAsia="zh-CN"/>
          </w:rPr>
          <w:t>九、客户关系管理与市场拓展</w:t>
        </w:r>
        <w:r>
          <w:tab/>
        </w:r>
        <w:r>
          <w:fldChar w:fldCharType="begin"/>
        </w:r>
        <w:r>
          <w:instrText xml:space="preserve"> PAGEREF _Toc16841 \h </w:instrText>
        </w:r>
        <w:r>
          <w:fldChar w:fldCharType="separate"/>
        </w:r>
        <w:r>
          <w:t>43</w:t>
        </w:r>
        <w:r>
          <w:fldChar w:fldCharType="end"/>
        </w:r>
      </w:hyperlink>
    </w:p>
    <w:p>
      <w:pPr>
        <w:pStyle w:val="TOC2"/>
        <w:tabs>
          <w:tab w:val="right" w:leader="dot" w:pos="8306"/>
        </w:tabs>
      </w:pPr>
      <w:hyperlink w:anchor="_Toc20497" w:history="1">
        <w:r>
          <w:rPr>
            <w:rFonts w:ascii="仿宋" w:eastAsia="仿宋" w:hAnsi="仿宋" w:cs="仿宋" w:hint="eastAsia"/>
            <w:lang w:eastAsia="zh-CN"/>
          </w:rPr>
          <w:t>(一)、客户关系管理策略</w:t>
        </w:r>
        <w:r>
          <w:tab/>
        </w:r>
        <w:r>
          <w:fldChar w:fldCharType="begin"/>
        </w:r>
        <w:r>
          <w:instrText xml:space="preserve"> PAGEREF _Toc20497 \h </w:instrText>
        </w:r>
        <w:r>
          <w:fldChar w:fldCharType="separate"/>
        </w:r>
        <w:r>
          <w:t>43</w:t>
        </w:r>
        <w:r>
          <w:fldChar w:fldCharType="end"/>
        </w:r>
      </w:hyperlink>
    </w:p>
    <w:p>
      <w:pPr>
        <w:pStyle w:val="TOC2"/>
        <w:tabs>
          <w:tab w:val="right" w:leader="dot" w:pos="8306"/>
        </w:tabs>
      </w:pPr>
      <w:hyperlink w:anchor="_Toc19748" w:history="1">
        <w:r>
          <w:rPr>
            <w:rFonts w:ascii="仿宋" w:eastAsia="仿宋" w:hAnsi="仿宋" w:cs="仿宋" w:hint="eastAsia"/>
            <w:lang w:eastAsia="zh-CN"/>
          </w:rPr>
          <w:t>(二)、市场拓展方案</w:t>
        </w:r>
        <w:r>
          <w:tab/>
        </w:r>
        <w:r>
          <w:fldChar w:fldCharType="begin"/>
        </w:r>
        <w:r>
          <w:instrText xml:space="preserve"> PAGEREF _Toc19748 \h </w:instrText>
        </w:r>
        <w:r>
          <w:fldChar w:fldCharType="separate"/>
        </w:r>
        <w:r>
          <w:t>44</w:t>
        </w:r>
        <w:r>
          <w:fldChar w:fldCharType="end"/>
        </w:r>
      </w:hyperlink>
    </w:p>
    <w:p>
      <w:pPr>
        <w:pStyle w:val="TOC1"/>
        <w:tabs>
          <w:tab w:val="right" w:leader="dot" w:pos="8306"/>
        </w:tabs>
      </w:pPr>
      <w:hyperlink w:anchor="_Toc3610" w:history="1">
        <w:r>
          <w:rPr>
            <w:rFonts w:ascii="仿宋" w:eastAsia="仿宋" w:hAnsi="仿宋" w:cs="仿宋" w:hint="eastAsia"/>
            <w:lang w:eastAsia="zh-CN"/>
          </w:rPr>
          <w:t>十、安全与应急管理</w:t>
        </w:r>
        <w:r>
          <w:tab/>
        </w:r>
        <w:r>
          <w:fldChar w:fldCharType="begin"/>
        </w:r>
        <w:r>
          <w:instrText xml:space="preserve"> PAGEREF _Toc3610 \h </w:instrText>
        </w:r>
        <w:r>
          <w:fldChar w:fldCharType="separate"/>
        </w:r>
        <w:r>
          <w:t>45</w:t>
        </w:r>
        <w:r>
          <w:fldChar w:fldCharType="end"/>
        </w:r>
      </w:hyperlink>
    </w:p>
    <w:p>
      <w:pPr>
        <w:pStyle w:val="TOC2"/>
        <w:tabs>
          <w:tab w:val="right" w:leader="dot" w:pos="8306"/>
        </w:tabs>
      </w:pPr>
      <w:hyperlink w:anchor="_Toc21213" w:history="1">
        <w:r>
          <w:rPr>
            <w:rFonts w:ascii="仿宋" w:eastAsia="仿宋" w:hAnsi="仿宋" w:cs="仿宋" w:hint="eastAsia"/>
            <w:lang w:eastAsia="zh-CN"/>
          </w:rPr>
          <w:t>(一)、安全生产管理</w:t>
        </w:r>
        <w:r>
          <w:tab/>
        </w:r>
        <w:r>
          <w:fldChar w:fldCharType="begin"/>
        </w:r>
        <w:r>
          <w:instrText xml:space="preserve"> PAGEREF _Toc21213 \h </w:instrText>
        </w:r>
        <w:r>
          <w:fldChar w:fldCharType="separate"/>
        </w:r>
        <w:r>
          <w:t>45</w:t>
        </w:r>
        <w:r>
          <w:fldChar w:fldCharType="end"/>
        </w:r>
      </w:hyperlink>
    </w:p>
    <w:p>
      <w:pPr>
        <w:pStyle w:val="TOC2"/>
        <w:tabs>
          <w:tab w:val="right" w:leader="dot" w:pos="8306"/>
        </w:tabs>
      </w:pPr>
      <w:hyperlink w:anchor="_Toc7444" w:history="1">
        <w:r>
          <w:rPr>
            <w:rFonts w:ascii="仿宋" w:eastAsia="仿宋" w:hAnsi="仿宋" w:cs="仿宋" w:hint="eastAsia"/>
            <w:lang w:eastAsia="zh-CN"/>
          </w:rPr>
          <w:t>(二)、应急预案与响应</w:t>
        </w:r>
        <w:r>
          <w:tab/>
        </w:r>
        <w:r>
          <w:fldChar w:fldCharType="begin"/>
        </w:r>
        <w:r>
          <w:instrText xml:space="preserve"> PAGEREF _Toc7444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3" w:history="1">
        <w:r>
          <w:rPr>
            <w:rFonts w:ascii="仿宋" w:eastAsia="仿宋" w:hAnsi="仿宋" w:cs="仿宋" w:hint="eastAsia"/>
            <w:lang w:eastAsia="zh-CN"/>
          </w:rPr>
          <w:t>十一、项目进度计划</w:t>
        </w:r>
        <w:r>
          <w:tab/>
        </w:r>
        <w:r>
          <w:fldChar w:fldCharType="begin"/>
        </w:r>
        <w:r>
          <w:instrText xml:space="preserve"> PAGEREF _Toc9883 \h </w:instrText>
        </w:r>
        <w:r>
          <w:fldChar w:fldCharType="separate"/>
        </w:r>
        <w:r>
          <w:t>48</w:t>
        </w:r>
        <w:r>
          <w:fldChar w:fldCharType="end"/>
        </w:r>
      </w:hyperlink>
    </w:p>
    <w:p>
      <w:pPr>
        <w:pStyle w:val="TOC2"/>
        <w:tabs>
          <w:tab w:val="right" w:leader="dot" w:pos="8306"/>
        </w:tabs>
      </w:pPr>
      <w:hyperlink w:anchor="_Toc31854" w:history="1">
        <w:r>
          <w:rPr>
            <w:rFonts w:ascii="仿宋" w:eastAsia="仿宋" w:hAnsi="仿宋" w:cs="仿宋" w:hint="eastAsia"/>
            <w:lang w:eastAsia="zh-CN"/>
          </w:rPr>
          <w:t>(一)、建设周期</w:t>
        </w:r>
        <w:r>
          <w:tab/>
        </w:r>
        <w:r>
          <w:fldChar w:fldCharType="begin"/>
        </w:r>
        <w:r>
          <w:instrText xml:space="preserve"> PAGEREF _Toc31854 \h </w:instrText>
        </w:r>
        <w:r>
          <w:fldChar w:fldCharType="separate"/>
        </w:r>
        <w:r>
          <w:t>48</w:t>
        </w:r>
        <w:r>
          <w:fldChar w:fldCharType="end"/>
        </w:r>
      </w:hyperlink>
    </w:p>
    <w:p>
      <w:pPr>
        <w:pStyle w:val="TOC2"/>
        <w:tabs>
          <w:tab w:val="right" w:leader="dot" w:pos="8306"/>
        </w:tabs>
      </w:pPr>
      <w:hyperlink w:anchor="_Toc25331" w:history="1">
        <w:r>
          <w:rPr>
            <w:rFonts w:ascii="仿宋" w:eastAsia="仿宋" w:hAnsi="仿宋" w:cs="仿宋" w:hint="eastAsia"/>
            <w:lang w:eastAsia="zh-CN"/>
          </w:rPr>
          <w:t>(二)、建设进度</w:t>
        </w:r>
        <w:r>
          <w:tab/>
        </w:r>
        <w:r>
          <w:fldChar w:fldCharType="begin"/>
        </w:r>
        <w:r>
          <w:instrText xml:space="preserve"> PAGEREF _Toc25331 \h </w:instrText>
        </w:r>
        <w:r>
          <w:fldChar w:fldCharType="separate"/>
        </w:r>
        <w:r>
          <w:t>48</w:t>
        </w:r>
        <w:r>
          <w:fldChar w:fldCharType="end"/>
        </w:r>
      </w:hyperlink>
    </w:p>
    <w:p>
      <w:pPr>
        <w:pStyle w:val="TOC2"/>
        <w:tabs>
          <w:tab w:val="right" w:leader="dot" w:pos="8306"/>
        </w:tabs>
      </w:pPr>
      <w:hyperlink w:anchor="_Toc31193" w:history="1">
        <w:r>
          <w:rPr>
            <w:rFonts w:ascii="仿宋" w:eastAsia="仿宋" w:hAnsi="仿宋" w:cs="仿宋" w:hint="eastAsia"/>
            <w:lang w:eastAsia="zh-CN"/>
          </w:rPr>
          <w:t>(三)、进度安排注意事项</w:t>
        </w:r>
        <w:r>
          <w:tab/>
        </w:r>
        <w:r>
          <w:fldChar w:fldCharType="begin"/>
        </w:r>
        <w:r>
          <w:instrText xml:space="preserve"> PAGEREF _Toc31193 \h </w:instrText>
        </w:r>
        <w:r>
          <w:fldChar w:fldCharType="separate"/>
        </w:r>
        <w:r>
          <w:t>50</w:t>
        </w:r>
        <w:r>
          <w:fldChar w:fldCharType="end"/>
        </w:r>
      </w:hyperlink>
    </w:p>
    <w:p>
      <w:pPr>
        <w:pStyle w:val="TOC2"/>
        <w:tabs>
          <w:tab w:val="right" w:leader="dot" w:pos="8306"/>
        </w:tabs>
      </w:pPr>
      <w:hyperlink w:anchor="_Toc3700" w:history="1">
        <w:r>
          <w:rPr>
            <w:rFonts w:ascii="仿宋" w:eastAsia="仿宋" w:hAnsi="仿宋" w:cs="仿宋" w:hint="eastAsia"/>
            <w:lang w:eastAsia="zh-CN"/>
          </w:rPr>
          <w:t>(四)、人力资源配置</w:t>
        </w:r>
        <w:r>
          <w:tab/>
        </w:r>
        <w:r>
          <w:fldChar w:fldCharType="begin"/>
        </w:r>
        <w:r>
          <w:instrText xml:space="preserve"> PAGEREF _Toc3700 \h </w:instrText>
        </w:r>
        <w:r>
          <w:fldChar w:fldCharType="separate"/>
        </w:r>
        <w:r>
          <w:t>51</w:t>
        </w:r>
        <w:r>
          <w:fldChar w:fldCharType="end"/>
        </w:r>
      </w:hyperlink>
    </w:p>
    <w:p>
      <w:pPr>
        <w:pStyle w:val="TOC2"/>
        <w:tabs>
          <w:tab w:val="right" w:leader="dot" w:pos="8306"/>
        </w:tabs>
      </w:pPr>
      <w:hyperlink w:anchor="_Toc23214" w:history="1">
        <w:r>
          <w:rPr>
            <w:rFonts w:ascii="仿宋" w:eastAsia="仿宋" w:hAnsi="仿宋" w:cs="仿宋" w:hint="eastAsia"/>
            <w:lang w:eastAsia="zh-CN"/>
          </w:rPr>
          <w:t>(五)、员工培训</w:t>
        </w:r>
        <w:r>
          <w:tab/>
        </w:r>
        <w:r>
          <w:fldChar w:fldCharType="begin"/>
        </w:r>
        <w:r>
          <w:instrText xml:space="preserve"> PAGEREF _Toc23214 \h </w:instrText>
        </w:r>
        <w:r>
          <w:fldChar w:fldCharType="separate"/>
        </w:r>
        <w:r>
          <w:t>53</w:t>
        </w:r>
        <w:r>
          <w:fldChar w:fldCharType="end"/>
        </w:r>
      </w:hyperlink>
    </w:p>
    <w:p>
      <w:pPr>
        <w:pStyle w:val="TOC2"/>
        <w:tabs>
          <w:tab w:val="right" w:leader="dot" w:pos="8306"/>
        </w:tabs>
      </w:pPr>
      <w:hyperlink w:anchor="_Toc22034" w:history="1">
        <w:r>
          <w:rPr>
            <w:rFonts w:ascii="仿宋" w:eastAsia="仿宋" w:hAnsi="仿宋" w:cs="仿宋" w:hint="eastAsia"/>
            <w:lang w:eastAsia="zh-CN"/>
          </w:rPr>
          <w:t>(六)、项目实施保障</w:t>
        </w:r>
        <w:r>
          <w:tab/>
        </w:r>
        <w:r>
          <w:fldChar w:fldCharType="begin"/>
        </w:r>
        <w:r>
          <w:instrText xml:space="preserve"> PAGEREF _Toc22034 \h </w:instrText>
        </w:r>
        <w:r>
          <w:fldChar w:fldCharType="separate"/>
        </w:r>
        <w:r>
          <w:t>54</w:t>
        </w:r>
        <w:r>
          <w:fldChar w:fldCharType="end"/>
        </w:r>
      </w:hyperlink>
    </w:p>
    <w:p>
      <w:pPr>
        <w:pStyle w:val="TOC2"/>
        <w:tabs>
          <w:tab w:val="right" w:leader="dot" w:pos="8306"/>
        </w:tabs>
      </w:pPr>
      <w:hyperlink w:anchor="_Toc2335" w:history="1">
        <w:r>
          <w:rPr>
            <w:rFonts w:ascii="仿宋" w:eastAsia="仿宋" w:hAnsi="仿宋" w:cs="仿宋" w:hint="eastAsia"/>
            <w:lang w:eastAsia="zh-CN"/>
          </w:rPr>
          <w:t>(七)、安全规范管理</w:t>
        </w:r>
        <w:r>
          <w:tab/>
        </w:r>
        <w:r>
          <w:fldChar w:fldCharType="begin"/>
        </w:r>
        <w:r>
          <w:instrText xml:space="preserve"> PAGEREF _Toc2335 \h </w:instrText>
        </w:r>
        <w:r>
          <w:fldChar w:fldCharType="separate"/>
        </w:r>
        <w:r>
          <w:t>55</w:t>
        </w:r>
        <w:r>
          <w:fldChar w:fldCharType="end"/>
        </w:r>
      </w:hyperlink>
    </w:p>
    <w:p>
      <w:pPr>
        <w:pStyle w:val="TOC1"/>
        <w:tabs>
          <w:tab w:val="right" w:leader="dot" w:pos="8306"/>
        </w:tabs>
      </w:pPr>
      <w:hyperlink w:anchor="_Toc28671" w:history="1">
        <w:r>
          <w:rPr>
            <w:rFonts w:ascii="仿宋" w:eastAsia="仿宋" w:hAnsi="仿宋" w:cs="仿宋" w:hint="eastAsia"/>
            <w:lang w:eastAsia="zh-CN"/>
          </w:rPr>
          <w:t>十二、项目质量与标准</w:t>
        </w:r>
        <w:r>
          <w:tab/>
        </w:r>
        <w:r>
          <w:fldChar w:fldCharType="begin"/>
        </w:r>
        <w:r>
          <w:instrText xml:space="preserve"> PAGEREF _Toc28671 \h </w:instrText>
        </w:r>
        <w:r>
          <w:fldChar w:fldCharType="separate"/>
        </w:r>
        <w:r>
          <w:t>56</w:t>
        </w:r>
        <w:r>
          <w:fldChar w:fldCharType="end"/>
        </w:r>
      </w:hyperlink>
    </w:p>
    <w:p>
      <w:pPr>
        <w:pStyle w:val="TOC2"/>
        <w:tabs>
          <w:tab w:val="right" w:leader="dot" w:pos="8306"/>
        </w:tabs>
      </w:pPr>
      <w:hyperlink w:anchor="_Toc11319" w:history="1">
        <w:r>
          <w:rPr>
            <w:rFonts w:ascii="仿宋" w:eastAsia="仿宋" w:hAnsi="仿宋" w:cs="仿宋" w:hint="eastAsia"/>
            <w:lang w:eastAsia="zh-CN"/>
          </w:rPr>
          <w:t>(一)、质量保障体系</w:t>
        </w:r>
        <w:r>
          <w:tab/>
        </w:r>
        <w:r>
          <w:fldChar w:fldCharType="begin"/>
        </w:r>
        <w:r>
          <w:instrText xml:space="preserve"> PAGEREF _Toc11319 \h </w:instrText>
        </w:r>
        <w:r>
          <w:fldChar w:fldCharType="separate"/>
        </w:r>
        <w:r>
          <w:t>56</w:t>
        </w:r>
        <w:r>
          <w:fldChar w:fldCharType="end"/>
        </w:r>
      </w:hyperlink>
    </w:p>
    <w:p>
      <w:pPr>
        <w:pStyle w:val="TOC2"/>
        <w:tabs>
          <w:tab w:val="right" w:leader="dot" w:pos="8306"/>
        </w:tabs>
      </w:pPr>
      <w:hyperlink w:anchor="_Toc4658" w:history="1">
        <w:r>
          <w:rPr>
            <w:rFonts w:ascii="仿宋" w:eastAsia="仿宋" w:hAnsi="仿宋" w:cs="仿宋" w:hint="eastAsia"/>
            <w:lang w:eastAsia="zh-CN"/>
          </w:rPr>
          <w:t>(二)、标准化作业流程</w:t>
        </w:r>
        <w:r>
          <w:tab/>
        </w:r>
        <w:r>
          <w:fldChar w:fldCharType="begin"/>
        </w:r>
        <w:r>
          <w:instrText xml:space="preserve"> PAGEREF _Toc4658 \h </w:instrText>
        </w:r>
        <w:r>
          <w:fldChar w:fldCharType="separate"/>
        </w:r>
        <w:r>
          <w:t>57</w:t>
        </w:r>
        <w:r>
          <w:fldChar w:fldCharType="end"/>
        </w:r>
      </w:hyperlink>
    </w:p>
    <w:p>
      <w:pPr>
        <w:pStyle w:val="TOC2"/>
        <w:tabs>
          <w:tab w:val="right" w:leader="dot" w:pos="8306"/>
        </w:tabs>
      </w:pPr>
      <w:hyperlink w:anchor="_Toc2248" w:history="1">
        <w:r>
          <w:rPr>
            <w:rFonts w:ascii="仿宋" w:eastAsia="仿宋" w:hAnsi="仿宋" w:cs="仿宋" w:hint="eastAsia"/>
            <w:lang w:eastAsia="zh-CN"/>
          </w:rPr>
          <w:t>(三)、质量监控与评估</w:t>
        </w:r>
        <w:r>
          <w:tab/>
        </w:r>
        <w:r>
          <w:fldChar w:fldCharType="begin"/>
        </w:r>
        <w:r>
          <w:instrText xml:space="preserve"> PAGEREF _Toc2248 \h </w:instrText>
        </w:r>
        <w:r>
          <w:fldChar w:fldCharType="separate"/>
        </w:r>
        <w:r>
          <w:t>59</w:t>
        </w:r>
        <w:r>
          <w:fldChar w:fldCharType="end"/>
        </w:r>
      </w:hyperlink>
    </w:p>
    <w:p>
      <w:pPr>
        <w:pStyle w:val="TOC2"/>
        <w:tabs>
          <w:tab w:val="right" w:leader="dot" w:pos="8306"/>
        </w:tabs>
      </w:pPr>
      <w:hyperlink w:anchor="_Toc549" w:history="1">
        <w:r>
          <w:rPr>
            <w:rFonts w:ascii="仿宋" w:eastAsia="仿宋" w:hAnsi="仿宋" w:cs="仿宋" w:hint="eastAsia"/>
            <w:lang w:eastAsia="zh-CN"/>
          </w:rPr>
          <w:t>(四)、质量改进计划</w:t>
        </w:r>
        <w:r>
          <w:tab/>
        </w:r>
        <w:r>
          <w:fldChar w:fldCharType="begin"/>
        </w:r>
        <w:r>
          <w:instrText xml:space="preserve"> PAGEREF _Toc549 \h </w:instrText>
        </w:r>
        <w:r>
          <w:fldChar w:fldCharType="separate"/>
        </w:r>
        <w:r>
          <w:t>60</w:t>
        </w:r>
        <w:r>
          <w:fldChar w:fldCharType="end"/>
        </w:r>
      </w:hyperlink>
    </w:p>
    <w:p>
      <w:pPr>
        <w:pStyle w:val="TOC1"/>
        <w:tabs>
          <w:tab w:val="right" w:leader="dot" w:pos="8306"/>
        </w:tabs>
      </w:pPr>
      <w:hyperlink w:anchor="_Toc15012" w:history="1">
        <w:r>
          <w:rPr>
            <w:rFonts w:ascii="仿宋" w:eastAsia="仿宋" w:hAnsi="仿宋" w:cs="仿宋" w:hint="eastAsia"/>
            <w:lang w:eastAsia="zh-CN"/>
          </w:rPr>
          <w:t>十三、法律法规与政策遵循</w:t>
        </w:r>
        <w:r>
          <w:tab/>
        </w:r>
        <w:r>
          <w:fldChar w:fldCharType="begin"/>
        </w:r>
        <w:r>
          <w:instrText xml:space="preserve"> PAGEREF _Toc15012 \h </w:instrText>
        </w:r>
        <w:r>
          <w:fldChar w:fldCharType="separate"/>
        </w:r>
        <w:r>
          <w:t>61</w:t>
        </w:r>
        <w:r>
          <w:fldChar w:fldCharType="end"/>
        </w:r>
      </w:hyperlink>
    </w:p>
    <w:p>
      <w:pPr>
        <w:pStyle w:val="TOC2"/>
        <w:tabs>
          <w:tab w:val="right" w:leader="dot" w:pos="8306"/>
        </w:tabs>
      </w:pPr>
      <w:hyperlink w:anchor="_Toc12182" w:history="1">
        <w:r>
          <w:rPr>
            <w:rFonts w:ascii="仿宋" w:eastAsia="仿宋" w:hAnsi="仿宋" w:cs="仿宋" w:hint="eastAsia"/>
            <w:lang w:eastAsia="zh-CN"/>
          </w:rPr>
          <w:t>(一)、法律法规遵守</w:t>
        </w:r>
        <w:r>
          <w:tab/>
        </w:r>
        <w:r>
          <w:fldChar w:fldCharType="begin"/>
        </w:r>
        <w:r>
          <w:instrText xml:space="preserve"> PAGEREF _Toc12182 \h </w:instrText>
        </w:r>
        <w:r>
          <w:fldChar w:fldCharType="separate"/>
        </w:r>
        <w:r>
          <w:t>61</w:t>
        </w:r>
        <w:r>
          <w:fldChar w:fldCharType="end"/>
        </w:r>
      </w:hyperlink>
    </w:p>
    <w:p>
      <w:pPr>
        <w:pStyle w:val="TOC2"/>
        <w:tabs>
          <w:tab w:val="right" w:leader="dot" w:pos="8306"/>
        </w:tabs>
      </w:pPr>
      <w:hyperlink w:anchor="_Toc4319" w:history="1">
        <w:r>
          <w:rPr>
            <w:rFonts w:ascii="仿宋" w:eastAsia="仿宋" w:hAnsi="仿宋" w:cs="仿宋" w:hint="eastAsia"/>
            <w:lang w:eastAsia="zh-CN"/>
          </w:rPr>
          <w:t>(二)、政策导向与利用</w:t>
        </w:r>
        <w:r>
          <w:tab/>
        </w:r>
        <w:r>
          <w:fldChar w:fldCharType="begin"/>
        </w:r>
        <w:r>
          <w:instrText xml:space="preserve"> PAGEREF _Toc4319 \h </w:instrText>
        </w:r>
        <w:r>
          <w:fldChar w:fldCharType="separate"/>
        </w:r>
        <w:r>
          <w:t>62</w:t>
        </w:r>
        <w:r>
          <w:fldChar w:fldCharType="end"/>
        </w:r>
      </w:hyperlink>
    </w:p>
    <w:p>
      <w:pPr>
        <w:pStyle w:val="TOC1"/>
        <w:tabs>
          <w:tab w:val="right" w:leader="dot" w:pos="8306"/>
        </w:tabs>
      </w:pPr>
      <w:hyperlink w:anchor="_Toc6742" w:history="1">
        <w:r>
          <w:rPr>
            <w:rFonts w:ascii="仿宋" w:eastAsia="仿宋" w:hAnsi="仿宋" w:cs="仿宋" w:hint="eastAsia"/>
            <w:lang w:eastAsia="zh-CN"/>
          </w:rPr>
          <w:t>十四、成果转化与推广应用</w:t>
        </w:r>
        <w:r>
          <w:tab/>
        </w:r>
        <w:r>
          <w:fldChar w:fldCharType="begin"/>
        </w:r>
        <w:r>
          <w:instrText xml:space="preserve"> PAGEREF _Toc6742 \h </w:instrText>
        </w:r>
        <w:r>
          <w:fldChar w:fldCharType="separate"/>
        </w:r>
        <w:r>
          <w:t>63</w:t>
        </w:r>
        <w:r>
          <w:fldChar w:fldCharType="end"/>
        </w:r>
      </w:hyperlink>
    </w:p>
    <w:p>
      <w:pPr>
        <w:pStyle w:val="TOC2"/>
        <w:tabs>
          <w:tab w:val="right" w:leader="dot" w:pos="8306"/>
        </w:tabs>
      </w:pPr>
      <w:hyperlink w:anchor="_Toc27887" w:history="1">
        <w:r>
          <w:rPr>
            <w:rFonts w:ascii="仿宋" w:eastAsia="仿宋" w:hAnsi="仿宋" w:cs="仿宋" w:hint="eastAsia"/>
            <w:lang w:eastAsia="zh-CN"/>
          </w:rPr>
          <w:t>(一)、成果转化策略制定</w:t>
        </w:r>
        <w:r>
          <w:tab/>
        </w:r>
        <w:r>
          <w:fldChar w:fldCharType="begin"/>
        </w:r>
        <w:r>
          <w:instrText xml:space="preserve"> PAGEREF _Toc27887 \h </w:instrText>
        </w:r>
        <w:r>
          <w:fldChar w:fldCharType="separate"/>
        </w:r>
        <w:r>
          <w:t>63</w:t>
        </w:r>
        <w:r>
          <w:fldChar w:fldCharType="end"/>
        </w:r>
      </w:hyperlink>
    </w:p>
    <w:p>
      <w:pPr>
        <w:pStyle w:val="TOC2"/>
        <w:tabs>
          <w:tab w:val="right" w:leader="dot" w:pos="8306"/>
        </w:tabs>
      </w:pPr>
      <w:hyperlink w:anchor="_Toc860" w:history="1">
        <w:r>
          <w:rPr>
            <w:rFonts w:ascii="仿宋" w:eastAsia="仿宋" w:hAnsi="仿宋" w:cs="仿宋" w:hint="eastAsia"/>
            <w:lang w:eastAsia="zh-CN"/>
          </w:rPr>
          <w:t>(二)、成果推广应用方案</w:t>
        </w:r>
        <w:r>
          <w:tab/>
        </w:r>
        <w:r>
          <w:fldChar w:fldCharType="begin"/>
        </w:r>
        <w:r>
          <w:instrText xml:space="preserve"> PAGEREF _Toc860 \h </w:instrText>
        </w:r>
        <w:r>
          <w:fldChar w:fldCharType="separate"/>
        </w:r>
        <w:r>
          <w:t>65</w:t>
        </w:r>
        <w:r>
          <w:fldChar w:fldCharType="end"/>
        </w:r>
      </w:hyperlink>
    </w:p>
    <w:p>
      <w:pPr>
        <w:pStyle w:val="TOC1"/>
        <w:tabs>
          <w:tab w:val="right" w:leader="dot" w:pos="8306"/>
        </w:tabs>
      </w:pPr>
      <w:hyperlink w:anchor="_Toc17369" w:history="1">
        <w:r>
          <w:rPr>
            <w:rFonts w:ascii="仿宋" w:eastAsia="仿宋" w:hAnsi="仿宋" w:cs="仿宋" w:hint="eastAsia"/>
            <w:lang w:eastAsia="zh-CN"/>
          </w:rPr>
          <w:t>十五、创新驱动与持续发展</w:t>
        </w:r>
        <w:r>
          <w:tab/>
        </w:r>
        <w:r>
          <w:fldChar w:fldCharType="begin"/>
        </w:r>
        <w:r>
          <w:instrText xml:space="preserve"> PAGEREF _Toc17369 \h </w:instrText>
        </w:r>
        <w:r>
          <w:fldChar w:fldCharType="separate"/>
        </w:r>
        <w:r>
          <w:t>66</w:t>
        </w:r>
        <w:r>
          <w:fldChar w:fldCharType="end"/>
        </w:r>
      </w:hyperlink>
    </w:p>
    <w:p>
      <w:pPr>
        <w:pStyle w:val="TOC2"/>
        <w:tabs>
          <w:tab w:val="right" w:leader="dot" w:pos="8306"/>
        </w:tabs>
      </w:pPr>
      <w:hyperlink w:anchor="_Toc11202" w:history="1">
        <w:r>
          <w:rPr>
            <w:rFonts w:ascii="仿宋" w:eastAsia="仿宋" w:hAnsi="仿宋" w:cs="仿宋" w:hint="eastAsia"/>
            <w:lang w:eastAsia="zh-CN"/>
          </w:rPr>
          <w:t>(一)、创新驱动战略实施</w:t>
        </w:r>
        <w:r>
          <w:tab/>
        </w:r>
        <w:r>
          <w:fldChar w:fldCharType="begin"/>
        </w:r>
        <w:r>
          <w:instrText xml:space="preserve"> PAGEREF _Toc11202 \h </w:instrText>
        </w:r>
        <w:r>
          <w:fldChar w:fldCharType="separate"/>
        </w:r>
        <w:r>
          <w:t>66</w:t>
        </w:r>
        <w:r>
          <w:fldChar w:fldCharType="end"/>
        </w:r>
      </w:hyperlink>
    </w:p>
    <w:p>
      <w:pPr>
        <w:pStyle w:val="TOC2"/>
        <w:tabs>
          <w:tab w:val="right" w:leader="dot" w:pos="8306"/>
        </w:tabs>
      </w:pPr>
      <w:hyperlink w:anchor="_Toc6616" w:history="1">
        <w:r>
          <w:rPr>
            <w:rFonts w:ascii="仿宋" w:eastAsia="仿宋" w:hAnsi="仿宋" w:cs="仿宋" w:hint="eastAsia"/>
            <w:lang w:eastAsia="zh-CN"/>
          </w:rPr>
          <w:t>(二)、持续发展路径探索</w:t>
        </w:r>
        <w:r>
          <w:tab/>
        </w:r>
        <w:r>
          <w:fldChar w:fldCharType="begin"/>
        </w:r>
        <w:r>
          <w:instrText xml:space="preserve"> PAGEREF _Toc6616 \h </w:instrText>
        </w:r>
        <w:r>
          <w:fldChar w:fldCharType="separate"/>
        </w:r>
        <w:r>
          <w:t>68</w:t>
        </w:r>
        <w:r>
          <w:fldChar w:fldCharType="end"/>
        </w:r>
      </w:hyperlink>
    </w:p>
    <w:p>
      <w:pPr>
        <w:pStyle w:val="TOC1"/>
        <w:tabs>
          <w:tab w:val="right" w:leader="dot" w:pos="8306"/>
        </w:tabs>
      </w:pPr>
      <w:hyperlink w:anchor="_Toc14419" w:history="1">
        <w:r>
          <w:rPr>
            <w:rFonts w:ascii="仿宋" w:eastAsia="仿宋" w:hAnsi="仿宋" w:cs="仿宋" w:hint="eastAsia"/>
            <w:lang w:eastAsia="zh-CN"/>
          </w:rPr>
          <w:t>十六、质量管理与控制</w:t>
        </w:r>
        <w:r>
          <w:tab/>
        </w:r>
        <w:r>
          <w:fldChar w:fldCharType="begin"/>
        </w:r>
        <w:r>
          <w:instrText xml:space="preserve"> PAGEREF _Toc14419 \h </w:instrText>
        </w:r>
        <w:r>
          <w:fldChar w:fldCharType="separate"/>
        </w:r>
        <w:r>
          <w:t>72</w:t>
        </w:r>
        <w:r>
          <w:fldChar w:fldCharType="end"/>
        </w:r>
      </w:hyperlink>
    </w:p>
    <w:p>
      <w:pPr>
        <w:pStyle w:val="TOC2"/>
        <w:tabs>
          <w:tab w:val="right" w:leader="dot" w:pos="8306"/>
        </w:tabs>
      </w:pPr>
      <w:hyperlink w:anchor="_Toc21531" w:history="1">
        <w:r>
          <w:rPr>
            <w:rFonts w:ascii="仿宋" w:eastAsia="仿宋" w:hAnsi="仿宋" w:cs="仿宋" w:hint="eastAsia"/>
            <w:lang w:eastAsia="zh-CN"/>
          </w:rPr>
          <w:t>(一)、质量管理体系建设</w:t>
        </w:r>
        <w:r>
          <w:tab/>
        </w:r>
        <w:r>
          <w:fldChar w:fldCharType="begin"/>
        </w:r>
        <w:r>
          <w:instrText xml:space="preserve"> PAGEREF _Toc21531 \h </w:instrText>
        </w:r>
        <w:r>
          <w:fldChar w:fldCharType="separate"/>
        </w:r>
        <w:r>
          <w:t>72</w:t>
        </w:r>
        <w:r>
          <w:fldChar w:fldCharType="end"/>
        </w:r>
      </w:hyperlink>
    </w:p>
    <w:p>
      <w:pPr>
        <w:pStyle w:val="TOC2"/>
        <w:tabs>
          <w:tab w:val="right" w:leader="dot" w:pos="8306"/>
        </w:tabs>
      </w:pPr>
      <w:hyperlink w:anchor="_Toc18124" w:history="1">
        <w:r>
          <w:rPr>
            <w:rFonts w:ascii="仿宋" w:eastAsia="仿宋" w:hAnsi="仿宋" w:cs="仿宋" w:hint="eastAsia"/>
            <w:lang w:eastAsia="zh-CN"/>
          </w:rPr>
          <w:t>(二)、质量控制措施</w:t>
        </w:r>
        <w:r>
          <w:tab/>
        </w:r>
        <w:r>
          <w:fldChar w:fldCharType="begin"/>
        </w:r>
        <w:r>
          <w:instrText xml:space="preserve"> PAGEREF _Toc18124 \h </w:instrText>
        </w:r>
        <w:r>
          <w:fldChar w:fldCharType="separate"/>
        </w:r>
        <w:r>
          <w:t>73</w:t>
        </w:r>
        <w:r>
          <w:fldChar w:fldCharType="end"/>
        </w:r>
      </w:hyperlink>
    </w:p>
    <w:p>
      <w:pPr>
        <w:pStyle w:val="TOC1"/>
        <w:tabs>
          <w:tab w:val="right" w:leader="dot" w:pos="8306"/>
        </w:tabs>
      </w:pPr>
      <w:hyperlink w:anchor="_Toc22923" w:history="1">
        <w:r>
          <w:rPr>
            <w:rFonts w:ascii="仿宋" w:eastAsia="仿宋" w:hAnsi="仿宋" w:cs="仿宋" w:hint="eastAsia"/>
            <w:lang w:eastAsia="zh-CN"/>
          </w:rPr>
          <w:t>十七、合作与交流机制建立</w:t>
        </w:r>
        <w:r>
          <w:tab/>
        </w:r>
        <w:r>
          <w:fldChar w:fldCharType="begin"/>
        </w:r>
        <w:r>
          <w:instrText xml:space="preserve"> PAGEREF _Toc22923 \h </w:instrText>
        </w:r>
        <w:r>
          <w:fldChar w:fldCharType="separate"/>
        </w:r>
        <w:r>
          <w:t>74</w:t>
        </w:r>
        <w:r>
          <w:fldChar w:fldCharType="end"/>
        </w:r>
      </w:hyperlink>
    </w:p>
    <w:p>
      <w:pPr>
        <w:pStyle w:val="TOC2"/>
        <w:tabs>
          <w:tab w:val="right" w:leader="dot" w:pos="8306"/>
        </w:tabs>
      </w:pPr>
      <w:hyperlink w:anchor="_Toc27148" w:history="1">
        <w:r>
          <w:rPr>
            <w:rFonts w:ascii="仿宋" w:eastAsia="仿宋" w:hAnsi="仿宋" w:cs="仿宋" w:hint="eastAsia"/>
            <w:lang w:eastAsia="zh-CN"/>
          </w:rPr>
          <w:t>(一)、合作伙伴选择与合作方式</w:t>
        </w:r>
        <w:r>
          <w:tab/>
        </w:r>
        <w:r>
          <w:fldChar w:fldCharType="begin"/>
        </w:r>
        <w:r>
          <w:instrText xml:space="preserve"> PAGEREF _Toc27148 \h </w:instrText>
        </w:r>
        <w:r>
          <w:fldChar w:fldCharType="separate"/>
        </w:r>
        <w:r>
          <w:t>74</w:t>
        </w:r>
        <w:r>
          <w:fldChar w:fldCharType="end"/>
        </w:r>
      </w:hyperlink>
    </w:p>
    <w:p>
      <w:pPr>
        <w:pStyle w:val="TOC2"/>
        <w:tabs>
          <w:tab w:val="right" w:leader="dot" w:pos="8306"/>
        </w:tabs>
      </w:pPr>
      <w:hyperlink w:anchor="_Toc701" w:history="1">
        <w:r>
          <w:rPr>
            <w:rFonts w:ascii="仿宋" w:eastAsia="仿宋" w:hAnsi="仿宋" w:cs="仿宋" w:hint="eastAsia"/>
            <w:lang w:eastAsia="zh-CN"/>
          </w:rPr>
          <w:t>(二)、交流与合作平台搭建</w:t>
        </w:r>
        <w:r>
          <w:tab/>
        </w:r>
        <w:r>
          <w:fldChar w:fldCharType="begin"/>
        </w:r>
        <w:r>
          <w:instrText xml:space="preserve"> PAGEREF _Toc701 \h </w:instrText>
        </w:r>
        <w:r>
          <w:fldChar w:fldCharType="separate"/>
        </w:r>
        <w:r>
          <w:t>76</w:t>
        </w:r>
        <w:r>
          <w:fldChar w:fldCharType="end"/>
        </w:r>
      </w:hyperlink>
    </w:p>
    <w:p>
      <w:pPr>
        <w:pStyle w:val="TOC1"/>
        <w:tabs>
          <w:tab w:val="right" w:leader="dot" w:pos="8306"/>
        </w:tabs>
      </w:pPr>
      <w:hyperlink w:anchor="_Toc11451" w:history="1">
        <w:r>
          <w:rPr>
            <w:rFonts w:ascii="仿宋" w:eastAsia="仿宋" w:hAnsi="仿宋" w:cs="仿宋" w:hint="eastAsia"/>
            <w:lang w:eastAsia="zh-CN"/>
          </w:rPr>
          <w:t>十八、项目施工方案</w:t>
        </w:r>
        <w:r>
          <w:tab/>
        </w:r>
        <w:r>
          <w:fldChar w:fldCharType="begin"/>
        </w:r>
        <w:r>
          <w:instrText xml:space="preserve"> PAGEREF _Toc11451 \h </w:instrText>
        </w:r>
        <w:r>
          <w:fldChar w:fldCharType="separate"/>
        </w:r>
        <w:r>
          <w:t>77</w:t>
        </w:r>
        <w:r>
          <w:fldChar w:fldCharType="end"/>
        </w:r>
      </w:hyperlink>
    </w:p>
    <w:p>
      <w:pPr>
        <w:pStyle w:val="TOC2"/>
        <w:tabs>
          <w:tab w:val="right" w:leader="dot" w:pos="8306"/>
        </w:tabs>
      </w:pPr>
      <w:hyperlink w:anchor="_Toc6781" w:history="1">
        <w:r>
          <w:rPr>
            <w:rFonts w:ascii="仿宋" w:eastAsia="仿宋" w:hAnsi="仿宋" w:cs="仿宋" w:hint="eastAsia"/>
            <w:lang w:eastAsia="zh-CN"/>
          </w:rPr>
          <w:t>(一)、施工组织设计</w:t>
        </w:r>
        <w:r>
          <w:tab/>
        </w:r>
        <w:r>
          <w:fldChar w:fldCharType="begin"/>
        </w:r>
        <w:r>
          <w:instrText xml:space="preserve"> PAGEREF _Toc6781 \h </w:instrText>
        </w:r>
        <w:r>
          <w:fldChar w:fldCharType="separate"/>
        </w:r>
        <w:r>
          <w:t>77</w:t>
        </w:r>
        <w:r>
          <w:fldChar w:fldCharType="end"/>
        </w:r>
      </w:hyperlink>
    </w:p>
    <w:p>
      <w:pPr>
        <w:pStyle w:val="TOC2"/>
        <w:tabs>
          <w:tab w:val="right" w:leader="dot" w:pos="8306"/>
        </w:tabs>
      </w:pPr>
      <w:hyperlink w:anchor="_Toc30260" w:history="1">
        <w:r>
          <w:rPr>
            <w:rFonts w:ascii="仿宋" w:eastAsia="仿宋" w:hAnsi="仿宋" w:cs="仿宋" w:hint="eastAsia"/>
            <w:lang w:eastAsia="zh-CN"/>
          </w:rPr>
          <w:t>(二)、施工工艺与技术路线</w:t>
        </w:r>
        <w:r>
          <w:tab/>
        </w:r>
        <w:r>
          <w:fldChar w:fldCharType="begin"/>
        </w:r>
        <w:r>
          <w:instrText xml:space="preserve"> PAGEREF _Toc30260 \h </w:instrText>
        </w:r>
        <w:r>
          <w:fldChar w:fldCharType="separate"/>
        </w:r>
        <w:r>
          <w:t>79</w:t>
        </w:r>
        <w:r>
          <w:fldChar w:fldCharType="end"/>
        </w:r>
      </w:hyperlink>
    </w:p>
    <w:p>
      <w:pPr>
        <w:pStyle w:val="TOC2"/>
        <w:tabs>
          <w:tab w:val="right" w:leader="dot" w:pos="8306"/>
        </w:tabs>
      </w:pPr>
      <w:hyperlink w:anchor="_Toc31630" w:history="1">
        <w:r>
          <w:rPr>
            <w:rFonts w:ascii="仿宋" w:eastAsia="仿宋" w:hAnsi="仿宋" w:cs="仿宋" w:hint="eastAsia"/>
            <w:lang w:eastAsia="zh-CN"/>
          </w:rPr>
          <w:t>(三)、关键节点施工计划</w:t>
        </w:r>
        <w:r>
          <w:tab/>
        </w:r>
        <w:r>
          <w:fldChar w:fldCharType="begin"/>
        </w:r>
        <w:r>
          <w:instrText xml:space="preserve"> PAGEREF _Toc31630 \h </w:instrText>
        </w:r>
        <w:r>
          <w:fldChar w:fldCharType="separate"/>
        </w:r>
        <w:r>
          <w:t>80</w:t>
        </w:r>
        <w:r>
          <w:fldChar w:fldCharType="end"/>
        </w:r>
      </w:hyperlink>
    </w:p>
    <w:p>
      <w:pPr>
        <w:pStyle w:val="TOC2"/>
        <w:tabs>
          <w:tab w:val="right" w:leader="dot" w:pos="8306"/>
        </w:tabs>
      </w:pPr>
      <w:hyperlink w:anchor="_Toc19379" w:history="1">
        <w:r>
          <w:rPr>
            <w:rFonts w:ascii="仿宋" w:eastAsia="仿宋" w:hAnsi="仿宋" w:cs="仿宋" w:hint="eastAsia"/>
            <w:lang w:eastAsia="zh-CN"/>
          </w:rPr>
          <w:t>(四)、施工现场管理</w:t>
        </w:r>
        <w:r>
          <w:tab/>
        </w:r>
        <w:r>
          <w:fldChar w:fldCharType="begin"/>
        </w:r>
        <w:r>
          <w:instrText xml:space="preserve"> PAGEREF _Toc19379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4"/>
      <w:r>
        <w:rPr>
          <w:rFonts w:ascii="仿宋" w:eastAsia="仿宋" w:hAnsi="仿宋" w:cs="仿宋" w:hint="eastAsia"/>
          <w:sz w:val="28"/>
          <w:lang w:eastAsia="zh-CN"/>
        </w:rPr>
        <w:t>一、航天器数管系统项目概论</w:t>
      </w:r>
      <w:bookmarkEnd w:id="2"/>
    </w:p>
    <w:p>
      <w:pPr>
        <w:pStyle w:val="Heading2"/>
        <w:rPr>
          <w:rFonts w:ascii="仿宋" w:eastAsia="仿宋" w:hAnsi="仿宋" w:cs="仿宋" w:hint="eastAsia"/>
          <w:lang w:eastAsia="zh-CN"/>
        </w:rPr>
      </w:pPr>
      <w:bookmarkStart w:id="3" w:name="_Toc94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数管系统项目的申报单位是“XXX实业发展公司”，这是一家在其所处行业内备受尊敬的企业。公司自成立以来，通过其在航天器数管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该公司的法定代表人秦XX，在航天器数管系统项目及其他多个行业领域中都有着显著的贡献。秦XX以其出色的领导才能和敏锐的商业洞察力，带领公司在航天器数管系统项目等多个领域实现了持续的成长和成功。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航天器数管系统项目的重要合作伙伴。公司专注于[行业名称]领域，以创新作为驱动力，不断推动技术进步和市场扩张。在航天器数管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航天器数管系统项目中展现了强劲的增长和稳定的财务表现。公司通过有效的策略，在航天器数管系统项目中扩大了其市场份额并增强了盈利能力。同时，公司积极承担社会责任，参与各类社会公益项目，增强了其在航天器数管系统项目中的品牌形象和社会影响力。</w:t>
      </w:r>
    </w:p>
    <w:p>
      <w:pPr>
        <w:pStyle w:val="Heading2"/>
        <w:ind w:firstLine="560" w:firstLineChars="200"/>
        <w:rPr>
          <w:rFonts w:ascii="仿宋" w:eastAsia="仿宋" w:hAnsi="仿宋" w:cs="仿宋" w:hint="eastAsia"/>
          <w:sz w:val="28"/>
          <w:lang w:eastAsia="zh-CN"/>
        </w:rPr>
      </w:pPr>
      <w:bookmarkStart w:id="4" w:name="_Toc186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天器数管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航天器数管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51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713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46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90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38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35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https://d.book118.com/658114143106006036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航天器数管系统项目建设方案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718DC"/>
    <w:rsid w:val="5BE71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1414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2024-02-07T19:51:00Z</dcterms:created>
  <dcterms:modified xsi:type="dcterms:W3CDTF">2024-02-07T19:52:24Z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D798B1BB6F3B491B9F4A3CD5DC2E0FFE_11</vt:lpwstr>
  </property>
  <property fmtid="{D5CDD505-2E9C-101B-9397-08002B2CF9AE}" pid="3" name="KSOProductBuildVer">
    <vt:lpwstr>2052-12.1.0.16250</vt:lpwstr>
  </property>
</Properties>
</file>