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2024年高校教师资格证之高等教育法规题库</w:t>
      </w:r>
    </w:p>
    <w:p/>
    <w:p>
      <w:pPr>
        <w:jc w:val="center"/>
      </w:pPr>
      <w:r>
        <w:rPr>
          <w:rFonts w:ascii="黑体" w:hAnsi="黑体"/>
          <w:b/>
          <w:sz w:val="28"/>
        </w:rPr>
        <w:t>第一部分  单选题(200题)</w:t>
      </w:r>
    </w:p>
    <w:p>
      <w:r>
        <w:t>1、从基金投资人层面看，对来自公司型基金分配的股息、红利所得，投资人是企业时，（　　　）</w:t>
        <w:br/>
        <w:t>A.按15%征收</w:t>
        <w:br/>
        <w:t>B.按20%征收</w:t>
        <w:br/>
        <w:t>C.按25%征收</w:t>
        <w:br/>
        <w:t>D.免税收入</w:t>
        <w:br/>
        <w:br/>
        <w:t xml:space="preserve">【答案】：D </w:t>
      </w:r>
    </w:p>
    <w:p>
      <w:r>
        <w:t>2、根据我国《民办教育促进法》的规定，下列说法正确的是（　　　）。</w:t>
        <w:br/>
        <w:t>A.民办教育就是私人办学</w:t>
        <w:br/>
        <w:t>B.民办学校可以获得适当的回报</w:t>
        <w:br/>
        <w:t>C.民办教育就是收费教育</w:t>
        <w:br/>
        <w:t>D.民办教育不得以营利为目的</w:t>
        <w:br/>
        <w:br/>
        <w:t xml:space="preserve">【答案】：B </w:t>
      </w:r>
    </w:p>
    <w:p>
      <w:pPr>
        <w:sectPr w:rsidSect="00034616">
          <w:pgSz w:w="12240" w:h="15840"/>
          <w:pgMar w:top="1440" w:right="1800" w:bottom="1440" w:left="1800" w:header="720" w:footer="720" w:gutter="0"/>
          <w:cols w:space="720"/>
          <w:docGrid w:linePitch="360"/>
        </w:sectPr>
      </w:pPr>
      <w:r>
        <w:t>3、2016年11月7日全国人大通过了《关于修改的决定》，本次修改最大的亮点是（　　　）。</w:t>
        <w:br/>
        <w:t>A.分类管理</w:t>
        <w:br/>
        <w:t>B.民办高校获得本科学历授予权</w:t>
        <w:br/>
        <w:t>C.取消关于“出资人可以从办学结余中取得合理回报”的规定</w:t>
        <w:br/>
        <w:t>D.民办学校的举办者可以自主选择设立非营利性或者营利性民办学校</w:t>
        <w:br/>
        <w:br/>
        <w:t xml:space="preserve">【答案】：A </w:t>
      </w:r>
    </w:p>
    <w:p>
      <w:r>
        <w:t>4、以下不属于基金业协会职责范围的是（　　）。</w:t>
        <w:br/>
        <w:t>A.证券公司客户资产管理计划备案和监测监控</w:t>
        <w:br/>
        <w:t>B.信托公司客户资产管理计划备案和监测监控</w:t>
        <w:br/>
        <w:t>C.证券公司直投基金备案和监测监控</w:t>
        <w:br/>
        <w:t>D.基金管理公司及其子公司特定客户资产管理业务备案管理、统计监测</w:t>
        <w:br/>
        <w:br/>
        <w:t xml:space="preserve">【答案】：B </w:t>
      </w:r>
    </w:p>
    <w:p>
      <w:r>
        <w:t>5、改革开放之初，拨乱反正，百废待兴，法制建设就显得非常重要，因此，邓小平强调党的（　　　）。</w:t>
        <w:br/>
        <w:t>A.政治建设</w:t>
        <w:br/>
        <w:t>B.组织建设</w:t>
        <w:br/>
        <w:t>C.制度建设</w:t>
        <w:br/>
        <w:t>D.纪律建设</w:t>
        <w:br/>
        <w:br/>
        <w:t xml:space="preserve">【答案】：C </w:t>
      </w:r>
    </w:p>
    <w:p>
      <w:r>
        <w:t>6、根据新征程的部署，到本纪中叶要把我国建成（　　　）。</w:t>
        <w:br/>
        <w:t>A.中等发达国家</w:t>
        <w:br/>
        <w:t>B.综合国力和国际影响力领先的国家</w:t>
        <w:br/>
        <w:t>C.富强民主文明和谐美丽的社会主义现代化国家</w:t>
        <w:br/>
        <w:t>D.富强民主文明和谐美丽的社会主义现代化强国</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7、在行政诉讼中，人民法院审查的对象是（　　　）。</w:t>
        <w:br/>
        <w:t>A.抽象行政行为的合法性</w:t>
        <w:br/>
        <w:t>B.抽象行政行为的合理性</w:t>
        <w:br/>
        <w:t>C.具体行政行为的合法性</w:t>
        <w:br/>
        <w:t>D.具体行政行为的合理性</w:t>
        <w:br/>
        <w:br/>
        <w:t>【答案】：C</w:t>
      </w:r>
      <w:r>
        <w:t xml:space="preserve"> </w:t>
      </w:r>
    </w:p>
    <w:p>
      <w:r>
        <w:t>8、国家规定范围之内的学费标准审批权限在（　　　）。</w:t>
        <w:br/>
        <w:t>A.省级教育行政部门</w:t>
        <w:br/>
        <w:t>B.省级人民政府</w:t>
        <w:br/>
        <w:t>C.国务院</w:t>
        <w:br/>
        <w:t>D.国务院教育行政部门</w:t>
        <w:br/>
        <w:br/>
        <w:t xml:space="preserve">【答案】：B </w:t>
      </w:r>
    </w:p>
    <w:p>
      <w:r>
        <w:t>9、有限合伙制创业投资企业采取股权投资方式投资于未上市的中小高新技术企业满（　　）年的，其法人合伙人可按照对未上市中小高新技术企业投资额的70％抵扣该法人合伙人从该有限合伙制创业投资企业分得的应纳税所得额。</w:t>
        <w:br/>
        <w:t>A.1</w:t>
        <w:br/>
        <w:t>B.2</w:t>
        <w:br/>
        <w:t>C.3</w:t>
        <w:br/>
        <w:t>D.4</w:t>
        <w:br/>
        <w:br/>
        <w:t xml:space="preserve">【答案】：B </w:t>
      </w:r>
    </w:p>
    <w:p>
      <w:r>
        <w:t>10、下列不属于教育权利能力取得方式的是（　　　）。</w:t>
        <w:br/>
        <w:t>A.依法律规定</w:t>
        <w:br/>
        <w:t>B.有关部门批准</w:t>
        <w:br/>
        <w:t>C.出生</w:t>
        <w:br/>
        <w:t>D.考试</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11、我国应以哪部法律为核心构建起教育法律法规体系（　　　）</w:t>
        <w:br/>
        <w:t>A.《中华人民共和国义务教育法》</w:t>
        <w:br/>
        <w:t>B.《中华人民共和国教师法》</w:t>
        <w:br/>
        <w:t>C.《中华人民共和国学位条例》</w:t>
        <w:br/>
        <w:t>D.《中华人民共和国教育法》</w:t>
        <w:br/>
        <w:br/>
        <w:t>【答案】：D</w:t>
      </w:r>
      <w:r>
        <w:t xml:space="preserve"> </w:t>
      </w:r>
    </w:p>
    <w:p>
      <w:r>
        <w:t>12、按照我国教育行政复议的程序规定，下列（　　　）不是我国教育行政复议程序的环节。</w:t>
        <w:br/>
        <w:t>A.申请</w:t>
        <w:br/>
        <w:t>B.反馈</w:t>
        <w:br/>
        <w:t>C.审理</w:t>
        <w:br/>
        <w:t>D.决定</w:t>
        <w:br/>
        <w:br/>
        <w:t xml:space="preserve">【答案】：B </w:t>
      </w:r>
    </w:p>
    <w:p>
      <w:r>
        <w:t>13、不属于我国法制建设基本方针的是（　　　）。</w:t>
        <w:br/>
        <w:t>A.有法可依</w:t>
        <w:br/>
        <w:t>B.执法必严</w:t>
        <w:br/>
        <w:t>C.普法全面</w:t>
        <w:br/>
        <w:t>D.违法必究</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14、教育法制化是我国21世纪教育发展的必然趋势，就目前，我国实现依法治教的关键是（　　　）。</w:t>
        <w:br/>
        <w:t>A.教育行政部门、政府有关部门依法行政</w:t>
        <w:br/>
        <w:t>B.促进学校法人制度的建立与完善，并逐步建立、健全对学校的监督与评估机制</w:t>
        <w:br/>
        <w:t>C.切实保障适龄儿童和青少年受教育的基本权利</w:t>
        <w:br/>
        <w:t>D.建立、健全处理教师申诉、学生申诉的程序与机制及运用司法手段处理教育纠纷的机制</w:t>
        <w:br/>
        <w:br/>
        <w:t xml:space="preserve">【答案】：A </w:t>
      </w:r>
    </w:p>
    <w:p>
      <w:r>
        <w:t>15、按照我国《教师资格条例》的规定，被撤销教师资格的人，可以再次申请教师资格的期限是（　　　）。</w:t>
        <w:br/>
        <w:t>A.3年以后</w:t>
        <w:br/>
        <w:t>B.终身不可以</w:t>
        <w:br/>
        <w:t>C.5年以后</w:t>
        <w:br/>
        <w:t>D.1年以后</w:t>
        <w:br/>
        <w:br/>
        <w:t xml:space="preserve">【答案】：C </w:t>
      </w:r>
    </w:p>
    <w:p>
      <w:r>
        <w:t>16、按照我国《教师法》的规定，丧失教师资格的人，可以再次申请教师资格的期限是（　　　）。</w:t>
        <w:br/>
        <w:t>A.3年以后</w:t>
        <w:br/>
        <w:t>B.终身不可以</w:t>
        <w:br/>
        <w:t>C.5年以后</w:t>
        <w:br/>
        <w:t>D.1年以后</w:t>
        <w:br/>
        <w:br/>
        <w:t xml:space="preserve">【答案】：B </w:t>
      </w:r>
    </w:p>
    <w:p>
      <w:r>
        <w:t>17、根据现行自律规则，基金管理人在办结登记手续之日起6个月内仍未备案首只基金产品的，中国基金业协会将采取（　　）的措施。</w:t>
        <w:br/>
        <w:t>A.责令改正</w:t>
        <w:br/>
        <w:t>B.公开谴责</w:t>
        <w:br/>
        <w:t>C.注销该基金管理人登记</w:t>
        <w:br/>
        <w:t>D.出具警示函</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18、《中华人民共和国民办教育促进法》颁布的时间是（　　　）。</w:t>
        <w:br/>
        <w:t>A.2002年</w:t>
        <w:br/>
        <w:t>B.2000年</w:t>
        <w:br/>
        <w:t>C.1996年</w:t>
        <w:br/>
        <w:t>D.2006年</w:t>
        <w:br/>
        <w:br/>
        <w:t>【答案】：A</w:t>
      </w:r>
      <w:r>
        <w:t xml:space="preserve"> </w:t>
      </w:r>
    </w:p>
    <w:p>
      <w:r>
        <w:t>19、交付全国人民代表大会表决未获通过的法律案，如提案人认为必须制定该法律，可以按照法定程序重新提出，是否能列入全国人大会议议程最终由（　　　）。</w:t>
        <w:br/>
        <w:t>A.全国人大审议决定</w:t>
        <w:br/>
        <w:t>B.全国人大主席团审议决定</w:t>
        <w:br/>
        <w:t>C.全国人大常委会委员长会议审议决定</w:t>
        <w:br/>
        <w:t>D.全国人大各代表团团长会议审议决定</w:t>
        <w:br/>
        <w:br/>
        <w:t xml:space="preserve">【答案】：A </w:t>
      </w:r>
    </w:p>
    <w:p>
      <w:r>
        <w:t>20、解决我国一切问题的基础和关键是（　　　）。</w:t>
        <w:br/>
        <w:t>A.改革</w:t>
        <w:br/>
        <w:t>B.发展</w:t>
        <w:br/>
        <w:t>C.稳定</w:t>
        <w:br/>
        <w:t>D.创新</w:t>
        <w:br/>
        <w:br/>
        <w:t xml:space="preserve">【答案】：B </w:t>
      </w:r>
    </w:p>
    <w:p>
      <w:r>
        <w:t>21、教育法律救济的目的在于（　　　）。</w:t>
        <w:br/>
        <w:t>A.补救合法权益受损害者</w:t>
        <w:br/>
        <w:t>B.解决法定权益的纠纷</w:t>
        <w:br/>
        <w:t>C.惩治侵权行为</w:t>
        <w:br/>
        <w:t>D.维护国家教育法律的尊严</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22、教育对象的身心发展必须经历一个不断积累的过程，同时也会不断地出现反复，这就决定教师的劳动具有（　　　）特点。</w:t>
        <w:br/>
        <w:t>A.长期性</w:t>
        <w:br/>
        <w:t>B.迟效性</w:t>
        <w:br/>
        <w:t>C.长期性和迟效性</w:t>
        <w:br/>
        <w:t>D.周期性</w:t>
        <w:br/>
        <w:br/>
        <w:t>【答案】：C</w:t>
      </w:r>
      <w:r>
        <w:t xml:space="preserve"> </w:t>
      </w:r>
    </w:p>
    <w:p>
      <w:r>
        <w:t>23、下列管辖方式中，属于我国教育行政诉讼管辖形式的是（　　　）。</w:t>
        <w:br/>
        <w:t>A.地域管辖</w:t>
        <w:br/>
        <w:t>B.上级管辖</w:t>
        <w:br/>
        <w:t>C.本级管辖</w:t>
        <w:br/>
        <w:t>D.特殊管辖</w:t>
        <w:br/>
        <w:br/>
        <w:t xml:space="preserve">【答案】：A </w:t>
      </w:r>
    </w:p>
    <w:p>
      <w:r>
        <w:t>24、按照2005年《普通高等学校学生管理规定》，下列哪种不是我国现行的对学生的处分种类（　　　）。</w:t>
        <w:br/>
        <w:t>A.扣缴毕业证书</w:t>
        <w:br/>
        <w:t>B.记过</w:t>
        <w:br/>
        <w:t>C.留校察看</w:t>
        <w:br/>
        <w:t>D.开除学籍</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25、一名学生进入高等学校以后，在学校规定的修业年限内学完所有的课程，其他课程都合格，但是毕业前出国工作，在规定期限内无法回学校参加答辩。对于该学生，学校应当（　　　）。</w:t>
        <w:br/>
        <w:t>A.不发任何学业证书</w:t>
        <w:br/>
        <w:t>B.颁发毕业证书</w:t>
        <w:br/>
        <w:t>C.颁发肄业证书</w:t>
        <w:br/>
        <w:t>D.颁发结业证书</w:t>
        <w:br/>
        <w:br/>
        <w:t xml:space="preserve">【答案】：D </w:t>
      </w:r>
    </w:p>
    <w:p>
      <w:r>
        <w:t>26、被撤销教师资格的，自被撤销之日起（　　　）年内不得重新申请教师资格认定。</w:t>
        <w:br/>
        <w:t>A.1</w:t>
        <w:br/>
        <w:t>B.3</w:t>
        <w:br/>
        <w:t>C.5</w:t>
        <w:br/>
        <w:t>D.10</w:t>
        <w:br/>
        <w:br/>
        <w:t xml:space="preserve">【答案】：C </w:t>
      </w:r>
    </w:p>
    <w:p>
      <w:r>
        <w:t>27、下列（　　　）不是我国学位学科门类。</w:t>
        <w:br/>
        <w:t>A.哲学</w:t>
        <w:br/>
        <w:t>B.地学</w:t>
        <w:br/>
        <w:t>C.法学</w:t>
        <w:br/>
        <w:t>D.工学</w:t>
        <w:br/>
        <w:br/>
        <w:t xml:space="preserve">【答案】：B </w:t>
      </w:r>
    </w:p>
    <w:p>
      <w:r>
        <w:t>28、教育政策与教育法规之间的区别关系，叙述错误的是（　　　）。</w:t>
        <w:br/>
        <w:t xml:space="preserve">【答案】：A </w:t>
      </w:r>
    </w:p>
    <w:p>
      <w:r>
        <w:t>29、按照我国教育申诉制度的规定，下列不属于我国教育申诉的管辖形式的是（　　　）。</w:t>
        <w:br/>
        <w:t>A.选择管辖</w:t>
        <w:br/>
        <w:t>B.隶属管辖</w:t>
        <w:br/>
        <w:t>C.级别管辖</w:t>
        <w:br/>
        <w:t>D.移送管辖</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30、教师资格一经取得，非依（　　　）不得丧失和被撤销。</w:t>
        <w:br/>
        <w:t>A.学校规定</w:t>
        <w:br/>
        <w:t>B.法律规定</w:t>
        <w:br/>
        <w:t>C.教育行政部门规定</w:t>
        <w:br/>
        <w:t>D.主管部门规定</w:t>
        <w:br/>
        <w:br/>
        <w:t>【答案】：B</w:t>
      </w:r>
      <w:r>
        <w:t xml:space="preserve"> </w:t>
      </w:r>
    </w:p>
    <w:p>
      <w:r>
        <w:t>31、我国相关教育法律规范中规定的教师资格不包括（　　　）</w:t>
        <w:br/>
        <w:t>A.幼儿园教师资格</w:t>
        <w:br/>
        <w:t>B.兼职教师资格</w:t>
        <w:br/>
        <w:t>C.职业中学教师资格</w:t>
        <w:br/>
        <w:t>D.高等学校教师资格</w:t>
        <w:br/>
        <w:br/>
        <w:t xml:space="preserve">【答案】：B </w:t>
      </w:r>
    </w:p>
    <w:p>
      <w:r>
        <w:t>32、国家对创业投资基金在（　　）上给予特别支持</w:t>
        <w:br/>
        <w:t>A.税收</w:t>
        <w:br/>
        <w:t>B.认购费</w:t>
        <w:br/>
        <w:t>C.赎回费</w:t>
        <w:br/>
        <w:t>D.管理费</w:t>
        <w:br/>
        <w:br/>
        <w:t xml:space="preserve">【答案】：A </w:t>
      </w:r>
    </w:p>
    <w:p>
      <w:r>
        <w:t>33、下列选项中，哪一个不是义务教育的基本特征？（　　　）</w:t>
        <w:br/>
        <w:t>A.强制性</w:t>
        <w:br/>
        <w:t>B.义务性</w:t>
        <w:br/>
        <w:t>C.全面性</w:t>
        <w:br/>
        <w:t>D.公共性</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34、根据我国《义务教育法》的规定，下列表述中哪一种准确地定位了我国义务教育的性质（　　　）。</w:t>
        <w:br/>
        <w:t>A.国家教育</w:t>
        <w:br/>
        <w:t>B.国民教育</w:t>
        <w:br/>
        <w:t>C.普惠教育</w:t>
        <w:br/>
        <w:t>D.免费教育</w:t>
        <w:br/>
        <w:br/>
        <w:t>【答案】：B</w:t>
      </w:r>
      <w:r>
        <w:t xml:space="preserve"> </w:t>
      </w:r>
    </w:p>
    <w:p>
      <w:r>
        <w:t>35、基金管理人应当按照相关法律法规和基金业协会的要求报送信息，所报送的信息的形式和内容应符合法律、法规和自律规则的规定属于报送信息的（　　）。</w:t>
        <w:br/>
        <w:t>A.真实性</w:t>
        <w:br/>
        <w:t>B.准确性</w:t>
        <w:br/>
        <w:t>C.完整性</w:t>
        <w:br/>
        <w:t>D.合规性</w:t>
        <w:br/>
        <w:br/>
        <w:t xml:space="preserve">【答案】：D </w:t>
      </w:r>
    </w:p>
    <w:p>
      <w:r>
        <w:t>36、下列哪一个程序属于行政复议程序的一种？（　　　）</w:t>
        <w:br/>
        <w:t>A.复核</w:t>
        <w:br/>
        <w:t>B.裁判</w:t>
        <w:br/>
        <w:t>C.备案</w:t>
        <w:br/>
        <w:t>D.受理</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r>
        <w:t>37、以下不属于募集机构不得通过媒介渠道推介股权投资基金有（　　　）</w:t>
        <w:br/>
        <w:t>A.海报、户外广告</w:t>
        <w:br/>
        <w:t>B.提供会员服务，组织行业交流，推动行业创新，开展行业宣传和投资人教育活动</w:t>
        <w:br/>
        <w:t>C.未设置特定对象确定程序的讲座、报告会、分析会</w:t>
        <w:br/>
        <w:t>D.公开出版资料</w:t>
        <w:br/>
        <w:br/>
        <w:t xml:space="preserve">【答案】：B </w:t>
      </w:r>
    </w:p>
    <w:p>
      <w:r>
        <w:t>38、不属于高等学校教师管理制度的是（　　　）。</w:t>
        <w:br/>
        <w:t>A.监督制度</w:t>
        <w:br/>
        <w:t>B.资格制度</w:t>
        <w:br/>
        <w:t>C.职务制度</w:t>
        <w:br/>
        <w:t>D.聘任制度</w:t>
        <w:br/>
        <w:br/>
        <w:t xml:space="preserve">【答案】：A </w:t>
      </w:r>
    </w:p>
    <w:p>
      <w:r>
        <w:t>39、我国普法工作的起始年份是（　　　）。</w:t>
        <w:br/>
        <w:t>A.1985</w:t>
        <w:br/>
        <w:t>B.1986</w:t>
        <w:br/>
        <w:t>C.1987</w:t>
        <w:br/>
        <w:t>D.2001</w:t>
        <w:br/>
        <w:br/>
        <w:t xml:space="preserve">【答案】：B </w:t>
      </w:r>
    </w:p>
    <w:p>
      <w:r>
        <w:t>40、通常不适用于处于义务阶段的学生的行政处分措施是（　　　）。</w:t>
        <w:br/>
        <w:t>A.警告</w:t>
        <w:br/>
        <w:t>B.开除</w:t>
        <w:br/>
        <w:t>C.记过</w:t>
        <w:br/>
        <w:t>D.留校察看</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41、管理人、法定代表人或者执行事务合伙人委派代表、董事、监事、高级管理人员最近（　　）年不得因重大违法违规行为受到行业禁入等行政处罚或者刑事处罚。</w:t>
        <w:br/>
        <w:t>A.半年</w:t>
        <w:br/>
        <w:t>B.一年</w:t>
        <w:br/>
        <w:t>C.两年</w:t>
        <w:br/>
        <w:t>D.三年</w:t>
        <w:br/>
        <w:br/>
        <w:t>【答案】：D</w:t>
      </w:r>
      <w:r>
        <w:t xml:space="preserve"> </w:t>
      </w:r>
    </w:p>
    <w:p>
      <w:r>
        <w:t>42、股权投资基金管理人违反法律、行政法规时，（　　）可以依法进行行政处罚。</w:t>
        <w:br/>
        <w:t>A.中国证监会</w:t>
        <w:br/>
        <w:t>B.中国证券投资基金业协会</w:t>
        <w:br/>
        <w:t>C.中国证券业协会</w:t>
        <w:br/>
        <w:t>D.省级人民政府</w:t>
        <w:br/>
        <w:br/>
        <w:t xml:space="preserve">【答案】：A </w:t>
      </w:r>
    </w:p>
    <w:p>
      <w:r>
        <w:t>43、对违纪违法行为的主要监督处理方式不包括（　　）。</w:t>
        <w:br/>
        <w:t>A.刑事拘留</w:t>
        <w:br/>
        <w:t>B.行政监管措施</w:t>
        <w:br/>
        <w:t>C.行政处罚</w:t>
        <w:br/>
        <w:t>D.移送司法机关</w:t>
        <w:br/>
        <w:br/>
        <w:t xml:space="preserve">【答案】：A </w:t>
      </w:r>
    </w:p>
    <w:p>
      <w:r>
        <w:t>44、由于革命斗争的日益残酷，列宁认识到有“铁的纪律”，是取得革命胜利的基本条件，强调党的（　　　）。</w:t>
        <w:br/>
        <w:t>A.作风建设</w:t>
        <w:br/>
        <w:t>B.组织建设</w:t>
        <w:br/>
        <w:t>C.制度建设</w:t>
        <w:br/>
        <w:t>D.思想建设</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45、股权投资基金管理人提供的登记申请材料完备的，中国证券投资基金业协会应当自收齐登记材料之日起（　　）个工作日内，通过网站公示基金管理人基本情况的方式，为基金管理人办结登记手续。</w:t>
        <w:br/>
        <w:t>A.5</w:t>
        <w:br/>
        <w:t>B.10</w:t>
        <w:br/>
        <w:t>C.15</w:t>
        <w:br/>
        <w:t>D.20</w:t>
        <w:br/>
        <w:br/>
        <w:t>【答案】：D</w:t>
      </w:r>
      <w:r>
        <w:t xml:space="preserve"> </w:t>
      </w:r>
    </w:p>
    <w:p>
      <w:r>
        <w:t>46、在实践中，教育经费普遍短缺，教师工资长期反复地被拖欠，学校周边环境日益恶劣，学校乱收费屡禁不绝，家长教养不当，学生不断流失，童工、童商等快速增多。以上在教育领域内出现的社会现象，都是教育法规明令禁止的，但却没有得到切实执行，说明我们没有（　　　）。</w:t>
        <w:br/>
        <w:t>A.有法可依</w:t>
        <w:br/>
        <w:t>B.有法必依</w:t>
        <w:br/>
        <w:t>C.执法必严</w:t>
        <w:br/>
        <w:t>D.违法必究</w:t>
        <w:br/>
        <w:br/>
        <w:t xml:space="preserve">【答案】：C </w:t>
      </w:r>
    </w:p>
    <w:p>
      <w:r>
        <w:t>47、以下不属于中国证券投资基金业协会职责的是（　　）。</w:t>
        <w:br/>
        <w:t>A.依法办理非公开募集基金的登记、备案</w:t>
        <w:br/>
        <w:t>B.对违反相关法规的私募机构采取责令改正、监管谈话、出具警示函、公开谴责等行政监管措施</w:t>
        <w:br/>
        <w:t>C.对会员之间、会员与客户之间发生的基金业务纠纷进行调解</w:t>
        <w:br/>
        <w:t>D.制定和实施行业自律规则，监督、检查会员及其从业人员的执业行为</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48、新修订的《证券投资基金法》在（　　）施行。</w:t>
        <w:br/>
        <w:t>A.2013年5月1日</w:t>
        <w:br/>
        <w:t>B.2014年6月1日</w:t>
        <w:br/>
        <w:t>C.2013年7月1日</w:t>
        <w:br/>
        <w:t>D.2013年6月1日</w:t>
        <w:br/>
        <w:br/>
        <w:t>【答案】：D</w:t>
      </w:r>
      <w:r>
        <w:t xml:space="preserve"> </w:t>
      </w:r>
    </w:p>
    <w:p>
      <w:r>
        <w:t>49、下列关于股权投资基金政府管理主体职责的描述，错误的是（　　）。</w:t>
        <w:br/>
        <w:t>A.中国证券投资基金业协会负责对股权投资基金募集、投资等不合规行为实施行政监管措施、行政处罚</w:t>
        <w:br/>
        <w:t>B.商务部和国家外汇管理局对跨境股权投资基金活动承担相应监管职责</w:t>
        <w:br/>
        <w:t>C.财政部和国家发展改革委员负责政府投资基金的管理和规范工作</w:t>
        <w:br/>
        <w:t>D.国务院国资委和各地方国资委分别负责中央和地方国有企业参与股权投资基金的监督管理</w:t>
        <w:br/>
        <w:br/>
        <w:t xml:space="preserve">【答案】：A </w:t>
      </w:r>
    </w:p>
    <w:p>
      <w:r>
        <w:t>50、下列不属于高级管理人员的是（　　）。</w:t>
        <w:br/>
        <w:t>A.销售业务员</w:t>
        <w:br/>
        <w:t>B.总经理</w:t>
        <w:br/>
        <w:t>C.副总经理</w:t>
        <w:br/>
        <w:t>D.合规风控负责人</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51、下列哪种权利救济方式不属于我国法律规定的教育权法律救济方式（　　　）。</w:t>
        <w:br/>
        <w:t>A.集体上访</w:t>
        <w:br/>
        <w:t>B.行政诉讼</w:t>
        <w:br/>
        <w:t>C.教师和学生申诉</w:t>
        <w:br/>
        <w:t>D.行政复议</w:t>
        <w:br/>
        <w:br/>
        <w:t xml:space="preserve">【答案】：A </w:t>
      </w:r>
    </w:p>
    <w:p>
      <w:r>
        <w:t>52、《刑法》第17条规定，已满十四周岁不满十六周岁的人，犯（　　　）的，应当负刑事责任。</w:t>
        <w:br/>
        <w:t>A.故意伤害致人重伤或者死亡罪</w:t>
        <w:br/>
        <w:t>B.盗窃罪</w:t>
        <w:br/>
        <w:t>C.诈骗罪</w:t>
        <w:br/>
        <w:t>D.故意毁坏财物罪</w:t>
        <w:br/>
        <w:br/>
        <w:t xml:space="preserve">【答案】：A </w:t>
      </w:r>
    </w:p>
    <w:p>
      <w:r>
        <w:t>53、下列哪种权利救济方式不属于我国法律规定的教育权法律救济方式？（　　　）</w:t>
        <w:br/>
        <w:t>A.民事诉讼</w:t>
        <w:br/>
        <w:t>B.行政诉讼</w:t>
        <w:br/>
        <w:t>C.行政复议</w:t>
        <w:br/>
        <w:t>D.劳动调解</w:t>
        <w:br/>
        <w:br/>
        <w:t xml:space="preserve">【答案】：D </w:t>
      </w:r>
    </w:p>
    <w:p>
      <w:r>
        <w:t>54、下列机构中无权进行教育行政处罚的是（　　　）。</w:t>
        <w:br/>
        <w:t>A.县级教育行政机构</w:t>
        <w:br/>
        <w:t>B.省级教育行政机构</w:t>
        <w:br/>
        <w:t>C.国家教育部</w:t>
        <w:br/>
        <w:t>D.各级各类学校</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55、股权投资基金财产可以用于（　　）。</w:t>
        <w:br/>
        <w:t>A.违反国家宏观政策或者产业政策的投资</w:t>
        <w:br/>
        <w:t>B.投资创业型企业</w:t>
        <w:br/>
        <w:t>C.从事承担无限责任的投资</w:t>
        <w:br/>
        <w:t>D.违规向他人贷款或者提供担保</w:t>
        <w:br/>
        <w:br/>
        <w:t>【答案】：B</w:t>
      </w:r>
      <w:r>
        <w:t xml:space="preserve"> </w:t>
      </w:r>
    </w:p>
    <w:p>
      <w:r>
        <w:t>56、我国现行高等学校内部管理体制是党委领导下的校长负责制，其含义是（　　　）</w:t>
        <w:br/>
        <w:t>A.党委和校长共同决策、共同负责</w:t>
        <w:br/>
        <w:t>B.党委决策重大事务、校长决定行政事务</w:t>
        <w:br/>
        <w:t>C.集体领导、个人负责</w:t>
        <w:br/>
        <w:t>D.集体决策、个人负责</w:t>
        <w:br/>
        <w:br/>
        <w:t xml:space="preserve">【答案】：D </w:t>
      </w:r>
    </w:p>
    <w:p>
      <w:r>
        <w:t>57、下述关于中国证券投资基金业协会的法律属性说法正确的是（　　）。</w:t>
        <w:br/>
        <w:t>A.中国证券投资基金业协会是民办非企业单位</w:t>
        <w:br/>
        <w:t>B.中国证券投资基金业协会是社会团体法人</w:t>
        <w:br/>
        <w:t>C.中国证券投资基金业协会是行政机关</w:t>
        <w:br/>
        <w:t>D.中国证券投资基金业协会是事业单位法人</w:t>
        <w:br/>
        <w:br/>
        <w:t xml:space="preserve">【答案】：B </w:t>
      </w:r>
    </w:p>
    <w:p>
      <w:r>
        <w:t>58、对行政处罚不服的，可在收到处罚决定书之日起（　　）日内申请行政复议，也可以在收到处罚决定书之日起（　　）个月内直接向有管辖权的人民法院提起行政诉讼</w:t>
        <w:br/>
        <w:t>A.30；3</w:t>
        <w:br/>
        <w:t>B.30；6</w:t>
        <w:br/>
        <w:t>C.60；3</w:t>
        <w:br/>
        <w:t>D.60；6</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59、根据《中外合作办学条例》规定，中外合作办学机构应以何种语言为基本教学语言文字（　　　）</w:t>
        <w:br/>
        <w:t>A.普通话和规范汉字</w:t>
        <w:br/>
        <w:t>B.英语</w:t>
        <w:br/>
        <w:t>C.合作外方规范语言</w:t>
        <w:br/>
        <w:t>D.由合作双方商定</w:t>
        <w:br/>
        <w:br/>
        <w:t>【答案】：A</w:t>
      </w:r>
      <w:r>
        <w:t xml:space="preserve"> </w:t>
      </w:r>
    </w:p>
    <w:p>
      <w:r>
        <w:t>60、信托（契约）型基金合同的正文部分不包括（　　）。</w:t>
        <w:br/>
        <w:t>A.前言</w:t>
        <w:br/>
        <w:t>B.附则</w:t>
        <w:br/>
        <w:t>C.声明与承诺</w:t>
        <w:br/>
        <w:t>D.争议的处理</w:t>
        <w:br/>
        <w:br/>
        <w:t xml:space="preserve">【答案】：B </w:t>
      </w:r>
    </w:p>
    <w:p>
      <w:r>
        <w:t>61、目前我国权力机关和教育行政机关均可采取的教育法制监督途径是（　　　）。</w:t>
        <w:br/>
        <w:t>A.教育经费预算、决算制度</w:t>
        <w:br/>
        <w:t>B.教育执法检查制度</w:t>
        <w:br/>
        <w:t>C.教育督导</w:t>
        <w:br/>
        <w:t>D.教育行政监察</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62、根据我国《民办教育促进法》的规定，民办学校的法律地位是（　　　）。</w:t>
        <w:br/>
        <w:t>A.与公办学校具有同等的法律地位</w:t>
        <w:br/>
        <w:t>B.与公办学校相比属于从属地位</w:t>
        <w:br/>
        <w:t>C.目前尚不能确定</w:t>
        <w:br/>
        <w:t>D.高于公办学校</w:t>
        <w:br/>
        <w:br/>
        <w:t xml:space="preserve">【答案】：A </w:t>
      </w:r>
    </w:p>
    <w:p>
      <w:r>
        <w:t>63、股权投资基金应当向（　　）募集。</w:t>
        <w:br/>
        <w:t>A.合格投资者</w:t>
        <w:br/>
        <w:t>B.合格管理人</w:t>
        <w:br/>
        <w:t>C.合格基金销售机构</w:t>
        <w:br/>
        <w:t>D.合格托管人</w:t>
        <w:br/>
        <w:br/>
        <w:t xml:space="preserve">【答案】：A </w:t>
      </w:r>
    </w:p>
    <w:p>
      <w:r>
        <w:t>64、下列属于行政处分的是（　　　）。</w:t>
        <w:br/>
        <w:t>A.拘留</w:t>
        <w:br/>
        <w:t>B.罚款</w:t>
        <w:br/>
        <w:t>C.降职</w:t>
        <w:br/>
        <w:t>D.取消资格</w:t>
        <w:br/>
        <w:br/>
        <w:t xml:space="preserve">【答案】：C </w:t>
      </w:r>
    </w:p>
    <w:p>
      <w:r>
        <w:t>65、当前，党内存在着个人主义、分散主义、自由主义、本位主义、好人主义、宗派主义、圈子文化、码头文化，存在搞两面派、做两面人的现象，导致政治忠诚资源的流失。对此，迫切需要加强党的（　　　）。</w:t>
        <w:br/>
        <w:t>A.组织建设</w:t>
        <w:br/>
        <w:t>B.政治建设</w:t>
        <w:br/>
        <w:t>C.作风建设</w:t>
        <w:br/>
        <w:t>D.纪律建设</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66、成人高等学校主要培养对象为（　　　）。</w:t>
        <w:br/>
        <w:t>A.18岁以上成年人</w:t>
        <w:br/>
        <w:t>B.24岁以上成年人</w:t>
        <w:br/>
        <w:t>C.30岁以上成年人</w:t>
        <w:br/>
        <w:t>D.在职在业者</w:t>
        <w:br/>
        <w:br/>
        <w:t>【答案】：C</w:t>
      </w:r>
      <w:r>
        <w:t xml:space="preserve"> </w:t>
      </w:r>
    </w:p>
    <w:p>
      <w:r>
        <w:t>67、下列论述错误的是（　　　）。</w:t>
        <w:br/>
        <w:t>A.法是统治阶级意志的体现，只能由国家制定</w:t>
        <w:br/>
        <w:t>B.法律是规定权利和义务的行为规范</w:t>
        <w:br/>
        <w:t>C.法律依靠国家强制力来得以实施</w:t>
        <w:br/>
        <w:t>D.法的规范作用主要包括指引、评价、预测、教育等方面</w:t>
        <w:br/>
        <w:br/>
        <w:t xml:space="preserve">【答案】：A </w:t>
      </w:r>
    </w:p>
    <w:p>
      <w:r>
        <w:t>68、教师享有的最基本权利是（　　　）。</w:t>
        <w:br/>
        <w:t>A.教育教学权利</w:t>
        <w:br/>
        <w:t>B.科学研究权利</w:t>
        <w:br/>
        <w:t>C.参与学校民主管理权利</w:t>
        <w:br/>
        <w:t>D.获取报酬权利</w:t>
        <w:br/>
        <w:br/>
        <w:t xml:space="preserve">【答案】：A </w:t>
      </w:r>
    </w:p>
    <w:p>
      <w:r>
        <w:t>69、下列选项中，不属于我国职业教育实施原则的是（　　　）。</w:t>
        <w:br/>
        <w:t>A.加强职业道德教育的原则</w:t>
        <w:br/>
        <w:t>B.实行产教结合的原则</w:t>
        <w:br/>
        <w:t>C.与其他教育法律地位平等原则</w:t>
        <w:br/>
        <w:t>D.建立终身学习体系的原则</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70、个人非法吸收或者变相吸收公众存款，数额在（　　）万元以上的，应当依法追究刑事责任。</w:t>
        <w:br/>
        <w:t>A.10</w:t>
        <w:br/>
        <w:t>B.20</w:t>
        <w:br/>
        <w:t>C.30</w:t>
        <w:br/>
        <w:t>D.40</w:t>
        <w:br/>
        <w:br/>
        <w:t>【答案】：B</w:t>
      </w:r>
      <w:r>
        <w:t xml:space="preserve"> </w:t>
      </w:r>
    </w:p>
    <w:p>
      <w:r>
        <w:t>71、下列哪一个程序形式属于行政复议程序的一种？（　　　）</w:t>
        <w:br/>
        <w:t>A.受理</w:t>
        <w:br/>
        <w:t>B.裁判</w:t>
        <w:br/>
        <w:t>C.备案</w:t>
        <w:br/>
        <w:t>D.复核</w:t>
        <w:br/>
        <w:br/>
        <w:t xml:space="preserve">【答案】：A </w:t>
      </w:r>
    </w:p>
    <w:p>
      <w:r>
        <w:t>72、下列哪种人员不属于行政诉讼当事人（　　　）。</w:t>
        <w:br/>
        <w:t>A.原告</w:t>
        <w:br/>
        <w:t>B.被告</w:t>
        <w:br/>
        <w:t>C.证人</w:t>
        <w:br/>
        <w:t>D.第三人</w:t>
        <w:br/>
        <w:br/>
        <w:t xml:space="preserve">【答案】：C </w:t>
      </w:r>
    </w:p>
    <w:p>
      <w:r>
        <w:t>73、（　　），新修订的《证券投资基金法》施行，该法对非公开募集基金作了原则性的规定，并授权中国证监会进行细化监管。</w:t>
        <w:br/>
        <w:t>A.2005年2月7日</w:t>
        <w:br/>
        <w:t>B.2013年6月1日</w:t>
        <w:br/>
        <w:t>C.2011年12月1日</w:t>
        <w:br/>
        <w:t>D.2015年8月1日</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74、高校对教师的考核工作要遵循（　　　）的原则。</w:t>
        <w:br/>
        <w:t>A.客观、公正、准确</w:t>
        <w:br/>
        <w:t>B.实事求是</w:t>
        <w:br/>
        <w:t>C.从群众中来，到群众中去</w:t>
        <w:br/>
        <w:t>D.平等协商</w:t>
        <w:br/>
        <w:br/>
        <w:t>【答案】：A</w:t>
      </w:r>
      <w:r>
        <w:t xml:space="preserve"> </w:t>
      </w:r>
    </w:p>
    <w:p>
      <w:r>
        <w:t>75、教育行政复议机关应当自收到复议申请（　　　）内做出受理、不予受理、限期补正等处理。</w:t>
        <w:br/>
        <w:t>A.5日</w:t>
        <w:br/>
        <w:t>B.7日</w:t>
        <w:br/>
        <w:t>C.10日</w:t>
        <w:br/>
        <w:t>D.15日</w:t>
        <w:br/>
        <w:br/>
        <w:t xml:space="preserve">【答案】：C </w:t>
      </w:r>
    </w:p>
    <w:p>
      <w:r>
        <w:t>76、根据我国《高等教育法》规定，我国现行高等教育行政管理体制是（　　　）。</w:t>
        <w:br/>
        <w:t>A.中央与地方分级管理体制</w:t>
        <w:br/>
        <w:t>B.中央集权制</w:t>
        <w:br/>
        <w:t>C.中央统一领导下的分级管理体制</w:t>
        <w:br/>
        <w:t>D.中央与地方合作管理体制</w:t>
        <w:br/>
        <w:br/>
        <w:t xml:space="preserve">【答案】：C </w:t>
      </w:r>
    </w:p>
    <w:p>
      <w:r>
        <w:t>77、针对包括股权投资基金在内的私募基金的监督管理，中国证监会设私募基金监管部的职能不包括（　　）。</w:t>
        <w:br/>
        <w:t>A.监管会计报表</w:t>
        <w:br/>
        <w:t>B.拟定监管私募投资基金的规则、实施细则</w:t>
        <w:br/>
        <w:t>C.负责私募投资基金的信息统计和风险监测工作</w:t>
        <w:br/>
        <w:t>D.拟定私募投资基金合格投资者标准、信息披露规则等</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78、对转换岗位的劳动者进行的培训属于（　　　）。</w:t>
        <w:br/>
        <w:t>A.在岗培训</w:t>
        <w:br/>
        <w:t>B.转岗培训</w:t>
        <w:br/>
        <w:t>C.转业培训</w:t>
        <w:br/>
        <w:t>D.职业培训</w:t>
        <w:br/>
        <w:br/>
        <w:t>【答案】：B</w:t>
      </w:r>
      <w:r>
        <w:t xml:space="preserve"> </w:t>
      </w:r>
    </w:p>
    <w:p>
      <w:r>
        <w:t>79、股权投资基金的合格投资者应具备相应风险识别能力和风险承担能力，投资于单只股权投资基金的金额不低于100万元。此外，对于单位投资者，要求其净资产不低于（　　）万元；对个人投资者，要求其金融资产不低于（　　）万元或者最近三年个人年均收入不低于（　　）万元。</w:t>
        <w:br/>
        <w:t>A.1000，400，50</w:t>
        <w:br/>
        <w:t>B.1000，300，50</w:t>
        <w:br/>
        <w:t>C.1500，300，50</w:t>
        <w:br/>
        <w:t>D.1000，400，40</w:t>
        <w:br/>
        <w:br/>
        <w:t xml:space="preserve">【答案】：B </w:t>
      </w:r>
    </w:p>
    <w:p>
      <w:r>
        <w:t>80、股权投资基金管理人、托管人、销售机构及其他市场服务机构及其从业人员从事股权投资基金业务，属于禁止性行为的是（　　）。</w:t>
        <w:br/>
        <w:t>A.公平地对待其管理的不同基金财产</w:t>
        <w:br/>
        <w:t>B.不从事内幕交易</w:t>
        <w:br/>
        <w:t>C.侵占、挪用基金财产</w:t>
        <w:br/>
        <w:t>D.按照规定履行职责</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81、新时代党的教育事业发展的根本任务是（　　　）。</w:t>
        <w:br/>
        <w:t>A.立德树人</w:t>
        <w:br/>
        <w:t>B.素质教育</w:t>
        <w:br/>
        <w:t>C.教育公平</w:t>
        <w:br/>
        <w:t>D.教育改革</w:t>
        <w:br/>
        <w:br/>
        <w:t>【答案】：A</w:t>
      </w:r>
      <w:r>
        <w:t xml:space="preserve"> </w:t>
      </w:r>
    </w:p>
    <w:p>
      <w:r>
        <w:t>82、下列（　　　）不是我国教育行政诉讼管辖形式的一种。</w:t>
        <w:br/>
        <w:t>A.选择管辖</w:t>
        <w:br/>
        <w:t>B.级别管辖</w:t>
        <w:br/>
        <w:t>C.移送管辖</w:t>
        <w:br/>
        <w:t>D.指定管辖</w:t>
        <w:br/>
        <w:br/>
        <w:t xml:space="preserve">【答案】：A </w:t>
      </w:r>
    </w:p>
    <w:p>
      <w:r>
        <w:t>83、法律作为调整社会关系的社会规范，与道德等其他调整社会关系的社会规范不同的地方在于（　　　）。</w:t>
        <w:br/>
        <w:t>A.法律是由国家强制力保证实施的</w:t>
        <w:br/>
        <w:t>B.法律可以调整市场经济关系</w:t>
        <w:br/>
        <w:t>C.违反法律会受到舆论或内心信念的谴责</w:t>
        <w:br/>
        <w:t>D.违反法律会受到党纪、政纪处分</w:t>
        <w:br/>
        <w:br/>
        <w:t xml:space="preserve">【答案】：A </w:t>
      </w:r>
    </w:p>
    <w:p>
      <w:r>
        <w:t>84、高等教育推动社会发展的基本途径不包括（　　　）。</w:t>
        <w:br/>
        <w:t>A.培养各类高级人才</w:t>
        <w:br/>
        <w:t>B.传承、创新文化，培养跨文化的人才</w:t>
        <w:br/>
        <w:t>C.从事科学研究，创新科技成果</w:t>
        <w:br/>
        <w:t>D.直接服务社会</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85、我国的法制宣传日和消费者权益保护日分别是每年的（　　　）。</w:t>
        <w:br/>
        <w:t>A.12月1日和3月13日</w:t>
        <w:br/>
        <w:t>B.12月4日和3月15日</w:t>
        <w:br/>
        <w:t>C.12月3日和3月16日</w:t>
        <w:br/>
        <w:t>D.12月5日和3月15日</w:t>
        <w:br/>
        <w:br/>
        <w:t>【答案】：B</w:t>
      </w:r>
      <w:r>
        <w:t xml:space="preserve"> </w:t>
      </w:r>
    </w:p>
    <w:p>
      <w:r>
        <w:t>86、契约型股权投资基金根据《证券投资基金法》的规定，投资者人数不得超过（　　）人。</w:t>
        <w:br/>
        <w:t>A.100</w:t>
        <w:br/>
        <w:t>B.200</w:t>
        <w:br/>
        <w:t>C.300</w:t>
        <w:br/>
        <w:t>D.400</w:t>
        <w:br/>
        <w:br/>
        <w:t xml:space="preserve">【答案】：B </w:t>
      </w:r>
    </w:p>
    <w:p>
      <w:r>
        <w:t>87、我国发展新的历史方位指的是（　　　）。</w:t>
        <w:br/>
        <w:t>A.中国特色社会主义进入了新征程</w:t>
        <w:br/>
        <w:t>B.中国特色社会主义进入了新时期</w:t>
        <w:br/>
        <w:t>C.中国特色社会主义进入了新时代</w:t>
        <w:br/>
        <w:t>D.中国特色社会主义进入了新阶段</w:t>
        <w:br/>
        <w:br/>
        <w:t xml:space="preserve">【答案】：C </w:t>
      </w:r>
    </w:p>
    <w:p>
      <w:r>
        <w:t>88、设立独立设置的学院，其全日制在校学生计划规模应为（　　　）。</w:t>
        <w:br/>
        <w:t>A.2000人以上</w:t>
        <w:br/>
        <w:t>B.3000人以上</w:t>
        <w:br/>
        <w:t>C.5000人以上</w:t>
        <w:br/>
        <w:t>D.7000人以上</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89、我国现行高等学校内部管理体制是（　　　）。</w:t>
        <w:br/>
        <w:t>A.校长负责制</w:t>
        <w:br/>
        <w:t>B.校务委员会集体负责制</w:t>
        <w:br/>
        <w:t>C.党委领导下的校长负责制</w:t>
        <w:br/>
        <w:t>D.党委负责制</w:t>
        <w:br/>
        <w:br/>
        <w:t>【答案】：C</w:t>
      </w:r>
      <w:r>
        <w:t xml:space="preserve"> </w:t>
      </w:r>
    </w:p>
    <w:p>
      <w:r>
        <w:t>90、对于符合教师资格申请条件的，应在受理期限终止之日起（　　　）天内颁发国务院教育行政部门统一制定的相应的教师资格证书。</w:t>
        <w:br/>
        <w:t>A.15</w:t>
        <w:br/>
        <w:t>B.30</w:t>
        <w:br/>
        <w:t>C.60</w:t>
        <w:br/>
        <w:t>D.90</w:t>
        <w:br/>
        <w:br/>
        <w:t xml:space="preserve">【答案】：B </w:t>
      </w:r>
    </w:p>
    <w:p>
      <w:r>
        <w:t>91、我国实施义务教育的法定年限为（　　　）。</w:t>
        <w:br/>
        <w:t>A.9年</w:t>
        <w:br/>
        <w:t>B.10年</w:t>
        <w:br/>
        <w:t>C.11年</w:t>
        <w:br/>
        <w:t>D.12年</w:t>
        <w:br/>
        <w:br/>
        <w:t xml:space="preserve">【答案】：A </w:t>
      </w:r>
    </w:p>
    <w:p>
      <w:r>
        <w:t>92、教育法律关系与一般法律关系的重要区别在于教育法律关系具有（　　　）。</w:t>
        <w:br/>
        <w:t>A.复杂性</w:t>
        <w:br/>
        <w:t>B.同一性</w:t>
        <w:br/>
        <w:t>C.强制性</w:t>
        <w:br/>
        <w:t>D.阶级性</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93、所有国家机关及其工作人员、所有社会团体和公民自觉按照教育法律法规的要求行使权利、履行义务，从而使教育法律法规得以实现的活动，即（　　　）。</w:t>
        <w:br/>
        <w:t>A.教育法规的制定</w:t>
        <w:br/>
        <w:t>B.教育法规的适用</w:t>
        <w:br/>
        <w:t>C.教育法规的实施</w:t>
        <w:br/>
        <w:t>D.教育法规的遵守</w:t>
        <w:br/>
        <w:br/>
        <w:t>【答案】：D</w:t>
      </w:r>
      <w:r>
        <w:t xml:space="preserve"> </w:t>
      </w:r>
    </w:p>
    <w:p>
      <w:r>
        <w:t>94、我国现行高等学校内部管理体制采取的是（　　　）。</w:t>
        <w:br/>
        <w:t>A.校长负责制</w:t>
        <w:br/>
        <w:t>B.党委领导下的校长负责制</w:t>
        <w:br/>
        <w:t>C.教授委员制</w:t>
        <w:br/>
        <w:t>D.校务委员会集体负责制</w:t>
        <w:br/>
        <w:br/>
        <w:t xml:space="preserve">【答案】：B </w:t>
      </w:r>
    </w:p>
    <w:p>
      <w:r>
        <w:t>95、不属于高等教育行政行为的合法性要件是（　　　）。</w:t>
        <w:br/>
        <w:t>A.主体合法性</w:t>
        <w:br/>
        <w:t>B.客体合法性</w:t>
        <w:br/>
        <w:t>C.行政权限合法</w:t>
        <w:br/>
        <w:t>D.行政行为的内容合法</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96、按照我国职业教育法律制度的规定，下列不属于职业培训形式的是（　　　）。</w:t>
        <w:br/>
        <w:t>A.学徒培训</w:t>
        <w:br/>
        <w:t>B.转岗培训</w:t>
        <w:br/>
        <w:t>C.适岗培训</w:t>
        <w:br/>
        <w:t>D.待岗培训</w:t>
        <w:br/>
        <w:br/>
        <w:t xml:space="preserve">【答案】：D </w:t>
      </w:r>
    </w:p>
    <w:p>
      <w:r>
        <w:t>97、取消考试资格是教育行政处罚中的（　　　）。</w:t>
        <w:br/>
        <w:t>A.申诫罚</w:t>
        <w:br/>
        <w:t>B.能力罚</w:t>
        <w:br/>
        <w:t>C.财产罚</w:t>
        <w:br/>
        <w:t>D.人身罚</w:t>
        <w:br/>
        <w:br/>
        <w:t xml:space="preserve">【答案】：B </w:t>
      </w:r>
    </w:p>
    <w:p>
      <w:r>
        <w:t>98、学生对复查决定有异议的，在接到学校复查决定书之日起（　　　）内，可以向学校所在地省级教育行政部门提出书面申诉。</w:t>
        <w:br/>
        <w:t>A.7日</w:t>
        <w:br/>
        <w:t>B.10日</w:t>
        <w:br/>
        <w:t>C.15日</w:t>
        <w:br/>
        <w:t>D.30日</w:t>
        <w:br/>
        <w:br/>
        <w:t xml:space="preserve">【答案】：C </w:t>
      </w:r>
    </w:p>
    <w:p>
      <w:r>
        <w:t>99、根据我国《高等教育法》规定，我国本科教育的基本修业年限为（　　　）。</w:t>
        <w:br/>
        <w:t>A.三至四年</w:t>
        <w:br/>
        <w:t>B.三至五年</w:t>
        <w:br/>
        <w:t>C.四至五年</w:t>
        <w:br/>
        <w:t>D.四至六年</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https://d.book118.com/658117037000006040</w:t>
        </w:r>
      </w:hyperlink>
    </w:p>
    <w:p/>
    <w:sectPr w:rsidSect="00034616">
      <w:type w:val="nextPage"/>
      <w:pgSz w:w="12240" w:h="15840"/>
      <w:pgMar w:top="1440" w:right="1800" w:bottom="1440" w:left="1800" w:header="720" w:footer="720" w:gutter="0"/>
      <w:pgNumType w:start="2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5811703700000604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