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纺织纤维色浆项目规划设计蓝图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11" w:history="1">
        <w:r>
          <w:rPr>
            <w:rFonts w:ascii="仿宋" w:eastAsia="仿宋" w:hAnsi="仿宋" w:cs="仿宋" w:hint="eastAsia"/>
            <w:lang w:eastAsia="zh-CN"/>
          </w:rPr>
          <w:t>序言</w:t>
        </w:r>
        <w:r>
          <w:tab/>
        </w:r>
        <w:r>
          <w:fldChar w:fldCharType="begin"/>
        </w:r>
        <w:r>
          <w:instrText xml:space="preserve"> PAGEREF _Toc4211 \h </w:instrText>
        </w:r>
        <w:r>
          <w:fldChar w:fldCharType="separate"/>
        </w:r>
        <w:r>
          <w:t>3</w:t>
        </w:r>
        <w:r>
          <w:fldChar w:fldCharType="end"/>
        </w:r>
      </w:hyperlink>
    </w:p>
    <w:p>
      <w:pPr>
        <w:pStyle w:val="TOC1"/>
        <w:tabs>
          <w:tab w:val="right" w:leader="dot" w:pos="8306"/>
        </w:tabs>
      </w:pPr>
      <w:hyperlink w:anchor="_Toc11966" w:history="1">
        <w:r>
          <w:rPr>
            <w:rFonts w:ascii="仿宋" w:eastAsia="仿宋" w:hAnsi="仿宋" w:cs="仿宋" w:hint="eastAsia"/>
            <w:lang w:eastAsia="zh-CN"/>
          </w:rPr>
          <w:t>一、纺织纤维色浆项目土建工程</w:t>
        </w:r>
        <w:r>
          <w:tab/>
        </w:r>
        <w:r>
          <w:fldChar w:fldCharType="begin"/>
        </w:r>
        <w:r>
          <w:instrText xml:space="preserve"> PAGEREF _Toc11966 \h </w:instrText>
        </w:r>
        <w:r>
          <w:fldChar w:fldCharType="separate"/>
        </w:r>
        <w:r>
          <w:t>3</w:t>
        </w:r>
        <w:r>
          <w:fldChar w:fldCharType="end"/>
        </w:r>
      </w:hyperlink>
    </w:p>
    <w:p>
      <w:pPr>
        <w:pStyle w:val="TOC2"/>
        <w:tabs>
          <w:tab w:val="right" w:leader="dot" w:pos="8306"/>
        </w:tabs>
      </w:pPr>
      <w:hyperlink w:anchor="_Toc1636" w:history="1">
        <w:r>
          <w:rPr>
            <w:rFonts w:ascii="仿宋" w:eastAsia="仿宋" w:hAnsi="仿宋" w:cs="仿宋" w:hint="eastAsia"/>
            <w:lang w:eastAsia="zh-CN"/>
          </w:rPr>
          <w:t>(一)、建筑工程设计原则</w:t>
        </w:r>
        <w:r>
          <w:tab/>
        </w:r>
        <w:r>
          <w:fldChar w:fldCharType="begin"/>
        </w:r>
        <w:r>
          <w:instrText xml:space="preserve"> PAGEREF _Toc1636 \h </w:instrText>
        </w:r>
        <w:r>
          <w:fldChar w:fldCharType="separate"/>
        </w:r>
        <w:r>
          <w:t>3</w:t>
        </w:r>
        <w:r>
          <w:fldChar w:fldCharType="end"/>
        </w:r>
      </w:hyperlink>
    </w:p>
    <w:p>
      <w:pPr>
        <w:pStyle w:val="TOC2"/>
        <w:tabs>
          <w:tab w:val="right" w:leader="dot" w:pos="8306"/>
        </w:tabs>
      </w:pPr>
      <w:hyperlink w:anchor="_Toc655" w:history="1">
        <w:r>
          <w:rPr>
            <w:rFonts w:ascii="仿宋" w:eastAsia="仿宋" w:hAnsi="仿宋" w:cs="仿宋" w:hint="eastAsia"/>
            <w:lang w:eastAsia="zh-CN"/>
          </w:rPr>
          <w:t>(二)、土建工程设计年限及安全等级</w:t>
        </w:r>
        <w:r>
          <w:tab/>
        </w:r>
        <w:r>
          <w:fldChar w:fldCharType="begin"/>
        </w:r>
        <w:r>
          <w:instrText xml:space="preserve"> PAGEREF _Toc655 \h </w:instrText>
        </w:r>
        <w:r>
          <w:fldChar w:fldCharType="separate"/>
        </w:r>
        <w:r>
          <w:t>4</w:t>
        </w:r>
        <w:r>
          <w:fldChar w:fldCharType="end"/>
        </w:r>
      </w:hyperlink>
    </w:p>
    <w:p>
      <w:pPr>
        <w:pStyle w:val="TOC2"/>
        <w:tabs>
          <w:tab w:val="right" w:leader="dot" w:pos="8306"/>
        </w:tabs>
      </w:pPr>
      <w:hyperlink w:anchor="_Toc29867" w:history="1">
        <w:r>
          <w:rPr>
            <w:rFonts w:ascii="仿宋" w:eastAsia="仿宋" w:hAnsi="仿宋" w:cs="仿宋" w:hint="eastAsia"/>
            <w:lang w:eastAsia="zh-CN"/>
          </w:rPr>
          <w:t>(三)、建筑工程设计总体要求</w:t>
        </w:r>
        <w:r>
          <w:tab/>
        </w:r>
        <w:r>
          <w:fldChar w:fldCharType="begin"/>
        </w:r>
        <w:r>
          <w:instrText xml:space="preserve"> PAGEREF _Toc29867 \h </w:instrText>
        </w:r>
        <w:r>
          <w:fldChar w:fldCharType="separate"/>
        </w:r>
        <w:r>
          <w:t>5</w:t>
        </w:r>
        <w:r>
          <w:fldChar w:fldCharType="end"/>
        </w:r>
      </w:hyperlink>
    </w:p>
    <w:p>
      <w:pPr>
        <w:pStyle w:val="TOC2"/>
        <w:tabs>
          <w:tab w:val="right" w:leader="dot" w:pos="8306"/>
        </w:tabs>
      </w:pPr>
      <w:hyperlink w:anchor="_Toc23213" w:history="1">
        <w:r>
          <w:rPr>
            <w:rFonts w:ascii="仿宋" w:eastAsia="仿宋" w:hAnsi="仿宋" w:cs="仿宋" w:hint="eastAsia"/>
            <w:lang w:eastAsia="zh-CN"/>
          </w:rPr>
          <w:t>(四)、土建工程建设指标</w:t>
        </w:r>
        <w:r>
          <w:tab/>
        </w:r>
        <w:r>
          <w:fldChar w:fldCharType="begin"/>
        </w:r>
        <w:r>
          <w:instrText xml:space="preserve"> PAGEREF _Toc23213 \h </w:instrText>
        </w:r>
        <w:r>
          <w:fldChar w:fldCharType="separate"/>
        </w:r>
        <w:r>
          <w:t>6</w:t>
        </w:r>
        <w:r>
          <w:fldChar w:fldCharType="end"/>
        </w:r>
      </w:hyperlink>
    </w:p>
    <w:p>
      <w:pPr>
        <w:pStyle w:val="TOC1"/>
        <w:tabs>
          <w:tab w:val="right" w:leader="dot" w:pos="8306"/>
        </w:tabs>
      </w:pPr>
      <w:hyperlink w:anchor="_Toc25366" w:history="1">
        <w:r>
          <w:rPr>
            <w:rFonts w:ascii="仿宋" w:eastAsia="仿宋" w:hAnsi="仿宋" w:cs="仿宋" w:hint="eastAsia"/>
            <w:lang w:eastAsia="zh-CN"/>
          </w:rPr>
          <w:t>二、纺织纤维色浆项目建设单位说明</w:t>
        </w:r>
        <w:r>
          <w:tab/>
        </w:r>
        <w:r>
          <w:fldChar w:fldCharType="begin"/>
        </w:r>
        <w:r>
          <w:instrText xml:space="preserve"> PAGEREF _Toc25366 \h </w:instrText>
        </w:r>
        <w:r>
          <w:fldChar w:fldCharType="separate"/>
        </w:r>
        <w:r>
          <w:t>6</w:t>
        </w:r>
        <w:r>
          <w:fldChar w:fldCharType="end"/>
        </w:r>
      </w:hyperlink>
    </w:p>
    <w:p>
      <w:pPr>
        <w:pStyle w:val="TOC2"/>
        <w:tabs>
          <w:tab w:val="right" w:leader="dot" w:pos="8306"/>
        </w:tabs>
      </w:pPr>
      <w:hyperlink w:anchor="_Toc3130" w:history="1">
        <w:r>
          <w:rPr>
            <w:rFonts w:ascii="仿宋" w:eastAsia="仿宋" w:hAnsi="仿宋" w:cs="仿宋" w:hint="eastAsia"/>
            <w:lang w:eastAsia="zh-CN"/>
          </w:rPr>
          <w:t>(一)、纺织纤维色浆项目承办单位基本情况</w:t>
        </w:r>
        <w:r>
          <w:tab/>
        </w:r>
        <w:r>
          <w:fldChar w:fldCharType="begin"/>
        </w:r>
        <w:r>
          <w:instrText xml:space="preserve"> PAGEREF _Toc3130 \h </w:instrText>
        </w:r>
        <w:r>
          <w:fldChar w:fldCharType="separate"/>
        </w:r>
        <w:r>
          <w:t>6</w:t>
        </w:r>
        <w:r>
          <w:fldChar w:fldCharType="end"/>
        </w:r>
      </w:hyperlink>
    </w:p>
    <w:p>
      <w:pPr>
        <w:pStyle w:val="TOC2"/>
        <w:tabs>
          <w:tab w:val="right" w:leader="dot" w:pos="8306"/>
        </w:tabs>
      </w:pPr>
      <w:hyperlink w:anchor="_Toc13476" w:history="1">
        <w:r>
          <w:rPr>
            <w:rFonts w:ascii="仿宋" w:eastAsia="仿宋" w:hAnsi="仿宋" w:cs="仿宋" w:hint="eastAsia"/>
            <w:lang w:eastAsia="zh-CN"/>
          </w:rPr>
          <w:t>(二)、公司经济效益分析</w:t>
        </w:r>
        <w:r>
          <w:tab/>
        </w:r>
        <w:r>
          <w:fldChar w:fldCharType="begin"/>
        </w:r>
        <w:r>
          <w:instrText xml:space="preserve"> PAGEREF _Toc13476 \h </w:instrText>
        </w:r>
        <w:r>
          <w:fldChar w:fldCharType="separate"/>
        </w:r>
        <w:r>
          <w:t>7</w:t>
        </w:r>
        <w:r>
          <w:fldChar w:fldCharType="end"/>
        </w:r>
      </w:hyperlink>
    </w:p>
    <w:p>
      <w:pPr>
        <w:pStyle w:val="TOC1"/>
        <w:tabs>
          <w:tab w:val="right" w:leader="dot" w:pos="8306"/>
        </w:tabs>
      </w:pPr>
      <w:hyperlink w:anchor="_Toc20244" w:history="1">
        <w:r>
          <w:rPr>
            <w:rFonts w:ascii="仿宋" w:eastAsia="仿宋" w:hAnsi="仿宋" w:cs="仿宋" w:hint="eastAsia"/>
            <w:lang w:eastAsia="zh-CN"/>
          </w:rPr>
          <w:t>三、市场分析、调研</w:t>
        </w:r>
        <w:r>
          <w:tab/>
        </w:r>
        <w:r>
          <w:fldChar w:fldCharType="begin"/>
        </w:r>
        <w:r>
          <w:instrText xml:space="preserve"> PAGEREF _Toc20244 \h </w:instrText>
        </w:r>
        <w:r>
          <w:fldChar w:fldCharType="separate"/>
        </w:r>
        <w:r>
          <w:t>8</w:t>
        </w:r>
        <w:r>
          <w:fldChar w:fldCharType="end"/>
        </w:r>
      </w:hyperlink>
    </w:p>
    <w:p>
      <w:pPr>
        <w:pStyle w:val="TOC2"/>
        <w:tabs>
          <w:tab w:val="right" w:leader="dot" w:pos="8306"/>
        </w:tabs>
      </w:pPr>
      <w:hyperlink w:anchor="_Toc1835" w:history="1">
        <w:r>
          <w:rPr>
            <w:rFonts w:ascii="仿宋" w:eastAsia="仿宋" w:hAnsi="仿宋" w:cs="仿宋" w:hint="eastAsia"/>
            <w:lang w:eastAsia="zh-CN"/>
          </w:rPr>
          <w:t>(一)、纺织纤维色浆行业分析</w:t>
        </w:r>
        <w:r>
          <w:tab/>
        </w:r>
        <w:r>
          <w:fldChar w:fldCharType="begin"/>
        </w:r>
        <w:r>
          <w:instrText xml:space="preserve"> PAGEREF _Toc1835 \h </w:instrText>
        </w:r>
        <w:r>
          <w:fldChar w:fldCharType="separate"/>
        </w:r>
        <w:r>
          <w:t>8</w:t>
        </w:r>
        <w:r>
          <w:fldChar w:fldCharType="end"/>
        </w:r>
      </w:hyperlink>
    </w:p>
    <w:p>
      <w:pPr>
        <w:pStyle w:val="TOC2"/>
        <w:tabs>
          <w:tab w:val="right" w:leader="dot" w:pos="8306"/>
        </w:tabs>
      </w:pPr>
      <w:hyperlink w:anchor="_Toc16739" w:history="1">
        <w:r>
          <w:rPr>
            <w:rFonts w:ascii="仿宋" w:eastAsia="仿宋" w:hAnsi="仿宋" w:cs="仿宋" w:hint="eastAsia"/>
            <w:lang w:eastAsia="zh-CN"/>
          </w:rPr>
          <w:t>(二)、纺织纤维色浆市场分析预测</w:t>
        </w:r>
        <w:r>
          <w:tab/>
        </w:r>
        <w:r>
          <w:fldChar w:fldCharType="begin"/>
        </w:r>
        <w:r>
          <w:instrText xml:space="preserve"> PAGEREF _Toc16739 \h </w:instrText>
        </w:r>
        <w:r>
          <w:fldChar w:fldCharType="separate"/>
        </w:r>
        <w:r>
          <w:t>8</w:t>
        </w:r>
        <w:r>
          <w:fldChar w:fldCharType="end"/>
        </w:r>
      </w:hyperlink>
    </w:p>
    <w:p>
      <w:pPr>
        <w:pStyle w:val="TOC1"/>
        <w:tabs>
          <w:tab w:val="right" w:leader="dot" w:pos="8306"/>
        </w:tabs>
      </w:pPr>
      <w:hyperlink w:anchor="_Toc16691" w:history="1">
        <w:r>
          <w:rPr>
            <w:rFonts w:ascii="仿宋" w:eastAsia="仿宋" w:hAnsi="仿宋" w:cs="仿宋" w:hint="eastAsia"/>
            <w:lang w:eastAsia="zh-CN"/>
          </w:rPr>
          <w:t>四、纺织纤维色浆项目概论</w:t>
        </w:r>
        <w:r>
          <w:tab/>
        </w:r>
        <w:r>
          <w:fldChar w:fldCharType="begin"/>
        </w:r>
        <w:r>
          <w:instrText xml:space="preserve"> PAGEREF _Toc16691 \h </w:instrText>
        </w:r>
        <w:r>
          <w:fldChar w:fldCharType="separate"/>
        </w:r>
        <w:r>
          <w:t>9</w:t>
        </w:r>
        <w:r>
          <w:fldChar w:fldCharType="end"/>
        </w:r>
      </w:hyperlink>
    </w:p>
    <w:p>
      <w:pPr>
        <w:pStyle w:val="TOC2"/>
        <w:tabs>
          <w:tab w:val="right" w:leader="dot" w:pos="8306"/>
        </w:tabs>
      </w:pPr>
      <w:hyperlink w:anchor="_Toc29832" w:history="1">
        <w:r>
          <w:rPr>
            <w:rFonts w:ascii="仿宋" w:eastAsia="仿宋" w:hAnsi="仿宋" w:cs="仿宋" w:hint="eastAsia"/>
            <w:lang w:eastAsia="zh-CN"/>
          </w:rPr>
          <w:t>(一)、纺织纤维色浆项目概况</w:t>
        </w:r>
        <w:r>
          <w:tab/>
        </w:r>
        <w:r>
          <w:fldChar w:fldCharType="begin"/>
        </w:r>
        <w:r>
          <w:instrText xml:space="preserve"> PAGEREF _Toc29832 \h </w:instrText>
        </w:r>
        <w:r>
          <w:fldChar w:fldCharType="separate"/>
        </w:r>
        <w:r>
          <w:t>9</w:t>
        </w:r>
        <w:r>
          <w:fldChar w:fldCharType="end"/>
        </w:r>
      </w:hyperlink>
    </w:p>
    <w:p>
      <w:pPr>
        <w:pStyle w:val="TOC2"/>
        <w:tabs>
          <w:tab w:val="right" w:leader="dot" w:pos="8306"/>
        </w:tabs>
      </w:pPr>
      <w:hyperlink w:anchor="_Toc18353" w:history="1">
        <w:r>
          <w:rPr>
            <w:rFonts w:ascii="仿宋" w:eastAsia="仿宋" w:hAnsi="仿宋" w:cs="仿宋" w:hint="eastAsia"/>
            <w:lang w:eastAsia="zh-CN"/>
          </w:rPr>
          <w:t>(二)、纺织纤维色浆项目目标</w:t>
        </w:r>
        <w:r>
          <w:tab/>
        </w:r>
        <w:r>
          <w:fldChar w:fldCharType="begin"/>
        </w:r>
        <w:r>
          <w:instrText xml:space="preserve"> PAGEREF _Toc18353 \h </w:instrText>
        </w:r>
        <w:r>
          <w:fldChar w:fldCharType="separate"/>
        </w:r>
        <w:r>
          <w:t>12</w:t>
        </w:r>
        <w:r>
          <w:fldChar w:fldCharType="end"/>
        </w:r>
      </w:hyperlink>
    </w:p>
    <w:p>
      <w:pPr>
        <w:pStyle w:val="TOC2"/>
        <w:tabs>
          <w:tab w:val="right" w:leader="dot" w:pos="8306"/>
        </w:tabs>
      </w:pPr>
      <w:hyperlink w:anchor="_Toc13933" w:history="1">
        <w:r>
          <w:rPr>
            <w:rFonts w:ascii="仿宋" w:eastAsia="仿宋" w:hAnsi="仿宋" w:cs="仿宋" w:hint="eastAsia"/>
            <w:lang w:eastAsia="zh-CN"/>
          </w:rPr>
          <w:t>(三)、纺织纤维色浆项目提出的理由</w:t>
        </w:r>
        <w:r>
          <w:tab/>
        </w:r>
        <w:r>
          <w:fldChar w:fldCharType="begin"/>
        </w:r>
        <w:r>
          <w:instrText xml:space="preserve"> PAGEREF _Toc13933 \h </w:instrText>
        </w:r>
        <w:r>
          <w:fldChar w:fldCharType="separate"/>
        </w:r>
        <w:r>
          <w:t>13</w:t>
        </w:r>
        <w:r>
          <w:fldChar w:fldCharType="end"/>
        </w:r>
      </w:hyperlink>
    </w:p>
    <w:p>
      <w:pPr>
        <w:pStyle w:val="TOC2"/>
        <w:tabs>
          <w:tab w:val="right" w:leader="dot" w:pos="8306"/>
        </w:tabs>
      </w:pPr>
      <w:hyperlink w:anchor="_Toc25219" w:history="1">
        <w:r>
          <w:rPr>
            <w:rFonts w:ascii="仿宋" w:eastAsia="仿宋" w:hAnsi="仿宋" w:cs="仿宋" w:hint="eastAsia"/>
            <w:lang w:eastAsia="zh-CN"/>
          </w:rPr>
          <w:t>(四)、纺织纤维色浆项目意义</w:t>
        </w:r>
        <w:r>
          <w:tab/>
        </w:r>
        <w:r>
          <w:fldChar w:fldCharType="begin"/>
        </w:r>
        <w:r>
          <w:instrText xml:space="preserve"> PAGEREF _Toc25219 \h </w:instrText>
        </w:r>
        <w:r>
          <w:fldChar w:fldCharType="separate"/>
        </w:r>
        <w:r>
          <w:t>14</w:t>
        </w:r>
        <w:r>
          <w:fldChar w:fldCharType="end"/>
        </w:r>
      </w:hyperlink>
    </w:p>
    <w:p>
      <w:pPr>
        <w:pStyle w:val="TOC2"/>
        <w:tabs>
          <w:tab w:val="right" w:leader="dot" w:pos="8306"/>
        </w:tabs>
      </w:pPr>
      <w:hyperlink w:anchor="_Toc8850" w:history="1">
        <w:r>
          <w:rPr>
            <w:rFonts w:ascii="仿宋" w:eastAsia="仿宋" w:hAnsi="仿宋" w:cs="仿宋" w:hint="eastAsia"/>
            <w:lang w:eastAsia="zh-CN"/>
          </w:rPr>
          <w:t>(五)、纺织纤维色浆项目背景</w:t>
        </w:r>
        <w:r>
          <w:tab/>
        </w:r>
        <w:r>
          <w:fldChar w:fldCharType="begin"/>
        </w:r>
        <w:r>
          <w:instrText xml:space="preserve"> PAGEREF _Toc8850 \h </w:instrText>
        </w:r>
        <w:r>
          <w:fldChar w:fldCharType="separate"/>
        </w:r>
        <w:r>
          <w:t>15</w:t>
        </w:r>
        <w:r>
          <w:fldChar w:fldCharType="end"/>
        </w:r>
      </w:hyperlink>
    </w:p>
    <w:p>
      <w:pPr>
        <w:pStyle w:val="TOC1"/>
        <w:tabs>
          <w:tab w:val="right" w:leader="dot" w:pos="8306"/>
        </w:tabs>
      </w:pPr>
      <w:hyperlink w:anchor="_Toc19932" w:history="1">
        <w:r>
          <w:rPr>
            <w:rFonts w:ascii="仿宋" w:eastAsia="仿宋" w:hAnsi="仿宋" w:cs="仿宋" w:hint="eastAsia"/>
            <w:lang w:eastAsia="zh-CN"/>
          </w:rPr>
          <w:t>五、纺织纤维色浆项目危机管理</w:t>
        </w:r>
        <w:r>
          <w:tab/>
        </w:r>
        <w:r>
          <w:fldChar w:fldCharType="begin"/>
        </w:r>
        <w:r>
          <w:instrText xml:space="preserve"> PAGEREF _Toc19932 \h </w:instrText>
        </w:r>
        <w:r>
          <w:fldChar w:fldCharType="separate"/>
        </w:r>
        <w:r>
          <w:t>16</w:t>
        </w:r>
        <w:r>
          <w:fldChar w:fldCharType="end"/>
        </w:r>
      </w:hyperlink>
    </w:p>
    <w:p>
      <w:pPr>
        <w:pStyle w:val="TOC2"/>
        <w:tabs>
          <w:tab w:val="right" w:leader="dot" w:pos="8306"/>
        </w:tabs>
      </w:pPr>
      <w:hyperlink w:anchor="_Toc8269" w:history="1">
        <w:r>
          <w:rPr>
            <w:rFonts w:ascii="仿宋" w:eastAsia="仿宋" w:hAnsi="仿宋" w:cs="仿宋" w:hint="eastAsia"/>
            <w:lang w:eastAsia="zh-CN"/>
          </w:rPr>
          <w:t>(一)、危机预警与识别</w:t>
        </w:r>
        <w:r>
          <w:tab/>
        </w:r>
        <w:r>
          <w:fldChar w:fldCharType="begin"/>
        </w:r>
        <w:r>
          <w:instrText xml:space="preserve"> PAGEREF _Toc8269 \h </w:instrText>
        </w:r>
        <w:r>
          <w:fldChar w:fldCharType="separate"/>
        </w:r>
        <w:r>
          <w:t>16</w:t>
        </w:r>
        <w:r>
          <w:fldChar w:fldCharType="end"/>
        </w:r>
      </w:hyperlink>
    </w:p>
    <w:p>
      <w:pPr>
        <w:pStyle w:val="TOC2"/>
        <w:tabs>
          <w:tab w:val="right" w:leader="dot" w:pos="8306"/>
        </w:tabs>
      </w:pPr>
      <w:hyperlink w:anchor="_Toc10240" w:history="1">
        <w:r>
          <w:rPr>
            <w:rFonts w:ascii="仿宋" w:eastAsia="仿宋" w:hAnsi="仿宋" w:cs="仿宋" w:hint="eastAsia"/>
            <w:lang w:eastAsia="zh-CN"/>
          </w:rPr>
          <w:t>(二)、危机应对与恢复</w:t>
        </w:r>
        <w:r>
          <w:tab/>
        </w:r>
        <w:r>
          <w:fldChar w:fldCharType="begin"/>
        </w:r>
        <w:r>
          <w:instrText xml:space="preserve"> PAGEREF _Toc10240 \h </w:instrText>
        </w:r>
        <w:r>
          <w:fldChar w:fldCharType="separate"/>
        </w:r>
        <w:r>
          <w:t>17</w:t>
        </w:r>
        <w:r>
          <w:fldChar w:fldCharType="end"/>
        </w:r>
      </w:hyperlink>
    </w:p>
    <w:p>
      <w:pPr>
        <w:pStyle w:val="TOC1"/>
        <w:tabs>
          <w:tab w:val="right" w:leader="dot" w:pos="8306"/>
        </w:tabs>
      </w:pPr>
      <w:hyperlink w:anchor="_Toc24581" w:history="1">
        <w:r>
          <w:rPr>
            <w:rFonts w:ascii="仿宋" w:eastAsia="仿宋" w:hAnsi="仿宋" w:cs="仿宋" w:hint="eastAsia"/>
            <w:lang w:eastAsia="zh-CN"/>
          </w:rPr>
          <w:t>六、纺织纤维色浆项目文档管理</w:t>
        </w:r>
        <w:r>
          <w:tab/>
        </w:r>
        <w:r>
          <w:fldChar w:fldCharType="begin"/>
        </w:r>
        <w:r>
          <w:instrText xml:space="preserve"> PAGEREF _Toc24581 \h </w:instrText>
        </w:r>
        <w:r>
          <w:fldChar w:fldCharType="separate"/>
        </w:r>
        <w:r>
          <w:t>19</w:t>
        </w:r>
        <w:r>
          <w:fldChar w:fldCharType="end"/>
        </w:r>
      </w:hyperlink>
    </w:p>
    <w:p>
      <w:pPr>
        <w:pStyle w:val="TOC2"/>
        <w:tabs>
          <w:tab w:val="right" w:leader="dot" w:pos="8306"/>
        </w:tabs>
      </w:pPr>
      <w:hyperlink w:anchor="_Toc9734" w:history="1">
        <w:r>
          <w:rPr>
            <w:rFonts w:ascii="仿宋" w:eastAsia="仿宋" w:hAnsi="仿宋" w:cs="仿宋" w:hint="eastAsia"/>
            <w:lang w:eastAsia="zh-CN"/>
          </w:rPr>
          <w:t>(一)、文档编制与审查</w:t>
        </w:r>
        <w:r>
          <w:tab/>
        </w:r>
        <w:r>
          <w:fldChar w:fldCharType="begin"/>
        </w:r>
        <w:r>
          <w:instrText xml:space="preserve"> PAGEREF _Toc9734 \h </w:instrText>
        </w:r>
        <w:r>
          <w:fldChar w:fldCharType="separate"/>
        </w:r>
        <w:r>
          <w:t>19</w:t>
        </w:r>
        <w:r>
          <w:fldChar w:fldCharType="end"/>
        </w:r>
      </w:hyperlink>
    </w:p>
    <w:p>
      <w:pPr>
        <w:pStyle w:val="TOC2"/>
        <w:tabs>
          <w:tab w:val="right" w:leader="dot" w:pos="8306"/>
        </w:tabs>
      </w:pPr>
      <w:hyperlink w:anchor="_Toc14213" w:history="1">
        <w:r>
          <w:rPr>
            <w:rFonts w:ascii="仿宋" w:eastAsia="仿宋" w:hAnsi="仿宋" w:cs="仿宋" w:hint="eastAsia"/>
            <w:lang w:eastAsia="zh-CN"/>
          </w:rPr>
          <w:t>(二)、文档发布与分发</w:t>
        </w:r>
        <w:r>
          <w:tab/>
        </w:r>
        <w:r>
          <w:fldChar w:fldCharType="begin"/>
        </w:r>
        <w:r>
          <w:instrText xml:space="preserve"> PAGEREF _Toc14213 \h </w:instrText>
        </w:r>
        <w:r>
          <w:fldChar w:fldCharType="separate"/>
        </w:r>
        <w:r>
          <w:t>20</w:t>
        </w:r>
        <w:r>
          <w:fldChar w:fldCharType="end"/>
        </w:r>
      </w:hyperlink>
    </w:p>
    <w:p>
      <w:pPr>
        <w:pStyle w:val="TOC2"/>
        <w:tabs>
          <w:tab w:val="right" w:leader="dot" w:pos="8306"/>
        </w:tabs>
      </w:pPr>
      <w:hyperlink w:anchor="_Toc3956" w:history="1">
        <w:r>
          <w:rPr>
            <w:rFonts w:ascii="仿宋" w:eastAsia="仿宋" w:hAnsi="仿宋" w:cs="仿宋" w:hint="eastAsia"/>
            <w:lang w:eastAsia="zh-CN"/>
          </w:rPr>
          <w:t>(三)、文档存档与归档</w:t>
        </w:r>
        <w:r>
          <w:tab/>
        </w:r>
        <w:r>
          <w:fldChar w:fldCharType="begin"/>
        </w:r>
        <w:r>
          <w:instrText xml:space="preserve"> PAGEREF _Toc3956 \h </w:instrText>
        </w:r>
        <w:r>
          <w:fldChar w:fldCharType="separate"/>
        </w:r>
        <w:r>
          <w:t>21</w:t>
        </w:r>
        <w:r>
          <w:fldChar w:fldCharType="end"/>
        </w:r>
      </w:hyperlink>
    </w:p>
    <w:p>
      <w:pPr>
        <w:pStyle w:val="TOC1"/>
        <w:tabs>
          <w:tab w:val="right" w:leader="dot" w:pos="8306"/>
        </w:tabs>
      </w:pPr>
      <w:hyperlink w:anchor="_Toc32143" w:history="1">
        <w:r>
          <w:rPr>
            <w:rFonts w:ascii="仿宋" w:eastAsia="仿宋" w:hAnsi="仿宋" w:cs="仿宋" w:hint="eastAsia"/>
            <w:lang w:eastAsia="zh-CN"/>
          </w:rPr>
          <w:t>七、纺织纤维色浆项目经营效益</w:t>
        </w:r>
        <w:r>
          <w:tab/>
        </w:r>
        <w:r>
          <w:fldChar w:fldCharType="begin"/>
        </w:r>
        <w:r>
          <w:instrText xml:space="preserve"> PAGEREF _Toc32143 \h </w:instrText>
        </w:r>
        <w:r>
          <w:fldChar w:fldCharType="separate"/>
        </w:r>
        <w:r>
          <w:t>22</w:t>
        </w:r>
        <w:r>
          <w:fldChar w:fldCharType="end"/>
        </w:r>
      </w:hyperlink>
    </w:p>
    <w:p>
      <w:pPr>
        <w:pStyle w:val="TOC2"/>
        <w:tabs>
          <w:tab w:val="right" w:leader="dot" w:pos="8306"/>
        </w:tabs>
      </w:pPr>
      <w:hyperlink w:anchor="_Toc16372" w:history="1">
        <w:r>
          <w:rPr>
            <w:rFonts w:ascii="仿宋" w:eastAsia="仿宋" w:hAnsi="仿宋" w:cs="仿宋" w:hint="eastAsia"/>
            <w:lang w:eastAsia="zh-CN"/>
          </w:rPr>
          <w:t>(一)、经济评价财务测算</w:t>
        </w:r>
        <w:r>
          <w:tab/>
        </w:r>
        <w:r>
          <w:fldChar w:fldCharType="begin"/>
        </w:r>
        <w:r>
          <w:instrText xml:space="preserve"> PAGEREF _Toc16372 \h </w:instrText>
        </w:r>
        <w:r>
          <w:fldChar w:fldCharType="separate"/>
        </w:r>
        <w:r>
          <w:t>22</w:t>
        </w:r>
        <w:r>
          <w:fldChar w:fldCharType="end"/>
        </w:r>
      </w:hyperlink>
    </w:p>
    <w:p>
      <w:pPr>
        <w:pStyle w:val="TOC2"/>
        <w:tabs>
          <w:tab w:val="right" w:leader="dot" w:pos="8306"/>
        </w:tabs>
      </w:pPr>
      <w:hyperlink w:anchor="_Toc18262" w:history="1">
        <w:r>
          <w:rPr>
            <w:rFonts w:ascii="仿宋" w:eastAsia="仿宋" w:hAnsi="仿宋" w:cs="仿宋" w:hint="eastAsia"/>
            <w:lang w:eastAsia="zh-CN"/>
          </w:rPr>
          <w:t>(二)、纺织纤维色浆项目盈利能力分析</w:t>
        </w:r>
        <w:r>
          <w:tab/>
        </w:r>
        <w:r>
          <w:fldChar w:fldCharType="begin"/>
        </w:r>
        <w:r>
          <w:instrText xml:space="preserve"> PAGEREF _Toc18262 \h </w:instrText>
        </w:r>
        <w:r>
          <w:fldChar w:fldCharType="separate"/>
        </w:r>
        <w:r>
          <w:t>23</w:t>
        </w:r>
        <w:r>
          <w:fldChar w:fldCharType="end"/>
        </w:r>
      </w:hyperlink>
    </w:p>
    <w:p>
      <w:pPr>
        <w:pStyle w:val="TOC1"/>
        <w:tabs>
          <w:tab w:val="right" w:leader="dot" w:pos="8306"/>
        </w:tabs>
      </w:pPr>
      <w:hyperlink w:anchor="_Toc10096" w:history="1">
        <w:r>
          <w:rPr>
            <w:rFonts w:ascii="仿宋" w:eastAsia="仿宋" w:hAnsi="仿宋" w:cs="仿宋" w:hint="eastAsia"/>
            <w:lang w:eastAsia="zh-CN"/>
          </w:rPr>
          <w:t>八、纺织纤维色浆项目创新与研发</w:t>
        </w:r>
        <w:r>
          <w:tab/>
        </w:r>
        <w:r>
          <w:fldChar w:fldCharType="begin"/>
        </w:r>
        <w:r>
          <w:instrText xml:space="preserve"> PAGEREF _Toc10096 \h </w:instrText>
        </w:r>
        <w:r>
          <w:fldChar w:fldCharType="separate"/>
        </w:r>
        <w:r>
          <w:t>24</w:t>
        </w:r>
        <w:r>
          <w:fldChar w:fldCharType="end"/>
        </w:r>
      </w:hyperlink>
    </w:p>
    <w:p>
      <w:pPr>
        <w:pStyle w:val="TOC2"/>
        <w:tabs>
          <w:tab w:val="right" w:leader="dot" w:pos="8306"/>
        </w:tabs>
      </w:pPr>
      <w:hyperlink w:anchor="_Toc16015" w:history="1">
        <w:r>
          <w:rPr>
            <w:rFonts w:ascii="仿宋" w:eastAsia="仿宋" w:hAnsi="仿宋" w:cs="仿宋" w:hint="eastAsia"/>
            <w:lang w:eastAsia="zh-CN"/>
          </w:rPr>
          <w:t>(一)、创新策略与方向</w:t>
        </w:r>
        <w:r>
          <w:tab/>
        </w:r>
        <w:r>
          <w:fldChar w:fldCharType="begin"/>
        </w:r>
        <w:r>
          <w:instrText xml:space="preserve"> PAGEREF _Toc16015 \h </w:instrText>
        </w:r>
        <w:r>
          <w:fldChar w:fldCharType="separate"/>
        </w:r>
        <w:r>
          <w:t>24</w:t>
        </w:r>
        <w:r>
          <w:fldChar w:fldCharType="end"/>
        </w:r>
      </w:hyperlink>
    </w:p>
    <w:p>
      <w:pPr>
        <w:pStyle w:val="TOC2"/>
        <w:tabs>
          <w:tab w:val="right" w:leader="dot" w:pos="8306"/>
        </w:tabs>
      </w:pPr>
      <w:hyperlink w:anchor="_Toc17499" w:history="1">
        <w:r>
          <w:rPr>
            <w:rFonts w:ascii="仿宋" w:eastAsia="仿宋" w:hAnsi="仿宋" w:cs="仿宋" w:hint="eastAsia"/>
            <w:lang w:eastAsia="zh-CN"/>
          </w:rPr>
          <w:t>(二)、研发规划与投入</w:t>
        </w:r>
        <w:r>
          <w:tab/>
        </w:r>
        <w:r>
          <w:fldChar w:fldCharType="begin"/>
        </w:r>
        <w:r>
          <w:instrText xml:space="preserve"> PAGEREF _Toc17499 \h </w:instrText>
        </w:r>
        <w:r>
          <w:fldChar w:fldCharType="separate"/>
        </w:r>
        <w:r>
          <w:t>26</w:t>
        </w:r>
        <w:r>
          <w:fldChar w:fldCharType="end"/>
        </w:r>
      </w:hyperlink>
    </w:p>
    <w:p>
      <w:pPr>
        <w:pStyle w:val="TOC1"/>
        <w:tabs>
          <w:tab w:val="right" w:leader="dot" w:pos="8306"/>
        </w:tabs>
      </w:pPr>
      <w:hyperlink w:anchor="_Toc15665" w:history="1">
        <w:r>
          <w:rPr>
            <w:rFonts w:ascii="仿宋" w:eastAsia="仿宋" w:hAnsi="仿宋" w:cs="仿宋" w:hint="eastAsia"/>
            <w:lang w:eastAsia="zh-CN"/>
          </w:rPr>
          <w:t>九、纺织纤维色浆项目计划安排</w:t>
        </w:r>
        <w:r>
          <w:tab/>
        </w:r>
        <w:r>
          <w:fldChar w:fldCharType="begin"/>
        </w:r>
        <w:r>
          <w:instrText xml:space="preserve"> PAGEREF _Toc15665 \h </w:instrText>
        </w:r>
        <w:r>
          <w:fldChar w:fldCharType="separate"/>
        </w:r>
        <w:r>
          <w:t>27</w:t>
        </w:r>
        <w:r>
          <w:fldChar w:fldCharType="end"/>
        </w:r>
      </w:hyperlink>
    </w:p>
    <w:p>
      <w:pPr>
        <w:pStyle w:val="TOC2"/>
        <w:tabs>
          <w:tab w:val="right" w:leader="dot" w:pos="8306"/>
        </w:tabs>
      </w:pPr>
      <w:hyperlink w:anchor="_Toc12526" w:history="1">
        <w:r>
          <w:rPr>
            <w:rFonts w:ascii="仿宋" w:eastAsia="仿宋" w:hAnsi="仿宋" w:cs="仿宋" w:hint="eastAsia"/>
            <w:lang w:eastAsia="zh-CN"/>
          </w:rPr>
          <w:t>(一)、建设周期</w:t>
        </w:r>
        <w:r>
          <w:tab/>
        </w:r>
        <w:r>
          <w:fldChar w:fldCharType="begin"/>
        </w:r>
        <w:r>
          <w:instrText xml:space="preserve"> PAGEREF _Toc12526 \h </w:instrText>
        </w:r>
        <w:r>
          <w:fldChar w:fldCharType="separate"/>
        </w:r>
        <w:r>
          <w:t>27</w:t>
        </w:r>
        <w:r>
          <w:fldChar w:fldCharType="end"/>
        </w:r>
      </w:hyperlink>
    </w:p>
    <w:p>
      <w:pPr>
        <w:pStyle w:val="TOC2"/>
        <w:tabs>
          <w:tab w:val="right" w:leader="dot" w:pos="8306"/>
        </w:tabs>
      </w:pPr>
      <w:hyperlink w:anchor="_Toc1062" w:history="1">
        <w:r>
          <w:rPr>
            <w:rFonts w:ascii="仿宋" w:eastAsia="仿宋" w:hAnsi="仿宋" w:cs="仿宋" w:hint="eastAsia"/>
            <w:lang w:eastAsia="zh-CN"/>
          </w:rPr>
          <w:t>(二)、建设进度</w:t>
        </w:r>
        <w:r>
          <w:tab/>
        </w:r>
        <w:r>
          <w:fldChar w:fldCharType="begin"/>
        </w:r>
        <w:r>
          <w:instrText xml:space="preserve"> PAGEREF _Toc1062 \h </w:instrText>
        </w:r>
        <w:r>
          <w:fldChar w:fldCharType="separate"/>
        </w:r>
        <w:r>
          <w:t>28</w:t>
        </w:r>
        <w:r>
          <w:fldChar w:fldCharType="end"/>
        </w:r>
      </w:hyperlink>
    </w:p>
    <w:p>
      <w:pPr>
        <w:pStyle w:val="TOC2"/>
        <w:tabs>
          <w:tab w:val="right" w:leader="dot" w:pos="8306"/>
        </w:tabs>
      </w:pPr>
      <w:hyperlink w:anchor="_Toc25506" w:history="1">
        <w:r>
          <w:rPr>
            <w:rFonts w:ascii="仿宋" w:eastAsia="仿宋" w:hAnsi="仿宋" w:cs="仿宋" w:hint="eastAsia"/>
            <w:lang w:eastAsia="zh-CN"/>
          </w:rPr>
          <w:t>(三)、进度安排注意事项</w:t>
        </w:r>
        <w:r>
          <w:tab/>
        </w:r>
        <w:r>
          <w:fldChar w:fldCharType="begin"/>
        </w:r>
        <w:r>
          <w:instrText xml:space="preserve"> PAGEREF _Toc25506 \h </w:instrText>
        </w:r>
        <w:r>
          <w:fldChar w:fldCharType="separate"/>
        </w:r>
        <w:r>
          <w:t>29</w:t>
        </w:r>
        <w:r>
          <w:fldChar w:fldCharType="end"/>
        </w:r>
      </w:hyperlink>
    </w:p>
    <w:p>
      <w:pPr>
        <w:pStyle w:val="TOC2"/>
        <w:tabs>
          <w:tab w:val="right" w:leader="dot" w:pos="8306"/>
        </w:tabs>
      </w:pPr>
      <w:hyperlink w:anchor="_Toc19568" w:history="1">
        <w:r>
          <w:rPr>
            <w:rFonts w:ascii="仿宋" w:eastAsia="仿宋" w:hAnsi="仿宋" w:cs="仿宋" w:hint="eastAsia"/>
            <w:lang w:eastAsia="zh-CN"/>
          </w:rPr>
          <w:t>(四)、人力资源配置</w:t>
        </w:r>
        <w:r>
          <w:tab/>
        </w:r>
        <w:r>
          <w:fldChar w:fldCharType="begin"/>
        </w:r>
        <w:r>
          <w:instrText xml:space="preserve"> PAGEREF _Toc19568 \h </w:instrText>
        </w:r>
        <w:r>
          <w:fldChar w:fldCharType="separate"/>
        </w:r>
        <w:r>
          <w:t>31</w:t>
        </w:r>
        <w:r>
          <w:fldChar w:fldCharType="end"/>
        </w:r>
      </w:hyperlink>
    </w:p>
    <w:p>
      <w:pPr>
        <w:pStyle w:val="TOC1"/>
        <w:tabs>
          <w:tab w:val="right" w:leader="dot" w:pos="8306"/>
        </w:tabs>
      </w:pPr>
      <w:hyperlink w:anchor="_Toc1076" w:history="1">
        <w:r>
          <w:rPr>
            <w:rFonts w:ascii="仿宋" w:eastAsia="仿宋" w:hAnsi="仿宋" w:cs="仿宋" w:hint="eastAsia"/>
            <w:lang w:eastAsia="zh-CN"/>
          </w:rPr>
          <w:t>十、纺织纤维色浆项目环境影响分析</w:t>
        </w:r>
        <w:r>
          <w:tab/>
        </w:r>
        <w:r>
          <w:fldChar w:fldCharType="begin"/>
        </w:r>
        <w:r>
          <w:instrText xml:space="preserve"> PAGEREF _Toc1076 \h </w:instrText>
        </w:r>
        <w:r>
          <w:fldChar w:fldCharType="separate"/>
        </w:r>
        <w:r>
          <w:t>31</w:t>
        </w:r>
        <w:r>
          <w:fldChar w:fldCharType="end"/>
        </w:r>
      </w:hyperlink>
    </w:p>
    <w:p>
      <w:pPr>
        <w:pStyle w:val="TOC2"/>
        <w:tabs>
          <w:tab w:val="right" w:leader="dot" w:pos="8306"/>
        </w:tabs>
      </w:pPr>
      <w:hyperlink w:anchor="_Toc11921" w:history="1">
        <w:r>
          <w:rPr>
            <w:rFonts w:ascii="仿宋" w:eastAsia="仿宋" w:hAnsi="仿宋" w:cs="仿宋" w:hint="eastAsia"/>
            <w:lang w:eastAsia="zh-CN"/>
          </w:rPr>
          <w:t>(一)、建设区域环境质量现状</w:t>
        </w:r>
        <w:r>
          <w:tab/>
        </w:r>
        <w:r>
          <w:fldChar w:fldCharType="begin"/>
        </w:r>
        <w:r>
          <w:instrText xml:space="preserve"> PAGEREF _Toc11921 \h </w:instrText>
        </w:r>
        <w:r>
          <w:fldChar w:fldCharType="separate"/>
        </w:r>
        <w:r>
          <w:t>31</w:t>
        </w:r>
        <w:r>
          <w:fldChar w:fldCharType="end"/>
        </w:r>
      </w:hyperlink>
    </w:p>
    <w:p>
      <w:pPr>
        <w:pStyle w:val="TOC2"/>
        <w:tabs>
          <w:tab w:val="right" w:leader="dot" w:pos="8306"/>
        </w:tabs>
      </w:pPr>
      <w:hyperlink w:anchor="_Toc490" w:history="1">
        <w:r>
          <w:rPr>
            <w:rFonts w:ascii="仿宋" w:eastAsia="仿宋" w:hAnsi="仿宋" w:cs="仿宋" w:hint="eastAsia"/>
            <w:lang w:eastAsia="zh-CN"/>
          </w:rPr>
          <w:t>(二)、建设期环境保护</w:t>
        </w:r>
        <w:r>
          <w:tab/>
        </w:r>
        <w:r>
          <w:fldChar w:fldCharType="begin"/>
        </w:r>
        <w:r>
          <w:instrText xml:space="preserve"> PAGEREF _Toc490 \h </w:instrText>
        </w:r>
        <w:r>
          <w:fldChar w:fldCharType="separate"/>
        </w:r>
        <w:r>
          <w:t>33</w:t>
        </w:r>
        <w:r>
          <w:fldChar w:fldCharType="end"/>
        </w:r>
      </w:hyperlink>
    </w:p>
    <w:p>
      <w:pPr>
        <w:pStyle w:val="TOC2"/>
        <w:tabs>
          <w:tab w:val="right" w:leader="dot" w:pos="8306"/>
        </w:tabs>
      </w:pPr>
      <w:hyperlink w:anchor="_Toc31299" w:history="1">
        <w:r>
          <w:rPr>
            <w:rFonts w:ascii="仿宋" w:eastAsia="仿宋" w:hAnsi="仿宋" w:cs="仿宋" w:hint="eastAsia"/>
            <w:lang w:eastAsia="zh-CN"/>
          </w:rPr>
          <w:t>(三)、运营期环境保护</w:t>
        </w:r>
        <w:r>
          <w:tab/>
        </w:r>
        <w:r>
          <w:fldChar w:fldCharType="begin"/>
        </w:r>
        <w:r>
          <w:instrText xml:space="preserve"> PAGEREF _Toc31299 \h </w:instrText>
        </w:r>
        <w:r>
          <w:fldChar w:fldCharType="separate"/>
        </w:r>
        <w:r>
          <w:t>34</w:t>
        </w:r>
        <w:r>
          <w:fldChar w:fldCharType="end"/>
        </w:r>
      </w:hyperlink>
    </w:p>
    <w:p>
      <w:pPr>
        <w:pStyle w:val="TOC2"/>
        <w:tabs>
          <w:tab w:val="right" w:leader="dot" w:pos="8306"/>
        </w:tabs>
      </w:pPr>
      <w:hyperlink w:anchor="_Toc15612" w:history="1">
        <w:r>
          <w:rPr>
            <w:rFonts w:ascii="仿宋" w:eastAsia="仿宋" w:hAnsi="仿宋" w:cs="仿宋" w:hint="eastAsia"/>
            <w:lang w:eastAsia="zh-CN"/>
          </w:rPr>
          <w:t>(四)、纺织纤维色浆项目建设对区域经济的影响</w:t>
        </w:r>
        <w:r>
          <w:tab/>
        </w:r>
        <w:r>
          <w:fldChar w:fldCharType="begin"/>
        </w:r>
        <w:r>
          <w:instrText xml:space="preserve"> PAGEREF _Toc15612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422" w:history="1">
        <w:r>
          <w:rPr>
            <w:rFonts w:ascii="仿宋" w:eastAsia="仿宋" w:hAnsi="仿宋" w:cs="仿宋" w:hint="eastAsia"/>
            <w:lang w:eastAsia="zh-CN"/>
          </w:rPr>
          <w:t>(五)、废弃物处理</w:t>
        </w:r>
        <w:r>
          <w:tab/>
        </w:r>
        <w:r>
          <w:fldChar w:fldCharType="begin"/>
        </w:r>
        <w:r>
          <w:instrText xml:space="preserve"> PAGEREF _Toc10422 \h </w:instrText>
        </w:r>
        <w:r>
          <w:fldChar w:fldCharType="separate"/>
        </w:r>
        <w:r>
          <w:t>37</w:t>
        </w:r>
        <w:r>
          <w:fldChar w:fldCharType="end"/>
        </w:r>
      </w:hyperlink>
    </w:p>
    <w:p>
      <w:pPr>
        <w:pStyle w:val="TOC2"/>
        <w:tabs>
          <w:tab w:val="right" w:leader="dot" w:pos="8306"/>
        </w:tabs>
      </w:pPr>
      <w:hyperlink w:anchor="_Toc25676" w:history="1">
        <w:r>
          <w:rPr>
            <w:rFonts w:ascii="仿宋" w:eastAsia="仿宋" w:hAnsi="仿宋" w:cs="仿宋" w:hint="eastAsia"/>
            <w:lang w:eastAsia="zh-CN"/>
          </w:rPr>
          <w:t>(六)、特殊环境影响分析</w:t>
        </w:r>
        <w:r>
          <w:tab/>
        </w:r>
        <w:r>
          <w:fldChar w:fldCharType="begin"/>
        </w:r>
        <w:r>
          <w:instrText xml:space="preserve"> PAGEREF _Toc25676 \h </w:instrText>
        </w:r>
        <w:r>
          <w:fldChar w:fldCharType="separate"/>
        </w:r>
        <w:r>
          <w:t>39</w:t>
        </w:r>
        <w:r>
          <w:fldChar w:fldCharType="end"/>
        </w:r>
      </w:hyperlink>
    </w:p>
    <w:p>
      <w:pPr>
        <w:pStyle w:val="TOC2"/>
        <w:tabs>
          <w:tab w:val="right" w:leader="dot" w:pos="8306"/>
        </w:tabs>
      </w:pPr>
      <w:hyperlink w:anchor="_Toc9709" w:history="1">
        <w:r>
          <w:rPr>
            <w:rFonts w:ascii="仿宋" w:eastAsia="仿宋" w:hAnsi="仿宋" w:cs="仿宋" w:hint="eastAsia"/>
            <w:lang w:eastAsia="zh-CN"/>
          </w:rPr>
          <w:t>(七)、清洁生产</w:t>
        </w:r>
        <w:r>
          <w:tab/>
        </w:r>
        <w:r>
          <w:fldChar w:fldCharType="begin"/>
        </w:r>
        <w:r>
          <w:instrText xml:space="preserve"> PAGEREF _Toc9709 \h </w:instrText>
        </w:r>
        <w:r>
          <w:fldChar w:fldCharType="separate"/>
        </w:r>
        <w:r>
          <w:t>40</w:t>
        </w:r>
        <w:r>
          <w:fldChar w:fldCharType="end"/>
        </w:r>
      </w:hyperlink>
    </w:p>
    <w:p>
      <w:pPr>
        <w:pStyle w:val="TOC2"/>
        <w:tabs>
          <w:tab w:val="right" w:leader="dot" w:pos="8306"/>
        </w:tabs>
      </w:pPr>
      <w:hyperlink w:anchor="_Toc29137" w:history="1">
        <w:r>
          <w:rPr>
            <w:rFonts w:ascii="仿宋" w:eastAsia="仿宋" w:hAnsi="仿宋" w:cs="仿宋" w:hint="eastAsia"/>
            <w:lang w:eastAsia="zh-CN"/>
          </w:rPr>
          <w:t>(八)、环境保护综合评价</w:t>
        </w:r>
        <w:r>
          <w:tab/>
        </w:r>
        <w:r>
          <w:fldChar w:fldCharType="begin"/>
        </w:r>
        <w:r>
          <w:instrText xml:space="preserve"> PAGEREF _Toc29137 \h </w:instrText>
        </w:r>
        <w:r>
          <w:fldChar w:fldCharType="separate"/>
        </w:r>
        <w:r>
          <w:t>41</w:t>
        </w:r>
        <w:r>
          <w:fldChar w:fldCharType="end"/>
        </w:r>
      </w:hyperlink>
    </w:p>
    <w:p>
      <w:pPr>
        <w:pStyle w:val="TOC1"/>
        <w:tabs>
          <w:tab w:val="right" w:leader="dot" w:pos="8306"/>
        </w:tabs>
      </w:pPr>
      <w:hyperlink w:anchor="_Toc20988" w:history="1">
        <w:r>
          <w:rPr>
            <w:rFonts w:ascii="仿宋" w:eastAsia="仿宋" w:hAnsi="仿宋" w:cs="仿宋" w:hint="eastAsia"/>
            <w:lang w:eastAsia="zh-CN"/>
          </w:rPr>
          <w:t>十一、纺织纤维色浆项目财务管理</w:t>
        </w:r>
        <w:r>
          <w:tab/>
        </w:r>
        <w:r>
          <w:fldChar w:fldCharType="begin"/>
        </w:r>
        <w:r>
          <w:instrText xml:space="preserve"> PAGEREF _Toc20988 \h </w:instrText>
        </w:r>
        <w:r>
          <w:fldChar w:fldCharType="separate"/>
        </w:r>
        <w:r>
          <w:t>42</w:t>
        </w:r>
        <w:r>
          <w:fldChar w:fldCharType="end"/>
        </w:r>
      </w:hyperlink>
    </w:p>
    <w:p>
      <w:pPr>
        <w:pStyle w:val="TOC2"/>
        <w:tabs>
          <w:tab w:val="right" w:leader="dot" w:pos="8306"/>
        </w:tabs>
      </w:pPr>
      <w:hyperlink w:anchor="_Toc17249" w:history="1">
        <w:r>
          <w:rPr>
            <w:rFonts w:ascii="仿宋" w:eastAsia="仿宋" w:hAnsi="仿宋" w:cs="仿宋" w:hint="eastAsia"/>
            <w:lang w:eastAsia="zh-CN"/>
          </w:rPr>
          <w:t>(一)、资金需求大</w:t>
        </w:r>
        <w:r>
          <w:tab/>
        </w:r>
        <w:r>
          <w:fldChar w:fldCharType="begin"/>
        </w:r>
        <w:r>
          <w:instrText xml:space="preserve"> PAGEREF _Toc17249 \h </w:instrText>
        </w:r>
        <w:r>
          <w:fldChar w:fldCharType="separate"/>
        </w:r>
        <w:r>
          <w:t>42</w:t>
        </w:r>
        <w:r>
          <w:fldChar w:fldCharType="end"/>
        </w:r>
      </w:hyperlink>
    </w:p>
    <w:p>
      <w:pPr>
        <w:pStyle w:val="TOC2"/>
        <w:tabs>
          <w:tab w:val="right" w:leader="dot" w:pos="8306"/>
        </w:tabs>
      </w:pPr>
      <w:hyperlink w:anchor="_Toc24880" w:history="1">
        <w:r>
          <w:rPr>
            <w:rFonts w:ascii="仿宋" w:eastAsia="仿宋" w:hAnsi="仿宋" w:cs="仿宋" w:hint="eastAsia"/>
            <w:lang w:eastAsia="zh-CN"/>
          </w:rPr>
          <w:t>(二)、研发周期长</w:t>
        </w:r>
        <w:r>
          <w:tab/>
        </w:r>
        <w:r>
          <w:fldChar w:fldCharType="begin"/>
        </w:r>
        <w:r>
          <w:instrText xml:space="preserve"> PAGEREF _Toc24880 \h </w:instrText>
        </w:r>
        <w:r>
          <w:fldChar w:fldCharType="separate"/>
        </w:r>
        <w:r>
          <w:t>43</w:t>
        </w:r>
        <w:r>
          <w:fldChar w:fldCharType="end"/>
        </w:r>
      </w:hyperlink>
    </w:p>
    <w:p>
      <w:pPr>
        <w:pStyle w:val="TOC2"/>
        <w:tabs>
          <w:tab w:val="right" w:leader="dot" w:pos="8306"/>
        </w:tabs>
      </w:pPr>
      <w:hyperlink w:anchor="_Toc31420" w:history="1">
        <w:r>
          <w:rPr>
            <w:rFonts w:ascii="仿宋" w:eastAsia="仿宋" w:hAnsi="仿宋" w:cs="仿宋" w:hint="eastAsia"/>
            <w:lang w:eastAsia="zh-CN"/>
          </w:rPr>
          <w:t>(三)、市场风险大</w:t>
        </w:r>
        <w:r>
          <w:tab/>
        </w:r>
        <w:r>
          <w:fldChar w:fldCharType="begin"/>
        </w:r>
        <w:r>
          <w:instrText xml:space="preserve"> PAGEREF _Toc31420 \h </w:instrText>
        </w:r>
        <w:r>
          <w:fldChar w:fldCharType="separate"/>
        </w:r>
        <w:r>
          <w:t>45</w:t>
        </w:r>
        <w:r>
          <w:fldChar w:fldCharType="end"/>
        </w:r>
      </w:hyperlink>
    </w:p>
    <w:p>
      <w:pPr>
        <w:pStyle w:val="TOC2"/>
        <w:tabs>
          <w:tab w:val="right" w:leader="dot" w:pos="8306"/>
        </w:tabs>
      </w:pPr>
      <w:hyperlink w:anchor="_Toc14944" w:history="1">
        <w:r>
          <w:rPr>
            <w:rFonts w:ascii="仿宋" w:eastAsia="仿宋" w:hAnsi="仿宋" w:cs="仿宋" w:hint="eastAsia"/>
            <w:lang w:eastAsia="zh-CN"/>
          </w:rPr>
          <w:t>(四)、利润率高</w:t>
        </w:r>
        <w:r>
          <w:tab/>
        </w:r>
        <w:r>
          <w:fldChar w:fldCharType="begin"/>
        </w:r>
        <w:r>
          <w:instrText xml:space="preserve"> PAGEREF _Toc14944 \h </w:instrText>
        </w:r>
        <w:r>
          <w:fldChar w:fldCharType="separate"/>
        </w:r>
        <w:r>
          <w:t>47</w:t>
        </w:r>
        <w:r>
          <w:fldChar w:fldCharType="end"/>
        </w:r>
      </w:hyperlink>
    </w:p>
    <w:p>
      <w:pPr>
        <w:pStyle w:val="TOC1"/>
        <w:tabs>
          <w:tab w:val="right" w:leader="dot" w:pos="8306"/>
        </w:tabs>
      </w:pPr>
      <w:hyperlink w:anchor="_Toc26376" w:history="1">
        <w:r>
          <w:rPr>
            <w:rFonts w:ascii="仿宋" w:eastAsia="仿宋" w:hAnsi="仿宋" w:cs="仿宋" w:hint="eastAsia"/>
            <w:lang w:eastAsia="zh-CN"/>
          </w:rPr>
          <w:t>十二、纺织纤维色浆项目人力资源管理</w:t>
        </w:r>
        <w:r>
          <w:tab/>
        </w:r>
        <w:r>
          <w:fldChar w:fldCharType="begin"/>
        </w:r>
        <w:r>
          <w:instrText xml:space="preserve"> PAGEREF _Toc26376 \h </w:instrText>
        </w:r>
        <w:r>
          <w:fldChar w:fldCharType="separate"/>
        </w:r>
        <w:r>
          <w:t>49</w:t>
        </w:r>
        <w:r>
          <w:fldChar w:fldCharType="end"/>
        </w:r>
      </w:hyperlink>
    </w:p>
    <w:p>
      <w:pPr>
        <w:pStyle w:val="TOC2"/>
        <w:tabs>
          <w:tab w:val="right" w:leader="dot" w:pos="8306"/>
        </w:tabs>
      </w:pPr>
      <w:hyperlink w:anchor="_Toc11525" w:history="1">
        <w:r>
          <w:rPr>
            <w:rFonts w:ascii="仿宋" w:eastAsia="仿宋" w:hAnsi="仿宋" w:cs="仿宋" w:hint="eastAsia"/>
            <w:lang w:eastAsia="zh-CN"/>
          </w:rPr>
          <w:t>(一)、建立健全的预算管理制度</w:t>
        </w:r>
        <w:r>
          <w:tab/>
        </w:r>
        <w:r>
          <w:fldChar w:fldCharType="begin"/>
        </w:r>
        <w:r>
          <w:instrText xml:space="preserve"> PAGEREF _Toc11525 \h </w:instrText>
        </w:r>
        <w:r>
          <w:fldChar w:fldCharType="separate"/>
        </w:r>
        <w:r>
          <w:t>49</w:t>
        </w:r>
        <w:r>
          <w:fldChar w:fldCharType="end"/>
        </w:r>
      </w:hyperlink>
    </w:p>
    <w:p>
      <w:pPr>
        <w:pStyle w:val="TOC2"/>
        <w:tabs>
          <w:tab w:val="right" w:leader="dot" w:pos="8306"/>
        </w:tabs>
      </w:pPr>
      <w:hyperlink w:anchor="_Toc2848" w:history="1">
        <w:r>
          <w:rPr>
            <w:rFonts w:ascii="仿宋" w:eastAsia="仿宋" w:hAnsi="仿宋" w:cs="仿宋" w:hint="eastAsia"/>
            <w:lang w:eastAsia="zh-CN"/>
          </w:rPr>
          <w:t>(二)、加强资金流动监控</w:t>
        </w:r>
        <w:r>
          <w:tab/>
        </w:r>
        <w:r>
          <w:fldChar w:fldCharType="begin"/>
        </w:r>
        <w:r>
          <w:instrText xml:space="preserve"> PAGEREF _Toc2848 \h </w:instrText>
        </w:r>
        <w:r>
          <w:fldChar w:fldCharType="separate"/>
        </w:r>
        <w:r>
          <w:t>51</w:t>
        </w:r>
        <w:r>
          <w:fldChar w:fldCharType="end"/>
        </w:r>
      </w:hyperlink>
    </w:p>
    <w:p>
      <w:pPr>
        <w:pStyle w:val="TOC2"/>
        <w:tabs>
          <w:tab w:val="right" w:leader="dot" w:pos="8306"/>
        </w:tabs>
      </w:pPr>
      <w:hyperlink w:anchor="_Toc25798" w:history="1">
        <w:r>
          <w:rPr>
            <w:rFonts w:ascii="仿宋" w:eastAsia="仿宋" w:hAnsi="仿宋" w:cs="仿宋" w:hint="eastAsia"/>
            <w:lang w:eastAsia="zh-CN"/>
          </w:rPr>
          <w:t>(三)、制定完善的风险控制机制</w:t>
        </w:r>
        <w:r>
          <w:tab/>
        </w:r>
        <w:r>
          <w:fldChar w:fldCharType="begin"/>
        </w:r>
        <w:r>
          <w:instrText xml:space="preserve"> PAGEREF _Toc25798 \h </w:instrText>
        </w:r>
        <w:r>
          <w:fldChar w:fldCharType="separate"/>
        </w:r>
        <w:r>
          <w:t>52</w:t>
        </w:r>
        <w:r>
          <w:fldChar w:fldCharType="end"/>
        </w:r>
      </w:hyperlink>
    </w:p>
    <w:p>
      <w:pPr>
        <w:pStyle w:val="TOC2"/>
        <w:tabs>
          <w:tab w:val="right" w:leader="dot" w:pos="8306"/>
        </w:tabs>
      </w:pPr>
      <w:hyperlink w:anchor="_Toc12131" w:history="1">
        <w:r>
          <w:rPr>
            <w:rFonts w:ascii="仿宋" w:eastAsia="仿宋" w:hAnsi="仿宋" w:cs="仿宋" w:hint="eastAsia"/>
            <w:lang w:eastAsia="zh-CN"/>
          </w:rPr>
          <w:t>(四)、优化成本管理</w:t>
        </w:r>
        <w:r>
          <w:tab/>
        </w:r>
        <w:r>
          <w:fldChar w:fldCharType="begin"/>
        </w:r>
        <w:r>
          <w:instrText xml:space="preserve"> PAGEREF _Toc12131 \h </w:instrText>
        </w:r>
        <w:r>
          <w:fldChar w:fldCharType="separate"/>
        </w:r>
        <w:r>
          <w:t>54</w:t>
        </w:r>
        <w:r>
          <w:fldChar w:fldCharType="end"/>
        </w:r>
      </w:hyperlink>
    </w:p>
    <w:p>
      <w:pPr>
        <w:pStyle w:val="TOC1"/>
        <w:tabs>
          <w:tab w:val="right" w:leader="dot" w:pos="8306"/>
        </w:tabs>
      </w:pPr>
      <w:hyperlink w:anchor="_Toc28305" w:history="1">
        <w:r>
          <w:rPr>
            <w:rFonts w:ascii="仿宋" w:eastAsia="仿宋" w:hAnsi="仿宋" w:cs="仿宋" w:hint="eastAsia"/>
            <w:lang w:eastAsia="zh-CN"/>
          </w:rPr>
          <w:t>十三、供应链管理</w:t>
        </w:r>
        <w:r>
          <w:tab/>
        </w:r>
        <w:r>
          <w:fldChar w:fldCharType="begin"/>
        </w:r>
        <w:r>
          <w:instrText xml:space="preserve"> PAGEREF _Toc28305 \h </w:instrText>
        </w:r>
        <w:r>
          <w:fldChar w:fldCharType="separate"/>
        </w:r>
        <w:r>
          <w:t>55</w:t>
        </w:r>
        <w:r>
          <w:fldChar w:fldCharType="end"/>
        </w:r>
      </w:hyperlink>
    </w:p>
    <w:p>
      <w:pPr>
        <w:pStyle w:val="TOC2"/>
        <w:tabs>
          <w:tab w:val="right" w:leader="dot" w:pos="8306"/>
        </w:tabs>
      </w:pPr>
      <w:hyperlink w:anchor="_Toc8931" w:history="1">
        <w:r>
          <w:rPr>
            <w:rFonts w:ascii="仿宋" w:eastAsia="仿宋" w:hAnsi="仿宋" w:cs="仿宋" w:hint="eastAsia"/>
            <w:lang w:eastAsia="zh-CN"/>
          </w:rPr>
          <w:t>(一)、供应链战略规划</w:t>
        </w:r>
        <w:r>
          <w:tab/>
        </w:r>
        <w:r>
          <w:fldChar w:fldCharType="begin"/>
        </w:r>
        <w:r>
          <w:instrText xml:space="preserve"> PAGEREF _Toc8931 \h </w:instrText>
        </w:r>
        <w:r>
          <w:fldChar w:fldCharType="separate"/>
        </w:r>
        <w:r>
          <w:t>55</w:t>
        </w:r>
        <w:r>
          <w:fldChar w:fldCharType="end"/>
        </w:r>
      </w:hyperlink>
    </w:p>
    <w:p>
      <w:pPr>
        <w:pStyle w:val="TOC2"/>
        <w:tabs>
          <w:tab w:val="right" w:leader="dot" w:pos="8306"/>
        </w:tabs>
      </w:pPr>
      <w:hyperlink w:anchor="_Toc908" w:history="1">
        <w:r>
          <w:rPr>
            <w:rFonts w:ascii="仿宋" w:eastAsia="仿宋" w:hAnsi="仿宋" w:cs="仿宋" w:hint="eastAsia"/>
            <w:lang w:eastAsia="zh-CN"/>
          </w:rPr>
          <w:t>(二)、供应商选择与合作</w:t>
        </w:r>
        <w:r>
          <w:tab/>
        </w:r>
        <w:r>
          <w:fldChar w:fldCharType="begin"/>
        </w:r>
        <w:r>
          <w:instrText xml:space="preserve"> PAGEREF _Toc908 \h </w:instrText>
        </w:r>
        <w:r>
          <w:fldChar w:fldCharType="separate"/>
        </w:r>
        <w:r>
          <w:t>56</w:t>
        </w:r>
        <w:r>
          <w:fldChar w:fldCharType="end"/>
        </w:r>
      </w:hyperlink>
    </w:p>
    <w:p>
      <w:pPr>
        <w:pStyle w:val="TOC2"/>
        <w:tabs>
          <w:tab w:val="right" w:leader="dot" w:pos="8306"/>
        </w:tabs>
      </w:pPr>
      <w:hyperlink w:anchor="_Toc12067" w:history="1">
        <w:r>
          <w:rPr>
            <w:rFonts w:ascii="仿宋" w:eastAsia="仿宋" w:hAnsi="仿宋" w:cs="仿宋" w:hint="eastAsia"/>
            <w:lang w:eastAsia="zh-CN"/>
          </w:rPr>
          <w:t>(三)、物流与库存管理</w:t>
        </w:r>
        <w:r>
          <w:tab/>
        </w:r>
        <w:r>
          <w:fldChar w:fldCharType="begin"/>
        </w:r>
        <w:r>
          <w:instrText xml:space="preserve"> PAGEREF _Toc12067 \h </w:instrText>
        </w:r>
        <w:r>
          <w:fldChar w:fldCharType="separate"/>
        </w:r>
        <w:r>
          <w:t>58</w:t>
        </w:r>
        <w:r>
          <w:fldChar w:fldCharType="end"/>
        </w:r>
      </w:hyperlink>
    </w:p>
    <w:p>
      <w:pPr>
        <w:pStyle w:val="TOC1"/>
        <w:tabs>
          <w:tab w:val="right" w:leader="dot" w:pos="8306"/>
        </w:tabs>
      </w:pPr>
      <w:hyperlink w:anchor="_Toc12373" w:history="1">
        <w:r>
          <w:rPr>
            <w:rFonts w:ascii="仿宋" w:eastAsia="仿宋" w:hAnsi="仿宋" w:cs="仿宋" w:hint="eastAsia"/>
            <w:lang w:eastAsia="zh-CN"/>
          </w:rPr>
          <w:t>十四、纺织纤维色浆项目工程方案分析</w:t>
        </w:r>
        <w:r>
          <w:tab/>
        </w:r>
        <w:r>
          <w:fldChar w:fldCharType="begin"/>
        </w:r>
        <w:r>
          <w:instrText xml:space="preserve"> PAGEREF _Toc12373 \h </w:instrText>
        </w:r>
        <w:r>
          <w:fldChar w:fldCharType="separate"/>
        </w:r>
        <w:r>
          <w:t>59</w:t>
        </w:r>
        <w:r>
          <w:fldChar w:fldCharType="end"/>
        </w:r>
      </w:hyperlink>
    </w:p>
    <w:p>
      <w:pPr>
        <w:pStyle w:val="TOC2"/>
        <w:tabs>
          <w:tab w:val="right" w:leader="dot" w:pos="8306"/>
        </w:tabs>
      </w:pPr>
      <w:hyperlink w:anchor="_Toc6862" w:history="1">
        <w:r>
          <w:rPr>
            <w:rFonts w:ascii="仿宋" w:eastAsia="仿宋" w:hAnsi="仿宋" w:cs="仿宋" w:hint="eastAsia"/>
            <w:lang w:eastAsia="zh-CN"/>
          </w:rPr>
          <w:t>(一)、建筑工程设计原则</w:t>
        </w:r>
        <w:r>
          <w:tab/>
        </w:r>
        <w:r>
          <w:fldChar w:fldCharType="begin"/>
        </w:r>
        <w:r>
          <w:instrText xml:space="preserve"> PAGEREF _Toc6862 \h </w:instrText>
        </w:r>
        <w:r>
          <w:fldChar w:fldCharType="separate"/>
        </w:r>
        <w:r>
          <w:t>59</w:t>
        </w:r>
        <w:r>
          <w:fldChar w:fldCharType="end"/>
        </w:r>
      </w:hyperlink>
    </w:p>
    <w:p>
      <w:pPr>
        <w:pStyle w:val="TOC2"/>
        <w:tabs>
          <w:tab w:val="right" w:leader="dot" w:pos="8306"/>
        </w:tabs>
      </w:pPr>
      <w:hyperlink w:anchor="_Toc25445" w:history="1">
        <w:r>
          <w:rPr>
            <w:rFonts w:ascii="仿宋" w:eastAsia="仿宋" w:hAnsi="仿宋" w:cs="仿宋" w:hint="eastAsia"/>
            <w:lang w:eastAsia="zh-CN"/>
          </w:rPr>
          <w:t>(二)、土建工程建设指标</w:t>
        </w:r>
        <w:r>
          <w:tab/>
        </w:r>
        <w:r>
          <w:fldChar w:fldCharType="begin"/>
        </w:r>
        <w:r>
          <w:instrText xml:space="preserve"> PAGEREF _Toc25445 \h </w:instrText>
        </w:r>
        <w:r>
          <w:fldChar w:fldCharType="separate"/>
        </w:r>
        <w:r>
          <w:t>62</w:t>
        </w:r>
        <w:r>
          <w:fldChar w:fldCharType="end"/>
        </w:r>
      </w:hyperlink>
    </w:p>
    <w:p>
      <w:pPr>
        <w:pStyle w:val="TOC1"/>
        <w:tabs>
          <w:tab w:val="right" w:leader="dot" w:pos="8306"/>
        </w:tabs>
      </w:pPr>
      <w:hyperlink w:anchor="_Toc15110" w:history="1">
        <w:r>
          <w:rPr>
            <w:rFonts w:ascii="仿宋" w:eastAsia="仿宋" w:hAnsi="仿宋" w:cs="仿宋" w:hint="eastAsia"/>
            <w:lang w:eastAsia="zh-CN"/>
          </w:rPr>
          <w:t>十五、利益相关者分析与沟通计划</w:t>
        </w:r>
        <w:r>
          <w:tab/>
        </w:r>
        <w:r>
          <w:fldChar w:fldCharType="begin"/>
        </w:r>
        <w:r>
          <w:instrText xml:space="preserve"> PAGEREF _Toc15110 \h </w:instrText>
        </w:r>
        <w:r>
          <w:fldChar w:fldCharType="separate"/>
        </w:r>
        <w:r>
          <w:t>64</w:t>
        </w:r>
        <w:r>
          <w:fldChar w:fldCharType="end"/>
        </w:r>
      </w:hyperlink>
    </w:p>
    <w:p>
      <w:pPr>
        <w:pStyle w:val="TOC2"/>
        <w:tabs>
          <w:tab w:val="right" w:leader="dot" w:pos="8306"/>
        </w:tabs>
      </w:pPr>
      <w:hyperlink w:anchor="_Toc933" w:history="1">
        <w:r>
          <w:rPr>
            <w:rFonts w:ascii="仿宋" w:eastAsia="仿宋" w:hAnsi="仿宋" w:cs="仿宋" w:hint="eastAsia"/>
            <w:lang w:eastAsia="zh-CN"/>
          </w:rPr>
          <w:t>(一)、利益相关者分析</w:t>
        </w:r>
        <w:r>
          <w:tab/>
        </w:r>
        <w:r>
          <w:fldChar w:fldCharType="begin"/>
        </w:r>
        <w:r>
          <w:instrText xml:space="preserve"> PAGEREF _Toc933 \h </w:instrText>
        </w:r>
        <w:r>
          <w:fldChar w:fldCharType="separate"/>
        </w:r>
        <w:r>
          <w:t>64</w:t>
        </w:r>
        <w:r>
          <w:fldChar w:fldCharType="end"/>
        </w:r>
      </w:hyperlink>
    </w:p>
    <w:p>
      <w:pPr>
        <w:pStyle w:val="TOC2"/>
        <w:tabs>
          <w:tab w:val="right" w:leader="dot" w:pos="8306"/>
        </w:tabs>
      </w:pPr>
      <w:hyperlink w:anchor="_Toc20535" w:history="1">
        <w:r>
          <w:rPr>
            <w:rFonts w:ascii="仿宋" w:eastAsia="仿宋" w:hAnsi="仿宋" w:cs="仿宋" w:hint="eastAsia"/>
            <w:lang w:eastAsia="zh-CN"/>
          </w:rPr>
          <w:t>(二)、沟通计划</w:t>
        </w:r>
        <w:r>
          <w:tab/>
        </w:r>
        <w:r>
          <w:fldChar w:fldCharType="begin"/>
        </w:r>
        <w:r>
          <w:instrText xml:space="preserve"> PAGEREF _Toc20535 \h </w:instrText>
        </w:r>
        <w:r>
          <w:fldChar w:fldCharType="separate"/>
        </w:r>
        <w:r>
          <w:t>65</w:t>
        </w:r>
        <w:r>
          <w:fldChar w:fldCharType="end"/>
        </w:r>
      </w:hyperlink>
    </w:p>
    <w:p>
      <w:pPr>
        <w:pStyle w:val="TOC1"/>
        <w:tabs>
          <w:tab w:val="right" w:leader="dot" w:pos="8306"/>
        </w:tabs>
      </w:pPr>
      <w:hyperlink w:anchor="_Toc30821" w:history="1">
        <w:r>
          <w:rPr>
            <w:rFonts w:ascii="仿宋" w:eastAsia="仿宋" w:hAnsi="仿宋" w:cs="仿宋" w:hint="eastAsia"/>
            <w:lang w:eastAsia="zh-CN"/>
          </w:rPr>
          <w:t>十六、风险识别与分类</w:t>
        </w:r>
        <w:r>
          <w:tab/>
        </w:r>
        <w:r>
          <w:fldChar w:fldCharType="begin"/>
        </w:r>
        <w:r>
          <w:instrText xml:space="preserve"> PAGEREF _Toc30821 \h </w:instrText>
        </w:r>
        <w:r>
          <w:fldChar w:fldCharType="separate"/>
        </w:r>
        <w:r>
          <w:t>67</w:t>
        </w:r>
        <w:r>
          <w:fldChar w:fldCharType="end"/>
        </w:r>
      </w:hyperlink>
    </w:p>
    <w:p>
      <w:pPr>
        <w:pStyle w:val="TOC2"/>
        <w:tabs>
          <w:tab w:val="right" w:leader="dot" w:pos="8306"/>
        </w:tabs>
      </w:pPr>
      <w:hyperlink w:anchor="_Toc4765" w:history="1">
        <w:r>
          <w:rPr>
            <w:rFonts w:ascii="仿宋" w:eastAsia="仿宋" w:hAnsi="仿宋" w:cs="仿宋" w:hint="eastAsia"/>
            <w:lang w:eastAsia="zh-CN"/>
          </w:rPr>
          <w:t>(一)、风险识别</w:t>
        </w:r>
        <w:r>
          <w:tab/>
        </w:r>
        <w:r>
          <w:fldChar w:fldCharType="begin"/>
        </w:r>
        <w:r>
          <w:instrText xml:space="preserve"> PAGEREF _Toc4765 \h </w:instrText>
        </w:r>
        <w:r>
          <w:fldChar w:fldCharType="separate"/>
        </w:r>
        <w:r>
          <w:t>67</w:t>
        </w:r>
        <w:r>
          <w:fldChar w:fldCharType="end"/>
        </w:r>
      </w:hyperlink>
    </w:p>
    <w:p>
      <w:pPr>
        <w:pStyle w:val="TOC2"/>
        <w:tabs>
          <w:tab w:val="right" w:leader="dot" w:pos="8306"/>
        </w:tabs>
      </w:pPr>
      <w:hyperlink w:anchor="_Toc5723" w:history="1">
        <w:r>
          <w:rPr>
            <w:rFonts w:ascii="仿宋" w:eastAsia="仿宋" w:hAnsi="仿宋" w:cs="仿宋" w:hint="eastAsia"/>
            <w:lang w:eastAsia="zh-CN"/>
          </w:rPr>
          <w:t>(二)、风险分类</w:t>
        </w:r>
        <w:r>
          <w:tab/>
        </w:r>
        <w:r>
          <w:fldChar w:fldCharType="begin"/>
        </w:r>
        <w:r>
          <w:instrText xml:space="preserve"> PAGEREF _Toc5723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966"/>
      <w:r>
        <w:rPr>
          <w:rFonts w:ascii="仿宋" w:eastAsia="仿宋" w:hAnsi="仿宋" w:cs="仿宋" w:hint="eastAsia"/>
          <w:sz w:val="28"/>
          <w:lang w:eastAsia="zh-CN"/>
        </w:rPr>
        <w:t>一、纺织纤维色浆项目土建工程</w:t>
      </w:r>
      <w:bookmarkEnd w:id="2"/>
    </w:p>
    <w:p>
      <w:pPr>
        <w:pStyle w:val="Heading2"/>
        <w:rPr>
          <w:rFonts w:ascii="仿宋" w:eastAsia="仿宋" w:hAnsi="仿宋" w:cs="仿宋" w:hint="eastAsia"/>
          <w:lang w:eastAsia="zh-CN"/>
        </w:rPr>
      </w:pPr>
      <w:bookmarkStart w:id="3" w:name="_Toc163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在纺织纤维色浆项目的建筑工程设计中，我们将秉承一系列重要的设计原则，以确保纺织纤维色浆项目建筑在功能、美观、可持续性等方面达到最佳效果。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首要原则是确保建筑的功能性得到最大化的发挥。我们将充分理解纺织纤维色浆项目的实际需求，合理布局各个功能区域，保证建筑在满足业务需求的同时，提供高效的工作环境。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在建筑设计中，我们将综合考虑建设和运营成本。通过精细的经济效益分析，确保设计方案在高效利用资源的同时，对纺织纤维色浆项目的长期盈利能力有积极的贡献。</w:t>
      </w:r>
    </w:p>
    <w:p>
      <w:pPr>
        <w:pStyle w:val="Heading2"/>
        <w:ind w:firstLine="560" w:firstLineChars="200"/>
        <w:rPr>
          <w:rFonts w:ascii="仿宋" w:eastAsia="仿宋" w:hAnsi="仿宋" w:cs="仿宋" w:hint="eastAsia"/>
          <w:sz w:val="28"/>
          <w:lang w:eastAsia="zh-CN"/>
        </w:rPr>
      </w:pPr>
      <w:bookmarkStart w:id="4" w:name="_Toc65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纺织纤维色浆项目的土建工程设计中，我们将精准设定设计年限，结合纺织纤维色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纺织纤维色浆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986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纺织纤维色浆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纺织纤维色浆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纺织纤维色浆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321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本期工程纺织纤维色浆项目预计总建筑面积XXX平方米，其中：计容建筑面积XXX平方米，计划建筑工程投资XX万元，占纺织纤维色浆项目总投资的XX%。</w:t>
      </w:r>
    </w:p>
    <w:p>
      <w:pPr>
        <w:pStyle w:val="Heading1"/>
        <w:ind w:firstLine="560" w:firstLineChars="200"/>
        <w:rPr>
          <w:rFonts w:ascii="仿宋" w:eastAsia="仿宋" w:hAnsi="仿宋" w:cs="仿宋" w:hint="eastAsia"/>
          <w:sz w:val="28"/>
          <w:lang w:eastAsia="zh-CN"/>
        </w:rPr>
      </w:pPr>
      <w:bookmarkStart w:id="7" w:name="_Toc25366"/>
      <w:r>
        <w:rPr>
          <w:rFonts w:ascii="仿宋" w:eastAsia="仿宋" w:hAnsi="仿宋" w:cs="仿宋" w:hint="eastAsia"/>
          <w:sz w:val="28"/>
          <w:lang w:eastAsia="zh-CN"/>
        </w:rPr>
        <w:t>二、纺织纤维色浆项目建设单位说明</w:t>
      </w:r>
      <w:bookmarkEnd w:id="7"/>
    </w:p>
    <w:p>
      <w:pPr>
        <w:pStyle w:val="Heading2"/>
        <w:rPr>
          <w:rFonts w:ascii="仿宋" w:eastAsia="仿宋" w:hAnsi="仿宋" w:cs="仿宋" w:hint="eastAsia"/>
          <w:lang w:eastAsia="zh-CN"/>
        </w:rPr>
      </w:pPr>
      <w:bookmarkStart w:id="8" w:name="_Toc3130"/>
      <w:r>
        <w:rPr>
          <w:rFonts w:ascii="仿宋" w:eastAsia="仿宋" w:hAnsi="仿宋" w:cs="仿宋" w:hint="eastAsia"/>
          <w:lang w:eastAsia="zh-CN"/>
        </w:rPr>
        <w:t>(一)、纺织纤维色浆项目承办单位基本情况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9" w:name="_Toc13476"/>
      <w:r>
        <w:rPr>
          <w:rFonts w:ascii="仿宋" w:eastAsia="仿宋" w:hAnsi="仿宋" w:cs="仿宋" w:hint="eastAsia"/>
          <w:sz w:val="28"/>
          <w:lang w:eastAsia="zh-CN"/>
        </w:rPr>
        <w:t>(二)、公司经济效益分析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纺织纤维色浆项目承办单位的XXXX，我们着眼于实现可持续的经济效益。通过技术创新和解决方案的提供，公司预计在纺织纤维色浆项目执行期间将获得可观的收入增长。这一收入来源主要包括纺织纤维色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同时，我们注重成本控制和效率提升，以确保纺织纤维色浆项目的可持续盈利。透过精细的管理和资源优化，公司期望实现纺织纤维色浆项目利润最大化。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纺织纤维色浆项目实施进行全面的投资评估，包括纺织纤维色浆项目启动阶段的资金投入和后续运营成本。通过对纺织纤维色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纺织纤维色浆项目实施过程中具备足够的资金流动性，公司将进行详尽的现金流分析。这包括资金需求的合理预测、纺织纤维色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0" w:name="_Toc20244"/>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835"/>
      <w:r>
        <w:rPr>
          <w:rFonts w:ascii="仿宋" w:eastAsia="仿宋" w:hAnsi="仿宋" w:cs="仿宋" w:hint="eastAsia"/>
          <w:lang w:eastAsia="zh-CN"/>
        </w:rPr>
        <w:t>(一)、纺织纤维色浆行业分析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行业一直以来都是市场的关注焦点。行业内的发展趋势、竞争态势以及潜在机会都对纺织纤维色浆项目的推进产生深远的影响。通过深入研究行业的整体概貌，我们将更好地理解行业的核心特征，为纺织纤维色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纺织纤维色浆行业，技术一直是推动创新和发展的关键因素。我们将对当前技术趋势进行详尽分析，包括但不限于人工智能、大数据应用、先进制造技术等。这有助于纺织纤维色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纺织纤维色浆项目成功的基础。我们将对主要竞争对手进行深入研究，包括其市场份额、产品特点、市场定位等。通过全面了解竞争对手的优势和劣势，纺织纤维色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16739"/>
      <w:r>
        <w:rPr>
          <w:rFonts w:ascii="仿宋" w:eastAsia="仿宋" w:hAnsi="仿宋" w:cs="仿宋" w:hint="eastAsia"/>
          <w:sz w:val="28"/>
          <w:lang w:eastAsia="zh-CN"/>
        </w:rPr>
        <w:t>(二)、纺织纤维色浆市场分析预测</w:t>
      </w:r>
      <w:bookmarkEnd w:id="12"/>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纺织纤维色浆市场未来的增长趋势。这包括市场的整体规模、各细分领域的发展趋势等。纺织纤维色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纺织纤维色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纺织纤维色浆项目实施过程中需要充分考虑的因素。我们将对市场风险进行全面评估，包括但不限于政策法规风险、市场竞争风险、技术变革风险等。通过对潜在风险的深入分析，纺织纤维色浆项目可以制定相应的风险缓解策略，降低不确定性对纺织纤维色浆项目的影响。</w:t>
      </w:r>
    </w:p>
    <w:p>
      <w:pPr>
        <w:pStyle w:val="Heading1"/>
        <w:ind w:firstLine="560" w:firstLineChars="200"/>
        <w:rPr>
          <w:rFonts w:ascii="仿宋" w:eastAsia="仿宋" w:hAnsi="仿宋" w:cs="仿宋" w:hint="eastAsia"/>
          <w:sz w:val="28"/>
          <w:lang w:eastAsia="zh-CN"/>
        </w:rPr>
      </w:pPr>
      <w:bookmarkStart w:id="13" w:name="_Toc16691"/>
      <w:r>
        <w:rPr>
          <w:rFonts w:ascii="仿宋" w:eastAsia="仿宋" w:hAnsi="仿宋" w:cs="仿宋" w:hint="eastAsia"/>
          <w:sz w:val="28"/>
          <w:lang w:eastAsia="zh-CN"/>
        </w:rPr>
        <w:t>四、纺织纤维色浆项目概论</w:t>
      </w:r>
      <w:bookmarkEnd w:id="13"/>
    </w:p>
    <w:p>
      <w:pPr>
        <w:pStyle w:val="Heading2"/>
        <w:rPr>
          <w:rFonts w:ascii="仿宋" w:eastAsia="仿宋" w:hAnsi="仿宋" w:cs="仿宋" w:hint="eastAsia"/>
          <w:lang w:eastAsia="zh-CN"/>
        </w:rPr>
      </w:pPr>
      <w:bookmarkStart w:id="14" w:name="_Toc29832"/>
      <w:r>
        <w:rPr>
          <w:rFonts w:ascii="仿宋" w:eastAsia="仿宋" w:hAnsi="仿宋" w:cs="仿宋" w:hint="eastAsia"/>
          <w:lang w:eastAsia="zh-CN"/>
        </w:rPr>
        <w:t>(一)、纺织纤维色浆项目概况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起源追溯至对市场的深入洞察。市场的不断演变与变革为纺织纤维色浆项目提供了难得的机遇。当前市场存在的需求缺口和变革的大环境共同构成了纺织纤维色浆项目的背景。这个纺织纤维色浆项目旨在充分利用市场机遇，填补行业中尚未满足的需求，为客户提供全新的解决方案。市场的变革和需求的增长使得这个纺织纤维色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纺织纤维色浆项目名称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正式命名为纺织纤维色浆。这个名称不仅仅是一个标识，更代表了纺织纤维色浆项目的核心理念和愿景。它蕴含着纺织纤维色浆项目所要解决问题的关键字，具有强烈的表达和辨识度，为纺织纤维色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纺织纤维色浆项目目标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核心目标是提供一种全新、高效的解决方案，满足客户日益增长的需求。纺织纤维色浆项目追求的不仅仅是满足市场需求，更是在市场中获得卓越的竞争优势。通过不断提升产品或服务的质量和创新水平，纺织纤维色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纺织纤维色浆项目范围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全面涵盖了产品研发、制造、市场推广和售后服务，确保从产品设计到最终用户体验的全方位关注。这一全面的纺织纤维色浆项目范围是为了确保纺织纤维色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纺织纤维色浆项目时间表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纺织纤维色浆项目计划在未来18个月内完成，包括研发、测试、市场试点和正式推出等不同阶段。这个时间表的合理设计是为了确保纺织纤维色浆项目各个阶段的顺利推进，以便按时交付高质量的成果。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纺织纤维色浆项目预算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总预算估算为XX百万美元，主要分配在研发、市场推广、人员培训和运营等方面。这一充足的预算为纺织纤维色浆项目提供了充足的资源，确保纺织纤维色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纺织纤维色浆项目风险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可能面临的风险包括市场接受度低、技术难题、竞争激烈等。纺织纤维色浆项目团队已经制定了相应的风险应对计划，通过前瞻性的风险管理，确保纺织纤维色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纺织纤维色浆项目团队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纺织纤维色浆项目汇聚了一支经验丰富、多领域专业素养的核心团队，确保纺织纤维色浆项目在各个方面都能拥有高水平的执行力。团队的协同作战是纺织纤维色浆项目成功的关键因素之一。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纺织纤维色浆项目背景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纺织纤维色浆项目的背景根植于市场对更高效、创新产品的渴望，同时也受到科技发展对行业格局的深刻改变的影响。这为纺织纤维色浆项目提供了广阔的发展空间和市场需求。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纺织纤维色浆项目现状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截至目前，纺织纤维色浆项目已完成市场调研和技术验证，取得了初步的成功。这为纺织纤维色浆项目在未来的发展奠定了坚实的基础，为更远大的目标打下了坚实的基石。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18353"/>
      <w:r>
        <w:rPr>
          <w:rFonts w:ascii="仿宋" w:eastAsia="仿宋" w:hAnsi="仿宋" w:cs="仿宋" w:hint="eastAsia"/>
          <w:sz w:val="28"/>
          <w:lang w:eastAsia="zh-CN"/>
        </w:rPr>
        <w:t>(二)、纺织纤维色浆项目目标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keyword》纺织纤维色浆项目首要业务目标是在市场中占据有利地位，实现产品/服务的成功推广和销售。通过不断提升产品质量、创新性，纺织纤维色浆项目追求成为行业中的领导者，赢得更多客户的青睐。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在科技迅速发展的时代，纺织纤维色浆项目着眼于技术创新。通过持续的研发和技术升级，纺织纤维色浆项目旨在推出更具创新性的产品或服务，以满足市场对新鲜、先进解决方案的需求。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为了建立可持续的客户关系，纺织纤维色浆项目设定了客户满意度目标。通过提供卓越的产品质量和优质的客户服务，纺织纤维色浆项目追求赢得客户的信任和忠诚度，确保他们的满意度达到行业领先水平。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纺织纤维色浆项目注重社会责任和可持续发展。通过实施环保、社会责任纺织纤维色浆项目，纺织纤维色浆项目致力于在经济发展的同时保护环境，促进社会公平，实现可持续经营。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纺织纤维色浆项目的团队是实现目标的核心驱动力。因此，纺织纤维色浆项目设定了团队发展目标，包括提升团队成员的专业技能、培养领导力，以及搭建协同高效的团队工作氛围。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3933"/>
      <w:r>
        <w:rPr>
          <w:rFonts w:ascii="仿宋" w:eastAsia="仿宋" w:hAnsi="仿宋" w:cs="仿宋" w:hint="eastAsia"/>
          <w:sz w:val="28"/>
          <w:lang w:eastAsia="zh-CN"/>
        </w:rPr>
        <w:t>(三)、纺织纤维色浆项目提出的理由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纺织纤维色浆项目提出的理由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提出源于对市场机遇的深刻洞察。当前市场中存在的需求缺口和行业发展趋势表明，有巨大的商业机会等待被开发。通过准确捕捉市场机遇，纺织纤维色浆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理念基于对技术创新的信仰。通过持续的研发和技术投入，纺织纤维色浆项目有望推出更具创新性的产品或服务。在科技飞速发展的当下，纺织纤维色浆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提出是为了增强企业的行业竞争力。通过提升产品或服务的质量和独特性，纺织纤维色浆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纺织纤维色浆项目响应了消费者需求的变化。随着社会和科技的不断发展，消费者对产品和服务的需求也在发生变化。通过深入了解并及时回应消费者的新需求，纺织纤维色浆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纺织纤维色浆项目的提出是企业战略发展规划的一部分。在面对日益激烈的市场竞争和不断变化的商业环境中，纺织纤维色浆项目作为企业战略的一环，旨在为企业开辟新的增长领域，巩固企业在行业中的地位。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提出不仅仅是基于商业考量，还注重社会责任。通过推出环保、社会责任等方面的纺织纤维色浆项目，纺织纤维色浆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纺织纤维色浆项目的提出反映了对利益相关者期望的关注。包括客户、员工、投资者等利益相关者在企业发展中都有着各自的期望，纺织纤维色浆项目力求在满足这些期望的同时，取得更大的共赢。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25219"/>
      <w:r>
        <w:rPr>
          <w:rFonts w:ascii="仿宋" w:eastAsia="仿宋" w:hAnsi="仿宋" w:cs="仿宋" w:hint="eastAsia"/>
          <w:sz w:val="28"/>
          <w:lang w:eastAsia="zh-CN"/>
        </w:rPr>
        <w:t>(四)、纺织纤维色浆项目意义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在实施纺织纤维色浆项目的过程中，我们不仅仅是在追逐商业成功，更是为企业和社会的多个层面创造了深远的意义。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纺织纤维色浆项目的首要意义在于提升企业的市场竞争力。通过持续的创新和对产品质量的高标准要求，纺织纤维色浆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纺织纤维色浆项目的推进将促使行业技术水平的提升。通过引入先进技术和创新性解决方案，纺织纤维色浆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纺织纤维色浆项目不仅创造了大量就业机会，提高了就业水平，还注重社会责任和环保。通过参与社会公益事业和推动环保纺织纤维色浆项目，纺织纤维色浆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综合而言，纺织纤维色浆项目意义重大，不仅推动了企业的发展，也为行业和社会的进步贡献了积极力量。这是一个全面而深刻的影响，将在未来产生可持续的正面效应。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8" w:name="_Toc8850"/>
      <w:r>
        <w:rPr>
          <w:rFonts w:ascii="仿宋" w:eastAsia="仿宋" w:hAnsi="仿宋" w:cs="仿宋" w:hint="eastAsia"/>
          <w:sz w:val="28"/>
          <w:lang w:eastAsia="zh-CN"/>
        </w:rPr>
        <w:t>(五)、纺织纤维色浆项目背景</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在当今迅猛发展的商业环境中，纺织纤维色浆项目的动因根植于对多方面因素的审慎考量。这个纺织纤维色浆项目的提出并非孤立的决策，而是对企业所处背景深入思考的产物。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纺织纤维色浆项目背后的首要原因。科技的迅速发展和全球市场的快速变化使得企业必须灵活应对。纺织纤维色浆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竞争的激烈程度也是纺织纤维色浆项目背景中不可忽视的一环。企业需要在激烈竞争中脱颖而出，为此，纺织纤维色浆项目致力于打破常规，提供独特的价值主张，以吸引客户并确保市场份额的增长。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技术的迅速发展为企业带来了机遇与挑战。作为纺织纤维色浆项目启动的背景之一，对新兴技术的应用将有助于提升企业的技术水平，使其在不断演进的商业环境中保持竞争优势。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此外，社会对企业责任的期望也在逐渐升高。纺织纤维色浆项目充分融入了社会责任的理念，通过可持续经营和社会公益纺织纤维色浆项目，企图为社会贡献一份力量，在商业成功的同时关注社会价值。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9" w:name="_Toc19932"/>
      <w:r>
        <w:rPr>
          <w:rFonts w:ascii="仿宋" w:eastAsia="仿宋" w:hAnsi="仿宋" w:cs="仿宋" w:hint="eastAsia"/>
          <w:sz w:val="28"/>
          <w:lang w:eastAsia="zh-CN"/>
        </w:rPr>
        <w:t>五、纺织纤维色浆项目危机管理</w:t>
      </w:r>
      <w:bookmarkEnd w:id="19"/>
    </w:p>
    <w:p>
      <w:pPr>
        <w:pStyle w:val="Heading2"/>
        <w:rPr>
          <w:rFonts w:ascii="仿宋" w:eastAsia="仿宋" w:hAnsi="仿宋" w:cs="仿宋" w:hint="eastAsia"/>
          <w:lang w:eastAsia="zh-CN"/>
        </w:rPr>
      </w:pPr>
      <w:bookmarkStart w:id="20" w:name="_Toc8269"/>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纺织纤维色浆项目危机管理中，危机预警与识别是确保纺织纤维色浆项目稳健运行的核心步骤。通过建立全面的监测机制，纺织纤维色浆项目团队旨在及时发现和理解潜在的风险和危机因素，以便采取及时的预防和应对措施，确保纺织纤维色浆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首先，通过深入的风险评估，纺织纤维色浆项目团队全面分析了整个纺织纤维色浆项目和各个阶段可能存在的威胁。这包括准确评估每个潜在风险的发生概率和可能影响的程度，为后续危机预警提供了有力支持。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https://d.book118.com/658125064052006045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纺织纤维色浆项目规划设计蓝图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5A34B9"/>
    <w:rsid w:val="485A34B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2506405200604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2024-03-03T16:57:00Z</dcterms:created>
  <dcterms:modified xsi:type="dcterms:W3CDTF">2024-03-03T16:58:20Z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37082FC17E8B4929944DCFDF9316AB42_11</vt:lpwstr>
  </property>
  <property fmtid="{D5CDD505-2E9C-101B-9397-08002B2CF9AE}" pid="3" name="KSOProductBuildVer">
    <vt:lpwstr>2052-12.1.0.16388</vt:lpwstr>
  </property>
</Properties>
</file>