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稳压器项目建设方案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9" w:history="1">
        <w:r>
          <w:rPr>
            <w:rFonts w:ascii="仿宋" w:eastAsia="仿宋" w:hAnsi="仿宋" w:cs="仿宋" w:hint="eastAsia"/>
            <w:lang w:eastAsia="zh-CN"/>
          </w:rPr>
          <w:t>前言</w:t>
        </w:r>
        <w:r>
          <w:tab/>
        </w:r>
        <w:r>
          <w:fldChar w:fldCharType="begin"/>
        </w:r>
        <w:r>
          <w:instrText xml:space="preserve"> PAGEREF _Toc20889 \h </w:instrText>
        </w:r>
        <w:r>
          <w:fldChar w:fldCharType="separate"/>
        </w:r>
        <w:r>
          <w:t>3</w:t>
        </w:r>
        <w:r>
          <w:fldChar w:fldCharType="end"/>
        </w:r>
      </w:hyperlink>
    </w:p>
    <w:p>
      <w:pPr>
        <w:pStyle w:val="TOC1"/>
        <w:tabs>
          <w:tab w:val="right" w:leader="dot" w:pos="8306"/>
        </w:tabs>
      </w:pPr>
      <w:hyperlink w:anchor="_Toc23117" w:history="1">
        <w:r>
          <w:rPr>
            <w:rFonts w:ascii="仿宋" w:eastAsia="仿宋" w:hAnsi="仿宋" w:cs="仿宋" w:hint="eastAsia"/>
            <w:lang w:eastAsia="zh-CN"/>
          </w:rPr>
          <w:t>一、财务管理与成本控制</w:t>
        </w:r>
        <w:r>
          <w:tab/>
        </w:r>
        <w:r>
          <w:fldChar w:fldCharType="begin"/>
        </w:r>
        <w:r>
          <w:instrText xml:space="preserve"> PAGEREF _Toc23117 \h </w:instrText>
        </w:r>
        <w:r>
          <w:fldChar w:fldCharType="separate"/>
        </w:r>
        <w:r>
          <w:t>3</w:t>
        </w:r>
        <w:r>
          <w:fldChar w:fldCharType="end"/>
        </w:r>
      </w:hyperlink>
    </w:p>
    <w:p>
      <w:pPr>
        <w:pStyle w:val="TOC2"/>
        <w:tabs>
          <w:tab w:val="right" w:leader="dot" w:pos="8306"/>
        </w:tabs>
      </w:pPr>
      <w:hyperlink w:anchor="_Toc8664" w:history="1">
        <w:r>
          <w:rPr>
            <w:rFonts w:ascii="仿宋" w:eastAsia="仿宋" w:hAnsi="仿宋" w:cs="仿宋" w:hint="eastAsia"/>
            <w:lang w:eastAsia="zh-CN"/>
          </w:rPr>
          <w:t>(一)、财务管理体系建设</w:t>
        </w:r>
        <w:r>
          <w:tab/>
        </w:r>
        <w:r>
          <w:fldChar w:fldCharType="begin"/>
        </w:r>
        <w:r>
          <w:instrText xml:space="preserve"> PAGEREF _Toc8664 \h </w:instrText>
        </w:r>
        <w:r>
          <w:fldChar w:fldCharType="separate"/>
        </w:r>
        <w:r>
          <w:t>3</w:t>
        </w:r>
        <w:r>
          <w:fldChar w:fldCharType="end"/>
        </w:r>
      </w:hyperlink>
    </w:p>
    <w:p>
      <w:pPr>
        <w:pStyle w:val="TOC2"/>
        <w:tabs>
          <w:tab w:val="right" w:leader="dot" w:pos="8306"/>
        </w:tabs>
      </w:pPr>
      <w:hyperlink w:anchor="_Toc5238" w:history="1">
        <w:r>
          <w:rPr>
            <w:rFonts w:ascii="仿宋" w:eastAsia="仿宋" w:hAnsi="仿宋" w:cs="仿宋" w:hint="eastAsia"/>
            <w:lang w:eastAsia="zh-CN"/>
          </w:rPr>
          <w:t>(二)、成本控制措施</w:t>
        </w:r>
        <w:r>
          <w:tab/>
        </w:r>
        <w:r>
          <w:fldChar w:fldCharType="begin"/>
        </w:r>
        <w:r>
          <w:instrText xml:space="preserve"> PAGEREF _Toc5238 \h </w:instrText>
        </w:r>
        <w:r>
          <w:fldChar w:fldCharType="separate"/>
        </w:r>
        <w:r>
          <w:t>4</w:t>
        </w:r>
        <w:r>
          <w:fldChar w:fldCharType="end"/>
        </w:r>
      </w:hyperlink>
    </w:p>
    <w:p>
      <w:pPr>
        <w:pStyle w:val="TOC1"/>
        <w:tabs>
          <w:tab w:val="right" w:leader="dot" w:pos="8306"/>
        </w:tabs>
      </w:pPr>
      <w:hyperlink w:anchor="_Toc22094" w:history="1">
        <w:r>
          <w:rPr>
            <w:rFonts w:ascii="仿宋" w:eastAsia="仿宋" w:hAnsi="仿宋" w:cs="仿宋" w:hint="eastAsia"/>
            <w:lang w:eastAsia="zh-CN"/>
          </w:rPr>
          <w:t>二、资源开发及综合利用分析</w:t>
        </w:r>
        <w:r>
          <w:tab/>
        </w:r>
        <w:r>
          <w:fldChar w:fldCharType="begin"/>
        </w:r>
        <w:r>
          <w:instrText xml:space="preserve"> PAGEREF _Toc22094 \h </w:instrText>
        </w:r>
        <w:r>
          <w:fldChar w:fldCharType="separate"/>
        </w:r>
        <w:r>
          <w:t>5</w:t>
        </w:r>
        <w:r>
          <w:fldChar w:fldCharType="end"/>
        </w:r>
      </w:hyperlink>
    </w:p>
    <w:p>
      <w:pPr>
        <w:pStyle w:val="TOC2"/>
        <w:tabs>
          <w:tab w:val="right" w:leader="dot" w:pos="8306"/>
        </w:tabs>
      </w:pPr>
      <w:hyperlink w:anchor="_Toc9049" w:history="1">
        <w:r>
          <w:rPr>
            <w:rFonts w:ascii="仿宋" w:eastAsia="仿宋" w:hAnsi="仿宋" w:cs="仿宋" w:hint="eastAsia"/>
            <w:lang w:eastAsia="zh-CN"/>
          </w:rPr>
          <w:t>(一)、资源开发方案</w:t>
        </w:r>
        <w:r>
          <w:tab/>
        </w:r>
        <w:r>
          <w:fldChar w:fldCharType="begin"/>
        </w:r>
        <w:r>
          <w:instrText xml:space="preserve"> PAGEREF _Toc9049 \h </w:instrText>
        </w:r>
        <w:r>
          <w:fldChar w:fldCharType="separate"/>
        </w:r>
        <w:r>
          <w:t>5</w:t>
        </w:r>
        <w:r>
          <w:fldChar w:fldCharType="end"/>
        </w:r>
      </w:hyperlink>
    </w:p>
    <w:p>
      <w:pPr>
        <w:pStyle w:val="TOC2"/>
        <w:tabs>
          <w:tab w:val="right" w:leader="dot" w:pos="8306"/>
        </w:tabs>
      </w:pPr>
      <w:hyperlink w:anchor="_Toc9582" w:history="1">
        <w:r>
          <w:rPr>
            <w:rFonts w:ascii="仿宋" w:eastAsia="仿宋" w:hAnsi="仿宋" w:cs="仿宋" w:hint="eastAsia"/>
            <w:lang w:eastAsia="zh-CN"/>
          </w:rPr>
          <w:t>(二)、资源利用方案</w:t>
        </w:r>
        <w:r>
          <w:tab/>
        </w:r>
        <w:r>
          <w:fldChar w:fldCharType="begin"/>
        </w:r>
        <w:r>
          <w:instrText xml:space="preserve"> PAGEREF _Toc9582 \h </w:instrText>
        </w:r>
        <w:r>
          <w:fldChar w:fldCharType="separate"/>
        </w:r>
        <w:r>
          <w:t>7</w:t>
        </w:r>
        <w:r>
          <w:fldChar w:fldCharType="end"/>
        </w:r>
      </w:hyperlink>
    </w:p>
    <w:p>
      <w:pPr>
        <w:pStyle w:val="TOC2"/>
        <w:tabs>
          <w:tab w:val="right" w:leader="dot" w:pos="8306"/>
        </w:tabs>
      </w:pPr>
      <w:hyperlink w:anchor="_Toc16575" w:history="1">
        <w:r>
          <w:rPr>
            <w:rFonts w:ascii="仿宋" w:eastAsia="仿宋" w:hAnsi="仿宋" w:cs="仿宋" w:hint="eastAsia"/>
            <w:lang w:eastAsia="zh-CN"/>
          </w:rPr>
          <w:t>(三)、资源节约措施</w:t>
        </w:r>
        <w:r>
          <w:tab/>
        </w:r>
        <w:r>
          <w:fldChar w:fldCharType="begin"/>
        </w:r>
        <w:r>
          <w:instrText xml:space="preserve"> PAGEREF _Toc16575 \h </w:instrText>
        </w:r>
        <w:r>
          <w:fldChar w:fldCharType="separate"/>
        </w:r>
        <w:r>
          <w:t>8</w:t>
        </w:r>
        <w:r>
          <w:fldChar w:fldCharType="end"/>
        </w:r>
      </w:hyperlink>
    </w:p>
    <w:p>
      <w:pPr>
        <w:pStyle w:val="TOC1"/>
        <w:tabs>
          <w:tab w:val="right" w:leader="dot" w:pos="8306"/>
        </w:tabs>
      </w:pPr>
      <w:hyperlink w:anchor="_Toc12944" w:history="1">
        <w:r>
          <w:rPr>
            <w:rFonts w:ascii="仿宋" w:eastAsia="仿宋" w:hAnsi="仿宋" w:cs="仿宋" w:hint="eastAsia"/>
            <w:lang w:eastAsia="zh-CN"/>
          </w:rPr>
          <w:t>三、社会影响分析</w:t>
        </w:r>
        <w:r>
          <w:tab/>
        </w:r>
        <w:r>
          <w:fldChar w:fldCharType="begin"/>
        </w:r>
        <w:r>
          <w:instrText xml:space="preserve"> PAGEREF _Toc12944 \h </w:instrText>
        </w:r>
        <w:r>
          <w:fldChar w:fldCharType="separate"/>
        </w:r>
        <w:r>
          <w:t>9</w:t>
        </w:r>
        <w:r>
          <w:fldChar w:fldCharType="end"/>
        </w:r>
      </w:hyperlink>
    </w:p>
    <w:p>
      <w:pPr>
        <w:pStyle w:val="TOC2"/>
        <w:tabs>
          <w:tab w:val="right" w:leader="dot" w:pos="8306"/>
        </w:tabs>
      </w:pPr>
      <w:hyperlink w:anchor="_Toc22663" w:history="1">
        <w:r>
          <w:rPr>
            <w:rFonts w:ascii="仿宋" w:eastAsia="仿宋" w:hAnsi="仿宋" w:cs="仿宋" w:hint="eastAsia"/>
            <w:lang w:eastAsia="zh-CN"/>
          </w:rPr>
          <w:t>(一)、社会影响效果分析</w:t>
        </w:r>
        <w:r>
          <w:tab/>
        </w:r>
        <w:r>
          <w:fldChar w:fldCharType="begin"/>
        </w:r>
        <w:r>
          <w:instrText xml:space="preserve"> PAGEREF _Toc22663 \h </w:instrText>
        </w:r>
        <w:r>
          <w:fldChar w:fldCharType="separate"/>
        </w:r>
        <w:r>
          <w:t>9</w:t>
        </w:r>
        <w:r>
          <w:fldChar w:fldCharType="end"/>
        </w:r>
      </w:hyperlink>
    </w:p>
    <w:p>
      <w:pPr>
        <w:pStyle w:val="TOC2"/>
        <w:tabs>
          <w:tab w:val="right" w:leader="dot" w:pos="8306"/>
        </w:tabs>
      </w:pPr>
      <w:hyperlink w:anchor="_Toc24658" w:history="1">
        <w:r>
          <w:rPr>
            <w:rFonts w:ascii="仿宋" w:eastAsia="仿宋" w:hAnsi="仿宋" w:cs="仿宋" w:hint="eastAsia"/>
            <w:lang w:eastAsia="zh-CN"/>
          </w:rPr>
          <w:t>(二)、社会适应性分析</w:t>
        </w:r>
        <w:r>
          <w:tab/>
        </w:r>
        <w:r>
          <w:fldChar w:fldCharType="begin"/>
        </w:r>
        <w:r>
          <w:instrText xml:space="preserve"> PAGEREF _Toc24658 \h </w:instrText>
        </w:r>
        <w:r>
          <w:fldChar w:fldCharType="separate"/>
        </w:r>
        <w:r>
          <w:t>11</w:t>
        </w:r>
        <w:r>
          <w:fldChar w:fldCharType="end"/>
        </w:r>
      </w:hyperlink>
    </w:p>
    <w:p>
      <w:pPr>
        <w:pStyle w:val="TOC2"/>
        <w:tabs>
          <w:tab w:val="right" w:leader="dot" w:pos="8306"/>
        </w:tabs>
      </w:pPr>
      <w:hyperlink w:anchor="_Toc22540" w:history="1">
        <w:r>
          <w:rPr>
            <w:rFonts w:ascii="仿宋" w:eastAsia="仿宋" w:hAnsi="仿宋" w:cs="仿宋" w:hint="eastAsia"/>
            <w:lang w:eastAsia="zh-CN"/>
          </w:rPr>
          <w:t>(三)、社会风险及对策分析</w:t>
        </w:r>
        <w:r>
          <w:tab/>
        </w:r>
        <w:r>
          <w:fldChar w:fldCharType="begin"/>
        </w:r>
        <w:r>
          <w:instrText xml:space="preserve"> PAGEREF _Toc22540 \h </w:instrText>
        </w:r>
        <w:r>
          <w:fldChar w:fldCharType="separate"/>
        </w:r>
        <w:r>
          <w:t>13</w:t>
        </w:r>
        <w:r>
          <w:fldChar w:fldCharType="end"/>
        </w:r>
      </w:hyperlink>
    </w:p>
    <w:p>
      <w:pPr>
        <w:pStyle w:val="TOC1"/>
        <w:tabs>
          <w:tab w:val="right" w:leader="dot" w:pos="8306"/>
        </w:tabs>
      </w:pPr>
      <w:hyperlink w:anchor="_Toc3835" w:history="1">
        <w:r>
          <w:rPr>
            <w:rFonts w:ascii="仿宋" w:eastAsia="仿宋" w:hAnsi="仿宋" w:cs="仿宋" w:hint="eastAsia"/>
            <w:lang w:eastAsia="zh-CN"/>
          </w:rPr>
          <w:t>四、经济影响分析</w:t>
        </w:r>
        <w:r>
          <w:tab/>
        </w:r>
        <w:r>
          <w:fldChar w:fldCharType="begin"/>
        </w:r>
        <w:r>
          <w:instrText xml:space="preserve"> PAGEREF _Toc3835 \h </w:instrText>
        </w:r>
        <w:r>
          <w:fldChar w:fldCharType="separate"/>
        </w:r>
        <w:r>
          <w:t>16</w:t>
        </w:r>
        <w:r>
          <w:fldChar w:fldCharType="end"/>
        </w:r>
      </w:hyperlink>
    </w:p>
    <w:p>
      <w:pPr>
        <w:pStyle w:val="TOC2"/>
        <w:tabs>
          <w:tab w:val="right" w:leader="dot" w:pos="8306"/>
        </w:tabs>
      </w:pPr>
      <w:hyperlink w:anchor="_Toc28043" w:history="1">
        <w:r>
          <w:rPr>
            <w:rFonts w:ascii="仿宋" w:eastAsia="仿宋" w:hAnsi="仿宋" w:cs="仿宋" w:hint="eastAsia"/>
            <w:lang w:eastAsia="zh-CN"/>
          </w:rPr>
          <w:t>(一)、经济费用效益或费用效果分析</w:t>
        </w:r>
        <w:r>
          <w:tab/>
        </w:r>
        <w:r>
          <w:fldChar w:fldCharType="begin"/>
        </w:r>
        <w:r>
          <w:instrText xml:space="preserve"> PAGEREF _Toc28043 \h </w:instrText>
        </w:r>
        <w:r>
          <w:fldChar w:fldCharType="separate"/>
        </w:r>
        <w:r>
          <w:t>16</w:t>
        </w:r>
        <w:r>
          <w:fldChar w:fldCharType="end"/>
        </w:r>
      </w:hyperlink>
    </w:p>
    <w:p>
      <w:pPr>
        <w:pStyle w:val="TOC2"/>
        <w:tabs>
          <w:tab w:val="right" w:leader="dot" w:pos="8306"/>
        </w:tabs>
      </w:pPr>
      <w:hyperlink w:anchor="_Toc28339" w:history="1">
        <w:r>
          <w:rPr>
            <w:rFonts w:ascii="仿宋" w:eastAsia="仿宋" w:hAnsi="仿宋" w:cs="仿宋" w:hint="eastAsia"/>
            <w:lang w:eastAsia="zh-CN"/>
          </w:rPr>
          <w:t>(二)、行业影响分析</w:t>
        </w:r>
        <w:r>
          <w:tab/>
        </w:r>
        <w:r>
          <w:fldChar w:fldCharType="begin"/>
        </w:r>
        <w:r>
          <w:instrText xml:space="preserve"> PAGEREF _Toc28339 \h </w:instrText>
        </w:r>
        <w:r>
          <w:fldChar w:fldCharType="separate"/>
        </w:r>
        <w:r>
          <w:t>18</w:t>
        </w:r>
        <w:r>
          <w:fldChar w:fldCharType="end"/>
        </w:r>
      </w:hyperlink>
    </w:p>
    <w:p>
      <w:pPr>
        <w:pStyle w:val="TOC2"/>
        <w:tabs>
          <w:tab w:val="right" w:leader="dot" w:pos="8306"/>
        </w:tabs>
      </w:pPr>
      <w:hyperlink w:anchor="_Toc24544" w:history="1">
        <w:r>
          <w:rPr>
            <w:rFonts w:ascii="仿宋" w:eastAsia="仿宋" w:hAnsi="仿宋" w:cs="仿宋" w:hint="eastAsia"/>
            <w:lang w:eastAsia="zh-CN"/>
          </w:rPr>
          <w:t>(三)、区域经济影响分析</w:t>
        </w:r>
        <w:r>
          <w:tab/>
        </w:r>
        <w:r>
          <w:fldChar w:fldCharType="begin"/>
        </w:r>
        <w:r>
          <w:instrText xml:space="preserve"> PAGEREF _Toc24544 \h </w:instrText>
        </w:r>
        <w:r>
          <w:fldChar w:fldCharType="separate"/>
        </w:r>
        <w:r>
          <w:t>20</w:t>
        </w:r>
        <w:r>
          <w:fldChar w:fldCharType="end"/>
        </w:r>
      </w:hyperlink>
    </w:p>
    <w:p>
      <w:pPr>
        <w:pStyle w:val="TOC2"/>
        <w:tabs>
          <w:tab w:val="right" w:leader="dot" w:pos="8306"/>
        </w:tabs>
      </w:pPr>
      <w:hyperlink w:anchor="_Toc3289" w:history="1">
        <w:r>
          <w:rPr>
            <w:rFonts w:ascii="仿宋" w:eastAsia="仿宋" w:hAnsi="仿宋" w:cs="仿宋" w:hint="eastAsia"/>
            <w:lang w:eastAsia="zh-CN"/>
          </w:rPr>
          <w:t>(四)、宏观经济影响分析</w:t>
        </w:r>
        <w:r>
          <w:tab/>
        </w:r>
        <w:r>
          <w:fldChar w:fldCharType="begin"/>
        </w:r>
        <w:r>
          <w:instrText xml:space="preserve"> PAGEREF _Toc3289 \h </w:instrText>
        </w:r>
        <w:r>
          <w:fldChar w:fldCharType="separate"/>
        </w:r>
        <w:r>
          <w:t>21</w:t>
        </w:r>
        <w:r>
          <w:fldChar w:fldCharType="end"/>
        </w:r>
      </w:hyperlink>
    </w:p>
    <w:p>
      <w:pPr>
        <w:pStyle w:val="TOC1"/>
        <w:tabs>
          <w:tab w:val="right" w:leader="dot" w:pos="8306"/>
        </w:tabs>
      </w:pPr>
      <w:hyperlink w:anchor="_Toc10522" w:history="1">
        <w:r>
          <w:rPr>
            <w:rFonts w:ascii="仿宋" w:eastAsia="仿宋" w:hAnsi="仿宋" w:cs="仿宋" w:hint="eastAsia"/>
            <w:lang w:eastAsia="zh-CN"/>
          </w:rPr>
          <w:t>五、环境和生态影响分析</w:t>
        </w:r>
        <w:r>
          <w:tab/>
        </w:r>
        <w:r>
          <w:fldChar w:fldCharType="begin"/>
        </w:r>
        <w:r>
          <w:instrText xml:space="preserve"> PAGEREF _Toc10522 \h </w:instrText>
        </w:r>
        <w:r>
          <w:fldChar w:fldCharType="separate"/>
        </w:r>
        <w:r>
          <w:t>23</w:t>
        </w:r>
        <w:r>
          <w:fldChar w:fldCharType="end"/>
        </w:r>
      </w:hyperlink>
    </w:p>
    <w:p>
      <w:pPr>
        <w:pStyle w:val="TOC2"/>
        <w:tabs>
          <w:tab w:val="right" w:leader="dot" w:pos="8306"/>
        </w:tabs>
      </w:pPr>
      <w:hyperlink w:anchor="_Toc15557" w:history="1">
        <w:r>
          <w:rPr>
            <w:rFonts w:ascii="仿宋" w:eastAsia="仿宋" w:hAnsi="仿宋" w:cs="仿宋" w:hint="eastAsia"/>
            <w:lang w:eastAsia="zh-CN"/>
          </w:rPr>
          <w:t>(一)、环境和生态现状</w:t>
        </w:r>
        <w:r>
          <w:tab/>
        </w:r>
        <w:r>
          <w:fldChar w:fldCharType="begin"/>
        </w:r>
        <w:r>
          <w:instrText xml:space="preserve"> PAGEREF _Toc15557 \h </w:instrText>
        </w:r>
        <w:r>
          <w:fldChar w:fldCharType="separate"/>
        </w:r>
        <w:r>
          <w:t>23</w:t>
        </w:r>
        <w:r>
          <w:fldChar w:fldCharType="end"/>
        </w:r>
      </w:hyperlink>
    </w:p>
    <w:p>
      <w:pPr>
        <w:pStyle w:val="TOC2"/>
        <w:tabs>
          <w:tab w:val="right" w:leader="dot" w:pos="8306"/>
        </w:tabs>
      </w:pPr>
      <w:hyperlink w:anchor="_Toc4783" w:history="1">
        <w:r>
          <w:rPr>
            <w:rFonts w:ascii="仿宋" w:eastAsia="仿宋" w:hAnsi="仿宋" w:cs="仿宋" w:hint="eastAsia"/>
            <w:lang w:eastAsia="zh-CN"/>
          </w:rPr>
          <w:t>(二)、生态环境影响分析</w:t>
        </w:r>
        <w:r>
          <w:tab/>
        </w:r>
        <w:r>
          <w:fldChar w:fldCharType="begin"/>
        </w:r>
        <w:r>
          <w:instrText xml:space="preserve"> PAGEREF _Toc4783 \h </w:instrText>
        </w:r>
        <w:r>
          <w:fldChar w:fldCharType="separate"/>
        </w:r>
        <w:r>
          <w:t>24</w:t>
        </w:r>
        <w:r>
          <w:fldChar w:fldCharType="end"/>
        </w:r>
      </w:hyperlink>
    </w:p>
    <w:p>
      <w:pPr>
        <w:pStyle w:val="TOC2"/>
        <w:tabs>
          <w:tab w:val="right" w:leader="dot" w:pos="8306"/>
        </w:tabs>
      </w:pPr>
      <w:hyperlink w:anchor="_Toc16292" w:history="1">
        <w:r>
          <w:rPr>
            <w:rFonts w:ascii="仿宋" w:eastAsia="仿宋" w:hAnsi="仿宋" w:cs="仿宋" w:hint="eastAsia"/>
            <w:lang w:eastAsia="zh-CN"/>
          </w:rPr>
          <w:t>(三)、生态环境保护措施</w:t>
        </w:r>
        <w:r>
          <w:tab/>
        </w:r>
        <w:r>
          <w:fldChar w:fldCharType="begin"/>
        </w:r>
        <w:r>
          <w:instrText xml:space="preserve"> PAGEREF _Toc16292 \h </w:instrText>
        </w:r>
        <w:r>
          <w:fldChar w:fldCharType="separate"/>
        </w:r>
        <w:r>
          <w:t>25</w:t>
        </w:r>
        <w:r>
          <w:fldChar w:fldCharType="end"/>
        </w:r>
      </w:hyperlink>
    </w:p>
    <w:p>
      <w:pPr>
        <w:pStyle w:val="TOC2"/>
        <w:tabs>
          <w:tab w:val="right" w:leader="dot" w:pos="8306"/>
        </w:tabs>
      </w:pPr>
      <w:hyperlink w:anchor="_Toc18522" w:history="1">
        <w:r>
          <w:rPr>
            <w:rFonts w:ascii="仿宋" w:eastAsia="仿宋" w:hAnsi="仿宋" w:cs="仿宋" w:hint="eastAsia"/>
            <w:lang w:eastAsia="zh-CN"/>
          </w:rPr>
          <w:t>(四)、地质灾害影响分析</w:t>
        </w:r>
        <w:r>
          <w:tab/>
        </w:r>
        <w:r>
          <w:fldChar w:fldCharType="begin"/>
        </w:r>
        <w:r>
          <w:instrText xml:space="preserve"> PAGEREF _Toc18522 \h </w:instrText>
        </w:r>
        <w:r>
          <w:fldChar w:fldCharType="separate"/>
        </w:r>
        <w:r>
          <w:t>27</w:t>
        </w:r>
        <w:r>
          <w:fldChar w:fldCharType="end"/>
        </w:r>
      </w:hyperlink>
    </w:p>
    <w:p>
      <w:pPr>
        <w:pStyle w:val="TOC2"/>
        <w:tabs>
          <w:tab w:val="right" w:leader="dot" w:pos="8306"/>
        </w:tabs>
      </w:pPr>
      <w:hyperlink w:anchor="_Toc27749" w:history="1">
        <w:r>
          <w:rPr>
            <w:rFonts w:ascii="仿宋" w:eastAsia="仿宋" w:hAnsi="仿宋" w:cs="仿宋" w:hint="eastAsia"/>
            <w:lang w:eastAsia="zh-CN"/>
          </w:rPr>
          <w:t>(五)、特殊环境影响</w:t>
        </w:r>
        <w:r>
          <w:tab/>
        </w:r>
        <w:r>
          <w:fldChar w:fldCharType="begin"/>
        </w:r>
        <w:r>
          <w:instrText xml:space="preserve"> PAGEREF _Toc27749 \h </w:instrText>
        </w:r>
        <w:r>
          <w:fldChar w:fldCharType="separate"/>
        </w:r>
        <w:r>
          <w:t>29</w:t>
        </w:r>
        <w:r>
          <w:fldChar w:fldCharType="end"/>
        </w:r>
      </w:hyperlink>
    </w:p>
    <w:p>
      <w:pPr>
        <w:pStyle w:val="TOC1"/>
        <w:tabs>
          <w:tab w:val="right" w:leader="dot" w:pos="8306"/>
        </w:tabs>
      </w:pPr>
      <w:hyperlink w:anchor="_Toc16109" w:history="1">
        <w:r>
          <w:rPr>
            <w:rFonts w:ascii="仿宋" w:eastAsia="仿宋" w:hAnsi="仿宋" w:cs="仿宋" w:hint="eastAsia"/>
            <w:lang w:eastAsia="zh-CN"/>
          </w:rPr>
          <w:t>六、项目监理与质量保证</w:t>
        </w:r>
        <w:r>
          <w:tab/>
        </w:r>
        <w:r>
          <w:fldChar w:fldCharType="begin"/>
        </w:r>
        <w:r>
          <w:instrText xml:space="preserve"> PAGEREF _Toc16109 \h </w:instrText>
        </w:r>
        <w:r>
          <w:fldChar w:fldCharType="separate"/>
        </w:r>
        <w:r>
          <w:t>30</w:t>
        </w:r>
        <w:r>
          <w:fldChar w:fldCharType="end"/>
        </w:r>
      </w:hyperlink>
    </w:p>
    <w:p>
      <w:pPr>
        <w:pStyle w:val="TOC2"/>
        <w:tabs>
          <w:tab w:val="right" w:leader="dot" w:pos="8306"/>
        </w:tabs>
      </w:pPr>
      <w:hyperlink w:anchor="_Toc24519" w:history="1">
        <w:r>
          <w:rPr>
            <w:rFonts w:ascii="仿宋" w:eastAsia="仿宋" w:hAnsi="仿宋" w:cs="仿宋" w:hint="eastAsia"/>
            <w:lang w:eastAsia="zh-CN"/>
          </w:rPr>
          <w:t>(一)、监理体系构建</w:t>
        </w:r>
        <w:r>
          <w:tab/>
        </w:r>
        <w:r>
          <w:fldChar w:fldCharType="begin"/>
        </w:r>
        <w:r>
          <w:instrText xml:space="preserve"> PAGEREF _Toc24519 \h </w:instrText>
        </w:r>
        <w:r>
          <w:fldChar w:fldCharType="separate"/>
        </w:r>
        <w:r>
          <w:t>30</w:t>
        </w:r>
        <w:r>
          <w:fldChar w:fldCharType="end"/>
        </w:r>
      </w:hyperlink>
    </w:p>
    <w:p>
      <w:pPr>
        <w:pStyle w:val="TOC2"/>
        <w:tabs>
          <w:tab w:val="right" w:leader="dot" w:pos="8306"/>
        </w:tabs>
      </w:pPr>
      <w:hyperlink w:anchor="_Toc30359" w:history="1">
        <w:r>
          <w:rPr>
            <w:rFonts w:ascii="仿宋" w:eastAsia="仿宋" w:hAnsi="仿宋" w:cs="仿宋" w:hint="eastAsia"/>
            <w:lang w:eastAsia="zh-CN"/>
          </w:rPr>
          <w:t>(二)、质量保证体系实施</w:t>
        </w:r>
        <w:r>
          <w:tab/>
        </w:r>
        <w:r>
          <w:fldChar w:fldCharType="begin"/>
        </w:r>
        <w:r>
          <w:instrText xml:space="preserve"> PAGEREF _Toc30359 \h </w:instrText>
        </w:r>
        <w:r>
          <w:fldChar w:fldCharType="separate"/>
        </w:r>
        <w:r>
          <w:t>30</w:t>
        </w:r>
        <w:r>
          <w:fldChar w:fldCharType="end"/>
        </w:r>
      </w:hyperlink>
    </w:p>
    <w:p>
      <w:pPr>
        <w:pStyle w:val="TOC2"/>
        <w:tabs>
          <w:tab w:val="right" w:leader="dot" w:pos="8306"/>
        </w:tabs>
      </w:pPr>
      <w:hyperlink w:anchor="_Toc15872" w:history="1">
        <w:r>
          <w:rPr>
            <w:rFonts w:ascii="仿宋" w:eastAsia="仿宋" w:hAnsi="仿宋" w:cs="仿宋" w:hint="eastAsia"/>
            <w:lang w:eastAsia="zh-CN"/>
          </w:rPr>
          <w:t>(三)、监理与质量控制流程</w:t>
        </w:r>
        <w:r>
          <w:tab/>
        </w:r>
        <w:r>
          <w:fldChar w:fldCharType="begin"/>
        </w:r>
        <w:r>
          <w:instrText xml:space="preserve"> PAGEREF _Toc15872 \h </w:instrText>
        </w:r>
        <w:r>
          <w:fldChar w:fldCharType="separate"/>
        </w:r>
        <w:r>
          <w:t>31</w:t>
        </w:r>
        <w:r>
          <w:fldChar w:fldCharType="end"/>
        </w:r>
      </w:hyperlink>
    </w:p>
    <w:p>
      <w:pPr>
        <w:pStyle w:val="TOC1"/>
        <w:tabs>
          <w:tab w:val="right" w:leader="dot" w:pos="8306"/>
        </w:tabs>
      </w:pPr>
      <w:hyperlink w:anchor="_Toc7275" w:history="1">
        <w:r>
          <w:rPr>
            <w:rFonts w:ascii="仿宋" w:eastAsia="仿宋" w:hAnsi="仿宋" w:cs="仿宋" w:hint="eastAsia"/>
            <w:lang w:eastAsia="zh-CN"/>
          </w:rPr>
          <w:t>七、经济效益与社会效益优化</w:t>
        </w:r>
        <w:r>
          <w:tab/>
        </w:r>
        <w:r>
          <w:fldChar w:fldCharType="begin"/>
        </w:r>
        <w:r>
          <w:instrText xml:space="preserve"> PAGEREF _Toc7275 \h </w:instrText>
        </w:r>
        <w:r>
          <w:fldChar w:fldCharType="separate"/>
        </w:r>
        <w:r>
          <w:t>32</w:t>
        </w:r>
        <w:r>
          <w:fldChar w:fldCharType="end"/>
        </w:r>
      </w:hyperlink>
    </w:p>
    <w:p>
      <w:pPr>
        <w:pStyle w:val="TOC2"/>
        <w:tabs>
          <w:tab w:val="right" w:leader="dot" w:pos="8306"/>
        </w:tabs>
      </w:pPr>
      <w:hyperlink w:anchor="_Toc6821" w:history="1">
        <w:r>
          <w:rPr>
            <w:rFonts w:ascii="仿宋" w:eastAsia="仿宋" w:hAnsi="仿宋" w:cs="仿宋" w:hint="eastAsia"/>
            <w:lang w:eastAsia="zh-CN"/>
          </w:rPr>
          <w:t>(一)、经济效益提升策略</w:t>
        </w:r>
        <w:r>
          <w:tab/>
        </w:r>
        <w:r>
          <w:fldChar w:fldCharType="begin"/>
        </w:r>
        <w:r>
          <w:instrText xml:space="preserve"> PAGEREF _Toc6821 \h </w:instrText>
        </w:r>
        <w:r>
          <w:fldChar w:fldCharType="separate"/>
        </w:r>
        <w:r>
          <w:t>32</w:t>
        </w:r>
        <w:r>
          <w:fldChar w:fldCharType="end"/>
        </w:r>
      </w:hyperlink>
    </w:p>
    <w:p>
      <w:pPr>
        <w:pStyle w:val="TOC2"/>
        <w:tabs>
          <w:tab w:val="right" w:leader="dot" w:pos="8306"/>
        </w:tabs>
      </w:pPr>
      <w:hyperlink w:anchor="_Toc27959" w:history="1">
        <w:r>
          <w:rPr>
            <w:rFonts w:ascii="仿宋" w:eastAsia="仿宋" w:hAnsi="仿宋" w:cs="仿宋" w:hint="eastAsia"/>
            <w:lang w:eastAsia="zh-CN"/>
          </w:rPr>
          <w:t>(二)、社会效益增强方案</w:t>
        </w:r>
        <w:r>
          <w:tab/>
        </w:r>
        <w:r>
          <w:fldChar w:fldCharType="begin"/>
        </w:r>
        <w:r>
          <w:instrText xml:space="preserve"> PAGEREF _Toc27959 \h </w:instrText>
        </w:r>
        <w:r>
          <w:fldChar w:fldCharType="separate"/>
        </w:r>
        <w:r>
          <w:t>33</w:t>
        </w:r>
        <w:r>
          <w:fldChar w:fldCharType="end"/>
        </w:r>
      </w:hyperlink>
    </w:p>
    <w:p>
      <w:pPr>
        <w:pStyle w:val="TOC1"/>
        <w:tabs>
          <w:tab w:val="right" w:leader="dot" w:pos="8306"/>
        </w:tabs>
      </w:pPr>
      <w:hyperlink w:anchor="_Toc177" w:history="1">
        <w:r>
          <w:rPr>
            <w:rFonts w:ascii="仿宋" w:eastAsia="仿宋" w:hAnsi="仿宋" w:cs="仿宋" w:hint="eastAsia"/>
            <w:lang w:eastAsia="zh-CN"/>
          </w:rPr>
          <w:t>八、土地利用与规划方案</w:t>
        </w:r>
        <w:r>
          <w:tab/>
        </w:r>
        <w:r>
          <w:fldChar w:fldCharType="begin"/>
        </w:r>
        <w:r>
          <w:instrText xml:space="preserve"> PAGEREF _Toc177 \h </w:instrText>
        </w:r>
        <w:r>
          <w:fldChar w:fldCharType="separate"/>
        </w:r>
        <w:r>
          <w:t>34</w:t>
        </w:r>
        <w:r>
          <w:fldChar w:fldCharType="end"/>
        </w:r>
      </w:hyperlink>
    </w:p>
    <w:p>
      <w:pPr>
        <w:pStyle w:val="TOC2"/>
        <w:tabs>
          <w:tab w:val="right" w:leader="dot" w:pos="8306"/>
        </w:tabs>
      </w:pPr>
      <w:hyperlink w:anchor="_Toc3043" w:history="1">
        <w:r>
          <w:rPr>
            <w:rFonts w:ascii="仿宋" w:eastAsia="仿宋" w:hAnsi="仿宋" w:cs="仿宋" w:hint="eastAsia"/>
            <w:lang w:eastAsia="zh-CN"/>
          </w:rPr>
          <w:t>(一)、项目用地情况分析</w:t>
        </w:r>
        <w:r>
          <w:tab/>
        </w:r>
        <w:r>
          <w:fldChar w:fldCharType="begin"/>
        </w:r>
        <w:r>
          <w:instrText xml:space="preserve"> PAGEREF _Toc3043 \h </w:instrText>
        </w:r>
        <w:r>
          <w:fldChar w:fldCharType="separate"/>
        </w:r>
        <w:r>
          <w:t>34</w:t>
        </w:r>
        <w:r>
          <w:fldChar w:fldCharType="end"/>
        </w:r>
      </w:hyperlink>
    </w:p>
    <w:p>
      <w:pPr>
        <w:pStyle w:val="TOC2"/>
        <w:tabs>
          <w:tab w:val="right" w:leader="dot" w:pos="8306"/>
        </w:tabs>
      </w:pPr>
      <w:hyperlink w:anchor="_Toc9180" w:history="1">
        <w:r>
          <w:rPr>
            <w:rFonts w:ascii="仿宋" w:eastAsia="仿宋" w:hAnsi="仿宋" w:cs="仿宋" w:hint="eastAsia"/>
            <w:lang w:eastAsia="zh-CN"/>
          </w:rPr>
          <w:t>(二)、土地利用规划方案</w:t>
        </w:r>
        <w:r>
          <w:tab/>
        </w:r>
        <w:r>
          <w:fldChar w:fldCharType="begin"/>
        </w:r>
        <w:r>
          <w:instrText xml:space="preserve"> PAGEREF _Toc9180 \h </w:instrText>
        </w:r>
        <w:r>
          <w:fldChar w:fldCharType="separate"/>
        </w:r>
        <w:r>
          <w:t>35</w:t>
        </w:r>
        <w:r>
          <w:fldChar w:fldCharType="end"/>
        </w:r>
      </w:hyperlink>
    </w:p>
    <w:p>
      <w:pPr>
        <w:pStyle w:val="TOC1"/>
        <w:tabs>
          <w:tab w:val="right" w:leader="dot" w:pos="8306"/>
        </w:tabs>
      </w:pPr>
      <w:hyperlink w:anchor="_Toc20464" w:history="1">
        <w:r>
          <w:rPr>
            <w:rFonts w:ascii="仿宋" w:eastAsia="仿宋" w:hAnsi="仿宋" w:cs="仿宋" w:hint="eastAsia"/>
            <w:lang w:eastAsia="zh-CN"/>
          </w:rPr>
          <w:t>九、资金管理与财务规划</w:t>
        </w:r>
        <w:r>
          <w:tab/>
        </w:r>
        <w:r>
          <w:fldChar w:fldCharType="begin"/>
        </w:r>
        <w:r>
          <w:instrText xml:space="preserve"> PAGEREF _Toc20464 \h </w:instrText>
        </w:r>
        <w:r>
          <w:fldChar w:fldCharType="separate"/>
        </w:r>
        <w:r>
          <w:t>36</w:t>
        </w:r>
        <w:r>
          <w:fldChar w:fldCharType="end"/>
        </w:r>
      </w:hyperlink>
    </w:p>
    <w:p>
      <w:pPr>
        <w:pStyle w:val="TOC2"/>
        <w:tabs>
          <w:tab w:val="right" w:leader="dot" w:pos="8306"/>
        </w:tabs>
      </w:pPr>
      <w:hyperlink w:anchor="_Toc19881" w:history="1">
        <w:r>
          <w:rPr>
            <w:rFonts w:ascii="仿宋" w:eastAsia="仿宋" w:hAnsi="仿宋" w:cs="仿宋" w:hint="eastAsia"/>
            <w:lang w:eastAsia="zh-CN"/>
          </w:rPr>
          <w:t>(一)、项目资金来源与筹措</w:t>
        </w:r>
        <w:r>
          <w:tab/>
        </w:r>
        <w:r>
          <w:fldChar w:fldCharType="begin"/>
        </w:r>
        <w:r>
          <w:instrText xml:space="preserve"> PAGEREF _Toc19881 \h </w:instrText>
        </w:r>
        <w:r>
          <w:fldChar w:fldCharType="separate"/>
        </w:r>
        <w:r>
          <w:t>36</w:t>
        </w:r>
        <w:r>
          <w:fldChar w:fldCharType="end"/>
        </w:r>
      </w:hyperlink>
    </w:p>
    <w:p>
      <w:pPr>
        <w:pStyle w:val="TOC2"/>
        <w:tabs>
          <w:tab w:val="right" w:leader="dot" w:pos="8306"/>
        </w:tabs>
      </w:pPr>
      <w:hyperlink w:anchor="_Toc29906" w:history="1">
        <w:r>
          <w:rPr>
            <w:rFonts w:ascii="仿宋" w:eastAsia="仿宋" w:hAnsi="仿宋" w:cs="仿宋" w:hint="eastAsia"/>
            <w:lang w:eastAsia="zh-CN"/>
          </w:rPr>
          <w:t>(二)、资金使用与监管</w:t>
        </w:r>
        <w:r>
          <w:tab/>
        </w:r>
        <w:r>
          <w:fldChar w:fldCharType="begin"/>
        </w:r>
        <w:r>
          <w:instrText xml:space="preserve"> PAGEREF _Toc29906 \h </w:instrText>
        </w:r>
        <w:r>
          <w:fldChar w:fldCharType="separate"/>
        </w:r>
        <w:r>
          <w:t>37</w:t>
        </w:r>
        <w:r>
          <w:fldChar w:fldCharType="end"/>
        </w:r>
      </w:hyperlink>
    </w:p>
    <w:p>
      <w:pPr>
        <w:pStyle w:val="TOC2"/>
        <w:tabs>
          <w:tab w:val="right" w:leader="dot" w:pos="8306"/>
        </w:tabs>
      </w:pPr>
      <w:hyperlink w:anchor="_Toc27595" w:history="1">
        <w:r>
          <w:rPr>
            <w:rFonts w:ascii="仿宋" w:eastAsia="仿宋" w:hAnsi="仿宋" w:cs="仿宋" w:hint="eastAsia"/>
            <w:lang w:eastAsia="zh-CN"/>
          </w:rPr>
          <w:t>(三)、财务规划与预测</w:t>
        </w:r>
        <w:r>
          <w:tab/>
        </w:r>
        <w:r>
          <w:fldChar w:fldCharType="begin"/>
        </w:r>
        <w:r>
          <w:instrText xml:space="preserve"> PAGEREF _Toc27595 \h </w:instrText>
        </w:r>
        <w:r>
          <w:fldChar w:fldCharType="separate"/>
        </w:r>
        <w:r>
          <w:t>39</w:t>
        </w:r>
        <w:r>
          <w:fldChar w:fldCharType="end"/>
        </w:r>
      </w:hyperlink>
    </w:p>
    <w:p>
      <w:pPr>
        <w:pStyle w:val="TOC1"/>
        <w:tabs>
          <w:tab w:val="right" w:leader="dot" w:pos="8306"/>
        </w:tabs>
      </w:pPr>
      <w:hyperlink w:anchor="_Toc6456" w:history="1">
        <w:r>
          <w:rPr>
            <w:rFonts w:ascii="仿宋" w:eastAsia="仿宋" w:hAnsi="仿宋" w:cs="仿宋" w:hint="eastAsia"/>
            <w:lang w:eastAsia="zh-CN"/>
          </w:rPr>
          <w:t>十、安全与应急管理</w:t>
        </w:r>
        <w:r>
          <w:tab/>
        </w:r>
        <w:r>
          <w:fldChar w:fldCharType="begin"/>
        </w:r>
        <w:r>
          <w:instrText xml:space="preserve"> PAGEREF _Toc6456 \h </w:instrText>
        </w:r>
        <w:r>
          <w:fldChar w:fldCharType="separate"/>
        </w:r>
        <w:r>
          <w:t>40</w:t>
        </w:r>
        <w:r>
          <w:fldChar w:fldCharType="end"/>
        </w:r>
      </w:hyperlink>
    </w:p>
    <w:p>
      <w:pPr>
        <w:pStyle w:val="TOC2"/>
        <w:tabs>
          <w:tab w:val="right" w:leader="dot" w:pos="8306"/>
        </w:tabs>
      </w:pPr>
      <w:hyperlink w:anchor="_Toc4820" w:history="1">
        <w:r>
          <w:rPr>
            <w:rFonts w:ascii="仿宋" w:eastAsia="仿宋" w:hAnsi="仿宋" w:cs="仿宋" w:hint="eastAsia"/>
            <w:lang w:eastAsia="zh-CN"/>
          </w:rPr>
          <w:t>(一)、安全生产管理</w:t>
        </w:r>
        <w:r>
          <w:tab/>
        </w:r>
        <w:r>
          <w:fldChar w:fldCharType="begin"/>
        </w:r>
        <w:r>
          <w:instrText xml:space="preserve"> PAGEREF _Toc4820 \h </w:instrText>
        </w:r>
        <w:r>
          <w:fldChar w:fldCharType="separate"/>
        </w:r>
        <w:r>
          <w:t>40</w:t>
        </w:r>
        <w:r>
          <w:fldChar w:fldCharType="end"/>
        </w:r>
      </w:hyperlink>
    </w:p>
    <w:p>
      <w:pPr>
        <w:pStyle w:val="TOC2"/>
        <w:tabs>
          <w:tab w:val="right" w:leader="dot" w:pos="8306"/>
        </w:tabs>
      </w:pPr>
      <w:hyperlink w:anchor="_Toc13701" w:history="1">
        <w:r>
          <w:rPr>
            <w:rFonts w:ascii="仿宋" w:eastAsia="仿宋" w:hAnsi="仿宋" w:cs="仿宋" w:hint="eastAsia"/>
            <w:lang w:eastAsia="zh-CN"/>
          </w:rPr>
          <w:t>(二)、应急预案与响应</w:t>
        </w:r>
        <w:r>
          <w:tab/>
        </w:r>
        <w:r>
          <w:fldChar w:fldCharType="begin"/>
        </w:r>
        <w:r>
          <w:instrText xml:space="preserve"> PAGEREF _Toc13701 \h </w:instrText>
        </w:r>
        <w:r>
          <w:fldChar w:fldCharType="separate"/>
        </w:r>
        <w:r>
          <w:t>41</w:t>
        </w:r>
        <w:r>
          <w:fldChar w:fldCharType="end"/>
        </w:r>
      </w:hyperlink>
    </w:p>
    <w:p>
      <w:pPr>
        <w:pStyle w:val="TOC1"/>
        <w:tabs>
          <w:tab w:val="right" w:leader="dot" w:pos="8306"/>
        </w:tabs>
      </w:pPr>
      <w:hyperlink w:anchor="_Toc8018" w:history="1">
        <w:r>
          <w:rPr>
            <w:rFonts w:ascii="仿宋" w:eastAsia="仿宋" w:hAnsi="仿宋" w:cs="仿宋" w:hint="eastAsia"/>
            <w:lang w:eastAsia="zh-CN"/>
          </w:rPr>
          <w:t>十一、环境保护与治理方案</w:t>
        </w:r>
        <w:r>
          <w:tab/>
        </w:r>
        <w:r>
          <w:fldChar w:fldCharType="begin"/>
        </w:r>
        <w:r>
          <w:instrText xml:space="preserve"> PAGEREF _Toc8018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5" w:history="1">
        <w:r>
          <w:rPr>
            <w:rFonts w:ascii="仿宋" w:eastAsia="仿宋" w:hAnsi="仿宋" w:cs="仿宋" w:hint="eastAsia"/>
            <w:lang w:eastAsia="zh-CN"/>
          </w:rPr>
          <w:t>(一)、项目环境影响评估</w:t>
        </w:r>
        <w:r>
          <w:tab/>
        </w:r>
        <w:r>
          <w:fldChar w:fldCharType="begin"/>
        </w:r>
        <w:r>
          <w:instrText xml:space="preserve"> PAGEREF _Toc11005 \h </w:instrText>
        </w:r>
        <w:r>
          <w:fldChar w:fldCharType="separate"/>
        </w:r>
        <w:r>
          <w:t>43</w:t>
        </w:r>
        <w:r>
          <w:fldChar w:fldCharType="end"/>
        </w:r>
      </w:hyperlink>
    </w:p>
    <w:p>
      <w:pPr>
        <w:pStyle w:val="TOC2"/>
        <w:tabs>
          <w:tab w:val="right" w:leader="dot" w:pos="8306"/>
        </w:tabs>
      </w:pPr>
      <w:hyperlink w:anchor="_Toc12474" w:history="1">
        <w:r>
          <w:rPr>
            <w:rFonts w:ascii="仿宋" w:eastAsia="仿宋" w:hAnsi="仿宋" w:cs="仿宋" w:hint="eastAsia"/>
            <w:lang w:eastAsia="zh-CN"/>
          </w:rPr>
          <w:t>(二)、环境保护措施与治理方案</w:t>
        </w:r>
        <w:r>
          <w:tab/>
        </w:r>
        <w:r>
          <w:fldChar w:fldCharType="begin"/>
        </w:r>
        <w:r>
          <w:instrText xml:space="preserve"> PAGEREF _Toc12474 \h </w:instrText>
        </w:r>
        <w:r>
          <w:fldChar w:fldCharType="separate"/>
        </w:r>
        <w:r>
          <w:t>43</w:t>
        </w:r>
        <w:r>
          <w:fldChar w:fldCharType="end"/>
        </w:r>
      </w:hyperlink>
    </w:p>
    <w:p>
      <w:pPr>
        <w:pStyle w:val="TOC1"/>
        <w:tabs>
          <w:tab w:val="right" w:leader="dot" w:pos="8306"/>
        </w:tabs>
      </w:pPr>
      <w:hyperlink w:anchor="_Toc22903" w:history="1">
        <w:r>
          <w:rPr>
            <w:rFonts w:ascii="仿宋" w:eastAsia="仿宋" w:hAnsi="仿宋" w:cs="仿宋" w:hint="eastAsia"/>
            <w:lang w:eastAsia="zh-CN"/>
          </w:rPr>
          <w:t>十二、技术创新与产业升级</w:t>
        </w:r>
        <w:r>
          <w:tab/>
        </w:r>
        <w:r>
          <w:fldChar w:fldCharType="begin"/>
        </w:r>
        <w:r>
          <w:instrText xml:space="preserve"> PAGEREF _Toc22903 \h </w:instrText>
        </w:r>
        <w:r>
          <w:fldChar w:fldCharType="separate"/>
        </w:r>
        <w:r>
          <w:t>44</w:t>
        </w:r>
        <w:r>
          <w:fldChar w:fldCharType="end"/>
        </w:r>
      </w:hyperlink>
    </w:p>
    <w:p>
      <w:pPr>
        <w:pStyle w:val="TOC2"/>
        <w:tabs>
          <w:tab w:val="right" w:leader="dot" w:pos="8306"/>
        </w:tabs>
      </w:pPr>
      <w:hyperlink w:anchor="_Toc21720" w:history="1">
        <w:r>
          <w:rPr>
            <w:rFonts w:ascii="仿宋" w:eastAsia="仿宋" w:hAnsi="仿宋" w:cs="仿宋" w:hint="eastAsia"/>
            <w:lang w:eastAsia="zh-CN"/>
          </w:rPr>
          <w:t>(一)、技术创新方向与目标</w:t>
        </w:r>
        <w:r>
          <w:tab/>
        </w:r>
        <w:r>
          <w:fldChar w:fldCharType="begin"/>
        </w:r>
        <w:r>
          <w:instrText xml:space="preserve"> PAGEREF _Toc21720 \h </w:instrText>
        </w:r>
        <w:r>
          <w:fldChar w:fldCharType="separate"/>
        </w:r>
        <w:r>
          <w:t>44</w:t>
        </w:r>
        <w:r>
          <w:fldChar w:fldCharType="end"/>
        </w:r>
      </w:hyperlink>
    </w:p>
    <w:p>
      <w:pPr>
        <w:pStyle w:val="TOC2"/>
        <w:tabs>
          <w:tab w:val="right" w:leader="dot" w:pos="8306"/>
        </w:tabs>
      </w:pPr>
      <w:hyperlink w:anchor="_Toc22423" w:history="1">
        <w:r>
          <w:rPr>
            <w:rFonts w:ascii="仿宋" w:eastAsia="仿宋" w:hAnsi="仿宋" w:cs="仿宋" w:hint="eastAsia"/>
            <w:lang w:eastAsia="zh-CN"/>
          </w:rPr>
          <w:t>(二)、产业升级路径与措施</w:t>
        </w:r>
        <w:r>
          <w:tab/>
        </w:r>
        <w:r>
          <w:fldChar w:fldCharType="begin"/>
        </w:r>
        <w:r>
          <w:instrText xml:space="preserve"> PAGEREF _Toc22423 \h </w:instrText>
        </w:r>
        <w:r>
          <w:fldChar w:fldCharType="separate"/>
        </w:r>
        <w:r>
          <w:t>45</w:t>
        </w:r>
        <w:r>
          <w:fldChar w:fldCharType="end"/>
        </w:r>
      </w:hyperlink>
    </w:p>
    <w:p>
      <w:pPr>
        <w:pStyle w:val="TOC1"/>
        <w:tabs>
          <w:tab w:val="right" w:leader="dot" w:pos="8306"/>
        </w:tabs>
      </w:pPr>
      <w:hyperlink w:anchor="_Toc12195" w:history="1">
        <w:r>
          <w:rPr>
            <w:rFonts w:ascii="仿宋" w:eastAsia="仿宋" w:hAnsi="仿宋" w:cs="仿宋" w:hint="eastAsia"/>
            <w:lang w:eastAsia="zh-CN"/>
          </w:rPr>
          <w:t>十三、知识产权管理与保护</w:t>
        </w:r>
        <w:r>
          <w:tab/>
        </w:r>
        <w:r>
          <w:fldChar w:fldCharType="begin"/>
        </w:r>
        <w:r>
          <w:instrText xml:space="preserve"> PAGEREF _Toc12195 \h </w:instrText>
        </w:r>
        <w:r>
          <w:fldChar w:fldCharType="separate"/>
        </w:r>
        <w:r>
          <w:t>46</w:t>
        </w:r>
        <w:r>
          <w:fldChar w:fldCharType="end"/>
        </w:r>
      </w:hyperlink>
    </w:p>
    <w:p>
      <w:pPr>
        <w:pStyle w:val="TOC2"/>
        <w:tabs>
          <w:tab w:val="right" w:leader="dot" w:pos="8306"/>
        </w:tabs>
      </w:pPr>
      <w:hyperlink w:anchor="_Toc2522" w:history="1">
        <w:r>
          <w:rPr>
            <w:rFonts w:ascii="仿宋" w:eastAsia="仿宋" w:hAnsi="仿宋" w:cs="仿宋" w:hint="eastAsia"/>
            <w:lang w:eastAsia="zh-CN"/>
          </w:rPr>
          <w:t>(一)、知识产权管理体系建设</w:t>
        </w:r>
        <w:r>
          <w:tab/>
        </w:r>
        <w:r>
          <w:fldChar w:fldCharType="begin"/>
        </w:r>
        <w:r>
          <w:instrText xml:space="preserve"> PAGEREF _Toc2522 \h </w:instrText>
        </w:r>
        <w:r>
          <w:fldChar w:fldCharType="separate"/>
        </w:r>
        <w:r>
          <w:t>46</w:t>
        </w:r>
        <w:r>
          <w:fldChar w:fldCharType="end"/>
        </w:r>
      </w:hyperlink>
    </w:p>
    <w:p>
      <w:pPr>
        <w:pStyle w:val="TOC2"/>
        <w:tabs>
          <w:tab w:val="right" w:leader="dot" w:pos="8306"/>
        </w:tabs>
      </w:pPr>
      <w:hyperlink w:anchor="_Toc2707" w:history="1">
        <w:r>
          <w:rPr>
            <w:rFonts w:ascii="仿宋" w:eastAsia="仿宋" w:hAnsi="仿宋" w:cs="仿宋" w:hint="eastAsia"/>
            <w:lang w:eastAsia="zh-CN"/>
          </w:rPr>
          <w:t>(二)、知识产权保护措施</w:t>
        </w:r>
        <w:r>
          <w:tab/>
        </w:r>
        <w:r>
          <w:fldChar w:fldCharType="begin"/>
        </w:r>
        <w:r>
          <w:instrText xml:space="preserve"> PAGEREF _Toc2707 \h </w:instrText>
        </w:r>
        <w:r>
          <w:fldChar w:fldCharType="separate"/>
        </w:r>
        <w:r>
          <w:t>47</w:t>
        </w:r>
        <w:r>
          <w:fldChar w:fldCharType="end"/>
        </w:r>
      </w:hyperlink>
    </w:p>
    <w:p>
      <w:pPr>
        <w:pStyle w:val="TOC1"/>
        <w:tabs>
          <w:tab w:val="right" w:leader="dot" w:pos="8306"/>
        </w:tabs>
      </w:pPr>
      <w:hyperlink w:anchor="_Toc30459" w:history="1">
        <w:r>
          <w:rPr>
            <w:rFonts w:ascii="仿宋" w:eastAsia="仿宋" w:hAnsi="仿宋" w:cs="仿宋" w:hint="eastAsia"/>
            <w:lang w:eastAsia="zh-CN"/>
          </w:rPr>
          <w:t>十四、法律法规与政策遵循</w:t>
        </w:r>
        <w:r>
          <w:tab/>
        </w:r>
        <w:r>
          <w:fldChar w:fldCharType="begin"/>
        </w:r>
        <w:r>
          <w:instrText xml:space="preserve"> PAGEREF _Toc30459 \h </w:instrText>
        </w:r>
        <w:r>
          <w:fldChar w:fldCharType="separate"/>
        </w:r>
        <w:r>
          <w:t>49</w:t>
        </w:r>
        <w:r>
          <w:fldChar w:fldCharType="end"/>
        </w:r>
      </w:hyperlink>
    </w:p>
    <w:p>
      <w:pPr>
        <w:pStyle w:val="TOC2"/>
        <w:tabs>
          <w:tab w:val="right" w:leader="dot" w:pos="8306"/>
        </w:tabs>
      </w:pPr>
      <w:hyperlink w:anchor="_Toc20478" w:history="1">
        <w:r>
          <w:rPr>
            <w:rFonts w:ascii="仿宋" w:eastAsia="仿宋" w:hAnsi="仿宋" w:cs="仿宋" w:hint="eastAsia"/>
            <w:lang w:eastAsia="zh-CN"/>
          </w:rPr>
          <w:t>(一)、法律法规遵守</w:t>
        </w:r>
        <w:r>
          <w:tab/>
        </w:r>
        <w:r>
          <w:fldChar w:fldCharType="begin"/>
        </w:r>
        <w:r>
          <w:instrText xml:space="preserve"> PAGEREF _Toc20478 \h </w:instrText>
        </w:r>
        <w:r>
          <w:fldChar w:fldCharType="separate"/>
        </w:r>
        <w:r>
          <w:t>49</w:t>
        </w:r>
        <w:r>
          <w:fldChar w:fldCharType="end"/>
        </w:r>
      </w:hyperlink>
    </w:p>
    <w:p>
      <w:pPr>
        <w:pStyle w:val="TOC2"/>
        <w:tabs>
          <w:tab w:val="right" w:leader="dot" w:pos="8306"/>
        </w:tabs>
      </w:pPr>
      <w:hyperlink w:anchor="_Toc27764" w:history="1">
        <w:r>
          <w:rPr>
            <w:rFonts w:ascii="仿宋" w:eastAsia="仿宋" w:hAnsi="仿宋" w:cs="仿宋" w:hint="eastAsia"/>
            <w:lang w:eastAsia="zh-CN"/>
          </w:rPr>
          <w:t>(二)、政策导向与利用</w:t>
        </w:r>
        <w:r>
          <w:tab/>
        </w:r>
        <w:r>
          <w:fldChar w:fldCharType="begin"/>
        </w:r>
        <w:r>
          <w:instrText xml:space="preserve"> PAGEREF _Toc27764 \h </w:instrText>
        </w:r>
        <w:r>
          <w:fldChar w:fldCharType="separate"/>
        </w:r>
        <w:r>
          <w:t>50</w:t>
        </w:r>
        <w:r>
          <w:fldChar w:fldCharType="end"/>
        </w:r>
      </w:hyperlink>
    </w:p>
    <w:p>
      <w:pPr>
        <w:pStyle w:val="TOC1"/>
        <w:tabs>
          <w:tab w:val="right" w:leader="dot" w:pos="8306"/>
        </w:tabs>
      </w:pPr>
      <w:hyperlink w:anchor="_Toc23043" w:history="1">
        <w:r>
          <w:rPr>
            <w:rFonts w:ascii="仿宋" w:eastAsia="仿宋" w:hAnsi="仿宋" w:cs="仿宋" w:hint="eastAsia"/>
            <w:lang w:eastAsia="zh-CN"/>
          </w:rPr>
          <w:t>十五、质量管理与控制</w:t>
        </w:r>
        <w:r>
          <w:tab/>
        </w:r>
        <w:r>
          <w:fldChar w:fldCharType="begin"/>
        </w:r>
        <w:r>
          <w:instrText xml:space="preserve"> PAGEREF _Toc23043 \h </w:instrText>
        </w:r>
        <w:r>
          <w:fldChar w:fldCharType="separate"/>
        </w:r>
        <w:r>
          <w:t>51</w:t>
        </w:r>
        <w:r>
          <w:fldChar w:fldCharType="end"/>
        </w:r>
      </w:hyperlink>
    </w:p>
    <w:p>
      <w:pPr>
        <w:pStyle w:val="TOC2"/>
        <w:tabs>
          <w:tab w:val="right" w:leader="dot" w:pos="8306"/>
        </w:tabs>
      </w:pPr>
      <w:hyperlink w:anchor="_Toc23601" w:history="1">
        <w:r>
          <w:rPr>
            <w:rFonts w:ascii="仿宋" w:eastAsia="仿宋" w:hAnsi="仿宋" w:cs="仿宋" w:hint="eastAsia"/>
            <w:lang w:eastAsia="zh-CN"/>
          </w:rPr>
          <w:t>(一)、质量管理体系建设</w:t>
        </w:r>
        <w:r>
          <w:tab/>
        </w:r>
        <w:r>
          <w:fldChar w:fldCharType="begin"/>
        </w:r>
        <w:r>
          <w:instrText xml:space="preserve"> PAGEREF _Toc23601 \h </w:instrText>
        </w:r>
        <w:r>
          <w:fldChar w:fldCharType="separate"/>
        </w:r>
        <w:r>
          <w:t>51</w:t>
        </w:r>
        <w:r>
          <w:fldChar w:fldCharType="end"/>
        </w:r>
      </w:hyperlink>
    </w:p>
    <w:p>
      <w:pPr>
        <w:pStyle w:val="TOC2"/>
        <w:tabs>
          <w:tab w:val="right" w:leader="dot" w:pos="8306"/>
        </w:tabs>
      </w:pPr>
      <w:hyperlink w:anchor="_Toc31235" w:history="1">
        <w:r>
          <w:rPr>
            <w:rFonts w:ascii="仿宋" w:eastAsia="仿宋" w:hAnsi="仿宋" w:cs="仿宋" w:hint="eastAsia"/>
            <w:lang w:eastAsia="zh-CN"/>
          </w:rPr>
          <w:t>(二)、质量控制措施</w:t>
        </w:r>
        <w:r>
          <w:tab/>
        </w:r>
        <w:r>
          <w:fldChar w:fldCharType="begin"/>
        </w:r>
        <w:r>
          <w:instrText xml:space="preserve"> PAGEREF _Toc31235 \h </w:instrText>
        </w:r>
        <w:r>
          <w:fldChar w:fldCharType="separate"/>
        </w:r>
        <w:r>
          <w:t>52</w:t>
        </w:r>
        <w:r>
          <w:fldChar w:fldCharType="end"/>
        </w:r>
      </w:hyperlink>
    </w:p>
    <w:p>
      <w:pPr>
        <w:pStyle w:val="TOC1"/>
        <w:tabs>
          <w:tab w:val="right" w:leader="dot" w:pos="8306"/>
        </w:tabs>
      </w:pPr>
      <w:hyperlink w:anchor="_Toc25772" w:history="1">
        <w:r>
          <w:rPr>
            <w:rFonts w:ascii="仿宋" w:eastAsia="仿宋" w:hAnsi="仿宋" w:cs="仿宋" w:hint="eastAsia"/>
            <w:lang w:eastAsia="zh-CN"/>
          </w:rPr>
          <w:t>十六、合作与交流机制建立</w:t>
        </w:r>
        <w:r>
          <w:tab/>
        </w:r>
        <w:r>
          <w:fldChar w:fldCharType="begin"/>
        </w:r>
        <w:r>
          <w:instrText xml:space="preserve"> PAGEREF _Toc25772 \h </w:instrText>
        </w:r>
        <w:r>
          <w:fldChar w:fldCharType="separate"/>
        </w:r>
        <w:r>
          <w:t>53</w:t>
        </w:r>
        <w:r>
          <w:fldChar w:fldCharType="end"/>
        </w:r>
      </w:hyperlink>
    </w:p>
    <w:p>
      <w:pPr>
        <w:pStyle w:val="TOC2"/>
        <w:tabs>
          <w:tab w:val="right" w:leader="dot" w:pos="8306"/>
        </w:tabs>
      </w:pPr>
      <w:hyperlink w:anchor="_Toc1216" w:history="1">
        <w:r>
          <w:rPr>
            <w:rFonts w:ascii="仿宋" w:eastAsia="仿宋" w:hAnsi="仿宋" w:cs="仿宋" w:hint="eastAsia"/>
            <w:lang w:eastAsia="zh-CN"/>
          </w:rPr>
          <w:t>(一)、合作伙伴选择与合作方式</w:t>
        </w:r>
        <w:r>
          <w:tab/>
        </w:r>
        <w:r>
          <w:fldChar w:fldCharType="begin"/>
        </w:r>
        <w:r>
          <w:instrText xml:space="preserve"> PAGEREF _Toc1216 \h </w:instrText>
        </w:r>
        <w:r>
          <w:fldChar w:fldCharType="separate"/>
        </w:r>
        <w:r>
          <w:t>53</w:t>
        </w:r>
        <w:r>
          <w:fldChar w:fldCharType="end"/>
        </w:r>
      </w:hyperlink>
    </w:p>
    <w:p>
      <w:pPr>
        <w:pStyle w:val="TOC2"/>
        <w:tabs>
          <w:tab w:val="right" w:leader="dot" w:pos="8306"/>
        </w:tabs>
      </w:pPr>
      <w:hyperlink w:anchor="_Toc16136" w:history="1">
        <w:r>
          <w:rPr>
            <w:rFonts w:ascii="仿宋" w:eastAsia="仿宋" w:hAnsi="仿宋" w:cs="仿宋" w:hint="eastAsia"/>
            <w:lang w:eastAsia="zh-CN"/>
          </w:rPr>
          <w:t>(二)、交流与合作平台搭建</w:t>
        </w:r>
        <w:r>
          <w:tab/>
        </w:r>
        <w:r>
          <w:fldChar w:fldCharType="begin"/>
        </w:r>
        <w:r>
          <w:instrText xml:space="preserve"> PAGEREF _Toc16136 \h </w:instrText>
        </w:r>
        <w:r>
          <w:fldChar w:fldCharType="separate"/>
        </w:r>
        <w:r>
          <w:t>55</w:t>
        </w:r>
        <w:r>
          <w:fldChar w:fldCharType="end"/>
        </w:r>
      </w:hyperlink>
    </w:p>
    <w:p>
      <w:pPr>
        <w:pStyle w:val="TOC1"/>
        <w:tabs>
          <w:tab w:val="right" w:leader="dot" w:pos="8306"/>
        </w:tabs>
      </w:pPr>
      <w:hyperlink w:anchor="_Toc20632" w:history="1">
        <w:r>
          <w:rPr>
            <w:rFonts w:ascii="仿宋" w:eastAsia="仿宋" w:hAnsi="仿宋" w:cs="仿宋" w:hint="eastAsia"/>
            <w:lang w:eastAsia="zh-CN"/>
          </w:rPr>
          <w:t>十七、成果转化与推广应用</w:t>
        </w:r>
        <w:r>
          <w:tab/>
        </w:r>
        <w:r>
          <w:fldChar w:fldCharType="begin"/>
        </w:r>
        <w:r>
          <w:instrText xml:space="preserve"> PAGEREF _Toc20632 \h </w:instrText>
        </w:r>
        <w:r>
          <w:fldChar w:fldCharType="separate"/>
        </w:r>
        <w:r>
          <w:t>56</w:t>
        </w:r>
        <w:r>
          <w:fldChar w:fldCharType="end"/>
        </w:r>
      </w:hyperlink>
    </w:p>
    <w:p>
      <w:pPr>
        <w:pStyle w:val="TOC2"/>
        <w:tabs>
          <w:tab w:val="right" w:leader="dot" w:pos="8306"/>
        </w:tabs>
      </w:pPr>
      <w:hyperlink w:anchor="_Toc27365" w:history="1">
        <w:r>
          <w:rPr>
            <w:rFonts w:ascii="仿宋" w:eastAsia="仿宋" w:hAnsi="仿宋" w:cs="仿宋" w:hint="eastAsia"/>
            <w:lang w:eastAsia="zh-CN"/>
          </w:rPr>
          <w:t>(一)、成果转化策略制定</w:t>
        </w:r>
        <w:r>
          <w:tab/>
        </w:r>
        <w:r>
          <w:fldChar w:fldCharType="begin"/>
        </w:r>
        <w:r>
          <w:instrText xml:space="preserve"> PAGEREF _Toc27365 \h </w:instrText>
        </w:r>
        <w:r>
          <w:fldChar w:fldCharType="separate"/>
        </w:r>
        <w:r>
          <w:t>56</w:t>
        </w:r>
        <w:r>
          <w:fldChar w:fldCharType="end"/>
        </w:r>
      </w:hyperlink>
    </w:p>
    <w:p>
      <w:pPr>
        <w:pStyle w:val="TOC2"/>
        <w:tabs>
          <w:tab w:val="right" w:leader="dot" w:pos="8306"/>
        </w:tabs>
      </w:pPr>
      <w:hyperlink w:anchor="_Toc15990" w:history="1">
        <w:r>
          <w:rPr>
            <w:rFonts w:ascii="仿宋" w:eastAsia="仿宋" w:hAnsi="仿宋" w:cs="仿宋" w:hint="eastAsia"/>
            <w:lang w:eastAsia="zh-CN"/>
          </w:rPr>
          <w:t>(二)、成果推广应用方案</w:t>
        </w:r>
        <w:r>
          <w:tab/>
        </w:r>
        <w:r>
          <w:fldChar w:fldCharType="begin"/>
        </w:r>
        <w:r>
          <w:instrText xml:space="preserve"> PAGEREF _Toc15990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1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66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稳压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23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09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904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一、稳压器项目的技术资源开发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二、稳压器项目的人力资源管理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稳压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三、稳压器项目的资金资源筹措与优化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稳压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9582"/>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稳压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稳压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稳压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6575"/>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稳压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稳压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智能技术的应用：稳压器项目将利用智能技术，如物联网（IoT）和大数据分析，来监控和优化资源使用。通过实时数据分析，项目可以更有效地管理能源消耗、减少原材料浪费，并提高生产过程的整体效率。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2944"/>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2663"/>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稳压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稳压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稳压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压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稳压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稳压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658"/>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为了融入当地社区，稳压器项目需深入理解当地的文化特色和社会习俗。例如，项目在设计广告和市场推广活动时，应考虑使用当地语言和符合地方文化的表达方式。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https://d.book118.com/658142050030006040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345EA"/>
    <w:rsid w:val="647345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4205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2024-02-14T23:55:00Z</dcterms:created>
  <dcterms:modified xsi:type="dcterms:W3CDTF">2024-02-14T23:55:49Z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AD0B8B53AB424FE499E85BD954637ACE_11</vt:lpwstr>
  </property>
  <property fmtid="{D5CDD505-2E9C-101B-9397-08002B2CF9AE}" pid="3" name="KSOProductBuildVer">
    <vt:lpwstr>2052-12.1.0.16250</vt:lpwstr>
  </property>
</Properties>
</file>