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序言</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30535" w:history="1">
        <w:r>
          <w:rPr>
            <w:rFonts w:ascii="仿宋" w:eastAsia="仿宋" w:hAnsi="仿宋" w:cs="仿宋" w:hint="eastAsia"/>
            <w:lang w:eastAsia="zh-CN"/>
          </w:rPr>
          <w:t>一、经济影响分析</w:t>
        </w:r>
        <w:r>
          <w:tab/>
        </w:r>
        <w:r>
          <w:fldChar w:fldCharType="begin"/>
        </w:r>
        <w:r>
          <w:instrText xml:space="preserve"> PAGEREF _Toc30535 \h </w:instrText>
        </w:r>
        <w:r>
          <w:fldChar w:fldCharType="separate"/>
        </w:r>
        <w:r>
          <w:t>3</w:t>
        </w:r>
        <w:r>
          <w:fldChar w:fldCharType="end"/>
        </w:r>
      </w:hyperlink>
    </w:p>
    <w:p>
      <w:pPr>
        <w:pStyle w:val="TOC2"/>
        <w:tabs>
          <w:tab w:val="right" w:leader="dot" w:pos="8306"/>
        </w:tabs>
      </w:pPr>
      <w:hyperlink w:anchor="_Toc28187" w:history="1">
        <w:r>
          <w:rPr>
            <w:rFonts w:ascii="仿宋" w:eastAsia="仿宋" w:hAnsi="仿宋" w:cs="仿宋" w:hint="eastAsia"/>
            <w:lang w:eastAsia="zh-CN"/>
          </w:rPr>
          <w:t>(一)、经济费用效益或费用效果分析</w:t>
        </w:r>
        <w:r>
          <w:tab/>
        </w:r>
        <w:r>
          <w:fldChar w:fldCharType="begin"/>
        </w:r>
        <w:r>
          <w:instrText xml:space="preserve"> PAGEREF _Toc28187 \h </w:instrText>
        </w:r>
        <w:r>
          <w:fldChar w:fldCharType="separate"/>
        </w:r>
        <w:r>
          <w:t>3</w:t>
        </w:r>
        <w:r>
          <w:fldChar w:fldCharType="end"/>
        </w:r>
      </w:hyperlink>
    </w:p>
    <w:p>
      <w:pPr>
        <w:pStyle w:val="TOC2"/>
        <w:tabs>
          <w:tab w:val="right" w:leader="dot" w:pos="8306"/>
        </w:tabs>
      </w:pPr>
      <w:hyperlink w:anchor="_Toc8294" w:history="1">
        <w:r>
          <w:rPr>
            <w:rFonts w:ascii="仿宋" w:eastAsia="仿宋" w:hAnsi="仿宋" w:cs="仿宋" w:hint="eastAsia"/>
            <w:lang w:eastAsia="zh-CN"/>
          </w:rPr>
          <w:t>(二)、行业影响分析</w:t>
        </w:r>
        <w:r>
          <w:tab/>
        </w:r>
        <w:r>
          <w:fldChar w:fldCharType="begin"/>
        </w:r>
        <w:r>
          <w:instrText xml:space="preserve"> PAGEREF _Toc8294 \h </w:instrText>
        </w:r>
        <w:r>
          <w:fldChar w:fldCharType="separate"/>
        </w:r>
        <w:r>
          <w:t>5</w:t>
        </w:r>
        <w:r>
          <w:fldChar w:fldCharType="end"/>
        </w:r>
      </w:hyperlink>
    </w:p>
    <w:p>
      <w:pPr>
        <w:pStyle w:val="TOC2"/>
        <w:tabs>
          <w:tab w:val="right" w:leader="dot" w:pos="8306"/>
        </w:tabs>
      </w:pPr>
      <w:hyperlink w:anchor="_Toc4453" w:history="1">
        <w:r>
          <w:rPr>
            <w:rFonts w:ascii="仿宋" w:eastAsia="仿宋" w:hAnsi="仿宋" w:cs="仿宋" w:hint="eastAsia"/>
            <w:lang w:eastAsia="zh-CN"/>
          </w:rPr>
          <w:t>(三)、区域经济影响分析</w:t>
        </w:r>
        <w:r>
          <w:tab/>
        </w:r>
        <w:r>
          <w:fldChar w:fldCharType="begin"/>
        </w:r>
        <w:r>
          <w:instrText xml:space="preserve"> PAGEREF _Toc4453 \h </w:instrText>
        </w:r>
        <w:r>
          <w:fldChar w:fldCharType="separate"/>
        </w:r>
        <w:r>
          <w:t>7</w:t>
        </w:r>
        <w:r>
          <w:fldChar w:fldCharType="end"/>
        </w:r>
      </w:hyperlink>
    </w:p>
    <w:p>
      <w:pPr>
        <w:pStyle w:val="TOC2"/>
        <w:tabs>
          <w:tab w:val="right" w:leader="dot" w:pos="8306"/>
        </w:tabs>
      </w:pPr>
      <w:hyperlink w:anchor="_Toc566" w:history="1">
        <w:r>
          <w:rPr>
            <w:rFonts w:ascii="仿宋" w:eastAsia="仿宋" w:hAnsi="仿宋" w:cs="仿宋" w:hint="eastAsia"/>
            <w:lang w:eastAsia="zh-CN"/>
          </w:rPr>
          <w:t>(四)、宏观经济影响分析</w:t>
        </w:r>
        <w:r>
          <w:tab/>
        </w:r>
        <w:r>
          <w:fldChar w:fldCharType="begin"/>
        </w:r>
        <w:r>
          <w:instrText xml:space="preserve"> PAGEREF _Toc566 \h </w:instrText>
        </w:r>
        <w:r>
          <w:fldChar w:fldCharType="separate"/>
        </w:r>
        <w:r>
          <w:t>8</w:t>
        </w:r>
        <w:r>
          <w:fldChar w:fldCharType="end"/>
        </w:r>
      </w:hyperlink>
    </w:p>
    <w:p>
      <w:pPr>
        <w:pStyle w:val="TOC1"/>
        <w:tabs>
          <w:tab w:val="right" w:leader="dot" w:pos="8306"/>
        </w:tabs>
      </w:pPr>
      <w:hyperlink w:anchor="_Toc4612" w:history="1">
        <w:r>
          <w:rPr>
            <w:rFonts w:ascii="仿宋" w:eastAsia="仿宋" w:hAnsi="仿宋" w:cs="仿宋" w:hint="eastAsia"/>
            <w:lang w:eastAsia="zh-CN"/>
          </w:rPr>
          <w:t>二、项目监理与质量保证</w:t>
        </w:r>
        <w:r>
          <w:tab/>
        </w:r>
        <w:r>
          <w:fldChar w:fldCharType="begin"/>
        </w:r>
        <w:r>
          <w:instrText xml:space="preserve"> PAGEREF _Toc4612 \h </w:instrText>
        </w:r>
        <w:r>
          <w:fldChar w:fldCharType="separate"/>
        </w:r>
        <w:r>
          <w:t>9</w:t>
        </w:r>
        <w:r>
          <w:fldChar w:fldCharType="end"/>
        </w:r>
      </w:hyperlink>
    </w:p>
    <w:p>
      <w:pPr>
        <w:pStyle w:val="TOC2"/>
        <w:tabs>
          <w:tab w:val="right" w:leader="dot" w:pos="8306"/>
        </w:tabs>
      </w:pPr>
      <w:hyperlink w:anchor="_Toc29385" w:history="1">
        <w:r>
          <w:rPr>
            <w:rFonts w:ascii="仿宋" w:eastAsia="仿宋" w:hAnsi="仿宋" w:cs="仿宋" w:hint="eastAsia"/>
            <w:lang w:eastAsia="zh-CN"/>
          </w:rPr>
          <w:t>(一)、监理体系构建</w:t>
        </w:r>
        <w:r>
          <w:tab/>
        </w:r>
        <w:r>
          <w:fldChar w:fldCharType="begin"/>
        </w:r>
        <w:r>
          <w:instrText xml:space="preserve"> PAGEREF _Toc29385 \h </w:instrText>
        </w:r>
        <w:r>
          <w:fldChar w:fldCharType="separate"/>
        </w:r>
        <w:r>
          <w:t>9</w:t>
        </w:r>
        <w:r>
          <w:fldChar w:fldCharType="end"/>
        </w:r>
      </w:hyperlink>
    </w:p>
    <w:p>
      <w:pPr>
        <w:pStyle w:val="TOC2"/>
        <w:tabs>
          <w:tab w:val="right" w:leader="dot" w:pos="8306"/>
        </w:tabs>
      </w:pPr>
      <w:hyperlink w:anchor="_Toc15137" w:history="1">
        <w:r>
          <w:rPr>
            <w:rFonts w:ascii="仿宋" w:eastAsia="仿宋" w:hAnsi="仿宋" w:cs="仿宋" w:hint="eastAsia"/>
            <w:lang w:eastAsia="zh-CN"/>
          </w:rPr>
          <w:t>(二)、质量保证体系实施</w:t>
        </w:r>
        <w:r>
          <w:tab/>
        </w:r>
        <w:r>
          <w:fldChar w:fldCharType="begin"/>
        </w:r>
        <w:r>
          <w:instrText xml:space="preserve"> PAGEREF _Toc15137 \h </w:instrText>
        </w:r>
        <w:r>
          <w:fldChar w:fldCharType="separate"/>
        </w:r>
        <w:r>
          <w:t>10</w:t>
        </w:r>
        <w:r>
          <w:fldChar w:fldCharType="end"/>
        </w:r>
      </w:hyperlink>
    </w:p>
    <w:p>
      <w:pPr>
        <w:pStyle w:val="TOC2"/>
        <w:tabs>
          <w:tab w:val="right" w:leader="dot" w:pos="8306"/>
        </w:tabs>
      </w:pPr>
      <w:hyperlink w:anchor="_Toc4238" w:history="1">
        <w:r>
          <w:rPr>
            <w:rFonts w:ascii="仿宋" w:eastAsia="仿宋" w:hAnsi="仿宋" w:cs="仿宋" w:hint="eastAsia"/>
            <w:lang w:eastAsia="zh-CN"/>
          </w:rPr>
          <w:t>(三)、监理与质量控制流程</w:t>
        </w:r>
        <w:r>
          <w:tab/>
        </w:r>
        <w:r>
          <w:fldChar w:fldCharType="begin"/>
        </w:r>
        <w:r>
          <w:instrText xml:space="preserve"> PAGEREF _Toc4238 \h </w:instrText>
        </w:r>
        <w:r>
          <w:fldChar w:fldCharType="separate"/>
        </w:r>
        <w:r>
          <w:t>11</w:t>
        </w:r>
        <w:r>
          <w:fldChar w:fldCharType="end"/>
        </w:r>
      </w:hyperlink>
    </w:p>
    <w:p>
      <w:pPr>
        <w:pStyle w:val="TOC1"/>
        <w:tabs>
          <w:tab w:val="right" w:leader="dot" w:pos="8306"/>
        </w:tabs>
      </w:pPr>
      <w:hyperlink w:anchor="_Toc31129" w:history="1">
        <w:r>
          <w:rPr>
            <w:rFonts w:ascii="仿宋" w:eastAsia="仿宋" w:hAnsi="仿宋" w:cs="仿宋" w:hint="eastAsia"/>
            <w:lang w:eastAsia="zh-CN"/>
          </w:rPr>
          <w:t>三、社会影响分析</w:t>
        </w:r>
        <w:r>
          <w:tab/>
        </w:r>
        <w:r>
          <w:fldChar w:fldCharType="begin"/>
        </w:r>
        <w:r>
          <w:instrText xml:space="preserve"> PAGEREF _Toc31129 \h </w:instrText>
        </w:r>
        <w:r>
          <w:fldChar w:fldCharType="separate"/>
        </w:r>
        <w:r>
          <w:t>11</w:t>
        </w:r>
        <w:r>
          <w:fldChar w:fldCharType="end"/>
        </w:r>
      </w:hyperlink>
    </w:p>
    <w:p>
      <w:pPr>
        <w:pStyle w:val="TOC2"/>
        <w:tabs>
          <w:tab w:val="right" w:leader="dot" w:pos="8306"/>
        </w:tabs>
      </w:pPr>
      <w:hyperlink w:anchor="_Toc25720" w:history="1">
        <w:r>
          <w:rPr>
            <w:rFonts w:ascii="仿宋" w:eastAsia="仿宋" w:hAnsi="仿宋" w:cs="仿宋" w:hint="eastAsia"/>
            <w:lang w:eastAsia="zh-CN"/>
          </w:rPr>
          <w:t>(一)、社会影响效果分析</w:t>
        </w:r>
        <w:r>
          <w:tab/>
        </w:r>
        <w:r>
          <w:fldChar w:fldCharType="begin"/>
        </w:r>
        <w:r>
          <w:instrText xml:space="preserve"> PAGEREF _Toc25720 \h </w:instrText>
        </w:r>
        <w:r>
          <w:fldChar w:fldCharType="separate"/>
        </w:r>
        <w:r>
          <w:t>11</w:t>
        </w:r>
        <w:r>
          <w:fldChar w:fldCharType="end"/>
        </w:r>
      </w:hyperlink>
    </w:p>
    <w:p>
      <w:pPr>
        <w:pStyle w:val="TOC2"/>
        <w:tabs>
          <w:tab w:val="right" w:leader="dot" w:pos="8306"/>
        </w:tabs>
      </w:pPr>
      <w:hyperlink w:anchor="_Toc19463" w:history="1">
        <w:r>
          <w:rPr>
            <w:rFonts w:ascii="仿宋" w:eastAsia="仿宋" w:hAnsi="仿宋" w:cs="仿宋" w:hint="eastAsia"/>
            <w:lang w:eastAsia="zh-CN"/>
          </w:rPr>
          <w:t>(二)、社会适应性分析</w:t>
        </w:r>
        <w:r>
          <w:tab/>
        </w:r>
        <w:r>
          <w:fldChar w:fldCharType="begin"/>
        </w:r>
        <w:r>
          <w:instrText xml:space="preserve"> PAGEREF _Toc19463 \h </w:instrText>
        </w:r>
        <w:r>
          <w:fldChar w:fldCharType="separate"/>
        </w:r>
        <w:r>
          <w:t>14</w:t>
        </w:r>
        <w:r>
          <w:fldChar w:fldCharType="end"/>
        </w:r>
      </w:hyperlink>
    </w:p>
    <w:p>
      <w:pPr>
        <w:pStyle w:val="TOC2"/>
        <w:tabs>
          <w:tab w:val="right" w:leader="dot" w:pos="8306"/>
        </w:tabs>
      </w:pPr>
      <w:hyperlink w:anchor="_Toc3650" w:history="1">
        <w:r>
          <w:rPr>
            <w:rFonts w:ascii="仿宋" w:eastAsia="仿宋" w:hAnsi="仿宋" w:cs="仿宋" w:hint="eastAsia"/>
            <w:lang w:eastAsia="zh-CN"/>
          </w:rPr>
          <w:t>(三)、社会风险及对策分析</w:t>
        </w:r>
        <w:r>
          <w:tab/>
        </w:r>
        <w:r>
          <w:fldChar w:fldCharType="begin"/>
        </w:r>
        <w:r>
          <w:instrText xml:space="preserve"> PAGEREF _Toc3650 \h </w:instrText>
        </w:r>
        <w:r>
          <w:fldChar w:fldCharType="separate"/>
        </w:r>
        <w:r>
          <w:t>15</w:t>
        </w:r>
        <w:r>
          <w:fldChar w:fldCharType="end"/>
        </w:r>
      </w:hyperlink>
    </w:p>
    <w:p>
      <w:pPr>
        <w:pStyle w:val="TOC1"/>
        <w:tabs>
          <w:tab w:val="right" w:leader="dot" w:pos="8306"/>
        </w:tabs>
      </w:pPr>
      <w:hyperlink w:anchor="_Toc18572" w:history="1">
        <w:r>
          <w:rPr>
            <w:rFonts w:ascii="仿宋" w:eastAsia="仿宋" w:hAnsi="仿宋" w:cs="仿宋" w:hint="eastAsia"/>
            <w:lang w:eastAsia="zh-CN"/>
          </w:rPr>
          <w:t>四、背景、必要性分析</w:t>
        </w:r>
        <w:r>
          <w:tab/>
        </w:r>
        <w:r>
          <w:fldChar w:fldCharType="begin"/>
        </w:r>
        <w:r>
          <w:instrText xml:space="preserve"> PAGEREF _Toc18572 \h </w:instrText>
        </w:r>
        <w:r>
          <w:fldChar w:fldCharType="separate"/>
        </w:r>
        <w:r>
          <w:t>19</w:t>
        </w:r>
        <w:r>
          <w:fldChar w:fldCharType="end"/>
        </w:r>
      </w:hyperlink>
    </w:p>
    <w:p>
      <w:pPr>
        <w:pStyle w:val="TOC2"/>
        <w:tabs>
          <w:tab w:val="right" w:leader="dot" w:pos="8306"/>
        </w:tabs>
      </w:pPr>
      <w:hyperlink w:anchor="_Toc5037" w:history="1">
        <w:r>
          <w:rPr>
            <w:rFonts w:ascii="仿宋" w:eastAsia="仿宋" w:hAnsi="仿宋" w:cs="仿宋" w:hint="eastAsia"/>
            <w:lang w:eastAsia="zh-CN"/>
          </w:rPr>
          <w:t>(一)、项目建设背景</w:t>
        </w:r>
        <w:r>
          <w:tab/>
        </w:r>
        <w:r>
          <w:fldChar w:fldCharType="begin"/>
        </w:r>
        <w:r>
          <w:instrText xml:space="preserve"> PAGEREF _Toc5037 \h </w:instrText>
        </w:r>
        <w:r>
          <w:fldChar w:fldCharType="separate"/>
        </w:r>
        <w:r>
          <w:t>19</w:t>
        </w:r>
        <w:r>
          <w:fldChar w:fldCharType="end"/>
        </w:r>
      </w:hyperlink>
    </w:p>
    <w:p>
      <w:pPr>
        <w:pStyle w:val="TOC2"/>
        <w:tabs>
          <w:tab w:val="right" w:leader="dot" w:pos="8306"/>
        </w:tabs>
      </w:pPr>
      <w:hyperlink w:anchor="_Toc3449" w:history="1">
        <w:r>
          <w:rPr>
            <w:rFonts w:ascii="仿宋" w:eastAsia="仿宋" w:hAnsi="仿宋" w:cs="仿宋" w:hint="eastAsia"/>
            <w:lang w:eastAsia="zh-CN"/>
          </w:rPr>
          <w:t>(二)、必要性分析</w:t>
        </w:r>
        <w:r>
          <w:tab/>
        </w:r>
        <w:r>
          <w:fldChar w:fldCharType="begin"/>
        </w:r>
        <w:r>
          <w:instrText xml:space="preserve"> PAGEREF _Toc3449 \h </w:instrText>
        </w:r>
        <w:r>
          <w:fldChar w:fldCharType="separate"/>
        </w:r>
        <w:r>
          <w:t>20</w:t>
        </w:r>
        <w:r>
          <w:fldChar w:fldCharType="end"/>
        </w:r>
      </w:hyperlink>
    </w:p>
    <w:p>
      <w:pPr>
        <w:pStyle w:val="TOC2"/>
        <w:tabs>
          <w:tab w:val="right" w:leader="dot" w:pos="8306"/>
        </w:tabs>
      </w:pPr>
      <w:hyperlink w:anchor="_Toc29435" w:history="1">
        <w:r>
          <w:rPr>
            <w:rFonts w:ascii="仿宋" w:eastAsia="仿宋" w:hAnsi="仿宋" w:cs="仿宋" w:hint="eastAsia"/>
            <w:lang w:eastAsia="zh-CN"/>
          </w:rPr>
          <w:t>(三)、项目建设有利条件</w:t>
        </w:r>
        <w:r>
          <w:tab/>
        </w:r>
        <w:r>
          <w:fldChar w:fldCharType="begin"/>
        </w:r>
        <w:r>
          <w:instrText xml:space="preserve"> PAGEREF _Toc29435 \h </w:instrText>
        </w:r>
        <w:r>
          <w:fldChar w:fldCharType="separate"/>
        </w:r>
        <w:r>
          <w:t>21</w:t>
        </w:r>
        <w:r>
          <w:fldChar w:fldCharType="end"/>
        </w:r>
      </w:hyperlink>
    </w:p>
    <w:p>
      <w:pPr>
        <w:pStyle w:val="TOC1"/>
        <w:tabs>
          <w:tab w:val="right" w:leader="dot" w:pos="8306"/>
        </w:tabs>
      </w:pPr>
      <w:hyperlink w:anchor="_Toc23671" w:history="1">
        <w:r>
          <w:rPr>
            <w:rFonts w:ascii="仿宋" w:eastAsia="仿宋" w:hAnsi="仿宋" w:cs="仿宋" w:hint="eastAsia"/>
            <w:lang w:eastAsia="zh-CN"/>
          </w:rPr>
          <w:t>五、发展规划、产业政策和行业准入分析</w:t>
        </w:r>
        <w:r>
          <w:tab/>
        </w:r>
        <w:r>
          <w:fldChar w:fldCharType="begin"/>
        </w:r>
        <w:r>
          <w:instrText xml:space="preserve"> PAGEREF _Toc23671 \h </w:instrText>
        </w:r>
        <w:r>
          <w:fldChar w:fldCharType="separate"/>
        </w:r>
        <w:r>
          <w:t>23</w:t>
        </w:r>
        <w:r>
          <w:fldChar w:fldCharType="end"/>
        </w:r>
      </w:hyperlink>
    </w:p>
    <w:p>
      <w:pPr>
        <w:pStyle w:val="TOC2"/>
        <w:tabs>
          <w:tab w:val="right" w:leader="dot" w:pos="8306"/>
        </w:tabs>
      </w:pPr>
      <w:hyperlink w:anchor="_Toc23023" w:history="1">
        <w:r>
          <w:rPr>
            <w:rFonts w:ascii="仿宋" w:eastAsia="仿宋" w:hAnsi="仿宋" w:cs="仿宋" w:hint="eastAsia"/>
            <w:lang w:eastAsia="zh-CN"/>
          </w:rPr>
          <w:t>(一)、发展规划分析</w:t>
        </w:r>
        <w:r>
          <w:tab/>
        </w:r>
        <w:r>
          <w:fldChar w:fldCharType="begin"/>
        </w:r>
        <w:r>
          <w:instrText xml:space="preserve"> PAGEREF _Toc23023 \h </w:instrText>
        </w:r>
        <w:r>
          <w:fldChar w:fldCharType="separate"/>
        </w:r>
        <w:r>
          <w:t>23</w:t>
        </w:r>
        <w:r>
          <w:fldChar w:fldCharType="end"/>
        </w:r>
      </w:hyperlink>
    </w:p>
    <w:p>
      <w:pPr>
        <w:pStyle w:val="TOC2"/>
        <w:tabs>
          <w:tab w:val="right" w:leader="dot" w:pos="8306"/>
        </w:tabs>
      </w:pPr>
      <w:hyperlink w:anchor="_Toc23538" w:history="1">
        <w:r>
          <w:rPr>
            <w:rFonts w:ascii="仿宋" w:eastAsia="仿宋" w:hAnsi="仿宋" w:cs="仿宋" w:hint="eastAsia"/>
            <w:lang w:eastAsia="zh-CN"/>
          </w:rPr>
          <w:t>(二)、产业政策分析</w:t>
        </w:r>
        <w:r>
          <w:tab/>
        </w:r>
        <w:r>
          <w:fldChar w:fldCharType="begin"/>
        </w:r>
        <w:r>
          <w:instrText xml:space="preserve"> PAGEREF _Toc23538 \h </w:instrText>
        </w:r>
        <w:r>
          <w:fldChar w:fldCharType="separate"/>
        </w:r>
        <w:r>
          <w:t>24</w:t>
        </w:r>
        <w:r>
          <w:fldChar w:fldCharType="end"/>
        </w:r>
      </w:hyperlink>
    </w:p>
    <w:p>
      <w:pPr>
        <w:pStyle w:val="TOC2"/>
        <w:tabs>
          <w:tab w:val="right" w:leader="dot" w:pos="8306"/>
        </w:tabs>
      </w:pPr>
      <w:hyperlink w:anchor="_Toc11799" w:history="1">
        <w:r>
          <w:rPr>
            <w:rFonts w:ascii="仿宋" w:eastAsia="仿宋" w:hAnsi="仿宋" w:cs="仿宋" w:hint="eastAsia"/>
            <w:lang w:eastAsia="zh-CN"/>
          </w:rPr>
          <w:t>(三)、行业准入分析</w:t>
        </w:r>
        <w:r>
          <w:tab/>
        </w:r>
        <w:r>
          <w:fldChar w:fldCharType="begin"/>
        </w:r>
        <w:r>
          <w:instrText xml:space="preserve"> PAGEREF _Toc11799 \h </w:instrText>
        </w:r>
        <w:r>
          <w:fldChar w:fldCharType="separate"/>
        </w:r>
        <w:r>
          <w:t>26</w:t>
        </w:r>
        <w:r>
          <w:fldChar w:fldCharType="end"/>
        </w:r>
      </w:hyperlink>
    </w:p>
    <w:p>
      <w:pPr>
        <w:pStyle w:val="TOC1"/>
        <w:tabs>
          <w:tab w:val="right" w:leader="dot" w:pos="8306"/>
        </w:tabs>
      </w:pPr>
      <w:hyperlink w:anchor="_Toc6347" w:history="1">
        <w:r>
          <w:rPr>
            <w:rFonts w:ascii="仿宋" w:eastAsia="仿宋" w:hAnsi="仿宋" w:cs="仿宋" w:hint="eastAsia"/>
            <w:lang w:eastAsia="zh-CN"/>
          </w:rPr>
          <w:t>六、清洁用品项目概论</w:t>
        </w:r>
        <w:r>
          <w:tab/>
        </w:r>
        <w:r>
          <w:fldChar w:fldCharType="begin"/>
        </w:r>
        <w:r>
          <w:instrText xml:space="preserve"> PAGEREF _Toc6347 \h </w:instrText>
        </w:r>
        <w:r>
          <w:fldChar w:fldCharType="separate"/>
        </w:r>
        <w:r>
          <w:t>27</w:t>
        </w:r>
        <w:r>
          <w:fldChar w:fldCharType="end"/>
        </w:r>
      </w:hyperlink>
    </w:p>
    <w:p>
      <w:pPr>
        <w:pStyle w:val="TOC2"/>
        <w:tabs>
          <w:tab w:val="right" w:leader="dot" w:pos="8306"/>
        </w:tabs>
      </w:pPr>
      <w:hyperlink w:anchor="_Toc14389" w:history="1">
        <w:r>
          <w:rPr>
            <w:rFonts w:ascii="仿宋" w:eastAsia="仿宋" w:hAnsi="仿宋" w:cs="仿宋" w:hint="eastAsia"/>
            <w:lang w:eastAsia="zh-CN"/>
          </w:rPr>
          <w:t>(一)、项目申报单位概况</w:t>
        </w:r>
        <w:r>
          <w:tab/>
        </w:r>
        <w:r>
          <w:fldChar w:fldCharType="begin"/>
        </w:r>
        <w:r>
          <w:instrText xml:space="preserve"> PAGEREF _Toc14389 \h </w:instrText>
        </w:r>
        <w:r>
          <w:fldChar w:fldCharType="separate"/>
        </w:r>
        <w:r>
          <w:t>27</w:t>
        </w:r>
        <w:r>
          <w:fldChar w:fldCharType="end"/>
        </w:r>
      </w:hyperlink>
    </w:p>
    <w:p>
      <w:pPr>
        <w:pStyle w:val="TOC2"/>
        <w:tabs>
          <w:tab w:val="right" w:leader="dot" w:pos="8306"/>
        </w:tabs>
      </w:pPr>
      <w:hyperlink w:anchor="_Toc29337" w:history="1">
        <w:r>
          <w:rPr>
            <w:rFonts w:ascii="仿宋" w:eastAsia="仿宋" w:hAnsi="仿宋" w:cs="仿宋" w:hint="eastAsia"/>
            <w:lang w:eastAsia="zh-CN"/>
          </w:rPr>
          <w:t>(二)、项目概况</w:t>
        </w:r>
        <w:r>
          <w:tab/>
        </w:r>
        <w:r>
          <w:fldChar w:fldCharType="begin"/>
        </w:r>
        <w:r>
          <w:instrText xml:space="preserve"> PAGEREF _Toc29337 \h </w:instrText>
        </w:r>
        <w:r>
          <w:fldChar w:fldCharType="separate"/>
        </w:r>
        <w:r>
          <w:t>28</w:t>
        </w:r>
        <w:r>
          <w:fldChar w:fldCharType="end"/>
        </w:r>
      </w:hyperlink>
    </w:p>
    <w:p>
      <w:pPr>
        <w:pStyle w:val="TOC1"/>
        <w:tabs>
          <w:tab w:val="right" w:leader="dot" w:pos="8306"/>
        </w:tabs>
      </w:pPr>
      <w:hyperlink w:anchor="_Toc5106" w:history="1">
        <w:r>
          <w:rPr>
            <w:rFonts w:ascii="仿宋" w:eastAsia="仿宋" w:hAnsi="仿宋" w:cs="仿宋" w:hint="eastAsia"/>
            <w:lang w:eastAsia="zh-CN"/>
          </w:rPr>
          <w:t>七、环境保护与绿色发展</w:t>
        </w:r>
        <w:r>
          <w:tab/>
        </w:r>
        <w:r>
          <w:fldChar w:fldCharType="begin"/>
        </w:r>
        <w:r>
          <w:instrText xml:space="preserve"> PAGEREF _Toc5106 \h </w:instrText>
        </w:r>
        <w:r>
          <w:fldChar w:fldCharType="separate"/>
        </w:r>
        <w:r>
          <w:t>31</w:t>
        </w:r>
        <w:r>
          <w:fldChar w:fldCharType="end"/>
        </w:r>
      </w:hyperlink>
    </w:p>
    <w:p>
      <w:pPr>
        <w:pStyle w:val="TOC2"/>
        <w:tabs>
          <w:tab w:val="right" w:leader="dot" w:pos="8306"/>
        </w:tabs>
      </w:pPr>
      <w:hyperlink w:anchor="_Toc12040" w:history="1">
        <w:r>
          <w:rPr>
            <w:rFonts w:ascii="仿宋" w:eastAsia="仿宋" w:hAnsi="仿宋" w:cs="仿宋" w:hint="eastAsia"/>
            <w:lang w:eastAsia="zh-CN"/>
          </w:rPr>
          <w:t>(一)、环境保护措施</w:t>
        </w:r>
        <w:r>
          <w:tab/>
        </w:r>
        <w:r>
          <w:fldChar w:fldCharType="begin"/>
        </w:r>
        <w:r>
          <w:instrText xml:space="preserve"> PAGEREF _Toc12040 \h </w:instrText>
        </w:r>
        <w:r>
          <w:fldChar w:fldCharType="separate"/>
        </w:r>
        <w:r>
          <w:t>31</w:t>
        </w:r>
        <w:r>
          <w:fldChar w:fldCharType="end"/>
        </w:r>
      </w:hyperlink>
    </w:p>
    <w:p>
      <w:pPr>
        <w:pStyle w:val="TOC2"/>
        <w:tabs>
          <w:tab w:val="right" w:leader="dot" w:pos="8306"/>
        </w:tabs>
      </w:pPr>
      <w:hyperlink w:anchor="_Toc20046" w:history="1">
        <w:r>
          <w:rPr>
            <w:rFonts w:ascii="仿宋" w:eastAsia="仿宋" w:hAnsi="仿宋" w:cs="仿宋" w:hint="eastAsia"/>
            <w:lang w:eastAsia="zh-CN"/>
          </w:rPr>
          <w:t>(二)、绿色发展与可持续发展策略</w:t>
        </w:r>
        <w:r>
          <w:tab/>
        </w:r>
        <w:r>
          <w:fldChar w:fldCharType="begin"/>
        </w:r>
        <w:r>
          <w:instrText xml:space="preserve"> PAGEREF _Toc20046 \h </w:instrText>
        </w:r>
        <w:r>
          <w:fldChar w:fldCharType="separate"/>
        </w:r>
        <w:r>
          <w:t>33</w:t>
        </w:r>
        <w:r>
          <w:fldChar w:fldCharType="end"/>
        </w:r>
      </w:hyperlink>
    </w:p>
    <w:p>
      <w:pPr>
        <w:pStyle w:val="TOC1"/>
        <w:tabs>
          <w:tab w:val="right" w:leader="dot" w:pos="8306"/>
        </w:tabs>
      </w:pPr>
      <w:hyperlink w:anchor="_Toc5398" w:history="1">
        <w:r>
          <w:rPr>
            <w:rFonts w:ascii="仿宋" w:eastAsia="仿宋" w:hAnsi="仿宋" w:cs="仿宋" w:hint="eastAsia"/>
            <w:lang w:eastAsia="zh-CN"/>
          </w:rPr>
          <w:t>八、项目实施与管理方案</w:t>
        </w:r>
        <w:r>
          <w:tab/>
        </w:r>
        <w:r>
          <w:fldChar w:fldCharType="begin"/>
        </w:r>
        <w:r>
          <w:instrText xml:space="preserve"> PAGEREF _Toc5398 \h </w:instrText>
        </w:r>
        <w:r>
          <w:fldChar w:fldCharType="separate"/>
        </w:r>
        <w:r>
          <w:t>34</w:t>
        </w:r>
        <w:r>
          <w:fldChar w:fldCharType="end"/>
        </w:r>
      </w:hyperlink>
    </w:p>
    <w:p>
      <w:pPr>
        <w:pStyle w:val="TOC2"/>
        <w:tabs>
          <w:tab w:val="right" w:leader="dot" w:pos="8306"/>
        </w:tabs>
      </w:pPr>
      <w:hyperlink w:anchor="_Toc12389" w:history="1">
        <w:r>
          <w:rPr>
            <w:rFonts w:ascii="仿宋" w:eastAsia="仿宋" w:hAnsi="仿宋" w:cs="仿宋" w:hint="eastAsia"/>
            <w:lang w:eastAsia="zh-CN"/>
          </w:rPr>
          <w:t>(一)、项目实施计划</w:t>
        </w:r>
        <w:r>
          <w:tab/>
        </w:r>
        <w:r>
          <w:fldChar w:fldCharType="begin"/>
        </w:r>
        <w:r>
          <w:instrText xml:space="preserve"> PAGEREF _Toc12389 \h </w:instrText>
        </w:r>
        <w:r>
          <w:fldChar w:fldCharType="separate"/>
        </w:r>
        <w:r>
          <w:t>34</w:t>
        </w:r>
        <w:r>
          <w:fldChar w:fldCharType="end"/>
        </w:r>
      </w:hyperlink>
    </w:p>
    <w:p>
      <w:pPr>
        <w:pStyle w:val="TOC2"/>
        <w:tabs>
          <w:tab w:val="right" w:leader="dot" w:pos="8306"/>
        </w:tabs>
      </w:pPr>
      <w:hyperlink w:anchor="_Toc14132" w:history="1">
        <w:r>
          <w:rPr>
            <w:rFonts w:ascii="仿宋" w:eastAsia="仿宋" w:hAnsi="仿宋" w:cs="仿宋" w:hint="eastAsia"/>
            <w:lang w:eastAsia="zh-CN"/>
          </w:rPr>
          <w:t>(二)、项目组织机构与职责</w:t>
        </w:r>
        <w:r>
          <w:tab/>
        </w:r>
        <w:r>
          <w:fldChar w:fldCharType="begin"/>
        </w:r>
        <w:r>
          <w:instrText xml:space="preserve"> PAGEREF _Toc14132 \h </w:instrText>
        </w:r>
        <w:r>
          <w:fldChar w:fldCharType="separate"/>
        </w:r>
        <w:r>
          <w:t>36</w:t>
        </w:r>
        <w:r>
          <w:fldChar w:fldCharType="end"/>
        </w:r>
      </w:hyperlink>
    </w:p>
    <w:p>
      <w:pPr>
        <w:pStyle w:val="TOC2"/>
        <w:tabs>
          <w:tab w:val="right" w:leader="dot" w:pos="8306"/>
        </w:tabs>
      </w:pPr>
      <w:hyperlink w:anchor="_Toc24960" w:history="1">
        <w:r>
          <w:rPr>
            <w:rFonts w:ascii="仿宋" w:eastAsia="仿宋" w:hAnsi="仿宋" w:cs="仿宋" w:hint="eastAsia"/>
            <w:lang w:eastAsia="zh-CN"/>
          </w:rPr>
          <w:t>(三)、项目管理与监控体系</w:t>
        </w:r>
        <w:r>
          <w:tab/>
        </w:r>
        <w:r>
          <w:fldChar w:fldCharType="begin"/>
        </w:r>
        <w:r>
          <w:instrText xml:space="preserve"> PAGEREF _Toc24960 \h </w:instrText>
        </w:r>
        <w:r>
          <w:fldChar w:fldCharType="separate"/>
        </w:r>
        <w:r>
          <w:t>38</w:t>
        </w:r>
        <w:r>
          <w:fldChar w:fldCharType="end"/>
        </w:r>
      </w:hyperlink>
    </w:p>
    <w:p>
      <w:pPr>
        <w:pStyle w:val="TOC1"/>
        <w:tabs>
          <w:tab w:val="right" w:leader="dot" w:pos="8306"/>
        </w:tabs>
      </w:pPr>
      <w:hyperlink w:anchor="_Toc2980" w:history="1">
        <w:r>
          <w:rPr>
            <w:rFonts w:ascii="仿宋" w:eastAsia="仿宋" w:hAnsi="仿宋" w:cs="仿宋" w:hint="eastAsia"/>
            <w:lang w:eastAsia="zh-CN"/>
          </w:rPr>
          <w:t>九、项目质量与标准</w:t>
        </w:r>
        <w:r>
          <w:tab/>
        </w:r>
        <w:r>
          <w:fldChar w:fldCharType="begin"/>
        </w:r>
        <w:r>
          <w:instrText xml:space="preserve"> PAGEREF _Toc2980 \h </w:instrText>
        </w:r>
        <w:r>
          <w:fldChar w:fldCharType="separate"/>
        </w:r>
        <w:r>
          <w:t>40</w:t>
        </w:r>
        <w:r>
          <w:fldChar w:fldCharType="end"/>
        </w:r>
      </w:hyperlink>
    </w:p>
    <w:p>
      <w:pPr>
        <w:pStyle w:val="TOC2"/>
        <w:tabs>
          <w:tab w:val="right" w:leader="dot" w:pos="8306"/>
        </w:tabs>
      </w:pPr>
      <w:hyperlink w:anchor="_Toc8845" w:history="1">
        <w:r>
          <w:rPr>
            <w:rFonts w:ascii="仿宋" w:eastAsia="仿宋" w:hAnsi="仿宋" w:cs="仿宋" w:hint="eastAsia"/>
            <w:lang w:eastAsia="zh-CN"/>
          </w:rPr>
          <w:t>(一)、质量保障体系</w:t>
        </w:r>
        <w:r>
          <w:tab/>
        </w:r>
        <w:r>
          <w:fldChar w:fldCharType="begin"/>
        </w:r>
        <w:r>
          <w:instrText xml:space="preserve"> PAGEREF _Toc8845 \h </w:instrText>
        </w:r>
        <w:r>
          <w:fldChar w:fldCharType="separate"/>
        </w:r>
        <w:r>
          <w:t>40</w:t>
        </w:r>
        <w:r>
          <w:fldChar w:fldCharType="end"/>
        </w:r>
      </w:hyperlink>
    </w:p>
    <w:p>
      <w:pPr>
        <w:pStyle w:val="TOC2"/>
        <w:tabs>
          <w:tab w:val="right" w:leader="dot" w:pos="8306"/>
        </w:tabs>
      </w:pPr>
      <w:hyperlink w:anchor="_Toc11398" w:history="1">
        <w:r>
          <w:rPr>
            <w:rFonts w:ascii="仿宋" w:eastAsia="仿宋" w:hAnsi="仿宋" w:cs="仿宋" w:hint="eastAsia"/>
            <w:lang w:eastAsia="zh-CN"/>
          </w:rPr>
          <w:t>(二)、标准化作业流程</w:t>
        </w:r>
        <w:r>
          <w:tab/>
        </w:r>
        <w:r>
          <w:fldChar w:fldCharType="begin"/>
        </w:r>
        <w:r>
          <w:instrText xml:space="preserve"> PAGEREF _Toc11398 \h </w:instrText>
        </w:r>
        <w:r>
          <w:fldChar w:fldCharType="separate"/>
        </w:r>
        <w:r>
          <w:t>41</w:t>
        </w:r>
        <w:r>
          <w:fldChar w:fldCharType="end"/>
        </w:r>
      </w:hyperlink>
    </w:p>
    <w:p>
      <w:pPr>
        <w:pStyle w:val="TOC2"/>
        <w:tabs>
          <w:tab w:val="right" w:leader="dot" w:pos="8306"/>
        </w:tabs>
      </w:pPr>
      <w:hyperlink w:anchor="_Toc13936" w:history="1">
        <w:r>
          <w:rPr>
            <w:rFonts w:ascii="仿宋" w:eastAsia="仿宋" w:hAnsi="仿宋" w:cs="仿宋" w:hint="eastAsia"/>
            <w:lang w:eastAsia="zh-CN"/>
          </w:rPr>
          <w:t>(三)、质量监控与评估</w:t>
        </w:r>
        <w:r>
          <w:tab/>
        </w:r>
        <w:r>
          <w:fldChar w:fldCharType="begin"/>
        </w:r>
        <w:r>
          <w:instrText xml:space="preserve"> PAGEREF _Toc13936 \h </w:instrText>
        </w:r>
        <w:r>
          <w:fldChar w:fldCharType="separate"/>
        </w:r>
        <w:r>
          <w:t>43</w:t>
        </w:r>
        <w:r>
          <w:fldChar w:fldCharType="end"/>
        </w:r>
      </w:hyperlink>
    </w:p>
    <w:p>
      <w:pPr>
        <w:pStyle w:val="TOC2"/>
        <w:tabs>
          <w:tab w:val="right" w:leader="dot" w:pos="8306"/>
        </w:tabs>
      </w:pPr>
      <w:hyperlink w:anchor="_Toc9575" w:history="1">
        <w:r>
          <w:rPr>
            <w:rFonts w:ascii="仿宋" w:eastAsia="仿宋" w:hAnsi="仿宋" w:cs="仿宋" w:hint="eastAsia"/>
            <w:lang w:eastAsia="zh-CN"/>
          </w:rPr>
          <w:t>(四)、质量改进计划</w:t>
        </w:r>
        <w:r>
          <w:tab/>
        </w:r>
        <w:r>
          <w:fldChar w:fldCharType="begin"/>
        </w:r>
        <w:r>
          <w:instrText xml:space="preserve"> PAGEREF _Toc9575 \h </w:instrText>
        </w:r>
        <w:r>
          <w:fldChar w:fldCharType="separate"/>
        </w:r>
        <w:r>
          <w:t>44</w:t>
        </w:r>
        <w:r>
          <w:fldChar w:fldCharType="end"/>
        </w:r>
      </w:hyperlink>
    </w:p>
    <w:p>
      <w:pPr>
        <w:pStyle w:val="TOC1"/>
        <w:tabs>
          <w:tab w:val="right" w:leader="dot" w:pos="8306"/>
        </w:tabs>
      </w:pPr>
      <w:hyperlink w:anchor="_Toc26062" w:history="1">
        <w:r>
          <w:rPr>
            <w:rFonts w:ascii="仿宋" w:eastAsia="仿宋" w:hAnsi="仿宋" w:cs="仿宋" w:hint="eastAsia"/>
            <w:lang w:eastAsia="zh-CN"/>
          </w:rPr>
          <w:t>十、资金管理与财务规划</w:t>
        </w:r>
        <w:r>
          <w:tab/>
        </w:r>
        <w:r>
          <w:fldChar w:fldCharType="begin"/>
        </w:r>
        <w:r>
          <w:instrText xml:space="preserve"> PAGEREF _Toc26062 \h </w:instrText>
        </w:r>
        <w:r>
          <w:fldChar w:fldCharType="separate"/>
        </w:r>
        <w:r>
          <w:t>45</w:t>
        </w:r>
        <w:r>
          <w:fldChar w:fldCharType="end"/>
        </w:r>
      </w:hyperlink>
    </w:p>
    <w:p>
      <w:pPr>
        <w:pStyle w:val="TOC2"/>
        <w:tabs>
          <w:tab w:val="right" w:leader="dot" w:pos="8306"/>
        </w:tabs>
      </w:pPr>
      <w:hyperlink w:anchor="_Toc8802" w:history="1">
        <w:r>
          <w:rPr>
            <w:rFonts w:ascii="仿宋" w:eastAsia="仿宋" w:hAnsi="仿宋" w:cs="仿宋" w:hint="eastAsia"/>
            <w:lang w:eastAsia="zh-CN"/>
          </w:rPr>
          <w:t>(一)、项目资金来源与筹措</w:t>
        </w:r>
        <w:r>
          <w:tab/>
        </w:r>
        <w:r>
          <w:fldChar w:fldCharType="begin"/>
        </w:r>
        <w:r>
          <w:instrText xml:space="preserve"> PAGEREF _Toc8802 \h </w:instrText>
        </w:r>
        <w:r>
          <w:fldChar w:fldCharType="separate"/>
        </w:r>
        <w:r>
          <w:t>45</w:t>
        </w:r>
        <w:r>
          <w:fldChar w:fldCharType="end"/>
        </w:r>
      </w:hyperlink>
    </w:p>
    <w:p>
      <w:pPr>
        <w:pStyle w:val="TOC2"/>
        <w:tabs>
          <w:tab w:val="right" w:leader="dot" w:pos="8306"/>
        </w:tabs>
      </w:pPr>
      <w:hyperlink w:anchor="_Toc16961" w:history="1">
        <w:r>
          <w:rPr>
            <w:rFonts w:ascii="仿宋" w:eastAsia="仿宋" w:hAnsi="仿宋" w:cs="仿宋" w:hint="eastAsia"/>
            <w:lang w:eastAsia="zh-CN"/>
          </w:rPr>
          <w:t>(二)、资金使用与监管</w:t>
        </w:r>
        <w:r>
          <w:tab/>
        </w:r>
        <w:r>
          <w:fldChar w:fldCharType="begin"/>
        </w:r>
        <w:r>
          <w:instrText xml:space="preserve"> PAGEREF _Toc16961 \h </w:instrText>
        </w:r>
        <w:r>
          <w:fldChar w:fldCharType="separate"/>
        </w:r>
        <w:r>
          <w:t>47</w:t>
        </w:r>
        <w:r>
          <w:fldChar w:fldCharType="end"/>
        </w:r>
      </w:hyperlink>
    </w:p>
    <w:p>
      <w:pPr>
        <w:pStyle w:val="TOC2"/>
        <w:tabs>
          <w:tab w:val="right" w:leader="dot" w:pos="8306"/>
        </w:tabs>
      </w:pPr>
      <w:hyperlink w:anchor="_Toc13569" w:history="1">
        <w:r>
          <w:rPr>
            <w:rFonts w:ascii="仿宋" w:eastAsia="仿宋" w:hAnsi="仿宋" w:cs="仿宋" w:hint="eastAsia"/>
            <w:lang w:eastAsia="zh-CN"/>
          </w:rPr>
          <w:t>(三)、财务规划与预测</w:t>
        </w:r>
        <w:r>
          <w:tab/>
        </w:r>
        <w:r>
          <w:fldChar w:fldCharType="begin"/>
        </w:r>
        <w:r>
          <w:instrText xml:space="preserve"> PAGEREF _Toc13569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87" w:history="1">
        <w:r>
          <w:rPr>
            <w:rFonts w:ascii="仿宋" w:eastAsia="仿宋" w:hAnsi="仿宋" w:cs="仿宋" w:hint="eastAsia"/>
            <w:lang w:eastAsia="zh-CN"/>
          </w:rPr>
          <w:t>十一、客户关系管理与市场拓展</w:t>
        </w:r>
        <w:r>
          <w:tab/>
        </w:r>
        <w:r>
          <w:fldChar w:fldCharType="begin"/>
        </w:r>
        <w:r>
          <w:instrText xml:space="preserve"> PAGEREF _Toc11287 \h </w:instrText>
        </w:r>
        <w:r>
          <w:fldChar w:fldCharType="separate"/>
        </w:r>
        <w:r>
          <w:t>49</w:t>
        </w:r>
        <w:r>
          <w:fldChar w:fldCharType="end"/>
        </w:r>
      </w:hyperlink>
    </w:p>
    <w:p>
      <w:pPr>
        <w:pStyle w:val="TOC2"/>
        <w:tabs>
          <w:tab w:val="right" w:leader="dot" w:pos="8306"/>
        </w:tabs>
      </w:pPr>
      <w:hyperlink w:anchor="_Toc17802" w:history="1">
        <w:r>
          <w:rPr>
            <w:rFonts w:ascii="仿宋" w:eastAsia="仿宋" w:hAnsi="仿宋" w:cs="仿宋" w:hint="eastAsia"/>
            <w:lang w:eastAsia="zh-CN"/>
          </w:rPr>
          <w:t>(一)、客户关系管理策略</w:t>
        </w:r>
        <w:r>
          <w:tab/>
        </w:r>
        <w:r>
          <w:fldChar w:fldCharType="begin"/>
        </w:r>
        <w:r>
          <w:instrText xml:space="preserve"> PAGEREF _Toc17802 \h </w:instrText>
        </w:r>
        <w:r>
          <w:fldChar w:fldCharType="separate"/>
        </w:r>
        <w:r>
          <w:t>49</w:t>
        </w:r>
        <w:r>
          <w:fldChar w:fldCharType="end"/>
        </w:r>
      </w:hyperlink>
    </w:p>
    <w:p>
      <w:pPr>
        <w:pStyle w:val="TOC2"/>
        <w:tabs>
          <w:tab w:val="right" w:leader="dot" w:pos="8306"/>
        </w:tabs>
      </w:pPr>
      <w:hyperlink w:anchor="_Toc30464" w:history="1">
        <w:r>
          <w:rPr>
            <w:rFonts w:ascii="仿宋" w:eastAsia="仿宋" w:hAnsi="仿宋" w:cs="仿宋" w:hint="eastAsia"/>
            <w:lang w:eastAsia="zh-CN"/>
          </w:rPr>
          <w:t>(二)、市场拓展方案</w:t>
        </w:r>
        <w:r>
          <w:tab/>
        </w:r>
        <w:r>
          <w:fldChar w:fldCharType="begin"/>
        </w:r>
        <w:r>
          <w:instrText xml:space="preserve"> PAGEREF _Toc30464 \h </w:instrText>
        </w:r>
        <w:r>
          <w:fldChar w:fldCharType="separate"/>
        </w:r>
        <w:r>
          <w:t>50</w:t>
        </w:r>
        <w:r>
          <w:fldChar w:fldCharType="end"/>
        </w:r>
      </w:hyperlink>
    </w:p>
    <w:p>
      <w:pPr>
        <w:pStyle w:val="TOC1"/>
        <w:tabs>
          <w:tab w:val="right" w:leader="dot" w:pos="8306"/>
        </w:tabs>
      </w:pPr>
      <w:hyperlink w:anchor="_Toc15200" w:history="1">
        <w:r>
          <w:rPr>
            <w:rFonts w:ascii="仿宋" w:eastAsia="仿宋" w:hAnsi="仿宋" w:cs="仿宋" w:hint="eastAsia"/>
            <w:lang w:eastAsia="zh-CN"/>
          </w:rPr>
          <w:t>十二、安全与应急管理</w:t>
        </w:r>
        <w:r>
          <w:tab/>
        </w:r>
        <w:r>
          <w:fldChar w:fldCharType="begin"/>
        </w:r>
        <w:r>
          <w:instrText xml:space="preserve"> PAGEREF _Toc15200 \h </w:instrText>
        </w:r>
        <w:r>
          <w:fldChar w:fldCharType="separate"/>
        </w:r>
        <w:r>
          <w:t>51</w:t>
        </w:r>
        <w:r>
          <w:fldChar w:fldCharType="end"/>
        </w:r>
      </w:hyperlink>
    </w:p>
    <w:p>
      <w:pPr>
        <w:pStyle w:val="TOC2"/>
        <w:tabs>
          <w:tab w:val="right" w:leader="dot" w:pos="8306"/>
        </w:tabs>
      </w:pPr>
      <w:hyperlink w:anchor="_Toc11623" w:history="1">
        <w:r>
          <w:rPr>
            <w:rFonts w:ascii="仿宋" w:eastAsia="仿宋" w:hAnsi="仿宋" w:cs="仿宋" w:hint="eastAsia"/>
            <w:lang w:eastAsia="zh-CN"/>
          </w:rPr>
          <w:t>(一)、安全生产管理</w:t>
        </w:r>
        <w:r>
          <w:tab/>
        </w:r>
        <w:r>
          <w:fldChar w:fldCharType="begin"/>
        </w:r>
        <w:r>
          <w:instrText xml:space="preserve"> PAGEREF _Toc11623 \h </w:instrText>
        </w:r>
        <w:r>
          <w:fldChar w:fldCharType="separate"/>
        </w:r>
        <w:r>
          <w:t>51</w:t>
        </w:r>
        <w:r>
          <w:fldChar w:fldCharType="end"/>
        </w:r>
      </w:hyperlink>
    </w:p>
    <w:p>
      <w:pPr>
        <w:pStyle w:val="TOC2"/>
        <w:tabs>
          <w:tab w:val="right" w:leader="dot" w:pos="8306"/>
        </w:tabs>
      </w:pPr>
      <w:hyperlink w:anchor="_Toc32146" w:history="1">
        <w:r>
          <w:rPr>
            <w:rFonts w:ascii="仿宋" w:eastAsia="仿宋" w:hAnsi="仿宋" w:cs="仿宋" w:hint="eastAsia"/>
            <w:lang w:eastAsia="zh-CN"/>
          </w:rPr>
          <w:t>(二)、应急预案与响应</w:t>
        </w:r>
        <w:r>
          <w:tab/>
        </w:r>
        <w:r>
          <w:fldChar w:fldCharType="begin"/>
        </w:r>
        <w:r>
          <w:instrText xml:space="preserve"> PAGEREF _Toc32146 \h </w:instrText>
        </w:r>
        <w:r>
          <w:fldChar w:fldCharType="separate"/>
        </w:r>
        <w:r>
          <w:t>53</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十三、创新驱动与持续发展</w:t>
        </w:r>
        <w:r>
          <w:tab/>
        </w:r>
        <w:r>
          <w:fldChar w:fldCharType="begin"/>
        </w:r>
        <w:r>
          <w:instrText xml:space="preserve"> PAGEREF _Toc12096 \h </w:instrText>
        </w:r>
        <w:r>
          <w:fldChar w:fldCharType="separate"/>
        </w:r>
        <w:r>
          <w:t>54</w:t>
        </w:r>
        <w:r>
          <w:fldChar w:fldCharType="end"/>
        </w:r>
      </w:hyperlink>
    </w:p>
    <w:p>
      <w:pPr>
        <w:pStyle w:val="TOC2"/>
        <w:tabs>
          <w:tab w:val="right" w:leader="dot" w:pos="8306"/>
        </w:tabs>
      </w:pPr>
      <w:hyperlink w:anchor="_Toc13529" w:history="1">
        <w:r>
          <w:rPr>
            <w:rFonts w:ascii="仿宋" w:eastAsia="仿宋" w:hAnsi="仿宋" w:cs="仿宋" w:hint="eastAsia"/>
            <w:lang w:eastAsia="zh-CN"/>
          </w:rPr>
          <w:t>(一)、创新驱动战略实施</w:t>
        </w:r>
        <w:r>
          <w:tab/>
        </w:r>
        <w:r>
          <w:fldChar w:fldCharType="begin"/>
        </w:r>
        <w:r>
          <w:instrText xml:space="preserve"> PAGEREF _Toc13529 \h </w:instrText>
        </w:r>
        <w:r>
          <w:fldChar w:fldCharType="separate"/>
        </w:r>
        <w:r>
          <w:t>54</w:t>
        </w:r>
        <w:r>
          <w:fldChar w:fldCharType="end"/>
        </w:r>
      </w:hyperlink>
    </w:p>
    <w:p>
      <w:pPr>
        <w:pStyle w:val="TOC2"/>
        <w:tabs>
          <w:tab w:val="right" w:leader="dot" w:pos="8306"/>
        </w:tabs>
      </w:pPr>
      <w:hyperlink w:anchor="_Toc4240" w:history="1">
        <w:r>
          <w:rPr>
            <w:rFonts w:ascii="仿宋" w:eastAsia="仿宋" w:hAnsi="仿宋" w:cs="仿宋" w:hint="eastAsia"/>
            <w:lang w:eastAsia="zh-CN"/>
          </w:rPr>
          <w:t>(二)、持续发展路径探索</w:t>
        </w:r>
        <w:r>
          <w:tab/>
        </w:r>
        <w:r>
          <w:fldChar w:fldCharType="begin"/>
        </w:r>
        <w:r>
          <w:instrText xml:space="preserve"> PAGEREF _Toc4240 \h </w:instrText>
        </w:r>
        <w:r>
          <w:fldChar w:fldCharType="separate"/>
        </w:r>
        <w:r>
          <w:t>56</w:t>
        </w:r>
        <w:r>
          <w:fldChar w:fldCharType="end"/>
        </w:r>
      </w:hyperlink>
    </w:p>
    <w:p>
      <w:pPr>
        <w:pStyle w:val="TOC1"/>
        <w:tabs>
          <w:tab w:val="right" w:leader="dot" w:pos="8306"/>
        </w:tabs>
      </w:pPr>
      <w:hyperlink w:anchor="_Toc17044" w:history="1">
        <w:r>
          <w:rPr>
            <w:rFonts w:ascii="仿宋" w:eastAsia="仿宋" w:hAnsi="仿宋" w:cs="仿宋" w:hint="eastAsia"/>
            <w:lang w:eastAsia="zh-CN"/>
          </w:rPr>
          <w:t>十四、法律法规与政策遵循</w:t>
        </w:r>
        <w:r>
          <w:tab/>
        </w:r>
        <w:r>
          <w:fldChar w:fldCharType="begin"/>
        </w:r>
        <w:r>
          <w:instrText xml:space="preserve"> PAGEREF _Toc17044 \h </w:instrText>
        </w:r>
        <w:r>
          <w:fldChar w:fldCharType="separate"/>
        </w:r>
        <w:r>
          <w:t>60</w:t>
        </w:r>
        <w:r>
          <w:fldChar w:fldCharType="end"/>
        </w:r>
      </w:hyperlink>
    </w:p>
    <w:p>
      <w:pPr>
        <w:pStyle w:val="TOC2"/>
        <w:tabs>
          <w:tab w:val="right" w:leader="dot" w:pos="8306"/>
        </w:tabs>
      </w:pPr>
      <w:hyperlink w:anchor="_Toc32001" w:history="1">
        <w:r>
          <w:rPr>
            <w:rFonts w:ascii="仿宋" w:eastAsia="仿宋" w:hAnsi="仿宋" w:cs="仿宋" w:hint="eastAsia"/>
            <w:lang w:eastAsia="zh-CN"/>
          </w:rPr>
          <w:t>(一)、法律法规遵守</w:t>
        </w:r>
        <w:r>
          <w:tab/>
        </w:r>
        <w:r>
          <w:fldChar w:fldCharType="begin"/>
        </w:r>
        <w:r>
          <w:instrText xml:space="preserve"> PAGEREF _Toc32001 \h </w:instrText>
        </w:r>
        <w:r>
          <w:fldChar w:fldCharType="separate"/>
        </w:r>
        <w:r>
          <w:t>60</w:t>
        </w:r>
        <w:r>
          <w:fldChar w:fldCharType="end"/>
        </w:r>
      </w:hyperlink>
    </w:p>
    <w:p>
      <w:pPr>
        <w:pStyle w:val="TOC2"/>
        <w:tabs>
          <w:tab w:val="right" w:leader="dot" w:pos="8306"/>
        </w:tabs>
      </w:pPr>
      <w:hyperlink w:anchor="_Toc15483" w:history="1">
        <w:r>
          <w:rPr>
            <w:rFonts w:ascii="仿宋" w:eastAsia="仿宋" w:hAnsi="仿宋" w:cs="仿宋" w:hint="eastAsia"/>
            <w:lang w:eastAsia="zh-CN"/>
          </w:rPr>
          <w:t>(二)、政策导向与利用</w:t>
        </w:r>
        <w:r>
          <w:tab/>
        </w:r>
        <w:r>
          <w:fldChar w:fldCharType="begin"/>
        </w:r>
        <w:r>
          <w:instrText xml:space="preserve"> PAGEREF _Toc15483 \h </w:instrText>
        </w:r>
        <w:r>
          <w:fldChar w:fldCharType="separate"/>
        </w:r>
        <w:r>
          <w:t>61</w:t>
        </w:r>
        <w:r>
          <w:fldChar w:fldCharType="end"/>
        </w:r>
      </w:hyperlink>
    </w:p>
    <w:p>
      <w:pPr>
        <w:pStyle w:val="TOC1"/>
        <w:tabs>
          <w:tab w:val="right" w:leader="dot" w:pos="8306"/>
        </w:tabs>
      </w:pPr>
      <w:hyperlink w:anchor="_Toc20795" w:history="1">
        <w:r>
          <w:rPr>
            <w:rFonts w:ascii="仿宋" w:eastAsia="仿宋" w:hAnsi="仿宋" w:cs="仿宋" w:hint="eastAsia"/>
            <w:lang w:eastAsia="zh-CN"/>
          </w:rPr>
          <w:t>十五、产业协同与集群发展</w:t>
        </w:r>
        <w:r>
          <w:tab/>
        </w:r>
        <w:r>
          <w:fldChar w:fldCharType="begin"/>
        </w:r>
        <w:r>
          <w:instrText xml:space="preserve"> PAGEREF _Toc20795 \h </w:instrText>
        </w:r>
        <w:r>
          <w:fldChar w:fldCharType="separate"/>
        </w:r>
        <w:r>
          <w:t>62</w:t>
        </w:r>
        <w:r>
          <w:fldChar w:fldCharType="end"/>
        </w:r>
      </w:hyperlink>
    </w:p>
    <w:p>
      <w:pPr>
        <w:pStyle w:val="TOC2"/>
        <w:tabs>
          <w:tab w:val="right" w:leader="dot" w:pos="8306"/>
        </w:tabs>
      </w:pPr>
      <w:hyperlink w:anchor="_Toc31526" w:history="1">
        <w:r>
          <w:rPr>
            <w:rFonts w:ascii="仿宋" w:eastAsia="仿宋" w:hAnsi="仿宋" w:cs="仿宋" w:hint="eastAsia"/>
            <w:lang w:eastAsia="zh-CN"/>
          </w:rPr>
          <w:t>(一)、产业协同机制建设</w:t>
        </w:r>
        <w:r>
          <w:tab/>
        </w:r>
        <w:r>
          <w:fldChar w:fldCharType="begin"/>
        </w:r>
        <w:r>
          <w:instrText xml:space="preserve"> PAGEREF _Toc31526 \h </w:instrText>
        </w:r>
        <w:r>
          <w:fldChar w:fldCharType="separate"/>
        </w:r>
        <w:r>
          <w:t>62</w:t>
        </w:r>
        <w:r>
          <w:fldChar w:fldCharType="end"/>
        </w:r>
      </w:hyperlink>
    </w:p>
    <w:p>
      <w:pPr>
        <w:pStyle w:val="TOC2"/>
        <w:tabs>
          <w:tab w:val="right" w:leader="dot" w:pos="8306"/>
        </w:tabs>
      </w:pPr>
      <w:hyperlink w:anchor="_Toc24535" w:history="1">
        <w:r>
          <w:rPr>
            <w:rFonts w:ascii="仿宋" w:eastAsia="仿宋" w:hAnsi="仿宋" w:cs="仿宋" w:hint="eastAsia"/>
            <w:lang w:eastAsia="zh-CN"/>
          </w:rPr>
          <w:t>(二)、产业集群培育与发展</w:t>
        </w:r>
        <w:r>
          <w:tab/>
        </w:r>
        <w:r>
          <w:fldChar w:fldCharType="begin"/>
        </w:r>
        <w:r>
          <w:instrText xml:space="preserve"> PAGEREF _Toc24535 \h </w:instrText>
        </w:r>
        <w:r>
          <w:fldChar w:fldCharType="separate"/>
        </w:r>
        <w:r>
          <w:t>63</w:t>
        </w:r>
        <w:r>
          <w:fldChar w:fldCharType="end"/>
        </w:r>
      </w:hyperlink>
    </w:p>
    <w:p>
      <w:pPr>
        <w:pStyle w:val="TOC1"/>
        <w:tabs>
          <w:tab w:val="right" w:leader="dot" w:pos="8306"/>
        </w:tabs>
      </w:pPr>
      <w:hyperlink w:anchor="_Toc31133" w:history="1">
        <w:r>
          <w:rPr>
            <w:rFonts w:ascii="仿宋" w:eastAsia="仿宋" w:hAnsi="仿宋" w:cs="仿宋" w:hint="eastAsia"/>
            <w:lang w:eastAsia="zh-CN"/>
          </w:rPr>
          <w:t>十六、成果转化与推广应用</w:t>
        </w:r>
        <w:r>
          <w:tab/>
        </w:r>
        <w:r>
          <w:fldChar w:fldCharType="begin"/>
        </w:r>
        <w:r>
          <w:instrText xml:space="preserve"> PAGEREF _Toc31133 \h </w:instrText>
        </w:r>
        <w:r>
          <w:fldChar w:fldCharType="separate"/>
        </w:r>
        <w:r>
          <w:t>64</w:t>
        </w:r>
        <w:r>
          <w:fldChar w:fldCharType="end"/>
        </w:r>
      </w:hyperlink>
    </w:p>
    <w:p>
      <w:pPr>
        <w:pStyle w:val="TOC2"/>
        <w:tabs>
          <w:tab w:val="right" w:leader="dot" w:pos="8306"/>
        </w:tabs>
      </w:pPr>
      <w:hyperlink w:anchor="_Toc18220" w:history="1">
        <w:r>
          <w:rPr>
            <w:rFonts w:ascii="仿宋" w:eastAsia="仿宋" w:hAnsi="仿宋" w:cs="仿宋" w:hint="eastAsia"/>
            <w:lang w:eastAsia="zh-CN"/>
          </w:rPr>
          <w:t>(一)、成果转化策略制定</w:t>
        </w:r>
        <w:r>
          <w:tab/>
        </w:r>
        <w:r>
          <w:fldChar w:fldCharType="begin"/>
        </w:r>
        <w:r>
          <w:instrText xml:space="preserve"> PAGEREF _Toc18220 \h </w:instrText>
        </w:r>
        <w:r>
          <w:fldChar w:fldCharType="separate"/>
        </w:r>
        <w:r>
          <w:t>64</w:t>
        </w:r>
        <w:r>
          <w:fldChar w:fldCharType="end"/>
        </w:r>
      </w:hyperlink>
    </w:p>
    <w:p>
      <w:pPr>
        <w:pStyle w:val="TOC2"/>
        <w:tabs>
          <w:tab w:val="right" w:leader="dot" w:pos="8306"/>
        </w:tabs>
      </w:pPr>
      <w:hyperlink w:anchor="_Toc30345" w:history="1">
        <w:r>
          <w:rPr>
            <w:rFonts w:ascii="仿宋" w:eastAsia="仿宋" w:hAnsi="仿宋" w:cs="仿宋" w:hint="eastAsia"/>
            <w:lang w:eastAsia="zh-CN"/>
          </w:rPr>
          <w:t>(二)、成果推广应用方案</w:t>
        </w:r>
        <w:r>
          <w:tab/>
        </w:r>
        <w:r>
          <w:fldChar w:fldCharType="begin"/>
        </w:r>
        <w:r>
          <w:instrText xml:space="preserve"> PAGEREF _Toc30345 \h </w:instrText>
        </w:r>
        <w:r>
          <w:fldChar w:fldCharType="separate"/>
        </w:r>
        <w:r>
          <w:t>65</w:t>
        </w:r>
        <w:r>
          <w:fldChar w:fldCharType="end"/>
        </w:r>
      </w:hyperlink>
    </w:p>
    <w:p>
      <w:pPr>
        <w:pStyle w:val="TOC1"/>
        <w:tabs>
          <w:tab w:val="right" w:leader="dot" w:pos="8306"/>
        </w:tabs>
      </w:pPr>
      <w:hyperlink w:anchor="_Toc9800" w:history="1">
        <w:r>
          <w:rPr>
            <w:rFonts w:ascii="仿宋" w:eastAsia="仿宋" w:hAnsi="仿宋" w:cs="仿宋" w:hint="eastAsia"/>
            <w:lang w:eastAsia="zh-CN"/>
          </w:rPr>
          <w:t>十七、企业合规与伦理</w:t>
        </w:r>
        <w:r>
          <w:tab/>
        </w:r>
        <w:r>
          <w:fldChar w:fldCharType="begin"/>
        </w:r>
        <w:r>
          <w:instrText xml:space="preserve"> PAGEREF _Toc9800 \h </w:instrText>
        </w:r>
        <w:r>
          <w:fldChar w:fldCharType="separate"/>
        </w:r>
        <w:r>
          <w:t>67</w:t>
        </w:r>
        <w:r>
          <w:fldChar w:fldCharType="end"/>
        </w:r>
      </w:hyperlink>
    </w:p>
    <w:p>
      <w:pPr>
        <w:pStyle w:val="TOC2"/>
        <w:tabs>
          <w:tab w:val="right" w:leader="dot" w:pos="8306"/>
        </w:tabs>
      </w:pPr>
      <w:hyperlink w:anchor="_Toc3002" w:history="1">
        <w:r>
          <w:rPr>
            <w:rFonts w:ascii="仿宋" w:eastAsia="仿宋" w:hAnsi="仿宋" w:cs="仿宋" w:hint="eastAsia"/>
            <w:lang w:eastAsia="zh-CN"/>
          </w:rPr>
          <w:t>(一)、合规政策与程序</w:t>
        </w:r>
        <w:r>
          <w:tab/>
        </w:r>
        <w:r>
          <w:fldChar w:fldCharType="begin"/>
        </w:r>
        <w:r>
          <w:instrText xml:space="preserve"> PAGEREF _Toc3002 \h </w:instrText>
        </w:r>
        <w:r>
          <w:fldChar w:fldCharType="separate"/>
        </w:r>
        <w:r>
          <w:t>67</w:t>
        </w:r>
        <w:r>
          <w:fldChar w:fldCharType="end"/>
        </w:r>
      </w:hyperlink>
    </w:p>
    <w:p>
      <w:pPr>
        <w:pStyle w:val="TOC2"/>
        <w:tabs>
          <w:tab w:val="right" w:leader="dot" w:pos="8306"/>
        </w:tabs>
      </w:pPr>
      <w:hyperlink w:anchor="_Toc12999" w:history="1">
        <w:r>
          <w:rPr>
            <w:rFonts w:ascii="仿宋" w:eastAsia="仿宋" w:hAnsi="仿宋" w:cs="仿宋" w:hint="eastAsia"/>
            <w:lang w:eastAsia="zh-CN"/>
          </w:rPr>
          <w:t>(二)、伦理规范与培训</w:t>
        </w:r>
        <w:r>
          <w:tab/>
        </w:r>
        <w:r>
          <w:fldChar w:fldCharType="begin"/>
        </w:r>
        <w:r>
          <w:instrText xml:space="preserve"> PAGEREF _Toc12999 \h </w:instrText>
        </w:r>
        <w:r>
          <w:fldChar w:fldCharType="separate"/>
        </w:r>
        <w:r>
          <w:t>68</w:t>
        </w:r>
        <w:r>
          <w:fldChar w:fldCharType="end"/>
        </w:r>
      </w:hyperlink>
    </w:p>
    <w:p>
      <w:pPr>
        <w:pStyle w:val="TOC2"/>
        <w:tabs>
          <w:tab w:val="right" w:leader="dot" w:pos="8306"/>
        </w:tabs>
      </w:pPr>
      <w:hyperlink w:anchor="_Toc22307" w:history="1">
        <w:r>
          <w:rPr>
            <w:rFonts w:ascii="仿宋" w:eastAsia="仿宋" w:hAnsi="仿宋" w:cs="仿宋" w:hint="eastAsia"/>
            <w:lang w:eastAsia="zh-CN"/>
          </w:rPr>
          <w:t>(三)、合规风险评估</w:t>
        </w:r>
        <w:r>
          <w:tab/>
        </w:r>
        <w:r>
          <w:fldChar w:fldCharType="begin"/>
        </w:r>
        <w:r>
          <w:instrText xml:space="preserve"> PAGEREF _Toc22307 \h </w:instrText>
        </w:r>
        <w:r>
          <w:fldChar w:fldCharType="separate"/>
        </w:r>
        <w:r>
          <w:t>69</w:t>
        </w:r>
        <w:r>
          <w:fldChar w:fldCharType="end"/>
        </w:r>
      </w:hyperlink>
    </w:p>
    <w:p>
      <w:pPr>
        <w:pStyle w:val="TOC2"/>
        <w:tabs>
          <w:tab w:val="right" w:leader="dot" w:pos="8306"/>
        </w:tabs>
      </w:pPr>
      <w:hyperlink w:anchor="_Toc32373" w:history="1">
        <w:r>
          <w:rPr>
            <w:rFonts w:ascii="仿宋" w:eastAsia="仿宋" w:hAnsi="仿宋" w:cs="仿宋" w:hint="eastAsia"/>
            <w:lang w:eastAsia="zh-CN"/>
          </w:rPr>
          <w:t>(四)、合规监督与执行</w:t>
        </w:r>
        <w:r>
          <w:tab/>
        </w:r>
        <w:r>
          <w:fldChar w:fldCharType="begin"/>
        </w:r>
        <w:r>
          <w:instrText xml:space="preserve"> PAGEREF _Toc32373 \h </w:instrText>
        </w:r>
        <w:r>
          <w:fldChar w:fldCharType="separate"/>
        </w:r>
        <w:r>
          <w:t>70</w:t>
        </w:r>
        <w:r>
          <w:fldChar w:fldCharType="end"/>
        </w:r>
      </w:hyperlink>
    </w:p>
    <w:p>
      <w:pPr>
        <w:pStyle w:val="TOC1"/>
        <w:tabs>
          <w:tab w:val="right" w:leader="dot" w:pos="8306"/>
        </w:tabs>
      </w:pPr>
      <w:hyperlink w:anchor="_Toc26751" w:history="1">
        <w:r>
          <w:rPr>
            <w:rFonts w:ascii="仿宋" w:eastAsia="仿宋" w:hAnsi="仿宋" w:cs="仿宋" w:hint="eastAsia"/>
            <w:lang w:eastAsia="zh-CN"/>
          </w:rPr>
          <w:t>十八、人力资源管理与开发</w:t>
        </w:r>
        <w:r>
          <w:tab/>
        </w:r>
        <w:r>
          <w:fldChar w:fldCharType="begin"/>
        </w:r>
        <w:r>
          <w:instrText xml:space="preserve"> PAGEREF _Toc26751 \h </w:instrText>
        </w:r>
        <w:r>
          <w:fldChar w:fldCharType="separate"/>
        </w:r>
        <w:r>
          <w:t>71</w:t>
        </w:r>
        <w:r>
          <w:fldChar w:fldCharType="end"/>
        </w:r>
      </w:hyperlink>
    </w:p>
    <w:p>
      <w:pPr>
        <w:pStyle w:val="TOC2"/>
        <w:tabs>
          <w:tab w:val="right" w:leader="dot" w:pos="8306"/>
        </w:tabs>
      </w:pPr>
      <w:hyperlink w:anchor="_Toc29395" w:history="1">
        <w:r>
          <w:rPr>
            <w:rFonts w:ascii="仿宋" w:eastAsia="仿宋" w:hAnsi="仿宋" w:cs="仿宋" w:hint="eastAsia"/>
            <w:lang w:eastAsia="zh-CN"/>
          </w:rPr>
          <w:t>(一)、人力资源规划</w:t>
        </w:r>
        <w:r>
          <w:tab/>
        </w:r>
        <w:r>
          <w:fldChar w:fldCharType="begin"/>
        </w:r>
        <w:r>
          <w:instrText xml:space="preserve"> PAGEREF _Toc29395 \h </w:instrText>
        </w:r>
        <w:r>
          <w:fldChar w:fldCharType="separate"/>
        </w:r>
        <w:r>
          <w:t>71</w:t>
        </w:r>
        <w:r>
          <w:fldChar w:fldCharType="end"/>
        </w:r>
      </w:hyperlink>
    </w:p>
    <w:p>
      <w:pPr>
        <w:pStyle w:val="TOC2"/>
        <w:tabs>
          <w:tab w:val="right" w:leader="dot" w:pos="8306"/>
        </w:tabs>
      </w:pPr>
      <w:hyperlink w:anchor="_Toc303" w:history="1">
        <w:r>
          <w:rPr>
            <w:rFonts w:ascii="仿宋" w:eastAsia="仿宋" w:hAnsi="仿宋" w:cs="仿宋" w:hint="eastAsia"/>
            <w:lang w:eastAsia="zh-CN"/>
          </w:rPr>
          <w:t>(二)、人力资源开发与培训</w:t>
        </w:r>
        <w:r>
          <w:tab/>
        </w:r>
        <w:r>
          <w:fldChar w:fldCharType="begin"/>
        </w:r>
        <w:r>
          <w:instrText xml:space="preserve"> PAGEREF _Toc303 \h </w:instrText>
        </w:r>
        <w:r>
          <w:fldChar w:fldCharType="separate"/>
        </w:r>
        <w:r>
          <w:t>73</w:t>
        </w:r>
        <w:r>
          <w:fldChar w:fldCharType="end"/>
        </w:r>
      </w:hyperlink>
    </w:p>
    <w:p>
      <w:pPr>
        <w:pStyle w:val="TOC1"/>
        <w:tabs>
          <w:tab w:val="right" w:leader="dot" w:pos="8306"/>
        </w:tabs>
      </w:pPr>
      <w:hyperlink w:anchor="_Toc31229" w:history="1">
        <w:r>
          <w:rPr>
            <w:rFonts w:ascii="仿宋" w:eastAsia="仿宋" w:hAnsi="仿宋" w:cs="仿宋" w:hint="eastAsia"/>
            <w:lang w:eastAsia="zh-CN"/>
          </w:rPr>
          <w:t>十九、知识产权管理与保护</w:t>
        </w:r>
        <w:r>
          <w:tab/>
        </w:r>
        <w:r>
          <w:fldChar w:fldCharType="begin"/>
        </w:r>
        <w:r>
          <w:instrText xml:space="preserve"> PAGEREF _Toc31229 \h </w:instrText>
        </w:r>
        <w:r>
          <w:fldChar w:fldCharType="separate"/>
        </w:r>
        <w:r>
          <w:t>75</w:t>
        </w:r>
        <w:r>
          <w:fldChar w:fldCharType="end"/>
        </w:r>
      </w:hyperlink>
    </w:p>
    <w:p>
      <w:pPr>
        <w:pStyle w:val="TOC2"/>
        <w:tabs>
          <w:tab w:val="right" w:leader="dot" w:pos="8306"/>
        </w:tabs>
      </w:pPr>
      <w:hyperlink w:anchor="_Toc24609" w:history="1">
        <w:r>
          <w:rPr>
            <w:rFonts w:ascii="仿宋" w:eastAsia="仿宋" w:hAnsi="仿宋" w:cs="仿宋" w:hint="eastAsia"/>
            <w:lang w:eastAsia="zh-CN"/>
          </w:rPr>
          <w:t>(一)、知识产权管理体系建设</w:t>
        </w:r>
        <w:r>
          <w:tab/>
        </w:r>
        <w:r>
          <w:fldChar w:fldCharType="begin"/>
        </w:r>
        <w:r>
          <w:instrText xml:space="preserve"> PAGEREF _Toc24609 \h </w:instrText>
        </w:r>
        <w:r>
          <w:fldChar w:fldCharType="separate"/>
        </w:r>
        <w:r>
          <w:t>75</w:t>
        </w:r>
        <w:r>
          <w:fldChar w:fldCharType="end"/>
        </w:r>
      </w:hyperlink>
    </w:p>
    <w:p>
      <w:pPr>
        <w:pStyle w:val="TOC2"/>
        <w:tabs>
          <w:tab w:val="right" w:leader="dot" w:pos="8306"/>
        </w:tabs>
      </w:pPr>
      <w:hyperlink w:anchor="_Toc18303" w:history="1">
        <w:r>
          <w:rPr>
            <w:rFonts w:ascii="仿宋" w:eastAsia="仿宋" w:hAnsi="仿宋" w:cs="仿宋" w:hint="eastAsia"/>
            <w:lang w:eastAsia="zh-CN"/>
          </w:rPr>
          <w:t>(二)、知识产权保护措施</w:t>
        </w:r>
        <w:r>
          <w:tab/>
        </w:r>
        <w:r>
          <w:fldChar w:fldCharType="begin"/>
        </w:r>
        <w:r>
          <w:instrText xml:space="preserve"> PAGEREF _Toc18303 \h </w:instrText>
        </w:r>
        <w:r>
          <w:fldChar w:fldCharType="separate"/>
        </w:r>
        <w:r>
          <w:t>76</w:t>
        </w:r>
        <w:r>
          <w:fldChar w:fldCharType="end"/>
        </w:r>
      </w:hyperlink>
    </w:p>
    <w:p>
      <w:pPr>
        <w:pStyle w:val="TOC1"/>
        <w:tabs>
          <w:tab w:val="right" w:leader="dot" w:pos="8306"/>
        </w:tabs>
      </w:pPr>
      <w:hyperlink w:anchor="_Toc25012" w:history="1">
        <w:r>
          <w:rPr>
            <w:rFonts w:ascii="仿宋" w:eastAsia="仿宋" w:hAnsi="仿宋" w:cs="仿宋" w:hint="eastAsia"/>
            <w:lang w:eastAsia="zh-CN"/>
          </w:rPr>
          <w:t>二十、项目施工方案</w:t>
        </w:r>
        <w:r>
          <w:tab/>
        </w:r>
        <w:r>
          <w:fldChar w:fldCharType="begin"/>
        </w:r>
        <w:r>
          <w:instrText xml:space="preserve"> PAGEREF _Toc25012 \h </w:instrText>
        </w:r>
        <w:r>
          <w:fldChar w:fldCharType="separate"/>
        </w:r>
        <w:r>
          <w:t>78</w:t>
        </w:r>
        <w:r>
          <w:fldChar w:fldCharType="end"/>
        </w:r>
      </w:hyperlink>
    </w:p>
    <w:p>
      <w:pPr>
        <w:pStyle w:val="TOC2"/>
        <w:tabs>
          <w:tab w:val="right" w:leader="dot" w:pos="8306"/>
        </w:tabs>
      </w:pPr>
      <w:hyperlink w:anchor="_Toc2334" w:history="1">
        <w:r>
          <w:rPr>
            <w:rFonts w:ascii="仿宋" w:eastAsia="仿宋" w:hAnsi="仿宋" w:cs="仿宋" w:hint="eastAsia"/>
            <w:lang w:eastAsia="zh-CN"/>
          </w:rPr>
          <w:t>(一)、施工组织设计</w:t>
        </w:r>
        <w:r>
          <w:tab/>
        </w:r>
        <w:r>
          <w:fldChar w:fldCharType="begin"/>
        </w:r>
        <w:r>
          <w:instrText xml:space="preserve"> PAGEREF _Toc2334 \h </w:instrText>
        </w:r>
        <w:r>
          <w:fldChar w:fldCharType="separate"/>
        </w:r>
        <w:r>
          <w:t>78</w:t>
        </w:r>
        <w:r>
          <w:fldChar w:fldCharType="end"/>
        </w:r>
      </w:hyperlink>
    </w:p>
    <w:p>
      <w:pPr>
        <w:pStyle w:val="TOC2"/>
        <w:tabs>
          <w:tab w:val="right" w:leader="dot" w:pos="8306"/>
        </w:tabs>
      </w:pPr>
      <w:hyperlink w:anchor="_Toc15348" w:history="1">
        <w:r>
          <w:rPr>
            <w:rFonts w:ascii="仿宋" w:eastAsia="仿宋" w:hAnsi="仿宋" w:cs="仿宋" w:hint="eastAsia"/>
            <w:lang w:eastAsia="zh-CN"/>
          </w:rPr>
          <w:t>(二)、施工工艺与技术路线</w:t>
        </w:r>
        <w:r>
          <w:tab/>
        </w:r>
        <w:r>
          <w:fldChar w:fldCharType="begin"/>
        </w:r>
        <w:r>
          <w:instrText xml:space="preserve"> PAGEREF _Toc15348 \h </w:instrText>
        </w:r>
        <w:r>
          <w:fldChar w:fldCharType="separate"/>
        </w:r>
        <w:r>
          <w:t>79</w:t>
        </w:r>
        <w:r>
          <w:fldChar w:fldCharType="end"/>
        </w:r>
      </w:hyperlink>
    </w:p>
    <w:p>
      <w:pPr>
        <w:pStyle w:val="TOC2"/>
        <w:tabs>
          <w:tab w:val="right" w:leader="dot" w:pos="8306"/>
        </w:tabs>
      </w:pPr>
      <w:hyperlink w:anchor="_Toc18082" w:history="1">
        <w:r>
          <w:rPr>
            <w:rFonts w:ascii="仿宋" w:eastAsia="仿宋" w:hAnsi="仿宋" w:cs="仿宋" w:hint="eastAsia"/>
            <w:lang w:eastAsia="zh-CN"/>
          </w:rPr>
          <w:t>(三)、关键节点施工计划</w:t>
        </w:r>
        <w:r>
          <w:tab/>
        </w:r>
        <w:r>
          <w:fldChar w:fldCharType="begin"/>
        </w:r>
        <w:r>
          <w:instrText xml:space="preserve"> PAGEREF _Toc18082 \h </w:instrText>
        </w:r>
        <w:r>
          <w:fldChar w:fldCharType="separate"/>
        </w:r>
        <w:r>
          <w:t>80</w:t>
        </w:r>
        <w:r>
          <w:fldChar w:fldCharType="end"/>
        </w:r>
      </w:hyperlink>
    </w:p>
    <w:p>
      <w:pPr>
        <w:pStyle w:val="TOC2"/>
        <w:tabs>
          <w:tab w:val="right" w:leader="dot" w:pos="8306"/>
        </w:tabs>
      </w:pPr>
      <w:hyperlink w:anchor="_Toc8627" w:history="1">
        <w:r>
          <w:rPr>
            <w:rFonts w:ascii="仿宋" w:eastAsia="仿宋" w:hAnsi="仿宋" w:cs="仿宋" w:hint="eastAsia"/>
            <w:lang w:eastAsia="zh-CN"/>
          </w:rPr>
          <w:t>(四)、施工现场管理</w:t>
        </w:r>
        <w:r>
          <w:tab/>
        </w:r>
        <w:r>
          <w:fldChar w:fldCharType="begin"/>
        </w:r>
        <w:r>
          <w:instrText xml:space="preserve"> PAGEREF _Toc8627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53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18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直接收益：假设清洁用品项目的产品或服务年销售收入为XX万元。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29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若清洁用品项目成功推广新型环保产品，比如采用可回收材料的包装，可能会激发消费者对可持续产品的需求。这种需求的增长可能迫使整个行业转向更环保的产品设计和生产方法。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45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用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清洁用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清洁用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清洁用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612"/>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9385"/>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5137"/>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4238"/>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31129"/>
      <w:r>
        <w:rPr>
          <w:rFonts w:ascii="仿宋" w:eastAsia="仿宋" w:hAnsi="仿宋" w:cs="仿宋" w:hint="eastAsia"/>
          <w:sz w:val="28"/>
          <w:lang w:eastAsia="zh-CN"/>
        </w:rPr>
        <w:t>三、社会影响分析</w:t>
      </w:r>
      <w:bookmarkEnd w:id="11"/>
    </w:p>
    <w:p>
      <w:pPr>
        <w:pStyle w:val="Heading2"/>
        <w:rPr>
          <w:rFonts w:ascii="仿宋" w:eastAsia="仿宋" w:hAnsi="仿宋" w:cs="仿宋" w:hint="eastAsia"/>
          <w:lang w:eastAsia="zh-CN"/>
        </w:rPr>
      </w:pPr>
      <w:bookmarkStart w:id="12" w:name="_Toc25720"/>
      <w:r>
        <w:rPr>
          <w:rFonts w:ascii="仿宋" w:eastAsia="仿宋" w:hAnsi="仿宋" w:cs="仿宋" w:hint="eastAsia"/>
          <w:lang w:eastAsia="zh-CN"/>
        </w:rPr>
        <w:t>(一)、社会影响效果分析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https://d.book118.com/665034020312011033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1473B"/>
    <w:rsid w:val="3AD147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034020312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2023-12-16T20:54:00Z</dcterms:created>
  <dcterms:modified xsi:type="dcterms:W3CDTF">2023-12-16T20:55:01Z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165E87FFCFF0435AB5DED658B1E62532_11</vt:lpwstr>
  </property>
  <property fmtid="{D5CDD505-2E9C-101B-9397-08002B2CF9AE}" pid="3" name="KSOProductBuildVer">
    <vt:lpwstr>2052-12.1.0.16120</vt:lpwstr>
  </property>
</Properties>
</file>