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57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保健茶项目可行性分析报告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8537057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一、保健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茶项目选址说明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(一)、保健茶项目选址原则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二)、保健茶项目选址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)、保健茶项目建设期原辅材料供应情况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)、保健茶项目运营期原辅材料供应及质量管理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三、保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健茶项目可行性研究报告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四、保健茶项目建设背景及必要性分析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三)、保健茶项目对环境的主要影响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2719563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(五)、保健茶项目实施保障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3615289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(一)、保健茶项目进度安排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、保健茶项目实施保障措施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、保健茶项目管理与团队协作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保健茶项目管理方法论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二)、保健茶项目计划与进度管理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)、团队组建与角色分工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)、保健茶项目风险管理与应对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(二)、生产过程控制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91" w:line="414" w:lineRule="auto"/>
        <w:ind w:left="34" w:right="16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项目商业计划书旨在全面介绍和规划一个创新性的保健茶项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目，以满足需求。该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案的目的是为了提供保健茶项目的全面概览，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pacing w:val="-3"/>
          <w:sz w:val="28"/>
          <w:szCs w:val="28"/>
        </w:rPr>
        <w:t>案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学</w:t>
      </w:r>
      <w:r>
        <w:rPr>
          <w:rFonts w:ascii="FangSong" w:eastAsia="FangSong" w:hAnsi="FangSong" w:cs="FangSong"/>
          <w:spacing w:val="-12"/>
          <w:sz w:val="28"/>
          <w:szCs w:val="28"/>
        </w:rPr>
        <w:t>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进</w:t>
      </w:r>
      <w:r>
        <w:rPr>
          <w:rFonts w:ascii="FangSong" w:eastAsia="FangSong" w:hAnsi="FangSong" w:cs="FangSong"/>
          <w:spacing w:val="-12"/>
          <w:sz w:val="28"/>
          <w:szCs w:val="28"/>
        </w:rPr>
        <w:t>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只用作学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习交流。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、保健茶项目选址说明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一)、保健茶项目选址原则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保健</w:t>
      </w:r>
      <w:r>
        <w:rPr>
          <w:rFonts w:ascii="FangSong" w:eastAsia="FangSong" w:hAnsi="FangSong" w:cs="FangSong"/>
          <w:spacing w:val="-14"/>
          <w:sz w:val="28"/>
          <w:szCs w:val="28"/>
        </w:rPr>
        <w:t>茶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确保保健茶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健</w:t>
      </w:r>
      <w:r>
        <w:rPr>
          <w:rFonts w:ascii="FangSong" w:eastAsia="FangSong" w:hAnsi="FangSong" w:cs="FangSong"/>
          <w:spacing w:val="-8"/>
          <w:sz w:val="28"/>
          <w:szCs w:val="28"/>
        </w:rPr>
        <w:t>茶项目有望更好地融入城市发展大局，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</w:t>
      </w:r>
      <w:r>
        <w:rPr>
          <w:rFonts w:ascii="FangSong" w:eastAsia="FangSong" w:hAnsi="FangSong" w:cs="FangSong"/>
          <w:spacing w:val="-5"/>
          <w:sz w:val="28"/>
          <w:szCs w:val="28"/>
        </w:rPr>
        <w:t>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越的交通条件是保健茶项目成功的关键因素之一。选址地应该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保健茶项目建设阶段，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31" w:firstLine="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的场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、容易获取的建筑材料以及适宜的施工场址都将直接影响到保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健茶项目建设的顺利进行。这有助于提高工程效率，缩短工程</w:t>
      </w:r>
      <w:r>
        <w:rPr>
          <w:rFonts w:ascii="FangSong" w:eastAsia="FangSong" w:hAnsi="FangSong" w:cs="FangSong"/>
          <w:spacing w:val="-1"/>
          <w:sz w:val="28"/>
          <w:szCs w:val="28"/>
        </w:rPr>
        <w:t>周</w:t>
      </w:r>
      <w:r>
        <w:rPr>
          <w:rFonts w:ascii="FangSong" w:eastAsia="FangSong" w:hAnsi="FangSong" w:cs="FangSong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8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健茶项目选址应与当地大气污染防治、水资源利用以及自然生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态环境保护政策相一致。我们将致力于在保健茶项目建设和运营过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确保保健茶项目的可持续发展，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我们将有效平衡保健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茶项目的需求与用地法规的要求，避免可能出现的法律和环境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在保健茶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1" w:line="416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健茶项目的长期成功和对社会的积极贡献。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二)、保健茶项目选址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选择保健茶项目的地理位置时，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，为保健茶项目的顺利推进提供了有力支持。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优惠等方面的支持。这将显著减轻保健茶项目的财务压力，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善的产业链，为保健茶项目提供了丰富的合作机会，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境的保护。选址处有利于建设绿色、环保型的保健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茶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术开发区被视为未来经济发展的重要增长点。保健茶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为保健茶项目在长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before="4" w:line="414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确保保健茶项目的建设与运营与当地发展规划相协调，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健</w:t>
      </w:r>
      <w:r>
        <w:rPr>
          <w:rFonts w:ascii="FangSong" w:eastAsia="FangSong" w:hAnsi="FangSong" w:cs="FangSong"/>
          <w:spacing w:val="-4"/>
          <w:sz w:val="28"/>
          <w:szCs w:val="28"/>
        </w:rPr>
        <w:t>茶</w:t>
      </w:r>
      <w:r>
        <w:rPr>
          <w:rFonts w:ascii="FangSong" w:eastAsia="FangSong" w:hAnsi="FangSong" w:cs="FangSong"/>
          <w:spacing w:val="-3"/>
          <w:sz w:val="28"/>
          <w:szCs w:val="28"/>
        </w:rPr>
        <w:t>项目的成功提供全方位的支持。</w:t>
      </w:r>
    </w:p>
    <w:p>
      <w:pPr>
        <w:sectPr>
          <w:pgSz w:w="11906" w:h="16839"/>
          <w:pgMar w:top="1431" w:right="1763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保健</w:t>
      </w:r>
      <w:r>
        <w:rPr>
          <w:rFonts w:ascii="FangSong" w:eastAsia="FangSong" w:hAnsi="FangSong" w:cs="FangSong"/>
          <w:spacing w:val="-14"/>
          <w:sz w:val="28"/>
          <w:szCs w:val="28"/>
        </w:rPr>
        <w:t>茶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为保健茶项目的建设提供了必要的基础支持，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确保保健茶项目选址符合当地的用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规划要求。这有助于保健茶项目在合规范围内进行建设，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健茶项目的用工提供了充足的保障，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括税收、用地等方面的优惠政策。这为保健茶项目创造了更加宽松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保健茶项目的过程中，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4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确保保健茶项目在不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保健</w:t>
      </w:r>
      <w:r>
        <w:rPr>
          <w:rFonts w:ascii="FangSong" w:eastAsia="FangSong" w:hAnsi="FangSong" w:cs="FangSong"/>
          <w:spacing w:val="-14"/>
          <w:sz w:val="28"/>
          <w:szCs w:val="28"/>
        </w:rPr>
        <w:t>茶</w:t>
      </w:r>
      <w:r>
        <w:rPr>
          <w:rFonts w:ascii="FangSong" w:eastAsia="FangSong" w:hAnsi="FangSong" w:cs="FangSong"/>
          <w:spacing w:val="-8"/>
          <w:sz w:val="28"/>
          <w:szCs w:val="28"/>
        </w:rPr>
        <w:t>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系统。这为保健茶项目的安全运行提供了可靠的支持，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健茶项目提供了明确的建设方向，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确保用地符合工业保健茶项目的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保健茶项目所在地区容积率和建筑密度都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标。我们将确保保健茶项目建设在合理的容积率和建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筑密度范围内，以充分利用土地资源，提高保健茶项目效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5" w:line="220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途划分是用地控制的核心之一。根据保健茶项目的性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81" w:right="14" w:hanging="4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保持保健茶项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。我们将严格按照规定的利用年限进行保健茶项目建设和运营，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保健茶项目建设完成后，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然环境，减小保</w:t>
      </w:r>
      <w:r>
        <w:rPr>
          <w:rFonts w:ascii="FangSong" w:eastAsia="FangSong" w:hAnsi="FangSong" w:cs="FangSong"/>
          <w:spacing w:val="-2"/>
          <w:sz w:val="28"/>
          <w:szCs w:val="28"/>
        </w:rPr>
        <w:t>健茶项目对周边土地的影响。</w:t>
      </w:r>
    </w:p>
    <w:p>
      <w:pPr>
        <w:spacing w:before="2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我们将确保保健茶项目在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。这为保健茶项目提供了便捷的物流通道，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品销售，提高了保健茶项目的市场竞争力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7" w:line="417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自然条件适宜。保健茶项目建设将充分利用这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然</w:t>
      </w:r>
      <w:r>
        <w:rPr>
          <w:rFonts w:ascii="FangSong" w:eastAsia="FangSong" w:hAnsi="FangSong" w:cs="FangSong"/>
          <w:spacing w:val="-3"/>
          <w:sz w:val="28"/>
          <w:szCs w:val="28"/>
        </w:rPr>
        <w:t>保护原则，最大限度地保留周边自然环境。</w:t>
      </w:r>
    </w:p>
    <w:p>
      <w:pPr>
        <w:spacing w:before="288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设施。保健茶项目将充分利用这些配套设施，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助于保健茶项目的稳定运营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总体要求中还包括对环境的保护要求。保健茶项目将遵循当地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于建设绿色、可持续的工业保健茶项目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健茶项目将积极融入当地社区，与周边居民建立和谐的关系。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促进保健茶项目与当地社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3" w:line="415" w:lineRule="auto"/>
        <w:ind w:left="43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保健茶项目将在选址的基础上更好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在保</w:t>
      </w:r>
      <w:r>
        <w:rPr>
          <w:rFonts w:ascii="FangSong" w:eastAsia="FangSong" w:hAnsi="FangSong" w:cs="FangSong"/>
          <w:spacing w:val="-13"/>
          <w:sz w:val="28"/>
          <w:szCs w:val="28"/>
        </w:rPr>
        <w:t>健</w:t>
      </w:r>
      <w:r>
        <w:rPr>
          <w:rFonts w:ascii="FangSong" w:eastAsia="FangSong" w:hAnsi="FangSong" w:cs="FangSong"/>
          <w:spacing w:val="-8"/>
          <w:sz w:val="28"/>
          <w:szCs w:val="28"/>
        </w:rPr>
        <w:t>茶项目选址的初步规划中，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48" w:right="189" w:hanging="1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影响。</w:t>
      </w:r>
    </w:p>
    <w:p>
      <w:pPr>
        <w:spacing w:before="1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我们计划通过多功能空间规划来优化土地利用。在保健茶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高建筑的垂直利用率。这一措施有助于减小保健茶项目的占地面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保健</w:t>
      </w:r>
      <w:r>
        <w:rPr>
          <w:rFonts w:ascii="FangSong" w:eastAsia="FangSong" w:hAnsi="FangSong" w:cs="FangSong"/>
          <w:spacing w:val="-14"/>
          <w:sz w:val="28"/>
          <w:szCs w:val="28"/>
        </w:rPr>
        <w:t>茶</w:t>
      </w:r>
      <w:r>
        <w:rPr>
          <w:rFonts w:ascii="FangSong" w:eastAsia="FangSong" w:hAnsi="FangSong" w:cs="FangSong"/>
          <w:spacing w:val="-8"/>
          <w:sz w:val="28"/>
          <w:szCs w:val="28"/>
        </w:rPr>
        <w:t>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还有助于提高保健茶项目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pacing w:before="2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共设施也是我们的设计理念之一。在保健茶项目内部建设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1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过这些具体措施，我们致力于实现保健茶项目用地的经济高效利用，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ectPr>
          <w:pgSz w:w="11906" w:h="16839"/>
          <w:pgMar w:top="1431" w:right="1610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在保</w:t>
      </w:r>
      <w:r>
        <w:rPr>
          <w:rFonts w:ascii="FangSong" w:eastAsia="FangSong" w:hAnsi="FangSong" w:cs="FangSong"/>
          <w:spacing w:val="-10"/>
          <w:sz w:val="28"/>
          <w:szCs w:val="28"/>
        </w:rPr>
        <w:t>健</w:t>
      </w:r>
      <w:r>
        <w:rPr>
          <w:rFonts w:ascii="FangSong" w:eastAsia="FangSong" w:hAnsi="FangSong" w:cs="FangSong"/>
          <w:spacing w:val="-7"/>
          <w:sz w:val="28"/>
          <w:szCs w:val="28"/>
        </w:rPr>
        <w:t>茶项目整体布置中，我们将主体功能区划分为生产区、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产品出货；办公区域靠近保健茶项目核心区，方便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；休闲区和绿化区域分布在保健茶项目的角落，为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确保了保健茶项目内外的车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65" w:right="153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保健茶项目区域内设置了一系列公共设施，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中心、餐厅等。这些设施分布合理，方便员工利用，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1" w:line="411" w:lineRule="auto"/>
        <w:ind w:left="33" w:right="189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保</w:t>
      </w:r>
      <w:r>
        <w:rPr>
          <w:rFonts w:ascii="FangSong" w:eastAsia="FangSong" w:hAnsi="FangSong" w:cs="FangSong"/>
          <w:spacing w:val="-14"/>
          <w:sz w:val="28"/>
          <w:szCs w:val="28"/>
        </w:rPr>
        <w:t>健茶项目总图中，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89" w:line="416" w:lineRule="auto"/>
        <w:ind w:left="47" w:right="189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空间</w:t>
      </w:r>
      <w:r>
        <w:rPr>
          <w:rFonts w:ascii="FangSong" w:eastAsia="FangSong" w:hAnsi="FangSong" w:cs="FangSong"/>
          <w:spacing w:val="-12"/>
          <w:sz w:val="28"/>
          <w:szCs w:val="28"/>
        </w:rPr>
        <w:t>协</w:t>
      </w:r>
      <w:r>
        <w:rPr>
          <w:rFonts w:ascii="FangSong" w:eastAsia="FangSong" w:hAnsi="FangSong" w:cs="FangSong"/>
          <w:spacing w:val="-8"/>
          <w:sz w:val="28"/>
          <w:szCs w:val="28"/>
        </w:rPr>
        <w:t>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</w:p>
    <w:p>
      <w:pPr>
        <w:sectPr>
          <w:pgSz w:w="11906" w:h="16839"/>
          <w:pgMar w:top="1431" w:right="1610" w:bottom="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29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生产与办公是保健茶项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输和产品的高效配送。办公区则位于保健茶项目核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管理层对整个保健茶项目的监控与决策。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在保健茶项目区域内分布绿化带和休闲区，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也为保健茶项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2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4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我们将环境保护区域规划在保健茶项目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弃</w:t>
      </w:r>
      <w:r>
        <w:rPr>
          <w:rFonts w:ascii="FangSong" w:eastAsia="FangSong" w:hAnsi="FangSong" w:cs="FangSong"/>
          <w:spacing w:val="-12"/>
          <w:sz w:val="28"/>
          <w:szCs w:val="28"/>
        </w:rPr>
        <w:t>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觉</w:t>
      </w:r>
      <w:r>
        <w:rPr>
          <w:rFonts w:ascii="FangSong" w:eastAsia="FangSong" w:hAnsi="FangSong" w:cs="FangSong"/>
          <w:spacing w:val="-8"/>
          <w:sz w:val="28"/>
          <w:szCs w:val="28"/>
        </w:rPr>
        <w:t>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确保了保健茶项目整体的美观性。这一举措符合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使保健茶项目在生产的同时也能够实现对环境的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这八个设计要点共同构成了保健茶项目总图布置方案的核心，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了保健茶项目在各个方面都能够取得良好的平衡，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该保健茶项目选址位于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健茶项目的顺利启动和运营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销售和员工的通勤。这为保健茶项目提供了便捷的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保健茶项目选址规划中特别考虑了环保区域，用于处理废弃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有效减少对周边环境的负面影响。这表明了保健茶项目对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保健茶项目选址的用地控制指标与相关规划相一致，不仅满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也兼顾了用地的合理利用。这有助于保健茶项目获得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土地开发和利用的相关许可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在保健茶项目选址周边进行了社区和周边环境的调查，确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健茶项目建设不会对周边社区造成过大的影响，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1" w:right="176" w:firstLine="98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1"/>
          <w:sz w:val="28"/>
          <w:szCs w:val="28"/>
        </w:rPr>
        <w:t>保健茶项目选址时，我们充分考虑了当地的政策和法规，确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保健茶项目的合法性和稳健性。对政府支持政策和法规的遵从，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于保健茶项目在当地获得更多支持。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综合考虑保健茶项目选址的各项因素，我们认为该选址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为保健茶项目带来更多的发展机遇。与周边的产业和社会环境相结合，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保健茶项目实现可持续发展。</w:t>
      </w:r>
    </w:p>
    <w:p>
      <w:pPr>
        <w:spacing w:before="2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我们可以得出该保健茶项目选址的合理性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性，为保健茶项目的后续规划和实施提供了坚实的基础。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)、保健茶项目建设期原辅材料供应情况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在保</w:t>
      </w:r>
      <w:r>
        <w:rPr>
          <w:rFonts w:ascii="FangSong" w:eastAsia="FangSong" w:hAnsi="FangSong" w:cs="FangSong"/>
          <w:spacing w:val="-15"/>
          <w:sz w:val="28"/>
          <w:szCs w:val="28"/>
        </w:rPr>
        <w:t>健</w:t>
      </w:r>
      <w:r>
        <w:rPr>
          <w:rFonts w:ascii="FangSong" w:eastAsia="FangSong" w:hAnsi="FangSong" w:cs="FangSong"/>
          <w:spacing w:val="-8"/>
          <w:sz w:val="28"/>
          <w:szCs w:val="28"/>
        </w:rPr>
        <w:t>茶项目的建设和运营过程中，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量稳定的重要环节。本章将详细探讨保健茶项目建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保健茶项目建设期原辅材料</w:t>
      </w:r>
      <w:r>
        <w:rPr>
          <w:rFonts w:ascii="FangSong" w:eastAsia="FangSong" w:hAnsi="FangSong" w:cs="FangSong"/>
          <w:sz w:val="28"/>
          <w:szCs w:val="28"/>
        </w:rPr>
        <w:t>供应情况</w:t>
      </w:r>
    </w:p>
    <w:p>
      <w:pPr>
        <w:spacing w:before="292" w:line="411" w:lineRule="auto"/>
        <w:ind w:left="29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在保</w:t>
      </w:r>
      <w:r>
        <w:rPr>
          <w:rFonts w:ascii="FangSong" w:eastAsia="FangSong" w:hAnsi="FangSong" w:cs="FangSong"/>
          <w:spacing w:val="-15"/>
          <w:sz w:val="28"/>
          <w:szCs w:val="28"/>
        </w:rPr>
        <w:t>健</w:t>
      </w:r>
      <w:r>
        <w:rPr>
          <w:rFonts w:ascii="FangSong" w:eastAsia="FangSong" w:hAnsi="FangSong" w:cs="FangSong"/>
          <w:spacing w:val="-8"/>
          <w:sz w:val="28"/>
          <w:szCs w:val="28"/>
        </w:rPr>
        <w:t>茶项目建设期间，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。下面是保健茶项目建设期原辅材料供应情况的主要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219" w:lineRule="auto"/>
        <w:ind w:left="10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290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(二)、保健茶项目运营期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9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保健</w:t>
      </w:r>
      <w:r>
        <w:rPr>
          <w:rFonts w:ascii="FangSong" w:eastAsia="FangSong" w:hAnsi="FangSong" w:cs="FangSong"/>
          <w:spacing w:val="-14"/>
          <w:sz w:val="28"/>
          <w:szCs w:val="28"/>
        </w:rPr>
        <w:t>茶</w:t>
      </w:r>
      <w:r>
        <w:rPr>
          <w:rFonts w:ascii="FangSong" w:eastAsia="FangSong" w:hAnsi="FangSong" w:cs="FangSong"/>
          <w:spacing w:val="-8"/>
          <w:sz w:val="28"/>
          <w:szCs w:val="28"/>
        </w:rPr>
        <w:t>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至关重要。下面是保健茶项目运营期原辅材料供应及质量管理的关键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2" w:right="56" w:firstLine="979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三、保健茶项目可行性研究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在保</w:t>
      </w:r>
      <w:r>
        <w:rPr>
          <w:rFonts w:ascii="FangSong" w:eastAsia="FangSong" w:hAnsi="FangSong" w:cs="FangSong"/>
          <w:spacing w:val="-15"/>
          <w:sz w:val="28"/>
          <w:szCs w:val="28"/>
        </w:rPr>
        <w:t>健</w:t>
      </w:r>
      <w:r>
        <w:rPr>
          <w:rFonts w:ascii="FangSong" w:eastAsia="FangSong" w:hAnsi="FangSong" w:cs="FangSong"/>
          <w:spacing w:val="-8"/>
          <w:sz w:val="28"/>
          <w:szCs w:val="28"/>
        </w:rPr>
        <w:t>茶行业，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91" w:line="371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3" w:line="219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1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上脱颖而出，成为</w:t>
      </w:r>
      <w:r>
        <w:rPr>
          <w:rFonts w:ascii="FangSong" w:eastAsia="FangSong" w:hAnsi="FangSong" w:cs="FangSong"/>
          <w:spacing w:val="-2"/>
          <w:sz w:val="28"/>
          <w:szCs w:val="28"/>
        </w:rPr>
        <w:t>消费者首选的保健茶产品。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健茶项目总投资</w:t>
      </w:r>
    </w:p>
    <w:p>
      <w:pPr>
        <w:spacing w:before="290" w:line="411" w:lineRule="auto"/>
        <w:ind w:left="31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建设规模旨在实现一个全面、可持续的保健茶项目。保健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茶</w:t>
      </w:r>
      <w:r>
        <w:rPr>
          <w:rFonts w:ascii="FangSong" w:eastAsia="FangSong" w:hAnsi="FangSong" w:cs="FangSong"/>
          <w:spacing w:val="-4"/>
          <w:sz w:val="28"/>
          <w:szCs w:val="28"/>
        </w:rPr>
        <w:t>项目总投资将主要用于以下几个方面：</w:t>
      </w:r>
    </w:p>
    <w:p>
      <w:pPr>
        <w:spacing w:before="1" w:line="411" w:lineRule="auto"/>
        <w:ind w:left="31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健茶项目的顺利进行。</w:t>
      </w:r>
    </w:p>
    <w:p>
      <w:pPr>
        <w:spacing w:before="2" w:line="411" w:lineRule="auto"/>
        <w:ind w:left="32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一部分资金将用于技术研发，以确保保健茶项目引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领行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3"/>
          <w:sz w:val="28"/>
          <w:szCs w:val="28"/>
        </w:rPr>
        <w:t>发展潮流，保持技术创新。</w:t>
      </w:r>
    </w:p>
    <w:p>
      <w:pPr>
        <w:spacing w:before="1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ectPr>
          <w:pgSz w:w="11906" w:h="16839"/>
          <w:pgMar w:top="1431" w:right="1718" w:bottom="0" w:left="1785" w:header="0" w:footer="0" w:gutter="0"/>
          <w:pgNumType w:start="19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保健茶项目规模与产</w:t>
      </w:r>
      <w:r>
        <w:rPr>
          <w:rFonts w:ascii="FangSong" w:eastAsia="FangSong" w:hAnsi="FangSong" w:cs="FangSong"/>
          <w:sz w:val="28"/>
          <w:szCs w:val="28"/>
        </w:rPr>
        <w:t>能</w:t>
      </w:r>
    </w:p>
    <w:p>
      <w:pPr>
        <w:spacing w:before="289" w:line="339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我们计划在保健茶项目建设后的第一年实现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年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22"/>
          <w:sz w:val="28"/>
          <w:szCs w:val="28"/>
        </w:rPr>
        <w:t>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量水平。</w:t>
      </w:r>
    </w:p>
    <w:p>
      <w:pPr>
        <w:spacing w:before="3" w:line="371" w:lineRule="auto"/>
        <w:ind w:left="40" w:right="46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保</w:t>
      </w:r>
      <w:r>
        <w:rPr>
          <w:rFonts w:ascii="FangSong" w:eastAsia="FangSong" w:hAnsi="FangSong" w:cs="FangSong"/>
          <w:spacing w:val="-14"/>
          <w:sz w:val="28"/>
          <w:szCs w:val="28"/>
        </w:rPr>
        <w:t>健茶项目规模：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保健茶项目将建设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，包括生产厂房、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办</w:t>
      </w:r>
      <w:r>
        <w:rPr>
          <w:rFonts w:ascii="FangSong" w:eastAsia="FangSong" w:hAnsi="FangSong" w:cs="FangSong"/>
          <w:spacing w:val="-4"/>
          <w:sz w:val="28"/>
          <w:szCs w:val="28"/>
        </w:rPr>
        <w:t>公区域、仓储设施等。这将确保保健茶项目能够满足预期的产能需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求，并</w:t>
      </w:r>
      <w:r>
        <w:rPr>
          <w:rFonts w:ascii="FangSong" w:eastAsia="FangSong" w:hAnsi="FangSong" w:cs="FangSong"/>
          <w:spacing w:val="-3"/>
          <w:sz w:val="28"/>
          <w:szCs w:val="28"/>
        </w:rPr>
        <w:t>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包括废水处理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废气处理等，以确保保健茶项目的环保性。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保健茶项目总投资与用地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90" w:line="416" w:lineRule="auto"/>
        <w:ind w:left="34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该保健茶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净用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亩)。保健茶项目规划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2" w:right="66" w:firstLine="16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保健</w:t>
      </w:r>
      <w:r>
        <w:rPr>
          <w:rFonts w:ascii="FangSong" w:eastAsia="FangSong" w:hAnsi="FangSong" w:cs="FangSong"/>
          <w:spacing w:val="-11"/>
          <w:sz w:val="28"/>
          <w:szCs w:val="28"/>
        </w:rPr>
        <w:t>茶</w:t>
      </w:r>
      <w:r>
        <w:rPr>
          <w:rFonts w:ascii="FangSong" w:eastAsia="FangSong" w:hAnsi="FangSong" w:cs="FangSong"/>
          <w:spacing w:val="-8"/>
          <w:sz w:val="28"/>
          <w:szCs w:val="28"/>
        </w:rPr>
        <w:t>项目计划购置设备共计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设备将在保健茶项目运营中发挥关键作用，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8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保健茶项目计划总</w:t>
      </w:r>
      <w:r>
        <w:rPr>
          <w:rFonts w:ascii="FangSong" w:eastAsia="FangSong" w:hAnsi="FangSong" w:cs="FangSong"/>
          <w:spacing w:val="-3"/>
          <w:sz w:val="28"/>
          <w:szCs w:val="28"/>
        </w:rPr>
        <w:t>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万元，其中包括用地费、建筑工程投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资和设备购置费等</w:t>
      </w:r>
      <w:r>
        <w:rPr>
          <w:rFonts w:ascii="FangSong" w:eastAsia="FangSong" w:hAnsi="FangSong" w:cs="FangSong"/>
          <w:spacing w:val="-3"/>
          <w:sz w:val="28"/>
          <w:szCs w:val="28"/>
        </w:rPr>
        <w:t>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这将为保健茶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四、保健茶项目建设背景及必要性分析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0" w:line="414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20" w:firstLine="579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3"/>
          <w:sz w:val="28"/>
          <w:szCs w:val="28"/>
        </w:rPr>
        <w:t>市场需求：随着人们生活水平的提高和消费观念的升级，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6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</w:p>
    <w:p>
      <w:pPr>
        <w:sectPr>
          <w:pgSz w:w="11906" w:h="16839"/>
          <w:pgMar w:top="1431" w:right="1763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1" w:right="176" w:firstLine="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5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right="7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9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保健</w:t>
      </w:r>
      <w:r>
        <w:rPr>
          <w:rFonts w:ascii="FangSong" w:eastAsia="FangSong" w:hAnsi="FangSong" w:cs="FangSong"/>
          <w:spacing w:val="-8"/>
          <w:sz w:val="28"/>
          <w:szCs w:val="28"/>
        </w:rPr>
        <w:t>茶</w:t>
      </w:r>
      <w:r>
        <w:rPr>
          <w:rFonts w:ascii="FangSong" w:eastAsia="FangSong" w:hAnsi="FangSong" w:cs="FangSong"/>
          <w:spacing w:val="-7"/>
          <w:sz w:val="28"/>
          <w:szCs w:val="28"/>
        </w:rPr>
        <w:t>行业作为一个充满活力的领域，涵盖了广泛的产品和服务，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4" w:right="56" w:firstLine="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国家经济的健康发展做出了积极贡献。其多元化的业务领域使得该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7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发展，保健茶行业在技术上取得了显著的突破。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**保</w:t>
      </w:r>
      <w:r>
        <w:rPr>
          <w:rFonts w:ascii="FangSong" w:eastAsia="FangSong" w:hAnsi="FangSong" w:cs="FangSong"/>
          <w:spacing w:val="-10"/>
          <w:sz w:val="28"/>
          <w:szCs w:val="28"/>
        </w:rPr>
        <w:t>健</w:t>
      </w:r>
      <w:r>
        <w:rPr>
          <w:rFonts w:ascii="FangSong" w:eastAsia="FangSong" w:hAnsi="FangSong" w:cs="FangSong"/>
          <w:spacing w:val="-7"/>
          <w:sz w:val="28"/>
          <w:szCs w:val="28"/>
        </w:rPr>
        <w:t>茶行业**是一片充满活力的领域，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囊括了广泛的产品和服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20" w:right="82" w:firstLine="19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24"/>
          <w:sz w:val="28"/>
          <w:szCs w:val="28"/>
        </w:rPr>
        <w:t>务</w:t>
      </w:r>
      <w:r>
        <w:rPr>
          <w:rFonts w:ascii="FangSong" w:eastAsia="FangSong" w:hAnsi="FangSong" w:cs="FangSong"/>
          <w:spacing w:val="-17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5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保健</w:t>
      </w:r>
      <w:r>
        <w:rPr>
          <w:rFonts w:ascii="FangSong" w:eastAsia="FangSong" w:hAnsi="FangSong" w:cs="FangSong"/>
          <w:spacing w:val="-14"/>
          <w:sz w:val="28"/>
          <w:szCs w:val="28"/>
        </w:rPr>
        <w:t>茶</w:t>
      </w:r>
      <w:r>
        <w:rPr>
          <w:rFonts w:ascii="FangSong" w:eastAsia="FangSong" w:hAnsi="FangSong" w:cs="FangSong"/>
          <w:spacing w:val="-8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发展，保健茶行业在技术上取得了显著的突破。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3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</w:p>
    <w:p>
      <w:pPr>
        <w:sectPr>
          <w:pgSz w:w="11906" w:h="16839"/>
          <w:pgMar w:top="1431" w:right="1704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287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89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通过在线渠道、经销商网络以及合作伙伴关系，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</w:t>
      </w:r>
      <w:r>
        <w:rPr>
          <w:rFonts w:ascii="FangSong" w:eastAsia="FangSong" w:hAnsi="FangSong" w:cs="FangSong"/>
          <w:spacing w:val="-11"/>
          <w:sz w:val="28"/>
          <w:szCs w:val="28"/>
        </w:rPr>
        <w:t>，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before="289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ectPr>
          <w:pgSz w:w="11906" w:h="16839"/>
          <w:pgMar w:top="1431" w:right="1623" w:bottom="0" w:left="1785" w:header="0" w:footer="0" w:gutter="0"/>
          <w:pgNumType w:start="28"/>
          <w:cols w:space="708"/>
        </w:sectPr>
      </w:pPr>
    </w:p>
    <w:p>
      <w:pPr>
        <w:spacing w:before="245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健茶项目的环境影响评估旨在全面了解、评估保健茶项目对周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</w:t>
      </w:r>
      <w:r>
        <w:rPr>
          <w:rFonts w:ascii="FangSong" w:eastAsia="FangSong" w:hAnsi="FangSong" w:cs="FangSong"/>
          <w:spacing w:val="-8"/>
          <w:sz w:val="28"/>
          <w:szCs w:val="28"/>
        </w:rPr>
        <w:t>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从而为决策者提供科学、客观的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依</w:t>
      </w:r>
      <w:r>
        <w:rPr>
          <w:rFonts w:ascii="FangSong" w:eastAsia="FangSong" w:hAnsi="FangSong" w:cs="FangSong"/>
          <w:spacing w:val="-7"/>
          <w:sz w:val="28"/>
          <w:szCs w:val="28"/>
        </w:rPr>
        <w:t>据。具体目的包括：</w:t>
      </w:r>
    </w:p>
    <w:p>
      <w:pPr>
        <w:spacing w:before="1" w:line="411" w:lineRule="auto"/>
        <w:ind w:left="31" w:right="2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5"/>
          <w:sz w:val="28"/>
          <w:szCs w:val="28"/>
        </w:rPr>
        <w:t>响范围：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确定保健茶项目可能对自然环境、生态系统、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1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3" w:line="415" w:lineRule="auto"/>
        <w:ind w:left="32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遵循国家和地方环境法规，确保保健茶项目在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环保方</w:t>
      </w:r>
      <w:r>
        <w:rPr>
          <w:rFonts w:ascii="FangSong" w:eastAsia="FangSong" w:hAnsi="FangSong" w:cs="FangSong"/>
          <w:spacing w:val="-4"/>
          <w:sz w:val="28"/>
          <w:szCs w:val="28"/>
        </w:rPr>
        <w:t>面</w:t>
      </w:r>
      <w:r>
        <w:rPr>
          <w:rFonts w:ascii="FangSong" w:eastAsia="FangSong" w:hAnsi="FangSong" w:cs="FangSong"/>
          <w:spacing w:val="-3"/>
          <w:sz w:val="28"/>
          <w:szCs w:val="28"/>
        </w:rPr>
        <w:t>的合法性和可持续性。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保健茶项目对环境的主要影响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我们将全面了解保健茶项目可能对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境产生的主要影响，包括但不限于：</w:t>
      </w:r>
    </w:p>
    <w:p>
      <w:pPr>
        <w:spacing w:line="417" w:lineRule="auto"/>
        <w:ind w:left="41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评估保健茶项目对附近水源的影响，确保水质不</w:t>
      </w:r>
      <w:r>
        <w:rPr>
          <w:rFonts w:ascii="FangSong" w:eastAsia="FangSong" w:hAnsi="FangSong" w:cs="FangSong"/>
          <w:sz w:val="28"/>
          <w:szCs w:val="28"/>
        </w:rPr>
        <w:t>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12"/>
          <w:sz w:val="28"/>
          <w:szCs w:val="28"/>
        </w:rPr>
        <w:t>污染。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https://d.book118.com/665044043144011123</w:t>
        </w:r>
      </w:hyperlink>
    </w:p>
    <w:p/>
    <w:sectPr>
      <w:pgSz w:w="11906" w:h="16839"/>
      <w:pgMar w:top="1431" w:right="1623" w:bottom="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65044043144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2024-03-14T07:26:39Z</vt:filetime>
  </property>
  <property fmtid="{D5CDD505-2E9C-101B-9397-08002B2CF9AE}" pid="3" name="CRO">
    <vt:lpwstr>wqlLaW5nc29mdCBQREYgdG8gV1BTIDgw</vt:lpwstr>
  </property>
</Properties>
</file>