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家庭影院行业相关公司筹备报告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_Toc19866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一、家庭影院项目概况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(二)、家庭影院项目提出的理由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(三)、家庭影院项目选址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_Toc10762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(六)、家庭影院项目投资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(七)、家庭影院项目进度规划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6" w:history="1">
        <w:r>
          <w:rPr>
            <w:rFonts w:ascii="仿宋" w:eastAsia="仿宋" w:hAnsi="仿宋" w:cs="仿宋" w:hint="eastAsia"/>
            <w:lang w:eastAsia="zh-CN"/>
          </w:rPr>
          <w:t>(九)、家庭影院项目综合评价</w:t>
        </w:r>
        <w:r>
          <w:tab/>
        </w:r>
        <w:r>
          <w:fldChar w:fldCharType="begin"/>
        </w:r>
        <w:r>
          <w:instrText xml:space="preserve"> PAGEREF _Toc18046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_Toc14436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_Toc12237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_Toc12355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(七)、家庭影院项目建设必要性分析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四、家庭影院筹建公司基本信息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(一)、家庭影院项目选址原则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3" w:history="1">
        <w:r>
          <w:rPr>
            <w:rFonts w:ascii="仿宋" w:eastAsia="仿宋" w:hAnsi="仿宋" w:cs="仿宋" w:hint="eastAsia"/>
            <w:lang w:eastAsia="zh-CN"/>
          </w:rPr>
          <w:t>(五)、家庭影院项目选址综合评价</w:t>
        </w:r>
        <w:r>
          <w:tab/>
        </w:r>
        <w:r>
          <w:fldChar w:fldCharType="begin"/>
        </w:r>
        <w:r>
          <w:instrText xml:space="preserve"> PAGEREF _Toc3603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6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_Toc24269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_Toc26642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_Toc3348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_Toc21866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(一)、家庭影院项目背景分析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(二)、家庭影院项目建设必要性分析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_Toc32483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(一)、家庭影院项目进度安排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5" w:history="1">
        <w:r>
          <w:rPr>
            <w:rFonts w:ascii="仿宋" w:eastAsia="仿宋" w:hAnsi="仿宋" w:cs="仿宋" w:hint="eastAsia"/>
            <w:lang w:eastAsia="zh-CN"/>
          </w:rPr>
          <w:t>(二)、家庭影院项目实施保障措施</w:t>
        </w:r>
        <w:r>
          <w:tab/>
        </w:r>
        <w:r>
          <w:fldChar w:fldCharType="begin"/>
        </w:r>
        <w:r>
          <w:instrText xml:space="preserve"> PAGEREF _Toc31865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4" w:history="1">
        <w:r>
          <w:rPr>
            <w:rFonts w:ascii="仿宋" w:eastAsia="仿宋" w:hAnsi="仿宋" w:cs="仿宋" w:hint="eastAsia"/>
            <w:lang w:eastAsia="zh-CN"/>
          </w:rPr>
          <w:t>十一、家庭影院项目总结分析</w:t>
        </w:r>
        <w:r>
          <w:tab/>
        </w:r>
        <w:r>
          <w:fldChar w:fldCharType="begin"/>
        </w:r>
        <w:r>
          <w:instrText xml:space="preserve"> PAGEREF _Toc18294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45"/>
      <w:r>
        <w:rPr>
          <w:rFonts w:ascii="仿宋" w:eastAsia="仿宋" w:hAnsi="仿宋" w:cs="仿宋" w:hint="eastAsia"/>
          <w:sz w:val="28"/>
          <w:lang w:eastAsia="zh-CN"/>
        </w:rPr>
        <w:t>一、家庭影院项目概况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0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68"/>
      <w:r>
        <w:rPr>
          <w:rFonts w:ascii="仿宋" w:eastAsia="仿宋" w:hAnsi="仿宋" w:cs="仿宋" w:hint="eastAsia"/>
          <w:sz w:val="28"/>
          <w:lang w:eastAsia="zh-CN"/>
        </w:rPr>
        <w:t>(二)、家庭影院项目提出的理由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家庭影院项目提出的理由可能包括以下几个方面：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市场需求：随着人们对生活品质的追求，对家庭影院的需求也在不断增加。市场上对于高品质、符合个性化需求的家庭影院需求量大，因此家庭影院项目可以满足这一市场需求。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利润空间：家庭影院行业的利润空间较大，通过生产和销售高品质的家庭影院，可以获得可观的利润。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家庭影院行业是一个不断创新和发展的行业，随着人们生活方式和审美观念的改变，对家庭影院的需求也在不断变化。因此，在家庭影院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环保和可持续发展：人们越来越关注环保和可持续发展，家庭影院行业也开始注重环保和可持续性发展。通过使用环保材料和生产工艺，家庭影院项目可以减少对环境的影响，并提高产品的可持续性。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个人兴趣和激情：一些人可能对家庭影院设计和制造有着浓厚的兴趣和激情，他们希望通过自己的努力和创新，提供更好的家庭影院产品和服务，满足消费者的需求。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家庭影院项目的理由可能因具体情况而异，不同的家庭影院项目可能有不同的原因和背景。因此，在选择家庭影院项目时，我们需要根据自己的实际情况和需求来综合考虑各种因素，并选择最适合自己的家庭影院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007"/>
      <w:r>
        <w:rPr>
          <w:rFonts w:ascii="仿宋" w:eastAsia="仿宋" w:hAnsi="仿宋" w:cs="仿宋" w:hint="eastAsia"/>
          <w:sz w:val="28"/>
          <w:lang w:eastAsia="zh-CN"/>
        </w:rPr>
        <w:t>(三)、家庭影院项目选址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该家庭影院项目计划选址于xx园区，占地面积约XXX亩。所选地理位置得天独厚，交通便捷，同时享有完善的电力、供水、排水、通讯等公用设施，非常适合本家庭影院项目的建设需求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76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https://d.book118.com/665113342040011044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家庭影院行业相关公司筹备报告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家庭影院行业相关公司筹备报告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家庭影院行业相关公司筹备报告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家庭影院行业相关公司筹备报告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家庭影院行业相关公司筹备报告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5113342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2024-01-14T20:50:00Z</dcterms:created>
  <dcterms:modified xsi:type="dcterms:W3CDTF">2024-01-14T20:50:15Z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49A0FEE3C2F24E5D8F0FE5B26D756A51_11</vt:lpwstr>
  </property>
  <property fmtid="{D5CDD505-2E9C-101B-9397-08002B2CF9AE}" pid="3" name="KSOProductBuildVer">
    <vt:lpwstr>2052-12.1.0.16120</vt:lpwstr>
  </property>
</Properties>
</file>