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提供施工设备服务项目规划设计蓝图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9" w:history="1">
        <w:r>
          <w:rPr>
            <w:rFonts w:ascii="仿宋" w:eastAsia="仿宋" w:hAnsi="仿宋" w:cs="仿宋" w:hint="eastAsia"/>
            <w:lang w:eastAsia="zh-CN"/>
          </w:rPr>
          <w:t>概论</w:t>
        </w:r>
        <w:r>
          <w:tab/>
        </w:r>
        <w:r>
          <w:fldChar w:fldCharType="begin"/>
        </w:r>
        <w:r>
          <w:instrText xml:space="preserve"> PAGEREF _Toc789 \h </w:instrText>
        </w:r>
        <w:r>
          <w:fldChar w:fldCharType="separate"/>
        </w:r>
        <w:r>
          <w:t>3</w:t>
        </w:r>
        <w:r>
          <w:fldChar w:fldCharType="end"/>
        </w:r>
      </w:hyperlink>
    </w:p>
    <w:p>
      <w:pPr>
        <w:pStyle w:val="TOC1"/>
        <w:tabs>
          <w:tab w:val="right" w:leader="dot" w:pos="8306"/>
        </w:tabs>
      </w:pPr>
      <w:hyperlink w:anchor="_Toc18884" w:history="1">
        <w:r>
          <w:rPr>
            <w:rFonts w:ascii="仿宋" w:eastAsia="仿宋" w:hAnsi="仿宋" w:cs="仿宋" w:hint="eastAsia"/>
            <w:lang w:eastAsia="zh-CN"/>
          </w:rPr>
          <w:t>一、提供施工设备服务项目危机管理</w:t>
        </w:r>
        <w:r>
          <w:tab/>
        </w:r>
        <w:r>
          <w:fldChar w:fldCharType="begin"/>
        </w:r>
        <w:r>
          <w:instrText xml:space="preserve"> PAGEREF _Toc18884 \h </w:instrText>
        </w:r>
        <w:r>
          <w:fldChar w:fldCharType="separate"/>
        </w:r>
        <w:r>
          <w:t>3</w:t>
        </w:r>
        <w:r>
          <w:fldChar w:fldCharType="end"/>
        </w:r>
      </w:hyperlink>
    </w:p>
    <w:p>
      <w:pPr>
        <w:pStyle w:val="TOC2"/>
        <w:tabs>
          <w:tab w:val="right" w:leader="dot" w:pos="8306"/>
        </w:tabs>
      </w:pPr>
      <w:hyperlink w:anchor="_Toc31927" w:history="1">
        <w:r>
          <w:rPr>
            <w:rFonts w:ascii="仿宋" w:eastAsia="仿宋" w:hAnsi="仿宋" w:cs="仿宋" w:hint="eastAsia"/>
            <w:lang w:eastAsia="zh-CN"/>
          </w:rPr>
          <w:t>(一)、危机预警与识别</w:t>
        </w:r>
        <w:r>
          <w:tab/>
        </w:r>
        <w:r>
          <w:fldChar w:fldCharType="begin"/>
        </w:r>
        <w:r>
          <w:instrText xml:space="preserve"> PAGEREF _Toc31927 \h </w:instrText>
        </w:r>
        <w:r>
          <w:fldChar w:fldCharType="separate"/>
        </w:r>
        <w:r>
          <w:t>3</w:t>
        </w:r>
        <w:r>
          <w:fldChar w:fldCharType="end"/>
        </w:r>
      </w:hyperlink>
    </w:p>
    <w:p>
      <w:pPr>
        <w:pStyle w:val="TOC2"/>
        <w:tabs>
          <w:tab w:val="right" w:leader="dot" w:pos="8306"/>
        </w:tabs>
      </w:pPr>
      <w:hyperlink w:anchor="_Toc26892" w:history="1">
        <w:r>
          <w:rPr>
            <w:rFonts w:ascii="仿宋" w:eastAsia="仿宋" w:hAnsi="仿宋" w:cs="仿宋" w:hint="eastAsia"/>
            <w:lang w:eastAsia="zh-CN"/>
          </w:rPr>
          <w:t>(二)、危机应对与恢复</w:t>
        </w:r>
        <w:r>
          <w:tab/>
        </w:r>
        <w:r>
          <w:fldChar w:fldCharType="begin"/>
        </w:r>
        <w:r>
          <w:instrText xml:space="preserve"> PAGEREF _Toc26892 \h </w:instrText>
        </w:r>
        <w:r>
          <w:fldChar w:fldCharType="separate"/>
        </w:r>
        <w:r>
          <w:t>4</w:t>
        </w:r>
        <w:r>
          <w:fldChar w:fldCharType="end"/>
        </w:r>
      </w:hyperlink>
    </w:p>
    <w:p>
      <w:pPr>
        <w:pStyle w:val="TOC1"/>
        <w:tabs>
          <w:tab w:val="right" w:leader="dot" w:pos="8306"/>
        </w:tabs>
      </w:pPr>
      <w:hyperlink w:anchor="_Toc1524" w:history="1">
        <w:r>
          <w:rPr>
            <w:rFonts w:ascii="仿宋" w:eastAsia="仿宋" w:hAnsi="仿宋" w:cs="仿宋" w:hint="eastAsia"/>
            <w:lang w:eastAsia="zh-CN"/>
          </w:rPr>
          <w:t>二、提供施工设备服务项目建设背景及必要性分析</w:t>
        </w:r>
        <w:r>
          <w:tab/>
        </w:r>
        <w:r>
          <w:fldChar w:fldCharType="begin"/>
        </w:r>
        <w:r>
          <w:instrText xml:space="preserve"> PAGEREF _Toc1524 \h </w:instrText>
        </w:r>
        <w:r>
          <w:fldChar w:fldCharType="separate"/>
        </w:r>
        <w:r>
          <w:t>6</w:t>
        </w:r>
        <w:r>
          <w:fldChar w:fldCharType="end"/>
        </w:r>
      </w:hyperlink>
    </w:p>
    <w:p>
      <w:pPr>
        <w:pStyle w:val="TOC2"/>
        <w:tabs>
          <w:tab w:val="right" w:leader="dot" w:pos="8306"/>
        </w:tabs>
      </w:pPr>
      <w:hyperlink w:anchor="_Toc30007" w:history="1">
        <w:r>
          <w:rPr>
            <w:rFonts w:ascii="仿宋" w:eastAsia="仿宋" w:hAnsi="仿宋" w:cs="仿宋" w:hint="eastAsia"/>
            <w:lang w:eastAsia="zh-CN"/>
          </w:rPr>
          <w:t>(一)、提供施工设备服务项目背景分析</w:t>
        </w:r>
        <w:r>
          <w:tab/>
        </w:r>
        <w:r>
          <w:fldChar w:fldCharType="begin"/>
        </w:r>
        <w:r>
          <w:instrText xml:space="preserve"> PAGEREF _Toc30007 \h </w:instrText>
        </w:r>
        <w:r>
          <w:fldChar w:fldCharType="separate"/>
        </w:r>
        <w:r>
          <w:t>6</w:t>
        </w:r>
        <w:r>
          <w:fldChar w:fldCharType="end"/>
        </w:r>
      </w:hyperlink>
    </w:p>
    <w:p>
      <w:pPr>
        <w:pStyle w:val="TOC2"/>
        <w:tabs>
          <w:tab w:val="right" w:leader="dot" w:pos="8306"/>
        </w:tabs>
      </w:pPr>
      <w:hyperlink w:anchor="_Toc21103" w:history="1">
        <w:r>
          <w:rPr>
            <w:rFonts w:ascii="仿宋" w:eastAsia="仿宋" w:hAnsi="仿宋" w:cs="仿宋" w:hint="eastAsia"/>
            <w:lang w:eastAsia="zh-CN"/>
          </w:rPr>
          <w:t>(二)、提供施工设备服务项目建设必要性分析</w:t>
        </w:r>
        <w:r>
          <w:tab/>
        </w:r>
        <w:r>
          <w:fldChar w:fldCharType="begin"/>
        </w:r>
        <w:r>
          <w:instrText xml:space="preserve"> PAGEREF _Toc21103 \h </w:instrText>
        </w:r>
        <w:r>
          <w:fldChar w:fldCharType="separate"/>
        </w:r>
        <w:r>
          <w:t>7</w:t>
        </w:r>
        <w:r>
          <w:fldChar w:fldCharType="end"/>
        </w:r>
      </w:hyperlink>
    </w:p>
    <w:p>
      <w:pPr>
        <w:pStyle w:val="TOC1"/>
        <w:tabs>
          <w:tab w:val="right" w:leader="dot" w:pos="8306"/>
        </w:tabs>
      </w:pPr>
      <w:hyperlink w:anchor="_Toc757" w:history="1">
        <w:r>
          <w:rPr>
            <w:rFonts w:ascii="仿宋" w:eastAsia="仿宋" w:hAnsi="仿宋" w:cs="仿宋" w:hint="eastAsia"/>
            <w:lang w:eastAsia="zh-CN"/>
          </w:rPr>
          <w:t>三、提供施工设备服务项目文档管理</w:t>
        </w:r>
        <w:r>
          <w:tab/>
        </w:r>
        <w:r>
          <w:fldChar w:fldCharType="begin"/>
        </w:r>
        <w:r>
          <w:instrText xml:space="preserve"> PAGEREF _Toc757 \h </w:instrText>
        </w:r>
        <w:r>
          <w:fldChar w:fldCharType="separate"/>
        </w:r>
        <w:r>
          <w:t>9</w:t>
        </w:r>
        <w:r>
          <w:fldChar w:fldCharType="end"/>
        </w:r>
      </w:hyperlink>
    </w:p>
    <w:p>
      <w:pPr>
        <w:pStyle w:val="TOC2"/>
        <w:tabs>
          <w:tab w:val="right" w:leader="dot" w:pos="8306"/>
        </w:tabs>
      </w:pPr>
      <w:hyperlink w:anchor="_Toc32072" w:history="1">
        <w:r>
          <w:rPr>
            <w:rFonts w:ascii="仿宋" w:eastAsia="仿宋" w:hAnsi="仿宋" w:cs="仿宋" w:hint="eastAsia"/>
            <w:lang w:eastAsia="zh-CN"/>
          </w:rPr>
          <w:t>(一)、文档编制与审查</w:t>
        </w:r>
        <w:r>
          <w:tab/>
        </w:r>
        <w:r>
          <w:fldChar w:fldCharType="begin"/>
        </w:r>
        <w:r>
          <w:instrText xml:space="preserve"> PAGEREF _Toc32072 \h </w:instrText>
        </w:r>
        <w:r>
          <w:fldChar w:fldCharType="separate"/>
        </w:r>
        <w:r>
          <w:t>9</w:t>
        </w:r>
        <w:r>
          <w:fldChar w:fldCharType="end"/>
        </w:r>
      </w:hyperlink>
    </w:p>
    <w:p>
      <w:pPr>
        <w:pStyle w:val="TOC2"/>
        <w:tabs>
          <w:tab w:val="right" w:leader="dot" w:pos="8306"/>
        </w:tabs>
      </w:pPr>
      <w:hyperlink w:anchor="_Toc32080" w:history="1">
        <w:r>
          <w:rPr>
            <w:rFonts w:ascii="仿宋" w:eastAsia="仿宋" w:hAnsi="仿宋" w:cs="仿宋" w:hint="eastAsia"/>
            <w:lang w:eastAsia="zh-CN"/>
          </w:rPr>
          <w:t>(二)、文档发布与分发</w:t>
        </w:r>
        <w:r>
          <w:tab/>
        </w:r>
        <w:r>
          <w:fldChar w:fldCharType="begin"/>
        </w:r>
        <w:r>
          <w:instrText xml:space="preserve"> PAGEREF _Toc32080 \h </w:instrText>
        </w:r>
        <w:r>
          <w:fldChar w:fldCharType="separate"/>
        </w:r>
        <w:r>
          <w:t>10</w:t>
        </w:r>
        <w:r>
          <w:fldChar w:fldCharType="end"/>
        </w:r>
      </w:hyperlink>
    </w:p>
    <w:p>
      <w:pPr>
        <w:pStyle w:val="TOC2"/>
        <w:tabs>
          <w:tab w:val="right" w:leader="dot" w:pos="8306"/>
        </w:tabs>
      </w:pPr>
      <w:hyperlink w:anchor="_Toc14371" w:history="1">
        <w:r>
          <w:rPr>
            <w:rFonts w:ascii="仿宋" w:eastAsia="仿宋" w:hAnsi="仿宋" w:cs="仿宋" w:hint="eastAsia"/>
            <w:lang w:eastAsia="zh-CN"/>
          </w:rPr>
          <w:t>(三)、文档存档与归档</w:t>
        </w:r>
        <w:r>
          <w:tab/>
        </w:r>
        <w:r>
          <w:fldChar w:fldCharType="begin"/>
        </w:r>
        <w:r>
          <w:instrText xml:space="preserve"> PAGEREF _Toc14371 \h </w:instrText>
        </w:r>
        <w:r>
          <w:fldChar w:fldCharType="separate"/>
        </w:r>
        <w:r>
          <w:t>11</w:t>
        </w:r>
        <w:r>
          <w:fldChar w:fldCharType="end"/>
        </w:r>
      </w:hyperlink>
    </w:p>
    <w:p>
      <w:pPr>
        <w:pStyle w:val="TOC1"/>
        <w:tabs>
          <w:tab w:val="right" w:leader="dot" w:pos="8306"/>
        </w:tabs>
      </w:pPr>
      <w:hyperlink w:anchor="_Toc32532" w:history="1">
        <w:r>
          <w:rPr>
            <w:rFonts w:ascii="仿宋" w:eastAsia="仿宋" w:hAnsi="仿宋" w:cs="仿宋" w:hint="eastAsia"/>
            <w:lang w:eastAsia="zh-CN"/>
          </w:rPr>
          <w:t>四、提供施工设备服务项目可持续发展</w:t>
        </w:r>
        <w:r>
          <w:tab/>
        </w:r>
        <w:r>
          <w:fldChar w:fldCharType="begin"/>
        </w:r>
        <w:r>
          <w:instrText xml:space="preserve"> PAGEREF _Toc32532 \h </w:instrText>
        </w:r>
        <w:r>
          <w:fldChar w:fldCharType="separate"/>
        </w:r>
        <w:r>
          <w:t>12</w:t>
        </w:r>
        <w:r>
          <w:fldChar w:fldCharType="end"/>
        </w:r>
      </w:hyperlink>
    </w:p>
    <w:p>
      <w:pPr>
        <w:pStyle w:val="TOC2"/>
        <w:tabs>
          <w:tab w:val="right" w:leader="dot" w:pos="8306"/>
        </w:tabs>
      </w:pPr>
      <w:hyperlink w:anchor="_Toc2927" w:history="1">
        <w:r>
          <w:rPr>
            <w:rFonts w:ascii="仿宋" w:eastAsia="仿宋" w:hAnsi="仿宋" w:cs="仿宋" w:hint="eastAsia"/>
            <w:lang w:eastAsia="zh-CN"/>
          </w:rPr>
          <w:t>(一)、可持续战略与实践</w:t>
        </w:r>
        <w:r>
          <w:tab/>
        </w:r>
        <w:r>
          <w:fldChar w:fldCharType="begin"/>
        </w:r>
        <w:r>
          <w:instrText xml:space="preserve"> PAGEREF _Toc2927 \h </w:instrText>
        </w:r>
        <w:r>
          <w:fldChar w:fldCharType="separate"/>
        </w:r>
        <w:r>
          <w:t>12</w:t>
        </w:r>
        <w:r>
          <w:fldChar w:fldCharType="end"/>
        </w:r>
      </w:hyperlink>
    </w:p>
    <w:p>
      <w:pPr>
        <w:pStyle w:val="TOC2"/>
        <w:tabs>
          <w:tab w:val="right" w:leader="dot" w:pos="8306"/>
        </w:tabs>
      </w:pPr>
      <w:hyperlink w:anchor="_Toc11395" w:history="1">
        <w:r>
          <w:rPr>
            <w:rFonts w:ascii="仿宋" w:eastAsia="仿宋" w:hAnsi="仿宋" w:cs="仿宋" w:hint="eastAsia"/>
            <w:lang w:eastAsia="zh-CN"/>
          </w:rPr>
          <w:t>(二)、环保与社会责任</w:t>
        </w:r>
        <w:r>
          <w:tab/>
        </w:r>
        <w:r>
          <w:fldChar w:fldCharType="begin"/>
        </w:r>
        <w:r>
          <w:instrText xml:space="preserve"> PAGEREF _Toc11395 \h </w:instrText>
        </w:r>
        <w:r>
          <w:fldChar w:fldCharType="separate"/>
        </w:r>
        <w:r>
          <w:t>13</w:t>
        </w:r>
        <w:r>
          <w:fldChar w:fldCharType="end"/>
        </w:r>
      </w:hyperlink>
    </w:p>
    <w:p>
      <w:pPr>
        <w:pStyle w:val="TOC1"/>
        <w:tabs>
          <w:tab w:val="right" w:leader="dot" w:pos="8306"/>
        </w:tabs>
      </w:pPr>
      <w:hyperlink w:anchor="_Toc31181" w:history="1">
        <w:r>
          <w:rPr>
            <w:rFonts w:ascii="仿宋" w:eastAsia="仿宋" w:hAnsi="仿宋" w:cs="仿宋" w:hint="eastAsia"/>
            <w:lang w:eastAsia="zh-CN"/>
          </w:rPr>
          <w:t>五、提供施工设备服务项目选址可行性分析</w:t>
        </w:r>
        <w:r>
          <w:tab/>
        </w:r>
        <w:r>
          <w:fldChar w:fldCharType="begin"/>
        </w:r>
        <w:r>
          <w:instrText xml:space="preserve"> PAGEREF _Toc31181 \h </w:instrText>
        </w:r>
        <w:r>
          <w:fldChar w:fldCharType="separate"/>
        </w:r>
        <w:r>
          <w:t>14</w:t>
        </w:r>
        <w:r>
          <w:fldChar w:fldCharType="end"/>
        </w:r>
      </w:hyperlink>
    </w:p>
    <w:p>
      <w:pPr>
        <w:pStyle w:val="TOC2"/>
        <w:tabs>
          <w:tab w:val="right" w:leader="dot" w:pos="8306"/>
        </w:tabs>
      </w:pPr>
      <w:hyperlink w:anchor="_Toc14227" w:history="1">
        <w:r>
          <w:rPr>
            <w:rFonts w:ascii="仿宋" w:eastAsia="仿宋" w:hAnsi="仿宋" w:cs="仿宋" w:hint="eastAsia"/>
            <w:lang w:eastAsia="zh-CN"/>
          </w:rPr>
          <w:t>(一)、提供施工设备服务项目选址</w:t>
        </w:r>
        <w:r>
          <w:tab/>
        </w:r>
        <w:r>
          <w:fldChar w:fldCharType="begin"/>
        </w:r>
        <w:r>
          <w:instrText xml:space="preserve"> PAGEREF _Toc14227 \h </w:instrText>
        </w:r>
        <w:r>
          <w:fldChar w:fldCharType="separate"/>
        </w:r>
        <w:r>
          <w:t>14</w:t>
        </w:r>
        <w:r>
          <w:fldChar w:fldCharType="end"/>
        </w:r>
      </w:hyperlink>
    </w:p>
    <w:p>
      <w:pPr>
        <w:pStyle w:val="TOC2"/>
        <w:tabs>
          <w:tab w:val="right" w:leader="dot" w:pos="8306"/>
        </w:tabs>
      </w:pPr>
      <w:hyperlink w:anchor="_Toc10181" w:history="1">
        <w:r>
          <w:rPr>
            <w:rFonts w:ascii="仿宋" w:eastAsia="仿宋" w:hAnsi="仿宋" w:cs="仿宋" w:hint="eastAsia"/>
            <w:lang w:eastAsia="zh-CN"/>
          </w:rPr>
          <w:t>(二)、用地控制指标</w:t>
        </w:r>
        <w:r>
          <w:tab/>
        </w:r>
        <w:r>
          <w:fldChar w:fldCharType="begin"/>
        </w:r>
        <w:r>
          <w:instrText xml:space="preserve"> PAGEREF _Toc10181 \h </w:instrText>
        </w:r>
        <w:r>
          <w:fldChar w:fldCharType="separate"/>
        </w:r>
        <w:r>
          <w:t>14</w:t>
        </w:r>
        <w:r>
          <w:fldChar w:fldCharType="end"/>
        </w:r>
      </w:hyperlink>
    </w:p>
    <w:p>
      <w:pPr>
        <w:pStyle w:val="TOC2"/>
        <w:tabs>
          <w:tab w:val="right" w:leader="dot" w:pos="8306"/>
        </w:tabs>
      </w:pPr>
      <w:hyperlink w:anchor="_Toc19280" w:history="1">
        <w:r>
          <w:rPr>
            <w:rFonts w:ascii="仿宋" w:eastAsia="仿宋" w:hAnsi="仿宋" w:cs="仿宋" w:hint="eastAsia"/>
            <w:lang w:eastAsia="zh-CN"/>
          </w:rPr>
          <w:t>(三)、节约用地措施</w:t>
        </w:r>
        <w:r>
          <w:tab/>
        </w:r>
        <w:r>
          <w:fldChar w:fldCharType="begin"/>
        </w:r>
        <w:r>
          <w:instrText xml:space="preserve"> PAGEREF _Toc19280 \h </w:instrText>
        </w:r>
        <w:r>
          <w:fldChar w:fldCharType="separate"/>
        </w:r>
        <w:r>
          <w:t>16</w:t>
        </w:r>
        <w:r>
          <w:fldChar w:fldCharType="end"/>
        </w:r>
      </w:hyperlink>
    </w:p>
    <w:p>
      <w:pPr>
        <w:pStyle w:val="TOC2"/>
        <w:tabs>
          <w:tab w:val="right" w:leader="dot" w:pos="8306"/>
        </w:tabs>
      </w:pPr>
      <w:hyperlink w:anchor="_Toc29241" w:history="1">
        <w:r>
          <w:rPr>
            <w:rFonts w:ascii="仿宋" w:eastAsia="仿宋" w:hAnsi="仿宋" w:cs="仿宋" w:hint="eastAsia"/>
            <w:lang w:eastAsia="zh-CN"/>
          </w:rPr>
          <w:t>(四)、总图布置方案</w:t>
        </w:r>
        <w:r>
          <w:tab/>
        </w:r>
        <w:r>
          <w:fldChar w:fldCharType="begin"/>
        </w:r>
        <w:r>
          <w:instrText xml:space="preserve"> PAGEREF _Toc29241 \h </w:instrText>
        </w:r>
        <w:r>
          <w:fldChar w:fldCharType="separate"/>
        </w:r>
        <w:r>
          <w:t>17</w:t>
        </w:r>
        <w:r>
          <w:fldChar w:fldCharType="end"/>
        </w:r>
      </w:hyperlink>
    </w:p>
    <w:p>
      <w:pPr>
        <w:pStyle w:val="TOC2"/>
        <w:tabs>
          <w:tab w:val="right" w:leader="dot" w:pos="8306"/>
        </w:tabs>
      </w:pPr>
      <w:hyperlink w:anchor="_Toc16150" w:history="1">
        <w:r>
          <w:rPr>
            <w:rFonts w:ascii="仿宋" w:eastAsia="仿宋" w:hAnsi="仿宋" w:cs="仿宋" w:hint="eastAsia"/>
            <w:lang w:eastAsia="zh-CN"/>
          </w:rPr>
          <w:t>(五)、选址综合评价</w:t>
        </w:r>
        <w:r>
          <w:tab/>
        </w:r>
        <w:r>
          <w:fldChar w:fldCharType="begin"/>
        </w:r>
        <w:r>
          <w:instrText xml:space="preserve"> PAGEREF _Toc16150 \h </w:instrText>
        </w:r>
        <w:r>
          <w:fldChar w:fldCharType="separate"/>
        </w:r>
        <w:r>
          <w:t>18</w:t>
        </w:r>
        <w:r>
          <w:fldChar w:fldCharType="end"/>
        </w:r>
      </w:hyperlink>
    </w:p>
    <w:p>
      <w:pPr>
        <w:pStyle w:val="TOC1"/>
        <w:tabs>
          <w:tab w:val="right" w:leader="dot" w:pos="8306"/>
        </w:tabs>
      </w:pPr>
      <w:hyperlink w:anchor="_Toc28963" w:history="1">
        <w:r>
          <w:rPr>
            <w:rFonts w:ascii="仿宋" w:eastAsia="仿宋" w:hAnsi="仿宋" w:cs="仿宋" w:hint="eastAsia"/>
            <w:lang w:eastAsia="zh-CN"/>
          </w:rPr>
          <w:t>六、工艺说明</w:t>
        </w:r>
        <w:r>
          <w:tab/>
        </w:r>
        <w:r>
          <w:fldChar w:fldCharType="begin"/>
        </w:r>
        <w:r>
          <w:instrText xml:space="preserve"> PAGEREF _Toc28963 \h </w:instrText>
        </w:r>
        <w:r>
          <w:fldChar w:fldCharType="separate"/>
        </w:r>
        <w:r>
          <w:t>20</w:t>
        </w:r>
        <w:r>
          <w:fldChar w:fldCharType="end"/>
        </w:r>
      </w:hyperlink>
    </w:p>
    <w:p>
      <w:pPr>
        <w:pStyle w:val="TOC2"/>
        <w:tabs>
          <w:tab w:val="right" w:leader="dot" w:pos="8306"/>
        </w:tabs>
      </w:pPr>
      <w:hyperlink w:anchor="_Toc14522" w:history="1">
        <w:r>
          <w:rPr>
            <w:rFonts w:ascii="仿宋" w:eastAsia="仿宋" w:hAnsi="仿宋" w:cs="仿宋" w:hint="eastAsia"/>
            <w:lang w:eastAsia="zh-CN"/>
          </w:rPr>
          <w:t>(一)、技术管理特点</w:t>
        </w:r>
        <w:r>
          <w:tab/>
        </w:r>
        <w:r>
          <w:fldChar w:fldCharType="begin"/>
        </w:r>
        <w:r>
          <w:instrText xml:space="preserve"> PAGEREF _Toc14522 \h </w:instrText>
        </w:r>
        <w:r>
          <w:fldChar w:fldCharType="separate"/>
        </w:r>
        <w:r>
          <w:t>20</w:t>
        </w:r>
        <w:r>
          <w:fldChar w:fldCharType="end"/>
        </w:r>
      </w:hyperlink>
    </w:p>
    <w:p>
      <w:pPr>
        <w:pStyle w:val="TOC2"/>
        <w:tabs>
          <w:tab w:val="right" w:leader="dot" w:pos="8306"/>
        </w:tabs>
      </w:pPr>
      <w:hyperlink w:anchor="_Toc4526" w:history="1">
        <w:r>
          <w:rPr>
            <w:rFonts w:ascii="仿宋" w:eastAsia="仿宋" w:hAnsi="仿宋" w:cs="仿宋" w:hint="eastAsia"/>
            <w:lang w:eastAsia="zh-CN"/>
          </w:rPr>
          <w:t>(二)、提供施工设备服务项目工艺技术设计方案</w:t>
        </w:r>
        <w:r>
          <w:tab/>
        </w:r>
        <w:r>
          <w:fldChar w:fldCharType="begin"/>
        </w:r>
        <w:r>
          <w:instrText xml:space="preserve"> PAGEREF _Toc4526 \h </w:instrText>
        </w:r>
        <w:r>
          <w:fldChar w:fldCharType="separate"/>
        </w:r>
        <w:r>
          <w:t>21</w:t>
        </w:r>
        <w:r>
          <w:fldChar w:fldCharType="end"/>
        </w:r>
      </w:hyperlink>
    </w:p>
    <w:p>
      <w:pPr>
        <w:pStyle w:val="TOC2"/>
        <w:tabs>
          <w:tab w:val="right" w:leader="dot" w:pos="8306"/>
        </w:tabs>
      </w:pPr>
      <w:hyperlink w:anchor="_Toc23772" w:history="1">
        <w:r>
          <w:rPr>
            <w:rFonts w:ascii="仿宋" w:eastAsia="仿宋" w:hAnsi="仿宋" w:cs="仿宋" w:hint="eastAsia"/>
            <w:lang w:eastAsia="zh-CN"/>
          </w:rPr>
          <w:t>(三)、设备选型方案</w:t>
        </w:r>
        <w:r>
          <w:tab/>
        </w:r>
        <w:r>
          <w:fldChar w:fldCharType="begin"/>
        </w:r>
        <w:r>
          <w:instrText xml:space="preserve"> PAGEREF _Toc23772 \h </w:instrText>
        </w:r>
        <w:r>
          <w:fldChar w:fldCharType="separate"/>
        </w:r>
        <w:r>
          <w:t>22</w:t>
        </w:r>
        <w:r>
          <w:fldChar w:fldCharType="end"/>
        </w:r>
      </w:hyperlink>
    </w:p>
    <w:p>
      <w:pPr>
        <w:pStyle w:val="TOC1"/>
        <w:tabs>
          <w:tab w:val="right" w:leader="dot" w:pos="8306"/>
        </w:tabs>
      </w:pPr>
      <w:hyperlink w:anchor="_Toc2470" w:history="1">
        <w:r>
          <w:rPr>
            <w:rFonts w:ascii="仿宋" w:eastAsia="仿宋" w:hAnsi="仿宋" w:cs="仿宋" w:hint="eastAsia"/>
            <w:lang w:eastAsia="zh-CN"/>
          </w:rPr>
          <w:t>七、提供施工设备服务项目社会影响</w:t>
        </w:r>
        <w:r>
          <w:tab/>
        </w:r>
        <w:r>
          <w:fldChar w:fldCharType="begin"/>
        </w:r>
        <w:r>
          <w:instrText xml:space="preserve"> PAGEREF _Toc2470 \h </w:instrText>
        </w:r>
        <w:r>
          <w:fldChar w:fldCharType="separate"/>
        </w:r>
        <w:r>
          <w:t>24</w:t>
        </w:r>
        <w:r>
          <w:fldChar w:fldCharType="end"/>
        </w:r>
      </w:hyperlink>
    </w:p>
    <w:p>
      <w:pPr>
        <w:pStyle w:val="TOC2"/>
        <w:tabs>
          <w:tab w:val="right" w:leader="dot" w:pos="8306"/>
        </w:tabs>
      </w:pPr>
      <w:hyperlink w:anchor="_Toc26363" w:history="1">
        <w:r>
          <w:rPr>
            <w:rFonts w:ascii="仿宋" w:eastAsia="仿宋" w:hAnsi="仿宋" w:cs="仿宋" w:hint="eastAsia"/>
            <w:lang w:eastAsia="zh-CN"/>
          </w:rPr>
          <w:t>(一)、社会责任与义务</w:t>
        </w:r>
        <w:r>
          <w:tab/>
        </w:r>
        <w:r>
          <w:fldChar w:fldCharType="begin"/>
        </w:r>
        <w:r>
          <w:instrText xml:space="preserve"> PAGEREF _Toc26363 \h </w:instrText>
        </w:r>
        <w:r>
          <w:fldChar w:fldCharType="separate"/>
        </w:r>
        <w:r>
          <w:t>24</w:t>
        </w:r>
        <w:r>
          <w:fldChar w:fldCharType="end"/>
        </w:r>
      </w:hyperlink>
    </w:p>
    <w:p>
      <w:pPr>
        <w:pStyle w:val="TOC2"/>
        <w:tabs>
          <w:tab w:val="right" w:leader="dot" w:pos="8306"/>
        </w:tabs>
      </w:pPr>
      <w:hyperlink w:anchor="_Toc14288" w:history="1">
        <w:r>
          <w:rPr>
            <w:rFonts w:ascii="仿宋" w:eastAsia="仿宋" w:hAnsi="仿宋" w:cs="仿宋" w:hint="eastAsia"/>
            <w:lang w:eastAsia="zh-CN"/>
          </w:rPr>
          <w:t>(二)、社会参与与沟通</w:t>
        </w:r>
        <w:r>
          <w:tab/>
        </w:r>
        <w:r>
          <w:fldChar w:fldCharType="begin"/>
        </w:r>
        <w:r>
          <w:instrText xml:space="preserve"> PAGEREF _Toc14288 \h </w:instrText>
        </w:r>
        <w:r>
          <w:fldChar w:fldCharType="separate"/>
        </w:r>
        <w:r>
          <w:t>24</w:t>
        </w:r>
        <w:r>
          <w:fldChar w:fldCharType="end"/>
        </w:r>
      </w:hyperlink>
    </w:p>
    <w:p>
      <w:pPr>
        <w:pStyle w:val="TOC1"/>
        <w:tabs>
          <w:tab w:val="right" w:leader="dot" w:pos="8306"/>
        </w:tabs>
      </w:pPr>
      <w:hyperlink w:anchor="_Toc3846" w:history="1">
        <w:r>
          <w:rPr>
            <w:rFonts w:ascii="仿宋" w:eastAsia="仿宋" w:hAnsi="仿宋" w:cs="仿宋" w:hint="eastAsia"/>
            <w:lang w:eastAsia="zh-CN"/>
          </w:rPr>
          <w:t>八、提供施工设备服务项目财务管理</w:t>
        </w:r>
        <w:r>
          <w:tab/>
        </w:r>
        <w:r>
          <w:fldChar w:fldCharType="begin"/>
        </w:r>
        <w:r>
          <w:instrText xml:space="preserve"> PAGEREF _Toc3846 \h </w:instrText>
        </w:r>
        <w:r>
          <w:fldChar w:fldCharType="separate"/>
        </w:r>
        <w:r>
          <w:t>25</w:t>
        </w:r>
        <w:r>
          <w:fldChar w:fldCharType="end"/>
        </w:r>
      </w:hyperlink>
    </w:p>
    <w:p>
      <w:pPr>
        <w:pStyle w:val="TOC2"/>
        <w:tabs>
          <w:tab w:val="right" w:leader="dot" w:pos="8306"/>
        </w:tabs>
      </w:pPr>
      <w:hyperlink w:anchor="_Toc24498" w:history="1">
        <w:r>
          <w:rPr>
            <w:rFonts w:ascii="仿宋" w:eastAsia="仿宋" w:hAnsi="仿宋" w:cs="仿宋" w:hint="eastAsia"/>
            <w:lang w:eastAsia="zh-CN"/>
          </w:rPr>
          <w:t>(一)、资金需求大</w:t>
        </w:r>
        <w:r>
          <w:tab/>
        </w:r>
        <w:r>
          <w:fldChar w:fldCharType="begin"/>
        </w:r>
        <w:r>
          <w:instrText xml:space="preserve"> PAGEREF _Toc24498 \h </w:instrText>
        </w:r>
        <w:r>
          <w:fldChar w:fldCharType="separate"/>
        </w:r>
        <w:r>
          <w:t>25</w:t>
        </w:r>
        <w:r>
          <w:fldChar w:fldCharType="end"/>
        </w:r>
      </w:hyperlink>
    </w:p>
    <w:p>
      <w:pPr>
        <w:pStyle w:val="TOC2"/>
        <w:tabs>
          <w:tab w:val="right" w:leader="dot" w:pos="8306"/>
        </w:tabs>
      </w:pPr>
      <w:hyperlink w:anchor="_Toc4214" w:history="1">
        <w:r>
          <w:rPr>
            <w:rFonts w:ascii="仿宋" w:eastAsia="仿宋" w:hAnsi="仿宋" w:cs="仿宋" w:hint="eastAsia"/>
            <w:lang w:eastAsia="zh-CN"/>
          </w:rPr>
          <w:t>(二)、研发周期长</w:t>
        </w:r>
        <w:r>
          <w:tab/>
        </w:r>
        <w:r>
          <w:fldChar w:fldCharType="begin"/>
        </w:r>
        <w:r>
          <w:instrText xml:space="preserve"> PAGEREF _Toc4214 \h </w:instrText>
        </w:r>
        <w:r>
          <w:fldChar w:fldCharType="separate"/>
        </w:r>
        <w:r>
          <w:t>26</w:t>
        </w:r>
        <w:r>
          <w:fldChar w:fldCharType="end"/>
        </w:r>
      </w:hyperlink>
    </w:p>
    <w:p>
      <w:pPr>
        <w:pStyle w:val="TOC2"/>
        <w:tabs>
          <w:tab w:val="right" w:leader="dot" w:pos="8306"/>
        </w:tabs>
      </w:pPr>
      <w:hyperlink w:anchor="_Toc25797" w:history="1">
        <w:r>
          <w:rPr>
            <w:rFonts w:ascii="仿宋" w:eastAsia="仿宋" w:hAnsi="仿宋" w:cs="仿宋" w:hint="eastAsia"/>
            <w:lang w:eastAsia="zh-CN"/>
          </w:rPr>
          <w:t>(三)、市场风险大</w:t>
        </w:r>
        <w:r>
          <w:tab/>
        </w:r>
        <w:r>
          <w:fldChar w:fldCharType="begin"/>
        </w:r>
        <w:r>
          <w:instrText xml:space="preserve"> PAGEREF _Toc25797 \h </w:instrText>
        </w:r>
        <w:r>
          <w:fldChar w:fldCharType="separate"/>
        </w:r>
        <w:r>
          <w:t>28</w:t>
        </w:r>
        <w:r>
          <w:fldChar w:fldCharType="end"/>
        </w:r>
      </w:hyperlink>
    </w:p>
    <w:p>
      <w:pPr>
        <w:pStyle w:val="TOC2"/>
        <w:tabs>
          <w:tab w:val="right" w:leader="dot" w:pos="8306"/>
        </w:tabs>
      </w:pPr>
      <w:hyperlink w:anchor="_Toc1846" w:history="1">
        <w:r>
          <w:rPr>
            <w:rFonts w:ascii="仿宋" w:eastAsia="仿宋" w:hAnsi="仿宋" w:cs="仿宋" w:hint="eastAsia"/>
            <w:lang w:eastAsia="zh-CN"/>
          </w:rPr>
          <w:t>(四)、利润率高</w:t>
        </w:r>
        <w:r>
          <w:tab/>
        </w:r>
        <w:r>
          <w:fldChar w:fldCharType="begin"/>
        </w:r>
        <w:r>
          <w:instrText xml:space="preserve"> PAGEREF _Toc1846 \h </w:instrText>
        </w:r>
        <w:r>
          <w:fldChar w:fldCharType="separate"/>
        </w:r>
        <w:r>
          <w:t>30</w:t>
        </w:r>
        <w:r>
          <w:fldChar w:fldCharType="end"/>
        </w:r>
      </w:hyperlink>
    </w:p>
    <w:p>
      <w:pPr>
        <w:pStyle w:val="TOC1"/>
        <w:tabs>
          <w:tab w:val="right" w:leader="dot" w:pos="8306"/>
        </w:tabs>
      </w:pPr>
      <w:hyperlink w:anchor="_Toc2102" w:history="1">
        <w:r>
          <w:rPr>
            <w:rFonts w:ascii="仿宋" w:eastAsia="仿宋" w:hAnsi="仿宋" w:cs="仿宋" w:hint="eastAsia"/>
            <w:lang w:eastAsia="zh-CN"/>
          </w:rPr>
          <w:t>九、提供施工设备服务项目投资规划</w:t>
        </w:r>
        <w:r>
          <w:tab/>
        </w:r>
        <w:r>
          <w:fldChar w:fldCharType="begin"/>
        </w:r>
        <w:r>
          <w:instrText xml:space="preserve"> PAGEREF _Toc2102 \h </w:instrText>
        </w:r>
        <w:r>
          <w:fldChar w:fldCharType="separate"/>
        </w:r>
        <w:r>
          <w:t>33</w:t>
        </w:r>
        <w:r>
          <w:fldChar w:fldCharType="end"/>
        </w:r>
      </w:hyperlink>
    </w:p>
    <w:p>
      <w:pPr>
        <w:pStyle w:val="TOC2"/>
        <w:tabs>
          <w:tab w:val="right" w:leader="dot" w:pos="8306"/>
        </w:tabs>
      </w:pPr>
      <w:hyperlink w:anchor="_Toc14573" w:history="1">
        <w:r>
          <w:rPr>
            <w:rFonts w:ascii="仿宋" w:eastAsia="仿宋" w:hAnsi="仿宋" w:cs="仿宋" w:hint="eastAsia"/>
            <w:lang w:eastAsia="zh-CN"/>
          </w:rPr>
          <w:t>(一)、提供施工设备服务项目总投资估算</w:t>
        </w:r>
        <w:r>
          <w:tab/>
        </w:r>
        <w:r>
          <w:fldChar w:fldCharType="begin"/>
        </w:r>
        <w:r>
          <w:instrText xml:space="preserve"> PAGEREF _Toc14573 \h </w:instrText>
        </w:r>
        <w:r>
          <w:fldChar w:fldCharType="separate"/>
        </w:r>
        <w:r>
          <w:t>33</w:t>
        </w:r>
        <w:r>
          <w:fldChar w:fldCharType="end"/>
        </w:r>
      </w:hyperlink>
    </w:p>
    <w:p>
      <w:pPr>
        <w:pStyle w:val="TOC2"/>
        <w:tabs>
          <w:tab w:val="right" w:leader="dot" w:pos="8306"/>
        </w:tabs>
      </w:pPr>
      <w:hyperlink w:anchor="_Toc1431" w:history="1">
        <w:r>
          <w:rPr>
            <w:rFonts w:ascii="仿宋" w:eastAsia="仿宋" w:hAnsi="仿宋" w:cs="仿宋" w:hint="eastAsia"/>
            <w:lang w:eastAsia="zh-CN"/>
          </w:rPr>
          <w:t>(二)、资金筹措</w:t>
        </w:r>
        <w:r>
          <w:tab/>
        </w:r>
        <w:r>
          <w:fldChar w:fldCharType="begin"/>
        </w:r>
        <w:r>
          <w:instrText xml:space="preserve"> PAGEREF _Toc1431 \h </w:instrText>
        </w:r>
        <w:r>
          <w:fldChar w:fldCharType="separate"/>
        </w:r>
        <w:r>
          <w:t>34</w:t>
        </w:r>
        <w:r>
          <w:fldChar w:fldCharType="end"/>
        </w:r>
      </w:hyperlink>
    </w:p>
    <w:p>
      <w:pPr>
        <w:pStyle w:val="TOC1"/>
        <w:tabs>
          <w:tab w:val="right" w:leader="dot" w:pos="8306"/>
        </w:tabs>
      </w:pPr>
      <w:hyperlink w:anchor="_Toc21852" w:history="1">
        <w:r>
          <w:rPr>
            <w:rFonts w:ascii="仿宋" w:eastAsia="仿宋" w:hAnsi="仿宋" w:cs="仿宋" w:hint="eastAsia"/>
            <w:lang w:eastAsia="zh-CN"/>
          </w:rPr>
          <w:t>十、生产安全保护</w:t>
        </w:r>
        <w:r>
          <w:tab/>
        </w:r>
        <w:r>
          <w:fldChar w:fldCharType="begin"/>
        </w:r>
        <w:r>
          <w:instrText xml:space="preserve"> PAGEREF _Toc21852 \h </w:instrText>
        </w:r>
        <w:r>
          <w:fldChar w:fldCharType="separate"/>
        </w:r>
        <w:r>
          <w:t>35</w:t>
        </w:r>
        <w:r>
          <w:fldChar w:fldCharType="end"/>
        </w:r>
      </w:hyperlink>
    </w:p>
    <w:p>
      <w:pPr>
        <w:pStyle w:val="TOC2"/>
        <w:tabs>
          <w:tab w:val="right" w:leader="dot" w:pos="8306"/>
        </w:tabs>
      </w:pPr>
      <w:hyperlink w:anchor="_Toc3633" w:history="1">
        <w:r>
          <w:rPr>
            <w:rFonts w:ascii="仿宋" w:eastAsia="仿宋" w:hAnsi="仿宋" w:cs="仿宋" w:hint="eastAsia"/>
            <w:lang w:eastAsia="zh-CN"/>
          </w:rPr>
          <w:t>(一)、消防安全</w:t>
        </w:r>
        <w:r>
          <w:tab/>
        </w:r>
        <w:r>
          <w:fldChar w:fldCharType="begin"/>
        </w:r>
        <w:r>
          <w:instrText xml:space="preserve"> PAGEREF _Toc3633 \h </w:instrText>
        </w:r>
        <w:r>
          <w:fldChar w:fldCharType="separate"/>
        </w:r>
        <w:r>
          <w:t>35</w:t>
        </w:r>
        <w:r>
          <w:fldChar w:fldCharType="end"/>
        </w:r>
      </w:hyperlink>
    </w:p>
    <w:p>
      <w:pPr>
        <w:pStyle w:val="TOC2"/>
        <w:tabs>
          <w:tab w:val="right" w:leader="dot" w:pos="8306"/>
        </w:tabs>
      </w:pPr>
      <w:hyperlink w:anchor="_Toc20212" w:history="1">
        <w:r>
          <w:rPr>
            <w:rFonts w:ascii="仿宋" w:eastAsia="仿宋" w:hAnsi="仿宋" w:cs="仿宋" w:hint="eastAsia"/>
            <w:lang w:eastAsia="zh-CN"/>
          </w:rPr>
          <w:t>(二)、防火防爆总图布置措施</w:t>
        </w:r>
        <w:r>
          <w:tab/>
        </w:r>
        <w:r>
          <w:fldChar w:fldCharType="begin"/>
        </w:r>
        <w:r>
          <w:instrText xml:space="preserve"> PAGEREF _Toc20212 \h </w:instrText>
        </w:r>
        <w:r>
          <w:fldChar w:fldCharType="separate"/>
        </w:r>
        <w:r>
          <w:t>36</w:t>
        </w:r>
        <w:r>
          <w:fldChar w:fldCharType="end"/>
        </w:r>
      </w:hyperlink>
    </w:p>
    <w:p>
      <w:pPr>
        <w:pStyle w:val="TOC2"/>
        <w:tabs>
          <w:tab w:val="right" w:leader="dot" w:pos="8306"/>
        </w:tabs>
      </w:pPr>
      <w:hyperlink w:anchor="_Toc24537" w:history="1">
        <w:r>
          <w:rPr>
            <w:rFonts w:ascii="仿宋" w:eastAsia="仿宋" w:hAnsi="仿宋" w:cs="仿宋" w:hint="eastAsia"/>
            <w:lang w:eastAsia="zh-CN"/>
          </w:rPr>
          <w:t>(三)、自然灾害防范措施</w:t>
        </w:r>
        <w:r>
          <w:tab/>
        </w:r>
        <w:r>
          <w:fldChar w:fldCharType="begin"/>
        </w:r>
        <w:r>
          <w:instrText xml:space="preserve"> PAGEREF _Toc24537 \h </w:instrText>
        </w:r>
        <w:r>
          <w:fldChar w:fldCharType="separate"/>
        </w:r>
        <w:r>
          <w:t>37</w:t>
        </w:r>
        <w:r>
          <w:fldChar w:fldCharType="end"/>
        </w:r>
      </w:hyperlink>
    </w:p>
    <w:p>
      <w:pPr>
        <w:pStyle w:val="TOC2"/>
        <w:tabs>
          <w:tab w:val="right" w:leader="dot" w:pos="8306"/>
        </w:tabs>
      </w:pPr>
      <w:hyperlink w:anchor="_Toc13517" w:history="1">
        <w:r>
          <w:rPr>
            <w:rFonts w:ascii="仿宋" w:eastAsia="仿宋" w:hAnsi="仿宋" w:cs="仿宋" w:hint="eastAsia"/>
            <w:lang w:eastAsia="zh-CN"/>
          </w:rPr>
          <w:t>(四)、安全色及安全标志使用要求</w:t>
        </w:r>
        <w:r>
          <w:tab/>
        </w:r>
        <w:r>
          <w:fldChar w:fldCharType="begin"/>
        </w:r>
        <w:r>
          <w:instrText xml:space="preserve"> PAGEREF _Toc13517 \h </w:instrText>
        </w:r>
        <w:r>
          <w:fldChar w:fldCharType="separate"/>
        </w:r>
        <w:r>
          <w:t>38</w:t>
        </w:r>
        <w:r>
          <w:fldChar w:fldCharType="end"/>
        </w:r>
      </w:hyperlink>
    </w:p>
    <w:p>
      <w:pPr>
        <w:pStyle w:val="TOC2"/>
        <w:tabs>
          <w:tab w:val="right" w:leader="dot" w:pos="8306"/>
        </w:tabs>
      </w:pPr>
      <w:hyperlink w:anchor="_Toc23413" w:history="1">
        <w:r>
          <w:rPr>
            <w:rFonts w:ascii="仿宋" w:eastAsia="仿宋" w:hAnsi="仿宋" w:cs="仿宋" w:hint="eastAsia"/>
            <w:lang w:eastAsia="zh-CN"/>
          </w:rPr>
          <w:t>(五)、防尘防毒措施</w:t>
        </w:r>
        <w:r>
          <w:tab/>
        </w:r>
        <w:r>
          <w:fldChar w:fldCharType="begin"/>
        </w:r>
        <w:r>
          <w:instrText xml:space="preserve"> PAGEREF _Toc23413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1" w:history="1">
        <w:r>
          <w:rPr>
            <w:rFonts w:ascii="仿宋" w:eastAsia="仿宋" w:hAnsi="仿宋" w:cs="仿宋" w:hint="eastAsia"/>
            <w:lang w:eastAsia="zh-CN"/>
          </w:rPr>
          <w:t>(六)、防静电、触电防护及防雷措施</w:t>
        </w:r>
        <w:r>
          <w:tab/>
        </w:r>
        <w:r>
          <w:fldChar w:fldCharType="begin"/>
        </w:r>
        <w:r>
          <w:instrText xml:space="preserve"> PAGEREF _Toc421 \h </w:instrText>
        </w:r>
        <w:r>
          <w:fldChar w:fldCharType="separate"/>
        </w:r>
        <w:r>
          <w:t>40</w:t>
        </w:r>
        <w:r>
          <w:fldChar w:fldCharType="end"/>
        </w:r>
      </w:hyperlink>
    </w:p>
    <w:p>
      <w:pPr>
        <w:pStyle w:val="TOC2"/>
        <w:tabs>
          <w:tab w:val="right" w:leader="dot" w:pos="8306"/>
        </w:tabs>
      </w:pPr>
      <w:hyperlink w:anchor="_Toc24718" w:history="1">
        <w:r>
          <w:rPr>
            <w:rFonts w:ascii="仿宋" w:eastAsia="仿宋" w:hAnsi="仿宋" w:cs="仿宋" w:hint="eastAsia"/>
            <w:lang w:eastAsia="zh-CN"/>
          </w:rPr>
          <w:t>(七)、机械设备安全保障措施</w:t>
        </w:r>
        <w:r>
          <w:tab/>
        </w:r>
        <w:r>
          <w:fldChar w:fldCharType="begin"/>
        </w:r>
        <w:r>
          <w:instrText xml:space="preserve"> PAGEREF _Toc24718 \h </w:instrText>
        </w:r>
        <w:r>
          <w:fldChar w:fldCharType="separate"/>
        </w:r>
        <w:r>
          <w:t>42</w:t>
        </w:r>
        <w:r>
          <w:fldChar w:fldCharType="end"/>
        </w:r>
      </w:hyperlink>
    </w:p>
    <w:p>
      <w:pPr>
        <w:pStyle w:val="TOC1"/>
        <w:tabs>
          <w:tab w:val="right" w:leader="dot" w:pos="8306"/>
        </w:tabs>
      </w:pPr>
      <w:hyperlink w:anchor="_Toc12182" w:history="1">
        <w:r>
          <w:rPr>
            <w:rFonts w:ascii="仿宋" w:eastAsia="仿宋" w:hAnsi="仿宋" w:cs="仿宋" w:hint="eastAsia"/>
            <w:lang w:eastAsia="zh-CN"/>
          </w:rPr>
          <w:t>十一、提供施工设备服务项目技术管理</w:t>
        </w:r>
        <w:r>
          <w:tab/>
        </w:r>
        <w:r>
          <w:fldChar w:fldCharType="begin"/>
        </w:r>
        <w:r>
          <w:instrText xml:space="preserve"> PAGEREF _Toc12182 \h </w:instrText>
        </w:r>
        <w:r>
          <w:fldChar w:fldCharType="separate"/>
        </w:r>
        <w:r>
          <w:t>43</w:t>
        </w:r>
        <w:r>
          <w:fldChar w:fldCharType="end"/>
        </w:r>
      </w:hyperlink>
    </w:p>
    <w:p>
      <w:pPr>
        <w:pStyle w:val="TOC2"/>
        <w:tabs>
          <w:tab w:val="right" w:leader="dot" w:pos="8306"/>
        </w:tabs>
      </w:pPr>
      <w:hyperlink w:anchor="_Toc7851" w:history="1">
        <w:r>
          <w:rPr>
            <w:rFonts w:ascii="仿宋" w:eastAsia="仿宋" w:hAnsi="仿宋" w:cs="仿宋" w:hint="eastAsia"/>
            <w:lang w:eastAsia="zh-CN"/>
          </w:rPr>
          <w:t>(一)、技术方案选用方向</w:t>
        </w:r>
        <w:r>
          <w:tab/>
        </w:r>
        <w:r>
          <w:fldChar w:fldCharType="begin"/>
        </w:r>
        <w:r>
          <w:instrText xml:space="preserve"> PAGEREF _Toc7851 \h </w:instrText>
        </w:r>
        <w:r>
          <w:fldChar w:fldCharType="separate"/>
        </w:r>
        <w:r>
          <w:t>43</w:t>
        </w:r>
        <w:r>
          <w:fldChar w:fldCharType="end"/>
        </w:r>
      </w:hyperlink>
    </w:p>
    <w:p>
      <w:pPr>
        <w:pStyle w:val="TOC2"/>
        <w:tabs>
          <w:tab w:val="right" w:leader="dot" w:pos="8306"/>
        </w:tabs>
      </w:pPr>
      <w:hyperlink w:anchor="_Toc7830" w:history="1">
        <w:r>
          <w:rPr>
            <w:rFonts w:ascii="仿宋" w:eastAsia="仿宋" w:hAnsi="仿宋" w:cs="仿宋" w:hint="eastAsia"/>
            <w:lang w:eastAsia="zh-CN"/>
          </w:rPr>
          <w:t>(二)、工艺技术方案选用原则</w:t>
        </w:r>
        <w:r>
          <w:tab/>
        </w:r>
        <w:r>
          <w:fldChar w:fldCharType="begin"/>
        </w:r>
        <w:r>
          <w:instrText xml:space="preserve"> PAGEREF _Toc7830 \h </w:instrText>
        </w:r>
        <w:r>
          <w:fldChar w:fldCharType="separate"/>
        </w:r>
        <w:r>
          <w:t>45</w:t>
        </w:r>
        <w:r>
          <w:fldChar w:fldCharType="end"/>
        </w:r>
      </w:hyperlink>
    </w:p>
    <w:p>
      <w:pPr>
        <w:pStyle w:val="TOC2"/>
        <w:tabs>
          <w:tab w:val="right" w:leader="dot" w:pos="8306"/>
        </w:tabs>
      </w:pPr>
      <w:hyperlink w:anchor="_Toc21062" w:history="1">
        <w:r>
          <w:rPr>
            <w:rFonts w:ascii="仿宋" w:eastAsia="仿宋" w:hAnsi="仿宋" w:cs="仿宋" w:hint="eastAsia"/>
            <w:lang w:eastAsia="zh-CN"/>
          </w:rPr>
          <w:t>(三)、工艺技术方案要求</w:t>
        </w:r>
        <w:r>
          <w:tab/>
        </w:r>
        <w:r>
          <w:fldChar w:fldCharType="begin"/>
        </w:r>
        <w:r>
          <w:instrText xml:space="preserve"> PAGEREF _Toc21062 \h </w:instrText>
        </w:r>
        <w:r>
          <w:fldChar w:fldCharType="separate"/>
        </w:r>
        <w:r>
          <w:t>47</w:t>
        </w:r>
        <w:r>
          <w:fldChar w:fldCharType="end"/>
        </w:r>
      </w:hyperlink>
    </w:p>
    <w:p>
      <w:pPr>
        <w:pStyle w:val="TOC1"/>
        <w:tabs>
          <w:tab w:val="right" w:leader="dot" w:pos="8306"/>
        </w:tabs>
      </w:pPr>
      <w:hyperlink w:anchor="_Toc3087" w:history="1">
        <w:r>
          <w:rPr>
            <w:rFonts w:ascii="仿宋" w:eastAsia="仿宋" w:hAnsi="仿宋" w:cs="仿宋" w:hint="eastAsia"/>
            <w:lang w:eastAsia="zh-CN"/>
          </w:rPr>
          <w:t>十二、提供施工设备服务项目计划安排</w:t>
        </w:r>
        <w:r>
          <w:tab/>
        </w:r>
        <w:r>
          <w:fldChar w:fldCharType="begin"/>
        </w:r>
        <w:r>
          <w:instrText xml:space="preserve"> PAGEREF _Toc3087 \h </w:instrText>
        </w:r>
        <w:r>
          <w:fldChar w:fldCharType="separate"/>
        </w:r>
        <w:r>
          <w:t>49</w:t>
        </w:r>
        <w:r>
          <w:fldChar w:fldCharType="end"/>
        </w:r>
      </w:hyperlink>
    </w:p>
    <w:p>
      <w:pPr>
        <w:pStyle w:val="TOC2"/>
        <w:tabs>
          <w:tab w:val="right" w:leader="dot" w:pos="8306"/>
        </w:tabs>
      </w:pPr>
      <w:hyperlink w:anchor="_Toc21143" w:history="1">
        <w:r>
          <w:rPr>
            <w:rFonts w:ascii="仿宋" w:eastAsia="仿宋" w:hAnsi="仿宋" w:cs="仿宋" w:hint="eastAsia"/>
            <w:lang w:eastAsia="zh-CN"/>
          </w:rPr>
          <w:t>(一)、建设周期</w:t>
        </w:r>
        <w:r>
          <w:tab/>
        </w:r>
        <w:r>
          <w:fldChar w:fldCharType="begin"/>
        </w:r>
        <w:r>
          <w:instrText xml:space="preserve"> PAGEREF _Toc21143 \h </w:instrText>
        </w:r>
        <w:r>
          <w:fldChar w:fldCharType="separate"/>
        </w:r>
        <w:r>
          <w:t>49</w:t>
        </w:r>
        <w:r>
          <w:fldChar w:fldCharType="end"/>
        </w:r>
      </w:hyperlink>
    </w:p>
    <w:p>
      <w:pPr>
        <w:pStyle w:val="TOC2"/>
        <w:tabs>
          <w:tab w:val="right" w:leader="dot" w:pos="8306"/>
        </w:tabs>
      </w:pPr>
      <w:hyperlink w:anchor="_Toc3080" w:history="1">
        <w:r>
          <w:rPr>
            <w:rFonts w:ascii="仿宋" w:eastAsia="仿宋" w:hAnsi="仿宋" w:cs="仿宋" w:hint="eastAsia"/>
            <w:lang w:eastAsia="zh-CN"/>
          </w:rPr>
          <w:t>(二)、建设进度</w:t>
        </w:r>
        <w:r>
          <w:tab/>
        </w:r>
        <w:r>
          <w:fldChar w:fldCharType="begin"/>
        </w:r>
        <w:r>
          <w:instrText xml:space="preserve"> PAGEREF _Toc3080 \h </w:instrText>
        </w:r>
        <w:r>
          <w:fldChar w:fldCharType="separate"/>
        </w:r>
        <w:r>
          <w:t>50</w:t>
        </w:r>
        <w:r>
          <w:fldChar w:fldCharType="end"/>
        </w:r>
      </w:hyperlink>
    </w:p>
    <w:p>
      <w:pPr>
        <w:pStyle w:val="TOC2"/>
        <w:tabs>
          <w:tab w:val="right" w:leader="dot" w:pos="8306"/>
        </w:tabs>
      </w:pPr>
      <w:hyperlink w:anchor="_Toc16010" w:history="1">
        <w:r>
          <w:rPr>
            <w:rFonts w:ascii="仿宋" w:eastAsia="仿宋" w:hAnsi="仿宋" w:cs="仿宋" w:hint="eastAsia"/>
            <w:lang w:eastAsia="zh-CN"/>
          </w:rPr>
          <w:t>(三)、进度安排注意事项</w:t>
        </w:r>
        <w:r>
          <w:tab/>
        </w:r>
        <w:r>
          <w:fldChar w:fldCharType="begin"/>
        </w:r>
        <w:r>
          <w:instrText xml:space="preserve"> PAGEREF _Toc16010 \h </w:instrText>
        </w:r>
        <w:r>
          <w:fldChar w:fldCharType="separate"/>
        </w:r>
        <w:r>
          <w:t>51</w:t>
        </w:r>
        <w:r>
          <w:fldChar w:fldCharType="end"/>
        </w:r>
      </w:hyperlink>
    </w:p>
    <w:p>
      <w:pPr>
        <w:pStyle w:val="TOC2"/>
        <w:tabs>
          <w:tab w:val="right" w:leader="dot" w:pos="8306"/>
        </w:tabs>
      </w:pPr>
      <w:hyperlink w:anchor="_Toc14515" w:history="1">
        <w:r>
          <w:rPr>
            <w:rFonts w:ascii="仿宋" w:eastAsia="仿宋" w:hAnsi="仿宋" w:cs="仿宋" w:hint="eastAsia"/>
            <w:lang w:eastAsia="zh-CN"/>
          </w:rPr>
          <w:t>(四)、人力资源配置</w:t>
        </w:r>
        <w:r>
          <w:tab/>
        </w:r>
        <w:r>
          <w:fldChar w:fldCharType="begin"/>
        </w:r>
        <w:r>
          <w:instrText xml:space="preserve"> PAGEREF _Toc14515 \h </w:instrText>
        </w:r>
        <w:r>
          <w:fldChar w:fldCharType="separate"/>
        </w:r>
        <w:r>
          <w:t>53</w:t>
        </w:r>
        <w:r>
          <w:fldChar w:fldCharType="end"/>
        </w:r>
      </w:hyperlink>
    </w:p>
    <w:p>
      <w:pPr>
        <w:pStyle w:val="TOC1"/>
        <w:tabs>
          <w:tab w:val="right" w:leader="dot" w:pos="8306"/>
        </w:tabs>
      </w:pPr>
      <w:hyperlink w:anchor="_Toc19101" w:history="1">
        <w:r>
          <w:rPr>
            <w:rFonts w:ascii="仿宋" w:eastAsia="仿宋" w:hAnsi="仿宋" w:cs="仿宋" w:hint="eastAsia"/>
            <w:lang w:eastAsia="zh-CN"/>
          </w:rPr>
          <w:t>十三、供应链管理</w:t>
        </w:r>
        <w:r>
          <w:tab/>
        </w:r>
        <w:r>
          <w:fldChar w:fldCharType="begin"/>
        </w:r>
        <w:r>
          <w:instrText xml:space="preserve"> PAGEREF _Toc19101 \h </w:instrText>
        </w:r>
        <w:r>
          <w:fldChar w:fldCharType="separate"/>
        </w:r>
        <w:r>
          <w:t>54</w:t>
        </w:r>
        <w:r>
          <w:fldChar w:fldCharType="end"/>
        </w:r>
      </w:hyperlink>
    </w:p>
    <w:p>
      <w:pPr>
        <w:pStyle w:val="TOC2"/>
        <w:tabs>
          <w:tab w:val="right" w:leader="dot" w:pos="8306"/>
        </w:tabs>
      </w:pPr>
      <w:hyperlink w:anchor="_Toc13153" w:history="1">
        <w:r>
          <w:rPr>
            <w:rFonts w:ascii="仿宋" w:eastAsia="仿宋" w:hAnsi="仿宋" w:cs="仿宋" w:hint="eastAsia"/>
            <w:lang w:eastAsia="zh-CN"/>
          </w:rPr>
          <w:t>(一)、供应链战略规划</w:t>
        </w:r>
        <w:r>
          <w:tab/>
        </w:r>
        <w:r>
          <w:fldChar w:fldCharType="begin"/>
        </w:r>
        <w:r>
          <w:instrText xml:space="preserve"> PAGEREF _Toc13153 \h </w:instrText>
        </w:r>
        <w:r>
          <w:fldChar w:fldCharType="separate"/>
        </w:r>
        <w:r>
          <w:t>54</w:t>
        </w:r>
        <w:r>
          <w:fldChar w:fldCharType="end"/>
        </w:r>
      </w:hyperlink>
    </w:p>
    <w:p>
      <w:pPr>
        <w:pStyle w:val="TOC2"/>
        <w:tabs>
          <w:tab w:val="right" w:leader="dot" w:pos="8306"/>
        </w:tabs>
      </w:pPr>
      <w:hyperlink w:anchor="_Toc32378" w:history="1">
        <w:r>
          <w:rPr>
            <w:rFonts w:ascii="仿宋" w:eastAsia="仿宋" w:hAnsi="仿宋" w:cs="仿宋" w:hint="eastAsia"/>
            <w:lang w:eastAsia="zh-CN"/>
          </w:rPr>
          <w:t>(二)、供应商选择与合作</w:t>
        </w:r>
        <w:r>
          <w:tab/>
        </w:r>
        <w:r>
          <w:fldChar w:fldCharType="begin"/>
        </w:r>
        <w:r>
          <w:instrText xml:space="preserve"> PAGEREF _Toc32378 \h </w:instrText>
        </w:r>
        <w:r>
          <w:fldChar w:fldCharType="separate"/>
        </w:r>
        <w:r>
          <w:t>55</w:t>
        </w:r>
        <w:r>
          <w:fldChar w:fldCharType="end"/>
        </w:r>
      </w:hyperlink>
    </w:p>
    <w:p>
      <w:pPr>
        <w:pStyle w:val="TOC2"/>
        <w:tabs>
          <w:tab w:val="right" w:leader="dot" w:pos="8306"/>
        </w:tabs>
      </w:pPr>
      <w:hyperlink w:anchor="_Toc10798" w:history="1">
        <w:r>
          <w:rPr>
            <w:rFonts w:ascii="仿宋" w:eastAsia="仿宋" w:hAnsi="仿宋" w:cs="仿宋" w:hint="eastAsia"/>
            <w:lang w:eastAsia="zh-CN"/>
          </w:rPr>
          <w:t>(三)、物流与库存管理</w:t>
        </w:r>
        <w:r>
          <w:tab/>
        </w:r>
        <w:r>
          <w:fldChar w:fldCharType="begin"/>
        </w:r>
        <w:r>
          <w:instrText xml:space="preserve"> PAGEREF _Toc10798 \h </w:instrText>
        </w:r>
        <w:r>
          <w:fldChar w:fldCharType="separate"/>
        </w:r>
        <w:r>
          <w:t>56</w:t>
        </w:r>
        <w:r>
          <w:fldChar w:fldCharType="end"/>
        </w:r>
      </w:hyperlink>
    </w:p>
    <w:p>
      <w:pPr>
        <w:pStyle w:val="TOC1"/>
        <w:tabs>
          <w:tab w:val="right" w:leader="dot" w:pos="8306"/>
        </w:tabs>
      </w:pPr>
      <w:hyperlink w:anchor="_Toc26756" w:history="1">
        <w:r>
          <w:rPr>
            <w:rFonts w:ascii="仿宋" w:eastAsia="仿宋" w:hAnsi="仿宋" w:cs="仿宋" w:hint="eastAsia"/>
            <w:lang w:eastAsia="zh-CN"/>
          </w:rPr>
          <w:t>十四、质量管理体系</w:t>
        </w:r>
        <w:r>
          <w:tab/>
        </w:r>
        <w:r>
          <w:fldChar w:fldCharType="begin"/>
        </w:r>
        <w:r>
          <w:instrText xml:space="preserve"> PAGEREF _Toc26756 \h </w:instrText>
        </w:r>
        <w:r>
          <w:fldChar w:fldCharType="separate"/>
        </w:r>
        <w:r>
          <w:t>58</w:t>
        </w:r>
        <w:r>
          <w:fldChar w:fldCharType="end"/>
        </w:r>
      </w:hyperlink>
    </w:p>
    <w:p>
      <w:pPr>
        <w:pStyle w:val="TOC2"/>
        <w:tabs>
          <w:tab w:val="right" w:leader="dot" w:pos="8306"/>
        </w:tabs>
      </w:pPr>
      <w:hyperlink w:anchor="_Toc28637" w:history="1">
        <w:r>
          <w:rPr>
            <w:rFonts w:ascii="仿宋" w:eastAsia="仿宋" w:hAnsi="仿宋" w:cs="仿宋" w:hint="eastAsia"/>
            <w:lang w:eastAsia="zh-CN"/>
          </w:rPr>
          <w:t>(一)、质量目标与方针</w:t>
        </w:r>
        <w:r>
          <w:tab/>
        </w:r>
        <w:r>
          <w:fldChar w:fldCharType="begin"/>
        </w:r>
        <w:r>
          <w:instrText xml:space="preserve"> PAGEREF _Toc28637 \h </w:instrText>
        </w:r>
        <w:r>
          <w:fldChar w:fldCharType="separate"/>
        </w:r>
        <w:r>
          <w:t>58</w:t>
        </w:r>
        <w:r>
          <w:fldChar w:fldCharType="end"/>
        </w:r>
      </w:hyperlink>
    </w:p>
    <w:p>
      <w:pPr>
        <w:pStyle w:val="TOC2"/>
        <w:tabs>
          <w:tab w:val="right" w:leader="dot" w:pos="8306"/>
        </w:tabs>
      </w:pPr>
      <w:hyperlink w:anchor="_Toc16053" w:history="1">
        <w:r>
          <w:rPr>
            <w:rFonts w:ascii="仿宋" w:eastAsia="仿宋" w:hAnsi="仿宋" w:cs="仿宋" w:hint="eastAsia"/>
            <w:lang w:eastAsia="zh-CN"/>
          </w:rPr>
          <w:t>(二)、质量管理责任</w:t>
        </w:r>
        <w:r>
          <w:tab/>
        </w:r>
        <w:r>
          <w:fldChar w:fldCharType="begin"/>
        </w:r>
        <w:r>
          <w:instrText xml:space="preserve"> PAGEREF _Toc16053 \h </w:instrText>
        </w:r>
        <w:r>
          <w:fldChar w:fldCharType="separate"/>
        </w:r>
        <w:r>
          <w:t>59</w:t>
        </w:r>
        <w:r>
          <w:fldChar w:fldCharType="end"/>
        </w:r>
      </w:hyperlink>
    </w:p>
    <w:p>
      <w:pPr>
        <w:pStyle w:val="TOC2"/>
        <w:tabs>
          <w:tab w:val="right" w:leader="dot" w:pos="8306"/>
        </w:tabs>
      </w:pPr>
      <w:hyperlink w:anchor="_Toc24504" w:history="1">
        <w:r>
          <w:rPr>
            <w:rFonts w:ascii="仿宋" w:eastAsia="仿宋" w:hAnsi="仿宋" w:cs="仿宋" w:hint="eastAsia"/>
            <w:lang w:eastAsia="zh-CN"/>
          </w:rPr>
          <w:t>(三)、质量管理体系文件</w:t>
        </w:r>
        <w:r>
          <w:tab/>
        </w:r>
        <w:r>
          <w:fldChar w:fldCharType="begin"/>
        </w:r>
        <w:r>
          <w:instrText xml:space="preserve"> PAGEREF _Toc24504 \h </w:instrText>
        </w:r>
        <w:r>
          <w:fldChar w:fldCharType="separate"/>
        </w:r>
        <w:r>
          <w:t>60</w:t>
        </w:r>
        <w:r>
          <w:fldChar w:fldCharType="end"/>
        </w:r>
      </w:hyperlink>
    </w:p>
    <w:p>
      <w:pPr>
        <w:pStyle w:val="TOC2"/>
        <w:tabs>
          <w:tab w:val="right" w:leader="dot" w:pos="8306"/>
        </w:tabs>
      </w:pPr>
      <w:hyperlink w:anchor="_Toc24443" w:history="1">
        <w:r>
          <w:rPr>
            <w:rFonts w:ascii="仿宋" w:eastAsia="仿宋" w:hAnsi="仿宋" w:cs="仿宋" w:hint="eastAsia"/>
            <w:lang w:eastAsia="zh-CN"/>
          </w:rPr>
          <w:t>(四)、质量培训与教育</w:t>
        </w:r>
        <w:r>
          <w:tab/>
        </w:r>
        <w:r>
          <w:fldChar w:fldCharType="begin"/>
        </w:r>
        <w:r>
          <w:instrText xml:space="preserve"> PAGEREF _Toc24443 \h </w:instrText>
        </w:r>
        <w:r>
          <w:fldChar w:fldCharType="separate"/>
        </w:r>
        <w:r>
          <w:t>62</w:t>
        </w:r>
        <w:r>
          <w:fldChar w:fldCharType="end"/>
        </w:r>
      </w:hyperlink>
    </w:p>
    <w:p>
      <w:pPr>
        <w:pStyle w:val="TOC2"/>
        <w:tabs>
          <w:tab w:val="right" w:leader="dot" w:pos="8306"/>
        </w:tabs>
      </w:pPr>
      <w:hyperlink w:anchor="_Toc21888" w:history="1">
        <w:r>
          <w:rPr>
            <w:rFonts w:ascii="仿宋" w:eastAsia="仿宋" w:hAnsi="仿宋" w:cs="仿宋" w:hint="eastAsia"/>
            <w:lang w:eastAsia="zh-CN"/>
          </w:rPr>
          <w:t>(五)、质量审核与评价</w:t>
        </w:r>
        <w:r>
          <w:tab/>
        </w:r>
        <w:r>
          <w:fldChar w:fldCharType="begin"/>
        </w:r>
        <w:r>
          <w:instrText xml:space="preserve"> PAGEREF _Toc21888 \h </w:instrText>
        </w:r>
        <w:r>
          <w:fldChar w:fldCharType="separate"/>
        </w:r>
        <w:r>
          <w:t>64</w:t>
        </w:r>
        <w:r>
          <w:fldChar w:fldCharType="end"/>
        </w:r>
      </w:hyperlink>
    </w:p>
    <w:p>
      <w:pPr>
        <w:pStyle w:val="TOC2"/>
        <w:tabs>
          <w:tab w:val="right" w:leader="dot" w:pos="8306"/>
        </w:tabs>
      </w:pPr>
      <w:hyperlink w:anchor="_Toc31353" w:history="1">
        <w:r>
          <w:rPr>
            <w:rFonts w:ascii="仿宋" w:eastAsia="仿宋" w:hAnsi="仿宋" w:cs="仿宋" w:hint="eastAsia"/>
            <w:lang w:eastAsia="zh-CN"/>
          </w:rPr>
          <w:t>(六)、不符合与纠正措施</w:t>
        </w:r>
        <w:r>
          <w:tab/>
        </w:r>
        <w:r>
          <w:fldChar w:fldCharType="begin"/>
        </w:r>
        <w:r>
          <w:instrText xml:space="preserve"> PAGEREF _Toc31353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884"/>
      <w:r>
        <w:rPr>
          <w:rFonts w:ascii="仿宋" w:eastAsia="仿宋" w:hAnsi="仿宋" w:cs="仿宋" w:hint="eastAsia"/>
          <w:sz w:val="28"/>
          <w:lang w:eastAsia="zh-CN"/>
        </w:rPr>
        <w:t>一、提供施工设备服务项目危机管理</w:t>
      </w:r>
      <w:bookmarkEnd w:id="2"/>
    </w:p>
    <w:p>
      <w:pPr>
        <w:pStyle w:val="Heading2"/>
        <w:rPr>
          <w:rFonts w:ascii="仿宋" w:eastAsia="仿宋" w:hAnsi="仿宋" w:cs="仿宋" w:hint="eastAsia"/>
          <w:lang w:eastAsia="zh-CN"/>
        </w:rPr>
      </w:pPr>
      <w:bookmarkStart w:id="3" w:name="_Toc3192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提供施工设备服务项目危机管理中，危机预警与识别是确保提供施工设备服务项目稳健运行的核心步骤。通过建立全面的监测机制，提供施工设备服务项目团队旨在及时发现和理解潜在的风险和危机因素，以便采取及时的预防和应对措施，确保提供施工设备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提供施工设备服务项目团队全面分析了整个提供施工设备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提供施工设备服务项目团队着重于明确定义提供施工设备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提供施工设备服务项目进展的持续监控，团队能够及时发现潜在问题并作出迅速反应。提供施工设备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在这一阶段，团队的专业素养和反应速度将发挥至关重要的作用，以确保潜在危机能够在初期得到有效的处理，最大程度地减轻负面影响。通过危机预警与识别，提供施工设备服务项目得以更有序、可控地推进。</w:t>
      </w:r>
    </w:p>
    <w:p>
      <w:pPr>
        <w:pStyle w:val="Heading2"/>
        <w:ind w:firstLine="560" w:firstLineChars="200"/>
        <w:rPr>
          <w:rFonts w:ascii="仿宋" w:eastAsia="仿宋" w:hAnsi="仿宋" w:cs="仿宋" w:hint="eastAsia"/>
          <w:sz w:val="28"/>
          <w:lang w:eastAsia="zh-CN"/>
        </w:rPr>
      </w:pPr>
      <w:bookmarkStart w:id="4" w:name="_Toc2689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在危机发生时，提供施工设备服务项目团队立即行动，成立了应急小组。该小组的任务是迅速制定并实施紧急应对措施，以最小化潜在损失。以下是采取的主要措施：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暂停提供施工设备服务项目进度：为遏制危机蔓延，提供施工设备服务项目暂时停止进行，以便全面评估当前状况。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资源重新分配：重新评估提供施工设备服务项目资源的分配，确保最大限度地减小损失。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实时沟通：与关键利益相关者建立实时沟通机制，向他们传递提供施工设备服务项目危机的实际状况，保障提供施工设备服务项目核心利益。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在紧急应对的同时，提供施工设备服务项目团队强调了团队协作和有效沟通的重要性。以下是团队协作的关键举措：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信息共享机制：建立了信息共享平台，确保团队成员能够及时获取提供施工设备服务项目危机的实时信息。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领导者沟通：提供施工设备服务项目领导者通过定期会议和即时沟通工具，指导团队应对危机，保持团队稳定运行。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随着危机得到初步控制，提供施工设备服务项目团队转向制定恢复计划，以确保提供施工设备服务项目能够从中迅速恢复。主要恢复计划包括：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修复受损的进度计划：重新评估提供施工设备服务项目进度，制定修复计划，确保提供施工设备服务项目尽快回归正常进程。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重新调整资源分配：优化资源分配，确保提供施工设备服务项目在有限资源下高效运转。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风险管理机制加强：对提供施工设备服务项目风险进行全面评估，制定更强化的风险管理策略，以预防未来可能的危机。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524"/>
      <w:r>
        <w:rPr>
          <w:rFonts w:ascii="仿宋" w:eastAsia="仿宋" w:hAnsi="仿宋" w:cs="仿宋" w:hint="eastAsia"/>
          <w:sz w:val="28"/>
          <w:lang w:eastAsia="zh-CN"/>
        </w:rPr>
        <w:t>二、提供施工设备服务项目建设背景及必要性分析</w:t>
      </w:r>
      <w:bookmarkEnd w:id="5"/>
    </w:p>
    <w:p>
      <w:pPr>
        <w:pStyle w:val="Heading2"/>
        <w:rPr>
          <w:rFonts w:ascii="仿宋" w:eastAsia="仿宋" w:hAnsi="仿宋" w:cs="仿宋" w:hint="eastAsia"/>
          <w:lang w:eastAsia="zh-CN"/>
        </w:rPr>
      </w:pPr>
      <w:bookmarkStart w:id="6" w:name="_Toc30007"/>
      <w:r>
        <w:rPr>
          <w:rFonts w:ascii="仿宋" w:eastAsia="仿宋" w:hAnsi="仿宋" w:cs="仿宋" w:hint="eastAsia"/>
          <w:lang w:eastAsia="zh-CN"/>
        </w:rPr>
        <w:t>(一)、提供施工设备服务项目背景分析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施工设备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提供施工设备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提供施工设备服务项目在这个潮流中的定位。同时，我们将关注行业内涌现的新兴机遇，以便提供施工设备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提供施工设备服务项目提供了强大的发展动力。我们将聚焦于行业内最新的技术发展趋势，包括但不限于人工智能、大数据分析、物联网等领域。通过深度的技术研究，我们将确保提供施工设备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提供施工设备服务项目发展的源泉。我们将投入更多的精力对市场需求进行深入剖析，超越表面的需求，深入挖掘潜在的市场痛点和机遇。通过对市场需求的细致了解，提供施工设备服务项目将更有针对性地设计解决方案，满足市场的多样化需求，从而更好地促进提供施工设备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提供施工设备服务项目战略至关重要。我们将对竞争态势进行更为深入的分析，包括但不限于市场份额、产品特点、客户满意度等多个维度。通过深度的竞争分析，提供施工设备服务项目将能够更准确地把握市场脉搏，制定具有竞争力的提供施工设备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提供施工设备服务项目的发展具有直接的影响。我们将进行更为全面的法规和政策分析，了解行业发展中的潜在法律风险和合规挑战。通过充分了解和遵守相关法规，提供施工设备服务项目将确保在法律框架内合法合规运营，为提供施工设备服务项目的稳健发展提供有力支持。</w:t>
      </w:r>
    </w:p>
    <w:p>
      <w:pPr>
        <w:pStyle w:val="Heading2"/>
        <w:ind w:firstLine="560" w:firstLineChars="200"/>
        <w:rPr>
          <w:rFonts w:ascii="仿宋" w:eastAsia="仿宋" w:hAnsi="仿宋" w:cs="仿宋" w:hint="eastAsia"/>
          <w:sz w:val="28"/>
          <w:lang w:eastAsia="zh-CN"/>
        </w:rPr>
      </w:pPr>
      <w:bookmarkStart w:id="7" w:name="_Toc21103"/>
      <w:r>
        <w:rPr>
          <w:rFonts w:ascii="仿宋" w:eastAsia="仿宋" w:hAnsi="仿宋" w:cs="仿宋" w:hint="eastAsia"/>
          <w:sz w:val="28"/>
          <w:lang w:eastAsia="zh-CN"/>
        </w:rPr>
        <w:t>(二)、提供施工设备服务项目建设必要性分析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施工设备服务项目建设的迫切性源于对行业发展趋势的深刻洞察。我们正处于一个行业变革的时代，科技创新、数字化转型成为企业发展的关键动力。提供施工设备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施工设备服务项目建设不仅仅是为了跟上潮流，更是为了通过技术创新推动企业的持续发展。通过引入先进的技术和解决方案，提供施工设备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提供施工设备服务项目的建设成为必然选择，通过提高产品质量、拓展服务领域，从而在竞争中获得更多的机会。提供施工设备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提供施工设备服务项目建设的必要性体现在对客户需求更精准的满足。通过提供施工设备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施工设备服务项目建设的背后是对企业持续创新的追求。只有通过不断创新，企业才能在竞争中立于不败之地。提供施工设备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757"/>
      <w:r>
        <w:rPr>
          <w:rFonts w:ascii="仿宋" w:eastAsia="仿宋" w:hAnsi="仿宋" w:cs="仿宋" w:hint="eastAsia"/>
          <w:sz w:val="28"/>
          <w:lang w:eastAsia="zh-CN"/>
        </w:rPr>
        <w:t>三、提供施工设备服务项目文档管理</w:t>
      </w:r>
      <w:bookmarkEnd w:id="8"/>
    </w:p>
    <w:p>
      <w:pPr>
        <w:pStyle w:val="Heading2"/>
        <w:rPr>
          <w:rFonts w:ascii="仿宋" w:eastAsia="仿宋" w:hAnsi="仿宋" w:cs="仿宋" w:hint="eastAsia"/>
          <w:lang w:eastAsia="zh-CN"/>
        </w:rPr>
      </w:pPr>
      <w:bookmarkStart w:id="9" w:name="_Toc3207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提供施工设备服务项目高度重视文档的质量和准确性，以支持提供施工设备服务项目的各项活动和决策。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施工设备服务项目文档的编制始于提供施工设备服务项目计划的初期，我们制定了详细的文档编制计划，明确了每个文档的内容、格式和编写责任人。在提供施工设备服务项目启动阶段，我们首先编制了提供施工设备服务项目章程，明确定义了提供施工设备服务项目的目标、范围、风险等关键要素。随后，提供施工设备服务项目团队根据计划陆续编制了需求文档、设计文档、测试文档等各类文档，确保提供施工设备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提供施工设备服务项目管理中的重要环节，旨在确保提供施工设备服务项目文档符合质量标准和提供施工设备服务项目需求。在提供施工设备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提供施工设备服务项目相关利益方和专业领域的专家对文档进行独立审查。这有助于获取更全面、客观的反馈，确保提供施工设备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施工设备服务项目在文档编制与审查方面建立了严格的管理机制，通过规范的流程和多维度的审查，确保提供施工设备服务项目文档的质量、准确性和可靠性，为提供施工设备服务项目的顺利推进提供了有力支持。</w:t>
      </w:r>
    </w:p>
    <w:p>
      <w:pPr>
        <w:pStyle w:val="Heading2"/>
        <w:ind w:firstLine="560" w:firstLineChars="200"/>
        <w:rPr>
          <w:rFonts w:ascii="仿宋" w:eastAsia="仿宋" w:hAnsi="仿宋" w:cs="仿宋" w:hint="eastAsia"/>
          <w:sz w:val="28"/>
          <w:lang w:eastAsia="zh-CN"/>
        </w:rPr>
      </w:pPr>
      <w:bookmarkStart w:id="10" w:name="_Toc32080"/>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在提供施工设备服务项目中，我们致力于优化文档发布与分发过程，以确保信息的高效传递和团队间协作的顺畅进行。以下是我们采取的关键优化策略：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我们通过多渠道发布文档，包括电子邮件、提供施工设备服务项目管理平台、内部网站等，以满足不同团队成员的偏好和需求。多渠道发布确保了信息的全面覆盖。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我们采用了精细的权限控制，确保只有授权人员可以访问敏感信息。这种安全措施保护了提供施工设备服务项目文档的机密性，防止了未经授权的信息泄露。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437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提供施工设备服务项目生命周期中一个至关重要的环节，直接关系到提供施工设备服务项目信息的长期保存和历史记录的完整性。在提供施工设备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2532"/>
      <w:r>
        <w:rPr>
          <w:rFonts w:ascii="仿宋" w:eastAsia="仿宋" w:hAnsi="仿宋" w:cs="仿宋" w:hint="eastAsia"/>
          <w:sz w:val="28"/>
          <w:lang w:eastAsia="zh-CN"/>
        </w:rPr>
        <w:t>四、提供施工设备服务项目可持续发展</w:t>
      </w:r>
      <w:bookmarkEnd w:id="12"/>
    </w:p>
    <w:p>
      <w:pPr>
        <w:pStyle w:val="Heading2"/>
        <w:rPr>
          <w:rFonts w:ascii="仿宋" w:eastAsia="仿宋" w:hAnsi="仿宋" w:cs="仿宋" w:hint="eastAsia"/>
          <w:lang w:eastAsia="zh-CN"/>
        </w:rPr>
      </w:pPr>
      <w:bookmarkStart w:id="13" w:name="_Toc292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提供施工设备服务项目中，提供施工设备服务项目团队着眼于未来，明确了可持续发展的战略方向。制定的具体可持续发展目标包括降低资源使用、采用环保技术、最大化社会效益等。这一步骤不仅有助于提供施工设备服务项目在环保和社会责任方面达到最高标准，也为未来提供了明确的指引，确保提供施工设备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可持续实践的融入提供施工设备服务项目管理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提供施工设备服务项目管理周期。从提供施工设备服务项目规划开始，提供施工设备服务项目团队就考虑了环境和社会的因素。在执行阶段，提供施工设备服务项目团队积极推动绿色技术的应用，优化资源利用。此外，关注员工的社会责任，通过培训和沟通活动提高员工对可持续发展的认知，使他们能够在日常工作中践行可持续实践。这些举措不仅为提供施工设备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1395"/>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提供施工设备服务项目的可持续发展理念，我们深信环保与社会责任是提供施工设备服务项目成功的关键支柱。在提供施工设备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施工设备服务项目团队通过引入先进的环保技术、建立高效的废物处理系统以及推动能源节约措施，积极履行环保责任。定期的环保监测和评估确保提供施工设备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施工设备服务项目不仅致力于自身可持续发展，还注重对社会的回馈。通过支持社区提供施工设备服务项目、参与慈善事业、提供培训机会等方式，提供施工设备服务项目积极履行社会责任。与当地社区建立积极互动，关注员工的工作与生活平衡，以及员工的身心健康，是提供施工设备服务项目在社会责任层面的关键举措。这样的实践不仅增强了提供施工设备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31181"/>
      <w:r>
        <w:rPr>
          <w:rFonts w:ascii="仿宋" w:eastAsia="仿宋" w:hAnsi="仿宋" w:cs="仿宋" w:hint="eastAsia"/>
          <w:sz w:val="28"/>
          <w:lang w:eastAsia="zh-CN"/>
        </w:rPr>
        <w:t>五、提供施工设备服务项目选址可行性分析</w:t>
      </w:r>
      <w:bookmarkEnd w:id="15"/>
    </w:p>
    <w:p>
      <w:pPr>
        <w:pStyle w:val="Heading2"/>
        <w:rPr>
          <w:rFonts w:ascii="仿宋" w:eastAsia="仿宋" w:hAnsi="仿宋" w:cs="仿宋" w:hint="eastAsia"/>
          <w:lang w:eastAsia="zh-CN"/>
        </w:rPr>
      </w:pPr>
      <w:bookmarkStart w:id="16" w:name="_Toc14227"/>
      <w:r>
        <w:rPr>
          <w:rFonts w:ascii="仿宋" w:eastAsia="仿宋" w:hAnsi="仿宋" w:cs="仿宋" w:hint="eastAsia"/>
          <w:lang w:eastAsia="zh-CN"/>
        </w:rPr>
        <w:t>(一)、提供施工设备服务项目选址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该提供施工设备服务项目选址位于XX省XX市XX区XXX街道</w:t>
      </w:r>
    </w:p>
    <w:p>
      <w:pPr>
        <w:pStyle w:val="Heading2"/>
        <w:ind w:firstLine="560" w:firstLineChars="200"/>
        <w:rPr>
          <w:rFonts w:ascii="仿宋" w:eastAsia="仿宋" w:hAnsi="仿宋" w:cs="仿宋" w:hint="eastAsia"/>
          <w:sz w:val="28"/>
          <w:lang w:eastAsia="zh-CN"/>
        </w:rPr>
      </w:pPr>
      <w:bookmarkStart w:id="17" w:name="_Toc1018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提供施工设备服务项目的征地面积将根据提供施工设备服务项目的实际规模和需求进行精确规划。具体面积XXX平方米，旨在确保提供施工设备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净用地面积是在征地面积基础上去除不可利用面积后的实际可开发用地。具体面积XXX平方米，考虑到环保、交通、安全等多方面因素，以确保提供施工设备服务项目在整体利用效率上达到最优。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提供施工设备服务项目计划建设的建筑总规模具体面积XXX平方米。这一规模的确定综合考虑了提供施工设备服务项目的性质、规模，以及城市规划的相关要求，确保建筑布局与周边环境协调一致。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绿地率是提供施工设备服务项目用地中被规划为绿地的比例。具体面积XXX平方米，旨在通过合理规划绿地，改善提供施工设备服务项目周边环境，提升居民生活质量，并符合城市整体绿化规划。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容积率是用地上可以建设的建筑总体积与用地面积之比。具体面积XXX，通过合理的容积率规划，确保提供施工设备服务项目建筑规模与周边环境和谐共生。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提供施工设备服务项目选址与当地城市规划相一致，具体面积XXX平方米。通过与城市规划部门深入沟通，确保提供施工设备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提供施工设备服务项目选址符合当地产业政策，具体面积XXX平方米。这包括提供施工设备服务项目对当地经济的促进作用，以及对相关产业的带动效应，确保提供施工设备服务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用地总体要求必须符合环保和可持续发展的原则，具体面积XXX平方米。通过采用绿色建筑设计、节能减排等措施，确保提供施工设备服务项目在建设和运营过程中对环境的影响最小化，达到可持续发展的要求。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确保提供施工设备服务项目选址具备必要的公共设施配套，具体面积XXX平方米。这包括交通便利性、教育、医疗等基础设施，以提高居民生活品质，使得提供施工设备服务项目选址更具吸引力。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考虑用地总体要求对当地社会稳定性的影响，具体面积XXX平方米。通过深入了解当地社区反馈，确保提供施工设备服务项目的选址和建设过程对当地社会和谐稳定产生积极作用。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提供施工设备服务项目选址不仅符合法规和规划，还在实际操作中具有可行性。这一全面规划将为提供施工设备服务项目的成功实施提供坚实的基础，确保提供施工设备服务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928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提供施工设备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https://d.book118.com/665121240244011120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提供施工设备服务项目规划设计蓝图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提供施工设备服务项目规划设计蓝图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提供施工设备服务项目规划设计蓝图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提供施工设备服务项目规划设计蓝图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提供施工设备服务项目规划设计蓝图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提供施工设备服务项目规划设计蓝图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提供施工设备服务项目规划设计蓝图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提供施工设备服务项目规划设计蓝图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提供施工设备服务项目规划设计蓝图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提供施工设备服务项目规划设计蓝图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提供施工设备服务项目规划设计蓝图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提供施工设备服务项目规划设计蓝图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提供施工设备服务项目规划设计蓝图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提供施工设备服务项目规划设计蓝图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提供施工设备服务项目规划设计蓝图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提供施工设备服务项目规划设计蓝图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提供施工设备服务项目规划设计蓝图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741EE2"/>
    <w:rsid w:val="13741E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5121240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2024-02-28T20:41:00Z</dcterms:created>
  <dcterms:modified xsi:type="dcterms:W3CDTF">2024-02-28T20:41:51Z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A3848657DB5846C7921FF097DE7DD610_11</vt:lpwstr>
  </property>
  <property fmtid="{D5CDD505-2E9C-101B-9397-08002B2CF9AE}" pid="3" name="KSOProductBuildVer">
    <vt:lpwstr>2052-12.1.0.16388</vt:lpwstr>
  </property>
</Properties>
</file>