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安全、消防用金属制品项目规划设计蓝图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37" w:history="1">
        <w:r>
          <w:rPr>
            <w:rFonts w:ascii="仿宋" w:eastAsia="仿宋" w:hAnsi="仿宋" w:cs="仿宋" w:hint="eastAsia"/>
            <w:lang w:eastAsia="zh-CN"/>
          </w:rPr>
          <w:t>前言</w:t>
        </w:r>
        <w:r>
          <w:tab/>
        </w:r>
        <w:r>
          <w:fldChar w:fldCharType="begin"/>
        </w:r>
        <w:r>
          <w:instrText xml:space="preserve"> PAGEREF _Toc9837 \h </w:instrText>
        </w:r>
        <w:r>
          <w:fldChar w:fldCharType="separate"/>
        </w:r>
        <w:r>
          <w:t>3</w:t>
        </w:r>
        <w:r>
          <w:fldChar w:fldCharType="end"/>
        </w:r>
      </w:hyperlink>
    </w:p>
    <w:p>
      <w:pPr>
        <w:pStyle w:val="TOC1"/>
        <w:tabs>
          <w:tab w:val="right" w:leader="dot" w:pos="8306"/>
        </w:tabs>
      </w:pPr>
      <w:hyperlink w:anchor="_Toc3521" w:history="1">
        <w:r>
          <w:rPr>
            <w:rFonts w:ascii="仿宋" w:eastAsia="仿宋" w:hAnsi="仿宋" w:cs="仿宋" w:hint="eastAsia"/>
            <w:lang w:eastAsia="zh-CN"/>
          </w:rPr>
          <w:t>一、安全、消防用金属制品项目文档管理</w:t>
        </w:r>
        <w:r>
          <w:tab/>
        </w:r>
        <w:r>
          <w:fldChar w:fldCharType="begin"/>
        </w:r>
        <w:r>
          <w:instrText xml:space="preserve"> PAGEREF _Toc3521 \h </w:instrText>
        </w:r>
        <w:r>
          <w:fldChar w:fldCharType="separate"/>
        </w:r>
        <w:r>
          <w:t>3</w:t>
        </w:r>
        <w:r>
          <w:fldChar w:fldCharType="end"/>
        </w:r>
      </w:hyperlink>
    </w:p>
    <w:p>
      <w:pPr>
        <w:pStyle w:val="TOC2"/>
        <w:tabs>
          <w:tab w:val="right" w:leader="dot" w:pos="8306"/>
        </w:tabs>
      </w:pPr>
      <w:hyperlink w:anchor="_Toc26063" w:history="1">
        <w:r>
          <w:rPr>
            <w:rFonts w:ascii="仿宋" w:eastAsia="仿宋" w:hAnsi="仿宋" w:cs="仿宋" w:hint="eastAsia"/>
            <w:lang w:eastAsia="zh-CN"/>
          </w:rPr>
          <w:t>(一)、文档编制与审查</w:t>
        </w:r>
        <w:r>
          <w:tab/>
        </w:r>
        <w:r>
          <w:fldChar w:fldCharType="begin"/>
        </w:r>
        <w:r>
          <w:instrText xml:space="preserve"> PAGEREF _Toc26063 \h </w:instrText>
        </w:r>
        <w:r>
          <w:fldChar w:fldCharType="separate"/>
        </w:r>
        <w:r>
          <w:t>3</w:t>
        </w:r>
        <w:r>
          <w:fldChar w:fldCharType="end"/>
        </w:r>
      </w:hyperlink>
    </w:p>
    <w:p>
      <w:pPr>
        <w:pStyle w:val="TOC2"/>
        <w:tabs>
          <w:tab w:val="right" w:leader="dot" w:pos="8306"/>
        </w:tabs>
      </w:pPr>
      <w:hyperlink w:anchor="_Toc20788" w:history="1">
        <w:r>
          <w:rPr>
            <w:rFonts w:ascii="仿宋" w:eastAsia="仿宋" w:hAnsi="仿宋" w:cs="仿宋" w:hint="eastAsia"/>
            <w:lang w:eastAsia="zh-CN"/>
          </w:rPr>
          <w:t>(二)、文档发布与分发</w:t>
        </w:r>
        <w:r>
          <w:tab/>
        </w:r>
        <w:r>
          <w:fldChar w:fldCharType="begin"/>
        </w:r>
        <w:r>
          <w:instrText xml:space="preserve"> PAGEREF _Toc20788 \h </w:instrText>
        </w:r>
        <w:r>
          <w:fldChar w:fldCharType="separate"/>
        </w:r>
        <w:r>
          <w:t>4</w:t>
        </w:r>
        <w:r>
          <w:fldChar w:fldCharType="end"/>
        </w:r>
      </w:hyperlink>
    </w:p>
    <w:p>
      <w:pPr>
        <w:pStyle w:val="TOC2"/>
        <w:tabs>
          <w:tab w:val="right" w:leader="dot" w:pos="8306"/>
        </w:tabs>
      </w:pPr>
      <w:hyperlink w:anchor="_Toc6989" w:history="1">
        <w:r>
          <w:rPr>
            <w:rFonts w:ascii="仿宋" w:eastAsia="仿宋" w:hAnsi="仿宋" w:cs="仿宋" w:hint="eastAsia"/>
            <w:lang w:eastAsia="zh-CN"/>
          </w:rPr>
          <w:t>(三)、文档存档与归档</w:t>
        </w:r>
        <w:r>
          <w:tab/>
        </w:r>
        <w:r>
          <w:fldChar w:fldCharType="begin"/>
        </w:r>
        <w:r>
          <w:instrText xml:space="preserve"> PAGEREF _Toc6989 \h </w:instrText>
        </w:r>
        <w:r>
          <w:fldChar w:fldCharType="separate"/>
        </w:r>
        <w:r>
          <w:t>5</w:t>
        </w:r>
        <w:r>
          <w:fldChar w:fldCharType="end"/>
        </w:r>
      </w:hyperlink>
    </w:p>
    <w:p>
      <w:pPr>
        <w:pStyle w:val="TOC1"/>
        <w:tabs>
          <w:tab w:val="right" w:leader="dot" w:pos="8306"/>
        </w:tabs>
      </w:pPr>
      <w:hyperlink w:anchor="_Toc9048" w:history="1">
        <w:r>
          <w:rPr>
            <w:rFonts w:ascii="仿宋" w:eastAsia="仿宋" w:hAnsi="仿宋" w:cs="仿宋" w:hint="eastAsia"/>
            <w:lang w:eastAsia="zh-CN"/>
          </w:rPr>
          <w:t>二、产品规划分析</w:t>
        </w:r>
        <w:r>
          <w:tab/>
        </w:r>
        <w:r>
          <w:fldChar w:fldCharType="begin"/>
        </w:r>
        <w:r>
          <w:instrText xml:space="preserve"> PAGEREF _Toc9048 \h </w:instrText>
        </w:r>
        <w:r>
          <w:fldChar w:fldCharType="separate"/>
        </w:r>
        <w:r>
          <w:t>7</w:t>
        </w:r>
        <w:r>
          <w:fldChar w:fldCharType="end"/>
        </w:r>
      </w:hyperlink>
    </w:p>
    <w:p>
      <w:pPr>
        <w:pStyle w:val="TOC2"/>
        <w:tabs>
          <w:tab w:val="right" w:leader="dot" w:pos="8306"/>
        </w:tabs>
      </w:pPr>
      <w:hyperlink w:anchor="_Toc30375" w:history="1">
        <w:r>
          <w:rPr>
            <w:rFonts w:ascii="仿宋" w:eastAsia="仿宋" w:hAnsi="仿宋" w:cs="仿宋" w:hint="eastAsia"/>
            <w:lang w:eastAsia="zh-CN"/>
          </w:rPr>
          <w:t>(一)、产品规划</w:t>
        </w:r>
        <w:r>
          <w:tab/>
        </w:r>
        <w:r>
          <w:fldChar w:fldCharType="begin"/>
        </w:r>
        <w:r>
          <w:instrText xml:space="preserve"> PAGEREF _Toc30375 \h </w:instrText>
        </w:r>
        <w:r>
          <w:fldChar w:fldCharType="separate"/>
        </w:r>
        <w:r>
          <w:t>7</w:t>
        </w:r>
        <w:r>
          <w:fldChar w:fldCharType="end"/>
        </w:r>
      </w:hyperlink>
    </w:p>
    <w:p>
      <w:pPr>
        <w:pStyle w:val="TOC2"/>
        <w:tabs>
          <w:tab w:val="right" w:leader="dot" w:pos="8306"/>
        </w:tabs>
      </w:pPr>
      <w:hyperlink w:anchor="_Toc7958" w:history="1">
        <w:r>
          <w:rPr>
            <w:rFonts w:ascii="仿宋" w:eastAsia="仿宋" w:hAnsi="仿宋" w:cs="仿宋" w:hint="eastAsia"/>
            <w:lang w:eastAsia="zh-CN"/>
          </w:rPr>
          <w:t>(二)、建设规模</w:t>
        </w:r>
        <w:r>
          <w:tab/>
        </w:r>
        <w:r>
          <w:fldChar w:fldCharType="begin"/>
        </w:r>
        <w:r>
          <w:instrText xml:space="preserve"> PAGEREF _Toc7958 \h </w:instrText>
        </w:r>
        <w:r>
          <w:fldChar w:fldCharType="separate"/>
        </w:r>
        <w:r>
          <w:t>7</w:t>
        </w:r>
        <w:r>
          <w:fldChar w:fldCharType="end"/>
        </w:r>
      </w:hyperlink>
    </w:p>
    <w:p>
      <w:pPr>
        <w:pStyle w:val="TOC1"/>
        <w:tabs>
          <w:tab w:val="right" w:leader="dot" w:pos="8306"/>
        </w:tabs>
      </w:pPr>
      <w:hyperlink w:anchor="_Toc20647" w:history="1">
        <w:r>
          <w:rPr>
            <w:rFonts w:ascii="仿宋" w:eastAsia="仿宋" w:hAnsi="仿宋" w:cs="仿宋" w:hint="eastAsia"/>
            <w:lang w:eastAsia="zh-CN"/>
          </w:rPr>
          <w:t>三、安全、消防用金属制品项目绩效评估</w:t>
        </w:r>
        <w:r>
          <w:tab/>
        </w:r>
        <w:r>
          <w:fldChar w:fldCharType="begin"/>
        </w:r>
        <w:r>
          <w:instrText xml:space="preserve"> PAGEREF _Toc20647 \h </w:instrText>
        </w:r>
        <w:r>
          <w:fldChar w:fldCharType="separate"/>
        </w:r>
        <w:r>
          <w:t>9</w:t>
        </w:r>
        <w:r>
          <w:fldChar w:fldCharType="end"/>
        </w:r>
      </w:hyperlink>
    </w:p>
    <w:p>
      <w:pPr>
        <w:pStyle w:val="TOC2"/>
        <w:tabs>
          <w:tab w:val="right" w:leader="dot" w:pos="8306"/>
        </w:tabs>
      </w:pPr>
      <w:hyperlink w:anchor="_Toc17805" w:history="1">
        <w:r>
          <w:rPr>
            <w:rFonts w:ascii="仿宋" w:eastAsia="仿宋" w:hAnsi="仿宋" w:cs="仿宋" w:hint="eastAsia"/>
            <w:lang w:eastAsia="zh-CN"/>
          </w:rPr>
          <w:t>(一)、绩效评估指标</w:t>
        </w:r>
        <w:r>
          <w:tab/>
        </w:r>
        <w:r>
          <w:fldChar w:fldCharType="begin"/>
        </w:r>
        <w:r>
          <w:instrText xml:space="preserve"> PAGEREF _Toc17805 \h </w:instrText>
        </w:r>
        <w:r>
          <w:fldChar w:fldCharType="separate"/>
        </w:r>
        <w:r>
          <w:t>9</w:t>
        </w:r>
        <w:r>
          <w:fldChar w:fldCharType="end"/>
        </w:r>
      </w:hyperlink>
    </w:p>
    <w:p>
      <w:pPr>
        <w:pStyle w:val="TOC2"/>
        <w:tabs>
          <w:tab w:val="right" w:leader="dot" w:pos="8306"/>
        </w:tabs>
      </w:pPr>
      <w:hyperlink w:anchor="_Toc27517" w:history="1">
        <w:r>
          <w:rPr>
            <w:rFonts w:ascii="仿宋" w:eastAsia="仿宋" w:hAnsi="仿宋" w:cs="仿宋" w:hint="eastAsia"/>
            <w:lang w:eastAsia="zh-CN"/>
          </w:rPr>
          <w:t>(二)、绩效评估方法</w:t>
        </w:r>
        <w:r>
          <w:tab/>
        </w:r>
        <w:r>
          <w:fldChar w:fldCharType="begin"/>
        </w:r>
        <w:r>
          <w:instrText xml:space="preserve"> PAGEREF _Toc27517 \h </w:instrText>
        </w:r>
        <w:r>
          <w:fldChar w:fldCharType="separate"/>
        </w:r>
        <w:r>
          <w:t>10</w:t>
        </w:r>
        <w:r>
          <w:fldChar w:fldCharType="end"/>
        </w:r>
      </w:hyperlink>
    </w:p>
    <w:p>
      <w:pPr>
        <w:pStyle w:val="TOC2"/>
        <w:tabs>
          <w:tab w:val="right" w:leader="dot" w:pos="8306"/>
        </w:tabs>
      </w:pPr>
      <w:hyperlink w:anchor="_Toc18293" w:history="1">
        <w:r>
          <w:rPr>
            <w:rFonts w:ascii="仿宋" w:eastAsia="仿宋" w:hAnsi="仿宋" w:cs="仿宋" w:hint="eastAsia"/>
            <w:lang w:eastAsia="zh-CN"/>
          </w:rPr>
          <w:t>(三)、绩效评估周期</w:t>
        </w:r>
        <w:r>
          <w:tab/>
        </w:r>
        <w:r>
          <w:fldChar w:fldCharType="begin"/>
        </w:r>
        <w:r>
          <w:instrText xml:space="preserve"> PAGEREF _Toc18293 \h </w:instrText>
        </w:r>
        <w:r>
          <w:fldChar w:fldCharType="separate"/>
        </w:r>
        <w:r>
          <w:t>11</w:t>
        </w:r>
        <w:r>
          <w:fldChar w:fldCharType="end"/>
        </w:r>
      </w:hyperlink>
    </w:p>
    <w:p>
      <w:pPr>
        <w:pStyle w:val="TOC1"/>
        <w:tabs>
          <w:tab w:val="right" w:leader="dot" w:pos="8306"/>
        </w:tabs>
      </w:pPr>
      <w:hyperlink w:anchor="_Toc30505" w:history="1">
        <w:r>
          <w:rPr>
            <w:rFonts w:ascii="仿宋" w:eastAsia="仿宋" w:hAnsi="仿宋" w:cs="仿宋" w:hint="eastAsia"/>
            <w:lang w:eastAsia="zh-CN"/>
          </w:rPr>
          <w:t>四、安全、消防用金属制品项目建设背景及必要性分析</w:t>
        </w:r>
        <w:r>
          <w:tab/>
        </w:r>
        <w:r>
          <w:fldChar w:fldCharType="begin"/>
        </w:r>
        <w:r>
          <w:instrText xml:space="preserve"> PAGEREF _Toc30505 \h </w:instrText>
        </w:r>
        <w:r>
          <w:fldChar w:fldCharType="separate"/>
        </w:r>
        <w:r>
          <w:t>12</w:t>
        </w:r>
        <w:r>
          <w:fldChar w:fldCharType="end"/>
        </w:r>
      </w:hyperlink>
    </w:p>
    <w:p>
      <w:pPr>
        <w:pStyle w:val="TOC2"/>
        <w:tabs>
          <w:tab w:val="right" w:leader="dot" w:pos="8306"/>
        </w:tabs>
      </w:pPr>
      <w:hyperlink w:anchor="_Toc22120" w:history="1">
        <w:r>
          <w:rPr>
            <w:rFonts w:ascii="仿宋" w:eastAsia="仿宋" w:hAnsi="仿宋" w:cs="仿宋" w:hint="eastAsia"/>
            <w:lang w:eastAsia="zh-CN"/>
          </w:rPr>
          <w:t>(一)、安全、消防用金属制品项目背景分析</w:t>
        </w:r>
        <w:r>
          <w:tab/>
        </w:r>
        <w:r>
          <w:fldChar w:fldCharType="begin"/>
        </w:r>
        <w:r>
          <w:instrText xml:space="preserve"> PAGEREF _Toc22120 \h </w:instrText>
        </w:r>
        <w:r>
          <w:fldChar w:fldCharType="separate"/>
        </w:r>
        <w:r>
          <w:t>12</w:t>
        </w:r>
        <w:r>
          <w:fldChar w:fldCharType="end"/>
        </w:r>
      </w:hyperlink>
    </w:p>
    <w:p>
      <w:pPr>
        <w:pStyle w:val="TOC2"/>
        <w:tabs>
          <w:tab w:val="right" w:leader="dot" w:pos="8306"/>
        </w:tabs>
      </w:pPr>
      <w:hyperlink w:anchor="_Toc523" w:history="1">
        <w:r>
          <w:rPr>
            <w:rFonts w:ascii="仿宋" w:eastAsia="仿宋" w:hAnsi="仿宋" w:cs="仿宋" w:hint="eastAsia"/>
            <w:lang w:eastAsia="zh-CN"/>
          </w:rPr>
          <w:t>(二)、安全、消防用金属制品项目建设必要性分析</w:t>
        </w:r>
        <w:r>
          <w:tab/>
        </w:r>
        <w:r>
          <w:fldChar w:fldCharType="begin"/>
        </w:r>
        <w:r>
          <w:instrText xml:space="preserve"> PAGEREF _Toc523 \h </w:instrText>
        </w:r>
        <w:r>
          <w:fldChar w:fldCharType="separate"/>
        </w:r>
        <w:r>
          <w:t>14</w:t>
        </w:r>
        <w:r>
          <w:fldChar w:fldCharType="end"/>
        </w:r>
      </w:hyperlink>
    </w:p>
    <w:p>
      <w:pPr>
        <w:pStyle w:val="TOC1"/>
        <w:tabs>
          <w:tab w:val="right" w:leader="dot" w:pos="8306"/>
        </w:tabs>
      </w:pPr>
      <w:hyperlink w:anchor="_Toc9646" w:history="1">
        <w:r>
          <w:rPr>
            <w:rFonts w:ascii="仿宋" w:eastAsia="仿宋" w:hAnsi="仿宋" w:cs="仿宋" w:hint="eastAsia"/>
            <w:lang w:eastAsia="zh-CN"/>
          </w:rPr>
          <w:t>五、安全、消防用金属制品项目选址可行性分析</w:t>
        </w:r>
        <w:r>
          <w:tab/>
        </w:r>
        <w:r>
          <w:fldChar w:fldCharType="begin"/>
        </w:r>
        <w:r>
          <w:instrText xml:space="preserve"> PAGEREF _Toc9646 \h </w:instrText>
        </w:r>
        <w:r>
          <w:fldChar w:fldCharType="separate"/>
        </w:r>
        <w:r>
          <w:t>15</w:t>
        </w:r>
        <w:r>
          <w:fldChar w:fldCharType="end"/>
        </w:r>
      </w:hyperlink>
    </w:p>
    <w:p>
      <w:pPr>
        <w:pStyle w:val="TOC2"/>
        <w:tabs>
          <w:tab w:val="right" w:leader="dot" w:pos="8306"/>
        </w:tabs>
      </w:pPr>
      <w:hyperlink w:anchor="_Toc32526" w:history="1">
        <w:r>
          <w:rPr>
            <w:rFonts w:ascii="仿宋" w:eastAsia="仿宋" w:hAnsi="仿宋" w:cs="仿宋" w:hint="eastAsia"/>
            <w:lang w:eastAsia="zh-CN"/>
          </w:rPr>
          <w:t>(一)、安全、消防用金属制品项目选址</w:t>
        </w:r>
        <w:r>
          <w:tab/>
        </w:r>
        <w:r>
          <w:fldChar w:fldCharType="begin"/>
        </w:r>
        <w:r>
          <w:instrText xml:space="preserve"> PAGEREF _Toc32526 \h </w:instrText>
        </w:r>
        <w:r>
          <w:fldChar w:fldCharType="separate"/>
        </w:r>
        <w:r>
          <w:t>15</w:t>
        </w:r>
        <w:r>
          <w:fldChar w:fldCharType="end"/>
        </w:r>
      </w:hyperlink>
    </w:p>
    <w:p>
      <w:pPr>
        <w:pStyle w:val="TOC2"/>
        <w:tabs>
          <w:tab w:val="right" w:leader="dot" w:pos="8306"/>
        </w:tabs>
      </w:pPr>
      <w:hyperlink w:anchor="_Toc15943" w:history="1">
        <w:r>
          <w:rPr>
            <w:rFonts w:ascii="仿宋" w:eastAsia="仿宋" w:hAnsi="仿宋" w:cs="仿宋" w:hint="eastAsia"/>
            <w:lang w:eastAsia="zh-CN"/>
          </w:rPr>
          <w:t>(二)、用地控制指标</w:t>
        </w:r>
        <w:r>
          <w:tab/>
        </w:r>
        <w:r>
          <w:fldChar w:fldCharType="begin"/>
        </w:r>
        <w:r>
          <w:instrText xml:space="preserve"> PAGEREF _Toc15943 \h </w:instrText>
        </w:r>
        <w:r>
          <w:fldChar w:fldCharType="separate"/>
        </w:r>
        <w:r>
          <w:t>15</w:t>
        </w:r>
        <w:r>
          <w:fldChar w:fldCharType="end"/>
        </w:r>
      </w:hyperlink>
    </w:p>
    <w:p>
      <w:pPr>
        <w:pStyle w:val="TOC2"/>
        <w:tabs>
          <w:tab w:val="right" w:leader="dot" w:pos="8306"/>
        </w:tabs>
      </w:pPr>
      <w:hyperlink w:anchor="_Toc5638" w:history="1">
        <w:r>
          <w:rPr>
            <w:rFonts w:ascii="仿宋" w:eastAsia="仿宋" w:hAnsi="仿宋" w:cs="仿宋" w:hint="eastAsia"/>
            <w:lang w:eastAsia="zh-CN"/>
          </w:rPr>
          <w:t>(三)、节约用地措施</w:t>
        </w:r>
        <w:r>
          <w:tab/>
        </w:r>
        <w:r>
          <w:fldChar w:fldCharType="begin"/>
        </w:r>
        <w:r>
          <w:instrText xml:space="preserve"> PAGEREF _Toc5638 \h </w:instrText>
        </w:r>
        <w:r>
          <w:fldChar w:fldCharType="separate"/>
        </w:r>
        <w:r>
          <w:t>18</w:t>
        </w:r>
        <w:r>
          <w:fldChar w:fldCharType="end"/>
        </w:r>
      </w:hyperlink>
    </w:p>
    <w:p>
      <w:pPr>
        <w:pStyle w:val="TOC2"/>
        <w:tabs>
          <w:tab w:val="right" w:leader="dot" w:pos="8306"/>
        </w:tabs>
      </w:pPr>
      <w:hyperlink w:anchor="_Toc10296" w:history="1">
        <w:r>
          <w:rPr>
            <w:rFonts w:ascii="仿宋" w:eastAsia="仿宋" w:hAnsi="仿宋" w:cs="仿宋" w:hint="eastAsia"/>
            <w:lang w:eastAsia="zh-CN"/>
          </w:rPr>
          <w:t>(四)、总图布置方案</w:t>
        </w:r>
        <w:r>
          <w:tab/>
        </w:r>
        <w:r>
          <w:fldChar w:fldCharType="begin"/>
        </w:r>
        <w:r>
          <w:instrText xml:space="preserve"> PAGEREF _Toc10296 \h </w:instrText>
        </w:r>
        <w:r>
          <w:fldChar w:fldCharType="separate"/>
        </w:r>
        <w:r>
          <w:t>19</w:t>
        </w:r>
        <w:r>
          <w:fldChar w:fldCharType="end"/>
        </w:r>
      </w:hyperlink>
    </w:p>
    <w:p>
      <w:pPr>
        <w:pStyle w:val="TOC2"/>
        <w:tabs>
          <w:tab w:val="right" w:leader="dot" w:pos="8306"/>
        </w:tabs>
      </w:pPr>
      <w:hyperlink w:anchor="_Toc22594" w:history="1">
        <w:r>
          <w:rPr>
            <w:rFonts w:ascii="仿宋" w:eastAsia="仿宋" w:hAnsi="仿宋" w:cs="仿宋" w:hint="eastAsia"/>
            <w:lang w:eastAsia="zh-CN"/>
          </w:rPr>
          <w:t>(五)、选址综合评价</w:t>
        </w:r>
        <w:r>
          <w:tab/>
        </w:r>
        <w:r>
          <w:fldChar w:fldCharType="begin"/>
        </w:r>
        <w:r>
          <w:instrText xml:space="preserve"> PAGEREF _Toc22594 \h </w:instrText>
        </w:r>
        <w:r>
          <w:fldChar w:fldCharType="separate"/>
        </w:r>
        <w:r>
          <w:t>20</w:t>
        </w:r>
        <w:r>
          <w:fldChar w:fldCharType="end"/>
        </w:r>
      </w:hyperlink>
    </w:p>
    <w:p>
      <w:pPr>
        <w:pStyle w:val="TOC1"/>
        <w:tabs>
          <w:tab w:val="right" w:leader="dot" w:pos="8306"/>
        </w:tabs>
      </w:pPr>
      <w:hyperlink w:anchor="_Toc15221" w:history="1">
        <w:r>
          <w:rPr>
            <w:rFonts w:ascii="仿宋" w:eastAsia="仿宋" w:hAnsi="仿宋" w:cs="仿宋" w:hint="eastAsia"/>
            <w:lang w:eastAsia="zh-CN"/>
          </w:rPr>
          <w:t>六、安全、消防用金属制品项目概论</w:t>
        </w:r>
        <w:r>
          <w:tab/>
        </w:r>
        <w:r>
          <w:fldChar w:fldCharType="begin"/>
        </w:r>
        <w:r>
          <w:instrText xml:space="preserve"> PAGEREF _Toc15221 \h </w:instrText>
        </w:r>
        <w:r>
          <w:fldChar w:fldCharType="separate"/>
        </w:r>
        <w:r>
          <w:t>21</w:t>
        </w:r>
        <w:r>
          <w:fldChar w:fldCharType="end"/>
        </w:r>
      </w:hyperlink>
    </w:p>
    <w:p>
      <w:pPr>
        <w:pStyle w:val="TOC2"/>
        <w:tabs>
          <w:tab w:val="right" w:leader="dot" w:pos="8306"/>
        </w:tabs>
      </w:pPr>
      <w:hyperlink w:anchor="_Toc603" w:history="1">
        <w:r>
          <w:rPr>
            <w:rFonts w:ascii="仿宋" w:eastAsia="仿宋" w:hAnsi="仿宋" w:cs="仿宋" w:hint="eastAsia"/>
            <w:lang w:eastAsia="zh-CN"/>
          </w:rPr>
          <w:t>(一)、安全、消防用金属制品项目概况</w:t>
        </w:r>
        <w:r>
          <w:tab/>
        </w:r>
        <w:r>
          <w:fldChar w:fldCharType="begin"/>
        </w:r>
        <w:r>
          <w:instrText xml:space="preserve"> PAGEREF _Toc603 \h </w:instrText>
        </w:r>
        <w:r>
          <w:fldChar w:fldCharType="separate"/>
        </w:r>
        <w:r>
          <w:t>21</w:t>
        </w:r>
        <w:r>
          <w:fldChar w:fldCharType="end"/>
        </w:r>
      </w:hyperlink>
    </w:p>
    <w:p>
      <w:pPr>
        <w:pStyle w:val="TOC2"/>
        <w:tabs>
          <w:tab w:val="right" w:leader="dot" w:pos="8306"/>
        </w:tabs>
      </w:pPr>
      <w:hyperlink w:anchor="_Toc15575" w:history="1">
        <w:r>
          <w:rPr>
            <w:rFonts w:ascii="仿宋" w:eastAsia="仿宋" w:hAnsi="仿宋" w:cs="仿宋" w:hint="eastAsia"/>
            <w:lang w:eastAsia="zh-CN"/>
          </w:rPr>
          <w:t>(二)、安全、消防用金属制品项目目标</w:t>
        </w:r>
        <w:r>
          <w:tab/>
        </w:r>
        <w:r>
          <w:fldChar w:fldCharType="begin"/>
        </w:r>
        <w:r>
          <w:instrText xml:space="preserve"> PAGEREF _Toc15575 \h </w:instrText>
        </w:r>
        <w:r>
          <w:fldChar w:fldCharType="separate"/>
        </w:r>
        <w:r>
          <w:t>24</w:t>
        </w:r>
        <w:r>
          <w:fldChar w:fldCharType="end"/>
        </w:r>
      </w:hyperlink>
    </w:p>
    <w:p>
      <w:pPr>
        <w:pStyle w:val="TOC2"/>
        <w:tabs>
          <w:tab w:val="right" w:leader="dot" w:pos="8306"/>
        </w:tabs>
      </w:pPr>
      <w:hyperlink w:anchor="_Toc32198" w:history="1">
        <w:r>
          <w:rPr>
            <w:rFonts w:ascii="仿宋" w:eastAsia="仿宋" w:hAnsi="仿宋" w:cs="仿宋" w:hint="eastAsia"/>
            <w:lang w:eastAsia="zh-CN"/>
          </w:rPr>
          <w:t>(三)、安全、消防用金属制品项目提出的理由</w:t>
        </w:r>
        <w:r>
          <w:tab/>
        </w:r>
        <w:r>
          <w:fldChar w:fldCharType="begin"/>
        </w:r>
        <w:r>
          <w:instrText xml:space="preserve"> PAGEREF _Toc32198 \h </w:instrText>
        </w:r>
        <w:r>
          <w:fldChar w:fldCharType="separate"/>
        </w:r>
        <w:r>
          <w:t>25</w:t>
        </w:r>
        <w:r>
          <w:fldChar w:fldCharType="end"/>
        </w:r>
      </w:hyperlink>
    </w:p>
    <w:p>
      <w:pPr>
        <w:pStyle w:val="TOC2"/>
        <w:tabs>
          <w:tab w:val="right" w:leader="dot" w:pos="8306"/>
        </w:tabs>
      </w:pPr>
      <w:hyperlink w:anchor="_Toc20478" w:history="1">
        <w:r>
          <w:rPr>
            <w:rFonts w:ascii="仿宋" w:eastAsia="仿宋" w:hAnsi="仿宋" w:cs="仿宋" w:hint="eastAsia"/>
            <w:lang w:eastAsia="zh-CN"/>
          </w:rPr>
          <w:t>(四)、安全、消防用金属制品项目意义</w:t>
        </w:r>
        <w:r>
          <w:tab/>
        </w:r>
        <w:r>
          <w:fldChar w:fldCharType="begin"/>
        </w:r>
        <w:r>
          <w:instrText xml:space="preserve"> PAGEREF _Toc20478 \h </w:instrText>
        </w:r>
        <w:r>
          <w:fldChar w:fldCharType="separate"/>
        </w:r>
        <w:r>
          <w:t>26</w:t>
        </w:r>
        <w:r>
          <w:fldChar w:fldCharType="end"/>
        </w:r>
      </w:hyperlink>
    </w:p>
    <w:p>
      <w:pPr>
        <w:pStyle w:val="TOC2"/>
        <w:tabs>
          <w:tab w:val="right" w:leader="dot" w:pos="8306"/>
        </w:tabs>
      </w:pPr>
      <w:hyperlink w:anchor="_Toc10169" w:history="1">
        <w:r>
          <w:rPr>
            <w:rFonts w:ascii="仿宋" w:eastAsia="仿宋" w:hAnsi="仿宋" w:cs="仿宋" w:hint="eastAsia"/>
            <w:lang w:eastAsia="zh-CN"/>
          </w:rPr>
          <w:t>(五)、安全、消防用金属制品项目背景</w:t>
        </w:r>
        <w:r>
          <w:tab/>
        </w:r>
        <w:r>
          <w:fldChar w:fldCharType="begin"/>
        </w:r>
        <w:r>
          <w:instrText xml:space="preserve"> PAGEREF _Toc10169 \h </w:instrText>
        </w:r>
        <w:r>
          <w:fldChar w:fldCharType="separate"/>
        </w:r>
        <w:r>
          <w:t>27</w:t>
        </w:r>
        <w:r>
          <w:fldChar w:fldCharType="end"/>
        </w:r>
      </w:hyperlink>
    </w:p>
    <w:p>
      <w:pPr>
        <w:pStyle w:val="TOC1"/>
        <w:tabs>
          <w:tab w:val="right" w:leader="dot" w:pos="8306"/>
        </w:tabs>
      </w:pPr>
      <w:hyperlink w:anchor="_Toc19731" w:history="1">
        <w:r>
          <w:rPr>
            <w:rFonts w:ascii="仿宋" w:eastAsia="仿宋" w:hAnsi="仿宋" w:cs="仿宋" w:hint="eastAsia"/>
            <w:lang w:eastAsia="zh-CN"/>
          </w:rPr>
          <w:t>七、安全、消防用金属制品项目经营效益</w:t>
        </w:r>
        <w:r>
          <w:tab/>
        </w:r>
        <w:r>
          <w:fldChar w:fldCharType="begin"/>
        </w:r>
        <w:r>
          <w:instrText xml:space="preserve"> PAGEREF _Toc19731 \h </w:instrText>
        </w:r>
        <w:r>
          <w:fldChar w:fldCharType="separate"/>
        </w:r>
        <w:r>
          <w:t>28</w:t>
        </w:r>
        <w:r>
          <w:fldChar w:fldCharType="end"/>
        </w:r>
      </w:hyperlink>
    </w:p>
    <w:p>
      <w:pPr>
        <w:pStyle w:val="TOC2"/>
        <w:tabs>
          <w:tab w:val="right" w:leader="dot" w:pos="8306"/>
        </w:tabs>
      </w:pPr>
      <w:hyperlink w:anchor="_Toc20567" w:history="1">
        <w:r>
          <w:rPr>
            <w:rFonts w:ascii="仿宋" w:eastAsia="仿宋" w:hAnsi="仿宋" w:cs="仿宋" w:hint="eastAsia"/>
            <w:lang w:eastAsia="zh-CN"/>
          </w:rPr>
          <w:t>(一)、经济评价财务测算</w:t>
        </w:r>
        <w:r>
          <w:tab/>
        </w:r>
        <w:r>
          <w:fldChar w:fldCharType="begin"/>
        </w:r>
        <w:r>
          <w:instrText xml:space="preserve"> PAGEREF _Toc20567 \h </w:instrText>
        </w:r>
        <w:r>
          <w:fldChar w:fldCharType="separate"/>
        </w:r>
        <w:r>
          <w:t>28</w:t>
        </w:r>
        <w:r>
          <w:fldChar w:fldCharType="end"/>
        </w:r>
      </w:hyperlink>
    </w:p>
    <w:p>
      <w:pPr>
        <w:pStyle w:val="TOC2"/>
        <w:tabs>
          <w:tab w:val="right" w:leader="dot" w:pos="8306"/>
        </w:tabs>
      </w:pPr>
      <w:hyperlink w:anchor="_Toc16834" w:history="1">
        <w:r>
          <w:rPr>
            <w:rFonts w:ascii="仿宋" w:eastAsia="仿宋" w:hAnsi="仿宋" w:cs="仿宋" w:hint="eastAsia"/>
            <w:lang w:eastAsia="zh-CN"/>
          </w:rPr>
          <w:t>(二)、安全、消防用金属制品项目盈利能力分析</w:t>
        </w:r>
        <w:r>
          <w:tab/>
        </w:r>
        <w:r>
          <w:fldChar w:fldCharType="begin"/>
        </w:r>
        <w:r>
          <w:instrText xml:space="preserve"> PAGEREF _Toc16834 \h </w:instrText>
        </w:r>
        <w:r>
          <w:fldChar w:fldCharType="separate"/>
        </w:r>
        <w:r>
          <w:t>30</w:t>
        </w:r>
        <w:r>
          <w:fldChar w:fldCharType="end"/>
        </w:r>
      </w:hyperlink>
    </w:p>
    <w:p>
      <w:pPr>
        <w:pStyle w:val="TOC1"/>
        <w:tabs>
          <w:tab w:val="right" w:leader="dot" w:pos="8306"/>
        </w:tabs>
      </w:pPr>
      <w:hyperlink w:anchor="_Toc15439" w:history="1">
        <w:r>
          <w:rPr>
            <w:rFonts w:ascii="仿宋" w:eastAsia="仿宋" w:hAnsi="仿宋" w:cs="仿宋" w:hint="eastAsia"/>
            <w:lang w:eastAsia="zh-CN"/>
          </w:rPr>
          <w:t>八、安全、消防用金属制品项目风险管理</w:t>
        </w:r>
        <w:r>
          <w:tab/>
        </w:r>
        <w:r>
          <w:fldChar w:fldCharType="begin"/>
        </w:r>
        <w:r>
          <w:instrText xml:space="preserve"> PAGEREF _Toc15439 \h </w:instrText>
        </w:r>
        <w:r>
          <w:fldChar w:fldCharType="separate"/>
        </w:r>
        <w:r>
          <w:t>30</w:t>
        </w:r>
        <w:r>
          <w:fldChar w:fldCharType="end"/>
        </w:r>
      </w:hyperlink>
    </w:p>
    <w:p>
      <w:pPr>
        <w:pStyle w:val="TOC2"/>
        <w:tabs>
          <w:tab w:val="right" w:leader="dot" w:pos="8306"/>
        </w:tabs>
      </w:pPr>
      <w:hyperlink w:anchor="_Toc24297" w:history="1">
        <w:r>
          <w:rPr>
            <w:rFonts w:ascii="仿宋" w:eastAsia="仿宋" w:hAnsi="仿宋" w:cs="仿宋" w:hint="eastAsia"/>
            <w:lang w:eastAsia="zh-CN"/>
          </w:rPr>
          <w:t>(一)、风险识别与评估</w:t>
        </w:r>
        <w:r>
          <w:tab/>
        </w:r>
        <w:r>
          <w:fldChar w:fldCharType="begin"/>
        </w:r>
        <w:r>
          <w:instrText xml:space="preserve"> PAGEREF _Toc24297 \h </w:instrText>
        </w:r>
        <w:r>
          <w:fldChar w:fldCharType="separate"/>
        </w:r>
        <w:r>
          <w:t>30</w:t>
        </w:r>
        <w:r>
          <w:fldChar w:fldCharType="end"/>
        </w:r>
      </w:hyperlink>
    </w:p>
    <w:p>
      <w:pPr>
        <w:pStyle w:val="TOC2"/>
        <w:tabs>
          <w:tab w:val="right" w:leader="dot" w:pos="8306"/>
        </w:tabs>
      </w:pPr>
      <w:hyperlink w:anchor="_Toc1098" w:history="1">
        <w:r>
          <w:rPr>
            <w:rFonts w:ascii="仿宋" w:eastAsia="仿宋" w:hAnsi="仿宋" w:cs="仿宋" w:hint="eastAsia"/>
            <w:lang w:eastAsia="zh-CN"/>
          </w:rPr>
          <w:t>(二)、风险应对策略</w:t>
        </w:r>
        <w:r>
          <w:tab/>
        </w:r>
        <w:r>
          <w:fldChar w:fldCharType="begin"/>
        </w:r>
        <w:r>
          <w:instrText xml:space="preserve"> PAGEREF _Toc1098 \h </w:instrText>
        </w:r>
        <w:r>
          <w:fldChar w:fldCharType="separate"/>
        </w:r>
        <w:r>
          <w:t>32</w:t>
        </w:r>
        <w:r>
          <w:fldChar w:fldCharType="end"/>
        </w:r>
      </w:hyperlink>
    </w:p>
    <w:p>
      <w:pPr>
        <w:pStyle w:val="TOC2"/>
        <w:tabs>
          <w:tab w:val="right" w:leader="dot" w:pos="8306"/>
        </w:tabs>
      </w:pPr>
      <w:hyperlink w:anchor="_Toc24777" w:history="1">
        <w:r>
          <w:rPr>
            <w:rFonts w:ascii="仿宋" w:eastAsia="仿宋" w:hAnsi="仿宋" w:cs="仿宋" w:hint="eastAsia"/>
            <w:lang w:eastAsia="zh-CN"/>
          </w:rPr>
          <w:t>(三)、风险监控与控制</w:t>
        </w:r>
        <w:r>
          <w:tab/>
        </w:r>
        <w:r>
          <w:fldChar w:fldCharType="begin"/>
        </w:r>
        <w:r>
          <w:instrText xml:space="preserve"> PAGEREF _Toc24777 \h </w:instrText>
        </w:r>
        <w:r>
          <w:fldChar w:fldCharType="separate"/>
        </w:r>
        <w:r>
          <w:t>33</w:t>
        </w:r>
        <w:r>
          <w:fldChar w:fldCharType="end"/>
        </w:r>
      </w:hyperlink>
    </w:p>
    <w:p>
      <w:pPr>
        <w:pStyle w:val="TOC1"/>
        <w:tabs>
          <w:tab w:val="right" w:leader="dot" w:pos="8306"/>
        </w:tabs>
      </w:pPr>
      <w:hyperlink w:anchor="_Toc18647" w:history="1">
        <w:r>
          <w:rPr>
            <w:rFonts w:ascii="仿宋" w:eastAsia="仿宋" w:hAnsi="仿宋" w:cs="仿宋" w:hint="eastAsia"/>
            <w:lang w:eastAsia="zh-CN"/>
          </w:rPr>
          <w:t>九、安全、消防用金属制品项目人力资源培养与发展</w:t>
        </w:r>
        <w:r>
          <w:tab/>
        </w:r>
        <w:r>
          <w:fldChar w:fldCharType="begin"/>
        </w:r>
        <w:r>
          <w:instrText xml:space="preserve"> PAGEREF _Toc18647 \h </w:instrText>
        </w:r>
        <w:r>
          <w:fldChar w:fldCharType="separate"/>
        </w:r>
        <w:r>
          <w:t>35</w:t>
        </w:r>
        <w:r>
          <w:fldChar w:fldCharType="end"/>
        </w:r>
      </w:hyperlink>
    </w:p>
    <w:p>
      <w:pPr>
        <w:pStyle w:val="TOC2"/>
        <w:tabs>
          <w:tab w:val="right" w:leader="dot" w:pos="8306"/>
        </w:tabs>
      </w:pPr>
      <w:hyperlink w:anchor="_Toc11712" w:history="1">
        <w:r>
          <w:rPr>
            <w:rFonts w:ascii="仿宋" w:eastAsia="仿宋" w:hAnsi="仿宋" w:cs="仿宋" w:hint="eastAsia"/>
            <w:lang w:eastAsia="zh-CN"/>
          </w:rPr>
          <w:t>(一)、人才需求与规划</w:t>
        </w:r>
        <w:r>
          <w:tab/>
        </w:r>
        <w:r>
          <w:fldChar w:fldCharType="begin"/>
        </w:r>
        <w:r>
          <w:instrText xml:space="preserve"> PAGEREF _Toc11712 \h </w:instrText>
        </w:r>
        <w:r>
          <w:fldChar w:fldCharType="separate"/>
        </w:r>
        <w:r>
          <w:t>35</w:t>
        </w:r>
        <w:r>
          <w:fldChar w:fldCharType="end"/>
        </w:r>
      </w:hyperlink>
    </w:p>
    <w:p>
      <w:pPr>
        <w:pStyle w:val="TOC2"/>
        <w:tabs>
          <w:tab w:val="right" w:leader="dot" w:pos="8306"/>
        </w:tabs>
      </w:pPr>
      <w:hyperlink w:anchor="_Toc9915" w:history="1">
        <w:r>
          <w:rPr>
            <w:rFonts w:ascii="仿宋" w:eastAsia="仿宋" w:hAnsi="仿宋" w:cs="仿宋" w:hint="eastAsia"/>
            <w:lang w:eastAsia="zh-CN"/>
          </w:rPr>
          <w:t>(二)、培训与发展计划</w:t>
        </w:r>
        <w:r>
          <w:tab/>
        </w:r>
        <w:r>
          <w:fldChar w:fldCharType="begin"/>
        </w:r>
        <w:r>
          <w:instrText xml:space="preserve"> PAGEREF _Toc9915 \h </w:instrText>
        </w:r>
        <w:r>
          <w:fldChar w:fldCharType="separate"/>
        </w:r>
        <w:r>
          <w:t>35</w:t>
        </w:r>
        <w:r>
          <w:fldChar w:fldCharType="end"/>
        </w:r>
      </w:hyperlink>
    </w:p>
    <w:p>
      <w:pPr>
        <w:pStyle w:val="TOC1"/>
        <w:tabs>
          <w:tab w:val="right" w:leader="dot" w:pos="8306"/>
        </w:tabs>
      </w:pPr>
      <w:hyperlink w:anchor="_Toc2006" w:history="1">
        <w:r>
          <w:rPr>
            <w:rFonts w:ascii="仿宋" w:eastAsia="仿宋" w:hAnsi="仿宋" w:cs="仿宋" w:hint="eastAsia"/>
            <w:lang w:eastAsia="zh-CN"/>
          </w:rPr>
          <w:t>十、安全、消防用金属制品项目人力资源管理</w:t>
        </w:r>
        <w:r>
          <w:tab/>
        </w:r>
        <w:r>
          <w:fldChar w:fldCharType="begin"/>
        </w:r>
        <w:r>
          <w:instrText xml:space="preserve"> PAGEREF _Toc2006 \h </w:instrText>
        </w:r>
        <w:r>
          <w:fldChar w:fldCharType="separate"/>
        </w:r>
        <w:r>
          <w:t>36</w:t>
        </w:r>
        <w:r>
          <w:fldChar w:fldCharType="end"/>
        </w:r>
      </w:hyperlink>
    </w:p>
    <w:p>
      <w:pPr>
        <w:pStyle w:val="TOC2"/>
        <w:tabs>
          <w:tab w:val="right" w:leader="dot" w:pos="8306"/>
        </w:tabs>
      </w:pPr>
      <w:hyperlink w:anchor="_Toc30419" w:history="1">
        <w:r>
          <w:rPr>
            <w:rFonts w:ascii="仿宋" w:eastAsia="仿宋" w:hAnsi="仿宋" w:cs="仿宋" w:hint="eastAsia"/>
            <w:lang w:eastAsia="zh-CN"/>
          </w:rPr>
          <w:t>(一)、建立健全的预算管理制度</w:t>
        </w:r>
        <w:r>
          <w:tab/>
        </w:r>
        <w:r>
          <w:fldChar w:fldCharType="begin"/>
        </w:r>
        <w:r>
          <w:instrText xml:space="preserve"> PAGEREF _Toc30419 \h </w:instrText>
        </w:r>
        <w:r>
          <w:fldChar w:fldCharType="separate"/>
        </w:r>
        <w:r>
          <w:t>36</w:t>
        </w:r>
        <w:r>
          <w:fldChar w:fldCharType="end"/>
        </w:r>
      </w:hyperlink>
    </w:p>
    <w:p>
      <w:pPr>
        <w:pStyle w:val="TOC2"/>
        <w:tabs>
          <w:tab w:val="right" w:leader="dot" w:pos="8306"/>
        </w:tabs>
      </w:pPr>
      <w:hyperlink w:anchor="_Toc20383" w:history="1">
        <w:r>
          <w:rPr>
            <w:rFonts w:ascii="仿宋" w:eastAsia="仿宋" w:hAnsi="仿宋" w:cs="仿宋" w:hint="eastAsia"/>
            <w:lang w:eastAsia="zh-CN"/>
          </w:rPr>
          <w:t>(二)、加强资金流动监控</w:t>
        </w:r>
        <w:r>
          <w:tab/>
        </w:r>
        <w:r>
          <w:fldChar w:fldCharType="begin"/>
        </w:r>
        <w:r>
          <w:instrText xml:space="preserve"> PAGEREF _Toc20383 \h </w:instrText>
        </w:r>
        <w:r>
          <w:fldChar w:fldCharType="separate"/>
        </w:r>
        <w:r>
          <w:t>38</w:t>
        </w:r>
        <w:r>
          <w:fldChar w:fldCharType="end"/>
        </w:r>
      </w:hyperlink>
    </w:p>
    <w:p>
      <w:pPr>
        <w:pStyle w:val="TOC2"/>
        <w:tabs>
          <w:tab w:val="right" w:leader="dot" w:pos="8306"/>
        </w:tabs>
      </w:pPr>
      <w:hyperlink w:anchor="_Toc32230" w:history="1">
        <w:r>
          <w:rPr>
            <w:rFonts w:ascii="仿宋" w:eastAsia="仿宋" w:hAnsi="仿宋" w:cs="仿宋" w:hint="eastAsia"/>
            <w:lang w:eastAsia="zh-CN"/>
          </w:rPr>
          <w:t>(三)、制定完善的风险控制机制</w:t>
        </w:r>
        <w:r>
          <w:tab/>
        </w:r>
        <w:r>
          <w:fldChar w:fldCharType="begin"/>
        </w:r>
        <w:r>
          <w:instrText xml:space="preserve"> PAGEREF _Toc32230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9" w:history="1">
        <w:r>
          <w:rPr>
            <w:rFonts w:ascii="仿宋" w:eastAsia="仿宋" w:hAnsi="仿宋" w:cs="仿宋" w:hint="eastAsia"/>
            <w:lang w:eastAsia="zh-CN"/>
          </w:rPr>
          <w:t>(四)、优化成本管理</w:t>
        </w:r>
        <w:r>
          <w:tab/>
        </w:r>
        <w:r>
          <w:fldChar w:fldCharType="begin"/>
        </w:r>
        <w:r>
          <w:instrText xml:space="preserve"> PAGEREF _Toc2879 \h </w:instrText>
        </w:r>
        <w:r>
          <w:fldChar w:fldCharType="separate"/>
        </w:r>
        <w:r>
          <w:t>40</w:t>
        </w:r>
        <w:r>
          <w:fldChar w:fldCharType="end"/>
        </w:r>
      </w:hyperlink>
    </w:p>
    <w:p>
      <w:pPr>
        <w:pStyle w:val="TOC1"/>
        <w:tabs>
          <w:tab w:val="right" w:leader="dot" w:pos="8306"/>
        </w:tabs>
      </w:pPr>
      <w:hyperlink w:anchor="_Toc5142" w:history="1">
        <w:r>
          <w:rPr>
            <w:rFonts w:ascii="仿宋" w:eastAsia="仿宋" w:hAnsi="仿宋" w:cs="仿宋" w:hint="eastAsia"/>
            <w:lang w:eastAsia="zh-CN"/>
          </w:rPr>
          <w:t>十一、安全、消防用金属制品项目社会影响</w:t>
        </w:r>
        <w:r>
          <w:tab/>
        </w:r>
        <w:r>
          <w:fldChar w:fldCharType="begin"/>
        </w:r>
        <w:r>
          <w:instrText xml:space="preserve"> PAGEREF _Toc5142 \h </w:instrText>
        </w:r>
        <w:r>
          <w:fldChar w:fldCharType="separate"/>
        </w:r>
        <w:r>
          <w:t>42</w:t>
        </w:r>
        <w:r>
          <w:fldChar w:fldCharType="end"/>
        </w:r>
      </w:hyperlink>
    </w:p>
    <w:p>
      <w:pPr>
        <w:pStyle w:val="TOC2"/>
        <w:tabs>
          <w:tab w:val="right" w:leader="dot" w:pos="8306"/>
        </w:tabs>
      </w:pPr>
      <w:hyperlink w:anchor="_Toc15004" w:history="1">
        <w:r>
          <w:rPr>
            <w:rFonts w:ascii="仿宋" w:eastAsia="仿宋" w:hAnsi="仿宋" w:cs="仿宋" w:hint="eastAsia"/>
            <w:lang w:eastAsia="zh-CN"/>
          </w:rPr>
          <w:t>(一)、社会责任与义务</w:t>
        </w:r>
        <w:r>
          <w:tab/>
        </w:r>
        <w:r>
          <w:fldChar w:fldCharType="begin"/>
        </w:r>
        <w:r>
          <w:instrText xml:space="preserve"> PAGEREF _Toc15004 \h </w:instrText>
        </w:r>
        <w:r>
          <w:fldChar w:fldCharType="separate"/>
        </w:r>
        <w:r>
          <w:t>42</w:t>
        </w:r>
        <w:r>
          <w:fldChar w:fldCharType="end"/>
        </w:r>
      </w:hyperlink>
    </w:p>
    <w:p>
      <w:pPr>
        <w:pStyle w:val="TOC2"/>
        <w:tabs>
          <w:tab w:val="right" w:leader="dot" w:pos="8306"/>
        </w:tabs>
      </w:pPr>
      <w:hyperlink w:anchor="_Toc18645" w:history="1">
        <w:r>
          <w:rPr>
            <w:rFonts w:ascii="仿宋" w:eastAsia="仿宋" w:hAnsi="仿宋" w:cs="仿宋" w:hint="eastAsia"/>
            <w:lang w:eastAsia="zh-CN"/>
          </w:rPr>
          <w:t>(二)、社会参与与沟通</w:t>
        </w:r>
        <w:r>
          <w:tab/>
        </w:r>
        <w:r>
          <w:fldChar w:fldCharType="begin"/>
        </w:r>
        <w:r>
          <w:instrText xml:space="preserve"> PAGEREF _Toc18645 \h </w:instrText>
        </w:r>
        <w:r>
          <w:fldChar w:fldCharType="separate"/>
        </w:r>
        <w:r>
          <w:t>43</w:t>
        </w:r>
        <w:r>
          <w:fldChar w:fldCharType="end"/>
        </w:r>
      </w:hyperlink>
    </w:p>
    <w:p>
      <w:pPr>
        <w:pStyle w:val="TOC1"/>
        <w:tabs>
          <w:tab w:val="right" w:leader="dot" w:pos="8306"/>
        </w:tabs>
      </w:pPr>
      <w:hyperlink w:anchor="_Toc2555" w:history="1">
        <w:r>
          <w:rPr>
            <w:rFonts w:ascii="仿宋" w:eastAsia="仿宋" w:hAnsi="仿宋" w:cs="仿宋" w:hint="eastAsia"/>
            <w:lang w:eastAsia="zh-CN"/>
          </w:rPr>
          <w:t>十二、安全、消防用金属制品项目财务管理</w:t>
        </w:r>
        <w:r>
          <w:tab/>
        </w:r>
        <w:r>
          <w:fldChar w:fldCharType="begin"/>
        </w:r>
        <w:r>
          <w:instrText xml:space="preserve"> PAGEREF _Toc2555 \h </w:instrText>
        </w:r>
        <w:r>
          <w:fldChar w:fldCharType="separate"/>
        </w:r>
        <w:r>
          <w:t>44</w:t>
        </w:r>
        <w:r>
          <w:fldChar w:fldCharType="end"/>
        </w:r>
      </w:hyperlink>
    </w:p>
    <w:p>
      <w:pPr>
        <w:pStyle w:val="TOC2"/>
        <w:tabs>
          <w:tab w:val="right" w:leader="dot" w:pos="8306"/>
        </w:tabs>
      </w:pPr>
      <w:hyperlink w:anchor="_Toc28551" w:history="1">
        <w:r>
          <w:rPr>
            <w:rFonts w:ascii="仿宋" w:eastAsia="仿宋" w:hAnsi="仿宋" w:cs="仿宋" w:hint="eastAsia"/>
            <w:lang w:eastAsia="zh-CN"/>
          </w:rPr>
          <w:t>(一)、资金需求大</w:t>
        </w:r>
        <w:r>
          <w:tab/>
        </w:r>
        <w:r>
          <w:fldChar w:fldCharType="begin"/>
        </w:r>
        <w:r>
          <w:instrText xml:space="preserve"> PAGEREF _Toc28551 \h </w:instrText>
        </w:r>
        <w:r>
          <w:fldChar w:fldCharType="separate"/>
        </w:r>
        <w:r>
          <w:t>44</w:t>
        </w:r>
        <w:r>
          <w:fldChar w:fldCharType="end"/>
        </w:r>
      </w:hyperlink>
    </w:p>
    <w:p>
      <w:pPr>
        <w:pStyle w:val="TOC2"/>
        <w:tabs>
          <w:tab w:val="right" w:leader="dot" w:pos="8306"/>
        </w:tabs>
      </w:pPr>
      <w:hyperlink w:anchor="_Toc16024" w:history="1">
        <w:r>
          <w:rPr>
            <w:rFonts w:ascii="仿宋" w:eastAsia="仿宋" w:hAnsi="仿宋" w:cs="仿宋" w:hint="eastAsia"/>
            <w:lang w:eastAsia="zh-CN"/>
          </w:rPr>
          <w:t>(二)、研发周期长</w:t>
        </w:r>
        <w:r>
          <w:tab/>
        </w:r>
        <w:r>
          <w:fldChar w:fldCharType="begin"/>
        </w:r>
        <w:r>
          <w:instrText xml:space="preserve"> PAGEREF _Toc16024 \h </w:instrText>
        </w:r>
        <w:r>
          <w:fldChar w:fldCharType="separate"/>
        </w:r>
        <w:r>
          <w:t>45</w:t>
        </w:r>
        <w:r>
          <w:fldChar w:fldCharType="end"/>
        </w:r>
      </w:hyperlink>
    </w:p>
    <w:p>
      <w:pPr>
        <w:pStyle w:val="TOC2"/>
        <w:tabs>
          <w:tab w:val="right" w:leader="dot" w:pos="8306"/>
        </w:tabs>
      </w:pPr>
      <w:hyperlink w:anchor="_Toc8764" w:history="1">
        <w:r>
          <w:rPr>
            <w:rFonts w:ascii="仿宋" w:eastAsia="仿宋" w:hAnsi="仿宋" w:cs="仿宋" w:hint="eastAsia"/>
            <w:lang w:eastAsia="zh-CN"/>
          </w:rPr>
          <w:t>(三)、市场风险大</w:t>
        </w:r>
        <w:r>
          <w:tab/>
        </w:r>
        <w:r>
          <w:fldChar w:fldCharType="begin"/>
        </w:r>
        <w:r>
          <w:instrText xml:space="preserve"> PAGEREF _Toc8764 \h </w:instrText>
        </w:r>
        <w:r>
          <w:fldChar w:fldCharType="separate"/>
        </w:r>
        <w:r>
          <w:t>46</w:t>
        </w:r>
        <w:r>
          <w:fldChar w:fldCharType="end"/>
        </w:r>
      </w:hyperlink>
    </w:p>
    <w:p>
      <w:pPr>
        <w:pStyle w:val="TOC2"/>
        <w:tabs>
          <w:tab w:val="right" w:leader="dot" w:pos="8306"/>
        </w:tabs>
      </w:pPr>
      <w:hyperlink w:anchor="_Toc21757" w:history="1">
        <w:r>
          <w:rPr>
            <w:rFonts w:ascii="仿宋" w:eastAsia="仿宋" w:hAnsi="仿宋" w:cs="仿宋" w:hint="eastAsia"/>
            <w:lang w:eastAsia="zh-CN"/>
          </w:rPr>
          <w:t>(四)、利润率高</w:t>
        </w:r>
        <w:r>
          <w:tab/>
        </w:r>
        <w:r>
          <w:fldChar w:fldCharType="begin"/>
        </w:r>
        <w:r>
          <w:instrText xml:space="preserve"> PAGEREF _Toc21757 \h </w:instrText>
        </w:r>
        <w:r>
          <w:fldChar w:fldCharType="separate"/>
        </w:r>
        <w:r>
          <w:t>49</w:t>
        </w:r>
        <w:r>
          <w:fldChar w:fldCharType="end"/>
        </w:r>
      </w:hyperlink>
    </w:p>
    <w:p>
      <w:pPr>
        <w:pStyle w:val="TOC1"/>
        <w:tabs>
          <w:tab w:val="right" w:leader="dot" w:pos="8306"/>
        </w:tabs>
      </w:pPr>
      <w:hyperlink w:anchor="_Toc29474" w:history="1">
        <w:r>
          <w:rPr>
            <w:rFonts w:ascii="仿宋" w:eastAsia="仿宋" w:hAnsi="仿宋" w:cs="仿宋" w:hint="eastAsia"/>
            <w:lang w:eastAsia="zh-CN"/>
          </w:rPr>
          <w:t>十三、风险识别与分类</w:t>
        </w:r>
        <w:r>
          <w:tab/>
        </w:r>
        <w:r>
          <w:fldChar w:fldCharType="begin"/>
        </w:r>
        <w:r>
          <w:instrText xml:space="preserve"> PAGEREF _Toc29474 \h </w:instrText>
        </w:r>
        <w:r>
          <w:fldChar w:fldCharType="separate"/>
        </w:r>
        <w:r>
          <w:t>51</w:t>
        </w:r>
        <w:r>
          <w:fldChar w:fldCharType="end"/>
        </w:r>
      </w:hyperlink>
    </w:p>
    <w:p>
      <w:pPr>
        <w:pStyle w:val="TOC2"/>
        <w:tabs>
          <w:tab w:val="right" w:leader="dot" w:pos="8306"/>
        </w:tabs>
      </w:pPr>
      <w:hyperlink w:anchor="_Toc18217" w:history="1">
        <w:r>
          <w:rPr>
            <w:rFonts w:ascii="仿宋" w:eastAsia="仿宋" w:hAnsi="仿宋" w:cs="仿宋" w:hint="eastAsia"/>
            <w:lang w:eastAsia="zh-CN"/>
          </w:rPr>
          <w:t>(一)、风险识别</w:t>
        </w:r>
        <w:r>
          <w:tab/>
        </w:r>
        <w:r>
          <w:fldChar w:fldCharType="begin"/>
        </w:r>
        <w:r>
          <w:instrText xml:space="preserve"> PAGEREF _Toc18217 \h </w:instrText>
        </w:r>
        <w:r>
          <w:fldChar w:fldCharType="separate"/>
        </w:r>
        <w:r>
          <w:t>51</w:t>
        </w:r>
        <w:r>
          <w:fldChar w:fldCharType="end"/>
        </w:r>
      </w:hyperlink>
    </w:p>
    <w:p>
      <w:pPr>
        <w:pStyle w:val="TOC2"/>
        <w:tabs>
          <w:tab w:val="right" w:leader="dot" w:pos="8306"/>
        </w:tabs>
      </w:pPr>
      <w:hyperlink w:anchor="_Toc2721" w:history="1">
        <w:r>
          <w:rPr>
            <w:rFonts w:ascii="仿宋" w:eastAsia="仿宋" w:hAnsi="仿宋" w:cs="仿宋" w:hint="eastAsia"/>
            <w:lang w:eastAsia="zh-CN"/>
          </w:rPr>
          <w:t>(二)、风险分类</w:t>
        </w:r>
        <w:r>
          <w:tab/>
        </w:r>
        <w:r>
          <w:fldChar w:fldCharType="begin"/>
        </w:r>
        <w:r>
          <w:instrText xml:space="preserve"> PAGEREF _Toc2721 \h </w:instrText>
        </w:r>
        <w:r>
          <w:fldChar w:fldCharType="separate"/>
        </w:r>
        <w:r>
          <w:t>52</w:t>
        </w:r>
        <w:r>
          <w:fldChar w:fldCharType="end"/>
        </w:r>
      </w:hyperlink>
    </w:p>
    <w:p>
      <w:pPr>
        <w:pStyle w:val="TOC1"/>
        <w:tabs>
          <w:tab w:val="right" w:leader="dot" w:pos="8306"/>
        </w:tabs>
      </w:pPr>
      <w:hyperlink w:anchor="_Toc24768" w:history="1">
        <w:r>
          <w:rPr>
            <w:rFonts w:ascii="仿宋" w:eastAsia="仿宋" w:hAnsi="仿宋" w:cs="仿宋" w:hint="eastAsia"/>
            <w:lang w:eastAsia="zh-CN"/>
          </w:rPr>
          <w:t>十四、安全、消防用金属制品项目实施时间节点</w:t>
        </w:r>
        <w:r>
          <w:tab/>
        </w:r>
        <w:r>
          <w:fldChar w:fldCharType="begin"/>
        </w:r>
        <w:r>
          <w:instrText xml:space="preserve"> PAGEREF _Toc24768 \h </w:instrText>
        </w:r>
        <w:r>
          <w:fldChar w:fldCharType="separate"/>
        </w:r>
        <w:r>
          <w:t>54</w:t>
        </w:r>
        <w:r>
          <w:fldChar w:fldCharType="end"/>
        </w:r>
      </w:hyperlink>
    </w:p>
    <w:p>
      <w:pPr>
        <w:pStyle w:val="TOC2"/>
        <w:tabs>
          <w:tab w:val="right" w:leader="dot" w:pos="8306"/>
        </w:tabs>
      </w:pPr>
      <w:hyperlink w:anchor="_Toc7999" w:history="1">
        <w:r>
          <w:rPr>
            <w:rFonts w:ascii="仿宋" w:eastAsia="仿宋" w:hAnsi="仿宋" w:cs="仿宋" w:hint="eastAsia"/>
            <w:lang w:eastAsia="zh-CN"/>
          </w:rPr>
          <w:t>(一)、安全、消防用金属制品项目启动阶段时间节点</w:t>
        </w:r>
        <w:r>
          <w:tab/>
        </w:r>
        <w:r>
          <w:fldChar w:fldCharType="begin"/>
        </w:r>
        <w:r>
          <w:instrText xml:space="preserve"> PAGEREF _Toc7999 \h </w:instrText>
        </w:r>
        <w:r>
          <w:fldChar w:fldCharType="separate"/>
        </w:r>
        <w:r>
          <w:t>54</w:t>
        </w:r>
        <w:r>
          <w:fldChar w:fldCharType="end"/>
        </w:r>
      </w:hyperlink>
    </w:p>
    <w:p>
      <w:pPr>
        <w:pStyle w:val="TOC2"/>
        <w:tabs>
          <w:tab w:val="right" w:leader="dot" w:pos="8306"/>
        </w:tabs>
      </w:pPr>
      <w:hyperlink w:anchor="_Toc31192" w:history="1">
        <w:r>
          <w:rPr>
            <w:rFonts w:ascii="仿宋" w:eastAsia="仿宋" w:hAnsi="仿宋" w:cs="仿宋" w:hint="eastAsia"/>
            <w:lang w:eastAsia="zh-CN"/>
          </w:rPr>
          <w:t>(二)、安全、消防用金属制品项目执行阶段时间节点</w:t>
        </w:r>
        <w:r>
          <w:tab/>
        </w:r>
        <w:r>
          <w:fldChar w:fldCharType="begin"/>
        </w:r>
        <w:r>
          <w:instrText xml:space="preserve"> PAGEREF _Toc31192 \h </w:instrText>
        </w:r>
        <w:r>
          <w:fldChar w:fldCharType="separate"/>
        </w:r>
        <w:r>
          <w:t>56</w:t>
        </w:r>
        <w:r>
          <w:fldChar w:fldCharType="end"/>
        </w:r>
      </w:hyperlink>
    </w:p>
    <w:p>
      <w:pPr>
        <w:pStyle w:val="TOC2"/>
        <w:tabs>
          <w:tab w:val="right" w:leader="dot" w:pos="8306"/>
        </w:tabs>
      </w:pPr>
      <w:hyperlink w:anchor="_Toc23999" w:history="1">
        <w:r>
          <w:rPr>
            <w:rFonts w:ascii="仿宋" w:eastAsia="仿宋" w:hAnsi="仿宋" w:cs="仿宋" w:hint="eastAsia"/>
            <w:lang w:eastAsia="zh-CN"/>
          </w:rPr>
          <w:t>(三)、安全、消防用金属制品项目完成阶段时间节点</w:t>
        </w:r>
        <w:r>
          <w:tab/>
        </w:r>
        <w:r>
          <w:fldChar w:fldCharType="begin"/>
        </w:r>
        <w:r>
          <w:instrText xml:space="preserve"> PAGEREF _Toc23999 \h </w:instrText>
        </w:r>
        <w:r>
          <w:fldChar w:fldCharType="separate"/>
        </w:r>
        <w:r>
          <w:t>57</w:t>
        </w:r>
        <w:r>
          <w:fldChar w:fldCharType="end"/>
        </w:r>
      </w:hyperlink>
    </w:p>
    <w:p>
      <w:pPr>
        <w:pStyle w:val="TOC1"/>
        <w:tabs>
          <w:tab w:val="right" w:leader="dot" w:pos="8306"/>
        </w:tabs>
      </w:pPr>
      <w:hyperlink w:anchor="_Toc29988" w:history="1">
        <w:r>
          <w:rPr>
            <w:rFonts w:ascii="仿宋" w:eastAsia="仿宋" w:hAnsi="仿宋" w:cs="仿宋" w:hint="eastAsia"/>
            <w:lang w:eastAsia="zh-CN"/>
          </w:rPr>
          <w:t>十五、安全、消防用金属制品项目工程方案分析</w:t>
        </w:r>
        <w:r>
          <w:tab/>
        </w:r>
        <w:r>
          <w:fldChar w:fldCharType="begin"/>
        </w:r>
        <w:r>
          <w:instrText xml:space="preserve"> PAGEREF _Toc29988 \h </w:instrText>
        </w:r>
        <w:r>
          <w:fldChar w:fldCharType="separate"/>
        </w:r>
        <w:r>
          <w:t>58</w:t>
        </w:r>
        <w:r>
          <w:fldChar w:fldCharType="end"/>
        </w:r>
      </w:hyperlink>
    </w:p>
    <w:p>
      <w:pPr>
        <w:pStyle w:val="TOC2"/>
        <w:tabs>
          <w:tab w:val="right" w:leader="dot" w:pos="8306"/>
        </w:tabs>
      </w:pPr>
      <w:hyperlink w:anchor="_Toc19223" w:history="1">
        <w:r>
          <w:rPr>
            <w:rFonts w:ascii="仿宋" w:eastAsia="仿宋" w:hAnsi="仿宋" w:cs="仿宋" w:hint="eastAsia"/>
            <w:lang w:eastAsia="zh-CN"/>
          </w:rPr>
          <w:t>(一)、建筑工程设计原则</w:t>
        </w:r>
        <w:r>
          <w:tab/>
        </w:r>
        <w:r>
          <w:fldChar w:fldCharType="begin"/>
        </w:r>
        <w:r>
          <w:instrText xml:space="preserve"> PAGEREF _Toc19223 \h </w:instrText>
        </w:r>
        <w:r>
          <w:fldChar w:fldCharType="separate"/>
        </w:r>
        <w:r>
          <w:t>58</w:t>
        </w:r>
        <w:r>
          <w:fldChar w:fldCharType="end"/>
        </w:r>
      </w:hyperlink>
    </w:p>
    <w:p>
      <w:pPr>
        <w:pStyle w:val="TOC2"/>
        <w:tabs>
          <w:tab w:val="right" w:leader="dot" w:pos="8306"/>
        </w:tabs>
      </w:pPr>
      <w:hyperlink w:anchor="_Toc1165" w:history="1">
        <w:r>
          <w:rPr>
            <w:rFonts w:ascii="仿宋" w:eastAsia="仿宋" w:hAnsi="仿宋" w:cs="仿宋" w:hint="eastAsia"/>
            <w:lang w:eastAsia="zh-CN"/>
          </w:rPr>
          <w:t>(二)、土建工程建设指标</w:t>
        </w:r>
        <w:r>
          <w:tab/>
        </w:r>
        <w:r>
          <w:fldChar w:fldCharType="begin"/>
        </w:r>
        <w:r>
          <w:instrText xml:space="preserve"> PAGEREF _Toc1165 \h </w:instrText>
        </w:r>
        <w:r>
          <w:fldChar w:fldCharType="separate"/>
        </w:r>
        <w:r>
          <w:t>62</w:t>
        </w:r>
        <w:r>
          <w:fldChar w:fldCharType="end"/>
        </w:r>
      </w:hyperlink>
    </w:p>
    <w:p>
      <w:pPr>
        <w:pStyle w:val="TOC1"/>
        <w:tabs>
          <w:tab w:val="right" w:leader="dot" w:pos="8306"/>
        </w:tabs>
      </w:pPr>
      <w:hyperlink w:anchor="_Toc14125" w:history="1">
        <w:r>
          <w:rPr>
            <w:rFonts w:ascii="仿宋" w:eastAsia="仿宋" w:hAnsi="仿宋" w:cs="仿宋" w:hint="eastAsia"/>
            <w:lang w:eastAsia="zh-CN"/>
          </w:rPr>
          <w:t>十六、营销与推广策略</w:t>
        </w:r>
        <w:r>
          <w:tab/>
        </w:r>
        <w:r>
          <w:fldChar w:fldCharType="begin"/>
        </w:r>
        <w:r>
          <w:instrText xml:space="preserve"> PAGEREF _Toc14125 \h </w:instrText>
        </w:r>
        <w:r>
          <w:fldChar w:fldCharType="separate"/>
        </w:r>
        <w:r>
          <w:t>63</w:t>
        </w:r>
        <w:r>
          <w:fldChar w:fldCharType="end"/>
        </w:r>
      </w:hyperlink>
    </w:p>
    <w:p>
      <w:pPr>
        <w:pStyle w:val="TOC2"/>
        <w:tabs>
          <w:tab w:val="right" w:leader="dot" w:pos="8306"/>
        </w:tabs>
      </w:pPr>
      <w:hyperlink w:anchor="_Toc3960" w:history="1">
        <w:r>
          <w:rPr>
            <w:rFonts w:ascii="仿宋" w:eastAsia="仿宋" w:hAnsi="仿宋" w:cs="仿宋" w:hint="eastAsia"/>
            <w:lang w:eastAsia="zh-CN"/>
          </w:rPr>
          <w:t>(一)、产品/服务定位与特点</w:t>
        </w:r>
        <w:r>
          <w:tab/>
        </w:r>
        <w:r>
          <w:fldChar w:fldCharType="begin"/>
        </w:r>
        <w:r>
          <w:instrText xml:space="preserve"> PAGEREF _Toc3960 \h </w:instrText>
        </w:r>
        <w:r>
          <w:fldChar w:fldCharType="separate"/>
        </w:r>
        <w:r>
          <w:t>63</w:t>
        </w:r>
        <w:r>
          <w:fldChar w:fldCharType="end"/>
        </w:r>
      </w:hyperlink>
    </w:p>
    <w:p>
      <w:pPr>
        <w:pStyle w:val="TOC2"/>
        <w:tabs>
          <w:tab w:val="right" w:leader="dot" w:pos="8306"/>
        </w:tabs>
      </w:pPr>
      <w:hyperlink w:anchor="_Toc20100" w:history="1">
        <w:r>
          <w:rPr>
            <w:rFonts w:ascii="仿宋" w:eastAsia="仿宋" w:hAnsi="仿宋" w:cs="仿宋" w:hint="eastAsia"/>
            <w:lang w:eastAsia="zh-CN"/>
          </w:rPr>
          <w:t>(二)、市场定位与竞争分析</w:t>
        </w:r>
        <w:r>
          <w:tab/>
        </w:r>
        <w:r>
          <w:fldChar w:fldCharType="begin"/>
        </w:r>
        <w:r>
          <w:instrText xml:space="preserve"> PAGEREF _Toc20100 \h </w:instrText>
        </w:r>
        <w:r>
          <w:fldChar w:fldCharType="separate"/>
        </w:r>
        <w:r>
          <w:t>65</w:t>
        </w:r>
        <w:r>
          <w:fldChar w:fldCharType="end"/>
        </w:r>
      </w:hyperlink>
    </w:p>
    <w:p>
      <w:pPr>
        <w:pStyle w:val="TOC2"/>
        <w:tabs>
          <w:tab w:val="right" w:leader="dot" w:pos="8306"/>
        </w:tabs>
      </w:pPr>
      <w:hyperlink w:anchor="_Toc12359" w:history="1">
        <w:r>
          <w:rPr>
            <w:rFonts w:ascii="仿宋" w:eastAsia="仿宋" w:hAnsi="仿宋" w:cs="仿宋" w:hint="eastAsia"/>
            <w:lang w:eastAsia="zh-CN"/>
          </w:rPr>
          <w:t>(三)、营销渠道与策略</w:t>
        </w:r>
        <w:r>
          <w:tab/>
        </w:r>
        <w:r>
          <w:fldChar w:fldCharType="begin"/>
        </w:r>
        <w:r>
          <w:instrText xml:space="preserve"> PAGEREF _Toc12359 \h </w:instrText>
        </w:r>
        <w:r>
          <w:fldChar w:fldCharType="separate"/>
        </w:r>
        <w:r>
          <w:t>66</w:t>
        </w:r>
        <w:r>
          <w:fldChar w:fldCharType="end"/>
        </w:r>
      </w:hyperlink>
    </w:p>
    <w:p>
      <w:pPr>
        <w:pStyle w:val="TOC2"/>
        <w:tabs>
          <w:tab w:val="right" w:leader="dot" w:pos="8306"/>
        </w:tabs>
      </w:pPr>
      <w:hyperlink w:anchor="_Toc2619" w:history="1">
        <w:r>
          <w:rPr>
            <w:rFonts w:ascii="仿宋" w:eastAsia="仿宋" w:hAnsi="仿宋" w:cs="仿宋" w:hint="eastAsia"/>
            <w:lang w:eastAsia="zh-CN"/>
          </w:rPr>
          <w:t>(四)、推广与宣传活动</w:t>
        </w:r>
        <w:r>
          <w:tab/>
        </w:r>
        <w:r>
          <w:fldChar w:fldCharType="begin"/>
        </w:r>
        <w:r>
          <w:instrText xml:space="preserve"> PAGEREF _Toc2619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21"/>
      <w:r>
        <w:rPr>
          <w:rFonts w:ascii="仿宋" w:eastAsia="仿宋" w:hAnsi="仿宋" w:cs="仿宋" w:hint="eastAsia"/>
          <w:sz w:val="28"/>
          <w:lang w:eastAsia="zh-CN"/>
        </w:rPr>
        <w:t>一、安全、消防用金属制品项目文档管理</w:t>
      </w:r>
      <w:bookmarkEnd w:id="2"/>
    </w:p>
    <w:p>
      <w:pPr>
        <w:pStyle w:val="Heading2"/>
        <w:rPr>
          <w:rFonts w:ascii="仿宋" w:eastAsia="仿宋" w:hAnsi="仿宋" w:cs="仿宋" w:hint="eastAsia"/>
          <w:lang w:eastAsia="zh-CN"/>
        </w:rPr>
      </w:pPr>
      <w:bookmarkStart w:id="3" w:name="_Toc260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安全、消防用金属制品项目高度重视文档的质量和准确性，以支持安全、消防用金属制品项目的各项活动和决策。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文档的编制始于安全、消防用金属制品项目计划的初期，我们制定了详细的文档编制计划，明确了每个文档的内容、格式和编写责任人。在安全、消防用金属制品项目启动阶段，我们首先编制了安全、消防用金属制品项目章程，明确定义了安全、消防用金属制品项目的目标、范围、风险等关键要素。随后，安全、消防用金属制品项目团队根据计划陆续编制了需求文档、设计文档、测试文档等各类文档，确保安全、消防用金属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全、消防用金属制品项目管理中的重要环节，旨在确保安全、消防用金属制品项目文档符合质量标准和安全、消防用金属制品项目需求。在安全、消防用金属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全、消防用金属制品项目相关利益方和专业领域的专家对文档进行独立审查。这有助于获取更全面、客观的反馈，确保安全、消防用金属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在文档编制与审查方面建立了严格的管理机制，通过规范的流程和多维度的审查，确保安全、消防用金属制品项目文档的质量、准确性和可靠性，为安全、消防用金属制品项目的顺利推进提供了有力支持。</w:t>
      </w:r>
    </w:p>
    <w:p>
      <w:pPr>
        <w:pStyle w:val="Heading2"/>
        <w:ind w:firstLine="560" w:firstLineChars="200"/>
        <w:rPr>
          <w:rFonts w:ascii="仿宋" w:eastAsia="仿宋" w:hAnsi="仿宋" w:cs="仿宋" w:hint="eastAsia"/>
          <w:sz w:val="28"/>
          <w:lang w:eastAsia="zh-CN"/>
        </w:rPr>
      </w:pPr>
      <w:bookmarkStart w:id="4" w:name="_Toc207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在安全、消防用金属制品项目中，我们致力于优化文档发布与分发过程，以确保信息的高效传递和团队间协作的顺畅进行。以下是我们采取的关键优化策略：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我们通过多渠道发布文档，包括电子邮件、安全、消防用金属制品项目管理平台、内部网站等，以满足不同团队成员的偏好和需求。多渠道发布确保了信息的全面覆盖。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我们采用了精细的权限控制，确保只有授权人员可以访问敏感信息。这种安全措施保护了安全、消防用金属制品项目文档的机密性，防止了未经授权的信息泄露。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9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安全、消防用金属制品项目生命周期中一个至关重要的环节，直接关系到安全、消防用金属制品项目信息的长期保存和历史记录的完整性。在安全、消防用金属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04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37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安全、消防用金属制品项目的主要产品是XXXX，预计年产值为XXX万元。这一产品在市场中占据着重要的地位，其广泛的应用范围使得该安全、消防用金属制品项目的市场前景非常广阔。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全、消防用金属制品项目的xxx产品作为重要的原材料之一，将在多个领域发挥关键作用。其在建筑、交通、能源等方面的广泛应用将为整个产业链提供强大的支持，形成产业协同效应。安全、消防用金属制品项目的年产值XXX万XXX万XXX万万元不仅反映了其在市场上的巨大潜力，更预示着它对国民经济的积极贡献。这种关联度高、涉及面广的产业关系，使得该安全、消防用金属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795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总征地面积为XXXX平方米，相当于约XX.XX亩，其中净用地面积为XXXX平方米，红线范围内相当于约XX.XX亩。这一用地规模充分考虑了安全、消防用金属制品项目的建设需求，保障了安全、消防用金属制品项目在合适的空间内得以充分发展。安全、消防用金属制品项目规划的总建筑面积为XXXX平方米，其中主体工程建设占XXXX平方米，计容建筑面积达XXXX平方米。预计建筑工程的投资将达到XXXX万元，为安全、消防用金属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计划购置的设备共计XXXX台（套），设备购置费用为XXXX万元。这一设备购置计划充分考虑到安全、消防用金属制品项目的生产需求和技术要求，确保了安全、消防用金属制品项目在生产运营中具备先进的技术装备和高效的生产能力。设备的合理配置将为安全、消防用金属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消防用金属制品项目计划总投资为XXXX万元，预计年实现营业收入为XXXX万元。这一产能规模的设定旨在确保安全、消防用金属制品项目能够在投资与回报之间取得平衡，实现长期可持续的发展。安全、消防用金属制品项目的总投资充分考虑到各个方面的需求，包括用地建设、设备购置等多个环节，以确保安全、消防用金属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647"/>
      <w:r>
        <w:rPr>
          <w:rFonts w:ascii="仿宋" w:eastAsia="仿宋" w:hAnsi="仿宋" w:cs="仿宋" w:hint="eastAsia"/>
          <w:sz w:val="28"/>
          <w:lang w:eastAsia="zh-CN"/>
        </w:rPr>
        <w:t>三、安全、消防用金属制品项目绩效评估</w:t>
      </w:r>
      <w:bookmarkEnd w:id="9"/>
    </w:p>
    <w:p>
      <w:pPr>
        <w:pStyle w:val="Heading2"/>
        <w:rPr>
          <w:rFonts w:ascii="仿宋" w:eastAsia="仿宋" w:hAnsi="仿宋" w:cs="仿宋" w:hint="eastAsia"/>
          <w:lang w:eastAsia="zh-CN"/>
        </w:rPr>
      </w:pPr>
      <w:bookmarkStart w:id="10" w:name="_Toc1780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安全、消防用金属制品项目中，我们设计了一套全面的绩效评估指标，以确保安全、消防用金属制品项目的可控和成功交付。这些指标跨足安全、消防用金属制品项目目标、成本、进度和质量等多个维度，为我们提供了全面洞察安全、消防用金属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目标达成率是我们关注的首要指标。我们设定了明确的目标，并通过定期监测和评估，迅速发现并应对潜在的目标偏差。这为安全、消防用金属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成本绩效是另一个核心关注点。通过实际成本与预算成本的对比分析，我们深入了解成本差异的原因，及时调整资源分配，保持安全、消防用金属制品项目在经济效益方面的合理水平。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进度作为关键的绩效指标之一，得到了精心的关注。我们制定了详细的安全、消防用金属制品项目进度计划，并设立了进度符合度指标，确保实际进度与计划进度保持一致。这使我们能够快速发现和解决潜在的进度问题，保持安全、消防用金属制品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安全、消防用金属制品项目绩效的不可或缺的一环。我们引入了一系列的质量标准和客户满意度指标，以确保安全、消防用金属制品项目交付的成果在质量上达到或超越预期水平。通过持续监测这些指标，我们努力提升安全、消防用金属制品项目整体质量水平，为安全、消防用金属制品项目的成功交付提供有力保障。通过这些科学且全面的绩效评估，我们能够更好地引导安全、消防用金属制品项目的持续改进，确保安全、消防用金属制品项目目标的顺利达成。</w:t>
      </w:r>
    </w:p>
    <w:p>
      <w:pPr>
        <w:pStyle w:val="Heading2"/>
        <w:ind w:firstLine="560" w:firstLineChars="200"/>
        <w:rPr>
          <w:rFonts w:ascii="仿宋" w:eastAsia="仿宋" w:hAnsi="仿宋" w:cs="仿宋" w:hint="eastAsia"/>
          <w:sz w:val="28"/>
          <w:lang w:eastAsia="zh-CN"/>
        </w:rPr>
      </w:pPr>
      <w:bookmarkStart w:id="11" w:name="_Toc2751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绩效评估是安全、消防用金属制品项目中的关键环节，为确保安全、消防用金属制品项目达到预期目标，我们采用了多层次、多维度的绩效评估方法。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安全、消防用金属制品项目的战略目标对齐，确保每个决策和行动都与安全、消防用金属制品项目整体目标保持一致。团队会定期召开战略对齐会议，审视当前工作与安全、消防用金属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安全、消防用金属制品项目进度、质量、成本和风险等方面。这些指标通过数据收集和分析，为安全、消防用金属制品项目管理团队提供了客观的评估依据。例如，我们通过安全、消防用金属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安全、消防用金属制品项目内部，还考虑了安全、消防用金属制品项目对外部环境的影响。我们定期进行干系人满意度调查，以了解各利益相关方对安全、消防用金属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这种多层次、多角度的绩效评估方法，使得我们能够全面了解安全、消防用金属制品项目的运行状态，及时做出调整，确保安全、消防用金属制品项目在不断变化的环境中保持稳健前行。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1829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为了确保安全、消防用金属制品项目的有效管理和不断优化，我们采用了精心设计的绩效评估周期。这个周期旨在实现灵活、实时和全面的评估，以适应安全、消防用金属制品项目执行中的各种挑战。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安全、消防用金属制品项目的不同需求，分为短期、中期和长期。短期评估关注每个迭代或工作周期，以及时发现和解决当前任务中的问题。中期评估涵盖几个迭代，深入了解整体安全、消防用金属制品项目的趋势和性能。长期评估则着眼于整个安全、消防用金属制品项目阶段，确保安全、消防用金属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安全、消防用金属制品项目管理工具和协作平台，团队成员能够随时更新和分享安全、消防用金属制品项目数据。这种实时性的反馈机制使我们能够及时察觉潜在问题，快速调整，保持安全、消防用金属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安全、消防用金属制品项目的决策制定密不可分。每个周期的安全、消防用金属制品项目回顾会议成为集体总结经验、识别问题深层次原因并找到创新解决方案的平台。这种定期的反思与调整机制使安全、消防用金属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0505"/>
      <w:r>
        <w:rPr>
          <w:rFonts w:ascii="仿宋" w:eastAsia="仿宋" w:hAnsi="仿宋" w:cs="仿宋" w:hint="eastAsia"/>
          <w:sz w:val="28"/>
          <w:lang w:eastAsia="zh-CN"/>
        </w:rPr>
        <w:t>四、安全、消防用金属制品项目建设背景及必要性分析</w:t>
      </w:r>
      <w:bookmarkEnd w:id="13"/>
    </w:p>
    <w:p>
      <w:pPr>
        <w:pStyle w:val="Heading2"/>
        <w:rPr>
          <w:rFonts w:ascii="仿宋" w:eastAsia="仿宋" w:hAnsi="仿宋" w:cs="仿宋" w:hint="eastAsia"/>
          <w:lang w:eastAsia="zh-CN"/>
        </w:rPr>
      </w:pPr>
      <w:bookmarkStart w:id="14" w:name="_Toc22120"/>
      <w:r>
        <w:rPr>
          <w:rFonts w:ascii="仿宋" w:eastAsia="仿宋" w:hAnsi="仿宋" w:cs="仿宋" w:hint="eastAsia"/>
          <w:lang w:eastAsia="zh-CN"/>
        </w:rPr>
        <w:t>(一)、安全、消防用金属制品项目背景分析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全、消防用金属制品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安全、消防用金属制品项目在这个潮流中的定位。同时，我们将关注行业内涌现的新兴机遇，以便安全、消防用金属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全、消防用金属制品项目提供了强大的发展动力。我们将聚焦于行业内最新的技术发展趋势，包括但不限于人工智能、大数据分析、物联网等领域。通过深度的技术研究，我们将确保安全、消防用金属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全、消防用金属制品项目发展的源泉。我们将投入更多的精力对市场需求进行深入剖析，超越表面的需求，深入挖掘潜在的市场痛点和机遇。通过对市场需求的细致了解，安全、消防用金属制品项目将更有针对性地设计解决方案，满足市场的多样化需求，从而更好地促进安全、消防用金属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全、消防用金属制品项目战略至关重要。我们将对竞争态势进行更为深入的分析，包括但不限于市场份额、产品特点、客户满意度等多个维度。通过深度的竞争分析，安全、消防用金属制品项目将能够更准确地把握市场脉搏，制定具有竞争力的安全、消防用金属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安全、消防用金属制品项目的发展具有直接的影响。我们将进行更为全面的法规和政策分析，了解行业发展中的潜在法律风险和合规挑战。通过充分了解和遵守相关法规，安全、消防用金属制品项目将确保在法律框架内合法合规运营，为安全、消防用金属制品项目的稳健发展提供有力支持。</w:t>
      </w:r>
    </w:p>
    <w:p>
      <w:pPr>
        <w:pStyle w:val="Heading2"/>
        <w:ind w:firstLine="560" w:firstLineChars="200"/>
        <w:rPr>
          <w:rFonts w:ascii="仿宋" w:eastAsia="仿宋" w:hAnsi="仿宋" w:cs="仿宋" w:hint="eastAsia"/>
          <w:sz w:val="28"/>
          <w:lang w:eastAsia="zh-CN"/>
        </w:rPr>
      </w:pPr>
      <w:bookmarkStart w:id="15" w:name="_Toc523"/>
      <w:r>
        <w:rPr>
          <w:rFonts w:ascii="仿宋" w:eastAsia="仿宋" w:hAnsi="仿宋" w:cs="仿宋" w:hint="eastAsia"/>
          <w:sz w:val="28"/>
          <w:lang w:eastAsia="zh-CN"/>
        </w:rPr>
        <w:t>(二)、安全、消防用金属制品项目建设必要性分析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建设的迫切性源于对行业发展趋势的深刻洞察。我们正处于一个行业变革的时代，科技创新、数字化转型成为企业发展的关键动力。安全、消防用金属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建设不仅仅是为了跟上潮流，更是为了通过技术创新推动企业的持续发展。通过引入先进的技术和解决方案，安全、消防用金属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安全、消防用金属制品项目的建设成为必然选择，通过提高产品质量、拓展服务领域，从而在竞争中获得更多的机会。安全、消防用金属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安全、消防用金属制品项目建设的必要性体现在对客户需求更精准的满足。通过安全、消防用金属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消防用金属制品项目建设的背后是对企业持续创新的追求。只有通过不断创新，企业才能在竞争中立于不败之地。安全、消防用金属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9646"/>
      <w:r>
        <w:rPr>
          <w:rFonts w:ascii="仿宋" w:eastAsia="仿宋" w:hAnsi="仿宋" w:cs="仿宋" w:hint="eastAsia"/>
          <w:sz w:val="28"/>
          <w:lang w:eastAsia="zh-CN"/>
        </w:rPr>
        <w:t>五、安全、消防用金属制品项目选址可行性分析</w:t>
      </w:r>
      <w:bookmarkEnd w:id="16"/>
    </w:p>
    <w:p>
      <w:pPr>
        <w:pStyle w:val="Heading2"/>
        <w:rPr>
          <w:rFonts w:ascii="仿宋" w:eastAsia="仿宋" w:hAnsi="仿宋" w:cs="仿宋" w:hint="eastAsia"/>
          <w:lang w:eastAsia="zh-CN"/>
        </w:rPr>
      </w:pPr>
      <w:bookmarkStart w:id="17" w:name="_Toc32526"/>
      <w:r>
        <w:rPr>
          <w:rFonts w:ascii="仿宋" w:eastAsia="仿宋" w:hAnsi="仿宋" w:cs="仿宋" w:hint="eastAsia"/>
          <w:lang w:eastAsia="zh-CN"/>
        </w:rPr>
        <w:t>(一)、安全、消防用金属制品项目选址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该安全、消防用金属制品项目选址位于XX省XX市XX区XXX街道</w:t>
      </w:r>
    </w:p>
    <w:p>
      <w:pPr>
        <w:pStyle w:val="Heading2"/>
        <w:ind w:firstLine="560" w:firstLineChars="200"/>
        <w:rPr>
          <w:rFonts w:ascii="仿宋" w:eastAsia="仿宋" w:hAnsi="仿宋" w:cs="仿宋" w:hint="eastAsia"/>
          <w:sz w:val="28"/>
          <w:lang w:eastAsia="zh-CN"/>
        </w:rPr>
      </w:pPr>
      <w:bookmarkStart w:id="18" w:name="_Toc1594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消防用金属制品项目的征地面积将根据安全、消防用金属制品项目的实际规模和需求进行精确规划。具体面积XXX平方米，旨在确保安全、消防用金属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净用地面积是在征地面积基础上去除不可利用面积后的实际可开发用地。具体面积XXX平方米，考虑到环保、交通、安全等多方面因素，以确保安全、消防用金属制品项目在整体利用效率上达到最优。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安全、消防用金属制品项目计划建设的建筑总规模具体面积XXX平方米。这一规模的确定综合考虑了安全、消防用金属制品项目的性质、规模，以及城市规划的相关要求，确保建筑布局与周边环境协调一致。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绿地率是安全、消防用金属制品项目用地中被规划为绿地的比例。具体面积XXX平方米，旨在通过合理规划绿地，改善安全、消防用金属制品项目周边环境，提升居民生活质量，并符合城市整体绿化规划。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容积率是用地上可以建设的建筑总体积与用地面积之比。具体面积XXX，通过合理的容积率规划，确保安全、消防用金属制品项目建筑规模与周边环境和谐共生。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全、消防用金属制品项目选址与当地城市规划相一致，具体面积XXX平方米。通过与城市规划部门深入沟通，确保安全、消防用金属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https://d.book118.com/665122101312011040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安全、消防用金属制品项目规划设计蓝图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4838F6"/>
    <w:rsid w:val="504838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1221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2024-01-07T12:22:00Z</dcterms:created>
  <dcterms:modified xsi:type="dcterms:W3CDTF">2024-01-07T12:23:05Z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F64EFFBFB059483AACFA0CE838479160_11</vt:lpwstr>
  </property>
  <property fmtid="{D5CDD505-2E9C-101B-9397-08002B2CF9AE}" pid="3" name="KSOProductBuildVer">
    <vt:lpwstr>2052-12.1.0.16120</vt:lpwstr>
  </property>
</Properties>
</file>