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低温超导材料项目构思建设方案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59" w:history="1">
        <w:r>
          <w:rPr>
            <w:rFonts w:ascii="仿宋" w:eastAsia="仿宋" w:hAnsi="仿宋" w:cs="仿宋" w:hint="eastAsia"/>
            <w:lang w:eastAsia="zh-CN"/>
          </w:rPr>
          <w:t>序言</w:t>
        </w:r>
        <w:r>
          <w:tab/>
        </w:r>
        <w:r>
          <w:fldChar w:fldCharType="begin"/>
        </w:r>
        <w:r>
          <w:instrText xml:space="preserve"> PAGEREF _Toc26959 \h </w:instrText>
        </w:r>
        <w:r>
          <w:fldChar w:fldCharType="separate"/>
        </w:r>
        <w:r>
          <w:t>3</w:t>
        </w:r>
        <w:r>
          <w:fldChar w:fldCharType="end"/>
        </w:r>
      </w:hyperlink>
    </w:p>
    <w:p>
      <w:pPr>
        <w:pStyle w:val="TOC1"/>
        <w:tabs>
          <w:tab w:val="right" w:leader="dot" w:pos="8306"/>
        </w:tabs>
      </w:pPr>
      <w:hyperlink w:anchor="_Toc29767" w:history="1">
        <w:r>
          <w:rPr>
            <w:rFonts w:ascii="仿宋" w:eastAsia="仿宋" w:hAnsi="仿宋" w:cs="仿宋" w:hint="eastAsia"/>
            <w:lang w:eastAsia="zh-CN"/>
          </w:rPr>
          <w:t>一、资源开发及综合利用分析</w:t>
        </w:r>
        <w:r>
          <w:tab/>
        </w:r>
        <w:r>
          <w:fldChar w:fldCharType="begin"/>
        </w:r>
        <w:r>
          <w:instrText xml:space="preserve"> PAGEREF _Toc29767 \h </w:instrText>
        </w:r>
        <w:r>
          <w:fldChar w:fldCharType="separate"/>
        </w:r>
        <w:r>
          <w:t>3</w:t>
        </w:r>
        <w:r>
          <w:fldChar w:fldCharType="end"/>
        </w:r>
      </w:hyperlink>
    </w:p>
    <w:p>
      <w:pPr>
        <w:pStyle w:val="TOC2"/>
        <w:tabs>
          <w:tab w:val="right" w:leader="dot" w:pos="8306"/>
        </w:tabs>
      </w:pPr>
      <w:hyperlink w:anchor="_Toc31103" w:history="1">
        <w:r>
          <w:rPr>
            <w:rFonts w:ascii="仿宋" w:eastAsia="仿宋" w:hAnsi="仿宋" w:cs="仿宋" w:hint="eastAsia"/>
            <w:lang w:eastAsia="zh-CN"/>
          </w:rPr>
          <w:t>(一)、资源开发方案</w:t>
        </w:r>
        <w:r>
          <w:tab/>
        </w:r>
        <w:r>
          <w:fldChar w:fldCharType="begin"/>
        </w:r>
        <w:r>
          <w:instrText xml:space="preserve"> PAGEREF _Toc31103 \h </w:instrText>
        </w:r>
        <w:r>
          <w:fldChar w:fldCharType="separate"/>
        </w:r>
        <w:r>
          <w:t>3</w:t>
        </w:r>
        <w:r>
          <w:fldChar w:fldCharType="end"/>
        </w:r>
      </w:hyperlink>
    </w:p>
    <w:p>
      <w:pPr>
        <w:pStyle w:val="TOC2"/>
        <w:tabs>
          <w:tab w:val="right" w:leader="dot" w:pos="8306"/>
        </w:tabs>
      </w:pPr>
      <w:hyperlink w:anchor="_Toc488" w:history="1">
        <w:r>
          <w:rPr>
            <w:rFonts w:ascii="仿宋" w:eastAsia="仿宋" w:hAnsi="仿宋" w:cs="仿宋" w:hint="eastAsia"/>
            <w:lang w:eastAsia="zh-CN"/>
          </w:rPr>
          <w:t>(二)、资源利用方案</w:t>
        </w:r>
        <w:r>
          <w:tab/>
        </w:r>
        <w:r>
          <w:fldChar w:fldCharType="begin"/>
        </w:r>
        <w:r>
          <w:instrText xml:space="preserve"> PAGEREF _Toc488 \h </w:instrText>
        </w:r>
        <w:r>
          <w:fldChar w:fldCharType="separate"/>
        </w:r>
        <w:r>
          <w:t>4</w:t>
        </w:r>
        <w:r>
          <w:fldChar w:fldCharType="end"/>
        </w:r>
      </w:hyperlink>
    </w:p>
    <w:p>
      <w:pPr>
        <w:pStyle w:val="TOC2"/>
        <w:tabs>
          <w:tab w:val="right" w:leader="dot" w:pos="8306"/>
        </w:tabs>
      </w:pPr>
      <w:hyperlink w:anchor="_Toc16686" w:history="1">
        <w:r>
          <w:rPr>
            <w:rFonts w:ascii="仿宋" w:eastAsia="仿宋" w:hAnsi="仿宋" w:cs="仿宋" w:hint="eastAsia"/>
            <w:lang w:eastAsia="zh-CN"/>
          </w:rPr>
          <w:t>(三)、资源节约措施</w:t>
        </w:r>
        <w:r>
          <w:tab/>
        </w:r>
        <w:r>
          <w:fldChar w:fldCharType="begin"/>
        </w:r>
        <w:r>
          <w:instrText xml:space="preserve"> PAGEREF _Toc16686 \h </w:instrText>
        </w:r>
        <w:r>
          <w:fldChar w:fldCharType="separate"/>
        </w:r>
        <w:r>
          <w:t>5</w:t>
        </w:r>
        <w:r>
          <w:fldChar w:fldCharType="end"/>
        </w:r>
      </w:hyperlink>
    </w:p>
    <w:p>
      <w:pPr>
        <w:pStyle w:val="TOC1"/>
        <w:tabs>
          <w:tab w:val="right" w:leader="dot" w:pos="8306"/>
        </w:tabs>
      </w:pPr>
      <w:hyperlink w:anchor="_Toc22479" w:history="1">
        <w:r>
          <w:rPr>
            <w:rFonts w:ascii="仿宋" w:eastAsia="仿宋" w:hAnsi="仿宋" w:cs="仿宋" w:hint="eastAsia"/>
            <w:lang w:eastAsia="zh-CN"/>
          </w:rPr>
          <w:t>二、财务管理与成本控制</w:t>
        </w:r>
        <w:r>
          <w:tab/>
        </w:r>
        <w:r>
          <w:fldChar w:fldCharType="begin"/>
        </w:r>
        <w:r>
          <w:instrText xml:space="preserve"> PAGEREF _Toc22479 \h </w:instrText>
        </w:r>
        <w:r>
          <w:fldChar w:fldCharType="separate"/>
        </w:r>
        <w:r>
          <w:t>6</w:t>
        </w:r>
        <w:r>
          <w:fldChar w:fldCharType="end"/>
        </w:r>
      </w:hyperlink>
    </w:p>
    <w:p>
      <w:pPr>
        <w:pStyle w:val="TOC2"/>
        <w:tabs>
          <w:tab w:val="right" w:leader="dot" w:pos="8306"/>
        </w:tabs>
      </w:pPr>
      <w:hyperlink w:anchor="_Toc15551" w:history="1">
        <w:r>
          <w:rPr>
            <w:rFonts w:ascii="仿宋" w:eastAsia="仿宋" w:hAnsi="仿宋" w:cs="仿宋" w:hint="eastAsia"/>
            <w:lang w:eastAsia="zh-CN"/>
          </w:rPr>
          <w:t>(一)、财务管理体系建设</w:t>
        </w:r>
        <w:r>
          <w:tab/>
        </w:r>
        <w:r>
          <w:fldChar w:fldCharType="begin"/>
        </w:r>
        <w:r>
          <w:instrText xml:space="preserve"> PAGEREF _Toc15551 \h </w:instrText>
        </w:r>
        <w:r>
          <w:fldChar w:fldCharType="separate"/>
        </w:r>
        <w:r>
          <w:t>6</w:t>
        </w:r>
        <w:r>
          <w:fldChar w:fldCharType="end"/>
        </w:r>
      </w:hyperlink>
    </w:p>
    <w:p>
      <w:pPr>
        <w:pStyle w:val="TOC2"/>
        <w:tabs>
          <w:tab w:val="right" w:leader="dot" w:pos="8306"/>
        </w:tabs>
      </w:pPr>
      <w:hyperlink w:anchor="_Toc24802" w:history="1">
        <w:r>
          <w:rPr>
            <w:rFonts w:ascii="仿宋" w:eastAsia="仿宋" w:hAnsi="仿宋" w:cs="仿宋" w:hint="eastAsia"/>
            <w:lang w:eastAsia="zh-CN"/>
          </w:rPr>
          <w:t>(二)、成本控制措施</w:t>
        </w:r>
        <w:r>
          <w:tab/>
        </w:r>
        <w:r>
          <w:fldChar w:fldCharType="begin"/>
        </w:r>
        <w:r>
          <w:instrText xml:space="preserve"> PAGEREF _Toc24802 \h </w:instrText>
        </w:r>
        <w:r>
          <w:fldChar w:fldCharType="separate"/>
        </w:r>
        <w:r>
          <w:t>8</w:t>
        </w:r>
        <w:r>
          <w:fldChar w:fldCharType="end"/>
        </w:r>
      </w:hyperlink>
    </w:p>
    <w:p>
      <w:pPr>
        <w:pStyle w:val="TOC1"/>
        <w:tabs>
          <w:tab w:val="right" w:leader="dot" w:pos="8306"/>
        </w:tabs>
      </w:pPr>
      <w:hyperlink w:anchor="_Toc21332" w:history="1">
        <w:r>
          <w:rPr>
            <w:rFonts w:ascii="仿宋" w:eastAsia="仿宋" w:hAnsi="仿宋" w:cs="仿宋" w:hint="eastAsia"/>
            <w:lang w:eastAsia="zh-CN"/>
          </w:rPr>
          <w:t>三、低温超导材料项目概论</w:t>
        </w:r>
        <w:r>
          <w:tab/>
        </w:r>
        <w:r>
          <w:fldChar w:fldCharType="begin"/>
        </w:r>
        <w:r>
          <w:instrText xml:space="preserve"> PAGEREF _Toc21332 \h </w:instrText>
        </w:r>
        <w:r>
          <w:fldChar w:fldCharType="separate"/>
        </w:r>
        <w:r>
          <w:t>9</w:t>
        </w:r>
        <w:r>
          <w:fldChar w:fldCharType="end"/>
        </w:r>
      </w:hyperlink>
    </w:p>
    <w:p>
      <w:pPr>
        <w:pStyle w:val="TOC2"/>
        <w:tabs>
          <w:tab w:val="right" w:leader="dot" w:pos="8306"/>
        </w:tabs>
      </w:pPr>
      <w:hyperlink w:anchor="_Toc6242" w:history="1">
        <w:r>
          <w:rPr>
            <w:rFonts w:ascii="仿宋" w:eastAsia="仿宋" w:hAnsi="仿宋" w:cs="仿宋" w:hint="eastAsia"/>
            <w:lang w:eastAsia="zh-CN"/>
          </w:rPr>
          <w:t>(一)、项目申报单位概况</w:t>
        </w:r>
        <w:r>
          <w:tab/>
        </w:r>
        <w:r>
          <w:fldChar w:fldCharType="begin"/>
        </w:r>
        <w:r>
          <w:instrText xml:space="preserve"> PAGEREF _Toc6242 \h </w:instrText>
        </w:r>
        <w:r>
          <w:fldChar w:fldCharType="separate"/>
        </w:r>
        <w:r>
          <w:t>9</w:t>
        </w:r>
        <w:r>
          <w:fldChar w:fldCharType="end"/>
        </w:r>
      </w:hyperlink>
    </w:p>
    <w:p>
      <w:pPr>
        <w:pStyle w:val="TOC2"/>
        <w:tabs>
          <w:tab w:val="right" w:leader="dot" w:pos="8306"/>
        </w:tabs>
      </w:pPr>
      <w:hyperlink w:anchor="_Toc2365" w:history="1">
        <w:r>
          <w:rPr>
            <w:rFonts w:ascii="仿宋" w:eastAsia="仿宋" w:hAnsi="仿宋" w:cs="仿宋" w:hint="eastAsia"/>
            <w:lang w:eastAsia="zh-CN"/>
          </w:rPr>
          <w:t>(二)、项目概况</w:t>
        </w:r>
        <w:r>
          <w:tab/>
        </w:r>
        <w:r>
          <w:fldChar w:fldCharType="begin"/>
        </w:r>
        <w:r>
          <w:instrText xml:space="preserve"> PAGEREF _Toc2365 \h </w:instrText>
        </w:r>
        <w:r>
          <w:fldChar w:fldCharType="separate"/>
        </w:r>
        <w:r>
          <w:t>10</w:t>
        </w:r>
        <w:r>
          <w:fldChar w:fldCharType="end"/>
        </w:r>
      </w:hyperlink>
    </w:p>
    <w:p>
      <w:pPr>
        <w:pStyle w:val="TOC1"/>
        <w:tabs>
          <w:tab w:val="right" w:leader="dot" w:pos="8306"/>
        </w:tabs>
      </w:pPr>
      <w:hyperlink w:anchor="_Toc30476" w:history="1">
        <w:r>
          <w:rPr>
            <w:rFonts w:ascii="仿宋" w:eastAsia="仿宋" w:hAnsi="仿宋" w:cs="仿宋" w:hint="eastAsia"/>
            <w:lang w:eastAsia="zh-CN"/>
          </w:rPr>
          <w:t>四、项目监理与质量保证</w:t>
        </w:r>
        <w:r>
          <w:tab/>
        </w:r>
        <w:r>
          <w:fldChar w:fldCharType="begin"/>
        </w:r>
        <w:r>
          <w:instrText xml:space="preserve"> PAGEREF _Toc30476 \h </w:instrText>
        </w:r>
        <w:r>
          <w:fldChar w:fldCharType="separate"/>
        </w:r>
        <w:r>
          <w:t>13</w:t>
        </w:r>
        <w:r>
          <w:fldChar w:fldCharType="end"/>
        </w:r>
      </w:hyperlink>
    </w:p>
    <w:p>
      <w:pPr>
        <w:pStyle w:val="TOC2"/>
        <w:tabs>
          <w:tab w:val="right" w:leader="dot" w:pos="8306"/>
        </w:tabs>
      </w:pPr>
      <w:hyperlink w:anchor="_Toc11054" w:history="1">
        <w:r>
          <w:rPr>
            <w:rFonts w:ascii="仿宋" w:eastAsia="仿宋" w:hAnsi="仿宋" w:cs="仿宋" w:hint="eastAsia"/>
            <w:lang w:eastAsia="zh-CN"/>
          </w:rPr>
          <w:t>(一)、监理体系构建</w:t>
        </w:r>
        <w:r>
          <w:tab/>
        </w:r>
        <w:r>
          <w:fldChar w:fldCharType="begin"/>
        </w:r>
        <w:r>
          <w:instrText xml:space="preserve"> PAGEREF _Toc11054 \h </w:instrText>
        </w:r>
        <w:r>
          <w:fldChar w:fldCharType="separate"/>
        </w:r>
        <w:r>
          <w:t>13</w:t>
        </w:r>
        <w:r>
          <w:fldChar w:fldCharType="end"/>
        </w:r>
      </w:hyperlink>
    </w:p>
    <w:p>
      <w:pPr>
        <w:pStyle w:val="TOC2"/>
        <w:tabs>
          <w:tab w:val="right" w:leader="dot" w:pos="8306"/>
        </w:tabs>
      </w:pPr>
      <w:hyperlink w:anchor="_Toc6663" w:history="1">
        <w:r>
          <w:rPr>
            <w:rFonts w:ascii="仿宋" w:eastAsia="仿宋" w:hAnsi="仿宋" w:cs="仿宋" w:hint="eastAsia"/>
            <w:lang w:eastAsia="zh-CN"/>
          </w:rPr>
          <w:t>(二)、质量保证体系实施</w:t>
        </w:r>
        <w:r>
          <w:tab/>
        </w:r>
        <w:r>
          <w:fldChar w:fldCharType="begin"/>
        </w:r>
        <w:r>
          <w:instrText xml:space="preserve"> PAGEREF _Toc6663 \h </w:instrText>
        </w:r>
        <w:r>
          <w:fldChar w:fldCharType="separate"/>
        </w:r>
        <w:r>
          <w:t>14</w:t>
        </w:r>
        <w:r>
          <w:fldChar w:fldCharType="end"/>
        </w:r>
      </w:hyperlink>
    </w:p>
    <w:p>
      <w:pPr>
        <w:pStyle w:val="TOC2"/>
        <w:tabs>
          <w:tab w:val="right" w:leader="dot" w:pos="8306"/>
        </w:tabs>
      </w:pPr>
      <w:hyperlink w:anchor="_Toc24560" w:history="1">
        <w:r>
          <w:rPr>
            <w:rFonts w:ascii="仿宋" w:eastAsia="仿宋" w:hAnsi="仿宋" w:cs="仿宋" w:hint="eastAsia"/>
            <w:lang w:eastAsia="zh-CN"/>
          </w:rPr>
          <w:t>(三)、监理与质量控制流程</w:t>
        </w:r>
        <w:r>
          <w:tab/>
        </w:r>
        <w:r>
          <w:fldChar w:fldCharType="begin"/>
        </w:r>
        <w:r>
          <w:instrText xml:space="preserve"> PAGEREF _Toc24560 \h </w:instrText>
        </w:r>
        <w:r>
          <w:fldChar w:fldCharType="separate"/>
        </w:r>
        <w:r>
          <w:t>14</w:t>
        </w:r>
        <w:r>
          <w:fldChar w:fldCharType="end"/>
        </w:r>
      </w:hyperlink>
    </w:p>
    <w:p>
      <w:pPr>
        <w:pStyle w:val="TOC1"/>
        <w:tabs>
          <w:tab w:val="right" w:leader="dot" w:pos="8306"/>
        </w:tabs>
      </w:pPr>
      <w:hyperlink w:anchor="_Toc31310" w:history="1">
        <w:r>
          <w:rPr>
            <w:rFonts w:ascii="仿宋" w:eastAsia="仿宋" w:hAnsi="仿宋" w:cs="仿宋" w:hint="eastAsia"/>
            <w:lang w:eastAsia="zh-CN"/>
          </w:rPr>
          <w:t>五、环境和生态影响分析</w:t>
        </w:r>
        <w:r>
          <w:tab/>
        </w:r>
        <w:r>
          <w:fldChar w:fldCharType="begin"/>
        </w:r>
        <w:r>
          <w:instrText xml:space="preserve"> PAGEREF _Toc31310 \h </w:instrText>
        </w:r>
        <w:r>
          <w:fldChar w:fldCharType="separate"/>
        </w:r>
        <w:r>
          <w:t>15</w:t>
        </w:r>
        <w:r>
          <w:fldChar w:fldCharType="end"/>
        </w:r>
      </w:hyperlink>
    </w:p>
    <w:p>
      <w:pPr>
        <w:pStyle w:val="TOC2"/>
        <w:tabs>
          <w:tab w:val="right" w:leader="dot" w:pos="8306"/>
        </w:tabs>
      </w:pPr>
      <w:hyperlink w:anchor="_Toc15509" w:history="1">
        <w:r>
          <w:rPr>
            <w:rFonts w:ascii="仿宋" w:eastAsia="仿宋" w:hAnsi="仿宋" w:cs="仿宋" w:hint="eastAsia"/>
            <w:lang w:eastAsia="zh-CN"/>
          </w:rPr>
          <w:t>(一)、环境和生态现状</w:t>
        </w:r>
        <w:r>
          <w:tab/>
        </w:r>
        <w:r>
          <w:fldChar w:fldCharType="begin"/>
        </w:r>
        <w:r>
          <w:instrText xml:space="preserve"> PAGEREF _Toc15509 \h </w:instrText>
        </w:r>
        <w:r>
          <w:fldChar w:fldCharType="separate"/>
        </w:r>
        <w:r>
          <w:t>15</w:t>
        </w:r>
        <w:r>
          <w:fldChar w:fldCharType="end"/>
        </w:r>
      </w:hyperlink>
    </w:p>
    <w:p>
      <w:pPr>
        <w:pStyle w:val="TOC2"/>
        <w:tabs>
          <w:tab w:val="right" w:leader="dot" w:pos="8306"/>
        </w:tabs>
      </w:pPr>
      <w:hyperlink w:anchor="_Toc135" w:history="1">
        <w:r>
          <w:rPr>
            <w:rFonts w:ascii="仿宋" w:eastAsia="仿宋" w:hAnsi="仿宋" w:cs="仿宋" w:hint="eastAsia"/>
            <w:lang w:eastAsia="zh-CN"/>
          </w:rPr>
          <w:t>(二)、生态环境影响分析</w:t>
        </w:r>
        <w:r>
          <w:tab/>
        </w:r>
        <w:r>
          <w:fldChar w:fldCharType="begin"/>
        </w:r>
        <w:r>
          <w:instrText xml:space="preserve"> PAGEREF _Toc135 \h </w:instrText>
        </w:r>
        <w:r>
          <w:fldChar w:fldCharType="separate"/>
        </w:r>
        <w:r>
          <w:t>17</w:t>
        </w:r>
        <w:r>
          <w:fldChar w:fldCharType="end"/>
        </w:r>
      </w:hyperlink>
    </w:p>
    <w:p>
      <w:pPr>
        <w:pStyle w:val="TOC2"/>
        <w:tabs>
          <w:tab w:val="right" w:leader="dot" w:pos="8306"/>
        </w:tabs>
      </w:pPr>
      <w:hyperlink w:anchor="_Toc6028" w:history="1">
        <w:r>
          <w:rPr>
            <w:rFonts w:ascii="仿宋" w:eastAsia="仿宋" w:hAnsi="仿宋" w:cs="仿宋" w:hint="eastAsia"/>
            <w:lang w:eastAsia="zh-CN"/>
          </w:rPr>
          <w:t>(三)、生态环境保护措施</w:t>
        </w:r>
        <w:r>
          <w:tab/>
        </w:r>
        <w:r>
          <w:fldChar w:fldCharType="begin"/>
        </w:r>
        <w:r>
          <w:instrText xml:space="preserve"> PAGEREF _Toc6028 \h </w:instrText>
        </w:r>
        <w:r>
          <w:fldChar w:fldCharType="separate"/>
        </w:r>
        <w:r>
          <w:t>18</w:t>
        </w:r>
        <w:r>
          <w:fldChar w:fldCharType="end"/>
        </w:r>
      </w:hyperlink>
    </w:p>
    <w:p>
      <w:pPr>
        <w:pStyle w:val="TOC2"/>
        <w:tabs>
          <w:tab w:val="right" w:leader="dot" w:pos="8306"/>
        </w:tabs>
      </w:pPr>
      <w:hyperlink w:anchor="_Toc24668" w:history="1">
        <w:r>
          <w:rPr>
            <w:rFonts w:ascii="仿宋" w:eastAsia="仿宋" w:hAnsi="仿宋" w:cs="仿宋" w:hint="eastAsia"/>
            <w:lang w:eastAsia="zh-CN"/>
          </w:rPr>
          <w:t>(四)、地质灾害影响分析</w:t>
        </w:r>
        <w:r>
          <w:tab/>
        </w:r>
        <w:r>
          <w:fldChar w:fldCharType="begin"/>
        </w:r>
        <w:r>
          <w:instrText xml:space="preserve"> PAGEREF _Toc24668 \h </w:instrText>
        </w:r>
        <w:r>
          <w:fldChar w:fldCharType="separate"/>
        </w:r>
        <w:r>
          <w:t>20</w:t>
        </w:r>
        <w:r>
          <w:fldChar w:fldCharType="end"/>
        </w:r>
      </w:hyperlink>
    </w:p>
    <w:p>
      <w:pPr>
        <w:pStyle w:val="TOC2"/>
        <w:tabs>
          <w:tab w:val="right" w:leader="dot" w:pos="8306"/>
        </w:tabs>
      </w:pPr>
      <w:hyperlink w:anchor="_Toc30975" w:history="1">
        <w:r>
          <w:rPr>
            <w:rFonts w:ascii="仿宋" w:eastAsia="仿宋" w:hAnsi="仿宋" w:cs="仿宋" w:hint="eastAsia"/>
            <w:lang w:eastAsia="zh-CN"/>
          </w:rPr>
          <w:t>(五)、特殊环境影响</w:t>
        </w:r>
        <w:r>
          <w:tab/>
        </w:r>
        <w:r>
          <w:fldChar w:fldCharType="begin"/>
        </w:r>
        <w:r>
          <w:instrText xml:space="preserve"> PAGEREF _Toc30975 \h </w:instrText>
        </w:r>
        <w:r>
          <w:fldChar w:fldCharType="separate"/>
        </w:r>
        <w:r>
          <w:t>21</w:t>
        </w:r>
        <w:r>
          <w:fldChar w:fldCharType="end"/>
        </w:r>
      </w:hyperlink>
    </w:p>
    <w:p>
      <w:pPr>
        <w:pStyle w:val="TOC1"/>
        <w:tabs>
          <w:tab w:val="right" w:leader="dot" w:pos="8306"/>
        </w:tabs>
      </w:pPr>
      <w:hyperlink w:anchor="_Toc16338" w:history="1">
        <w:r>
          <w:rPr>
            <w:rFonts w:ascii="仿宋" w:eastAsia="仿宋" w:hAnsi="仿宋" w:cs="仿宋" w:hint="eastAsia"/>
            <w:lang w:eastAsia="zh-CN"/>
          </w:rPr>
          <w:t>六、建设风险评估分析</w:t>
        </w:r>
        <w:r>
          <w:tab/>
        </w:r>
        <w:r>
          <w:fldChar w:fldCharType="begin"/>
        </w:r>
        <w:r>
          <w:instrText xml:space="preserve"> PAGEREF _Toc16338 \h </w:instrText>
        </w:r>
        <w:r>
          <w:fldChar w:fldCharType="separate"/>
        </w:r>
        <w:r>
          <w:t>22</w:t>
        </w:r>
        <w:r>
          <w:fldChar w:fldCharType="end"/>
        </w:r>
      </w:hyperlink>
    </w:p>
    <w:p>
      <w:pPr>
        <w:pStyle w:val="TOC2"/>
        <w:tabs>
          <w:tab w:val="right" w:leader="dot" w:pos="8306"/>
        </w:tabs>
      </w:pPr>
      <w:hyperlink w:anchor="_Toc15191" w:history="1">
        <w:r>
          <w:rPr>
            <w:rFonts w:ascii="仿宋" w:eastAsia="仿宋" w:hAnsi="仿宋" w:cs="仿宋" w:hint="eastAsia"/>
            <w:lang w:eastAsia="zh-CN"/>
          </w:rPr>
          <w:t>(一)、政策风险分析</w:t>
        </w:r>
        <w:r>
          <w:tab/>
        </w:r>
        <w:r>
          <w:fldChar w:fldCharType="begin"/>
        </w:r>
        <w:r>
          <w:instrText xml:space="preserve"> PAGEREF _Toc15191 \h </w:instrText>
        </w:r>
        <w:r>
          <w:fldChar w:fldCharType="separate"/>
        </w:r>
        <w:r>
          <w:t>22</w:t>
        </w:r>
        <w:r>
          <w:fldChar w:fldCharType="end"/>
        </w:r>
      </w:hyperlink>
    </w:p>
    <w:p>
      <w:pPr>
        <w:pStyle w:val="TOC2"/>
        <w:tabs>
          <w:tab w:val="right" w:leader="dot" w:pos="8306"/>
        </w:tabs>
      </w:pPr>
      <w:hyperlink w:anchor="_Toc4664" w:history="1">
        <w:r>
          <w:rPr>
            <w:rFonts w:ascii="仿宋" w:eastAsia="仿宋" w:hAnsi="仿宋" w:cs="仿宋" w:hint="eastAsia"/>
            <w:lang w:eastAsia="zh-CN"/>
          </w:rPr>
          <w:t>(二)、社会风险分析</w:t>
        </w:r>
        <w:r>
          <w:tab/>
        </w:r>
        <w:r>
          <w:fldChar w:fldCharType="begin"/>
        </w:r>
        <w:r>
          <w:instrText xml:space="preserve"> PAGEREF _Toc4664 \h </w:instrText>
        </w:r>
        <w:r>
          <w:fldChar w:fldCharType="separate"/>
        </w:r>
        <w:r>
          <w:t>23</w:t>
        </w:r>
        <w:r>
          <w:fldChar w:fldCharType="end"/>
        </w:r>
      </w:hyperlink>
    </w:p>
    <w:p>
      <w:pPr>
        <w:pStyle w:val="TOC2"/>
        <w:tabs>
          <w:tab w:val="right" w:leader="dot" w:pos="8306"/>
        </w:tabs>
      </w:pPr>
      <w:hyperlink w:anchor="_Toc17650" w:history="1">
        <w:r>
          <w:rPr>
            <w:rFonts w:ascii="仿宋" w:eastAsia="仿宋" w:hAnsi="仿宋" w:cs="仿宋" w:hint="eastAsia"/>
            <w:lang w:eastAsia="zh-CN"/>
          </w:rPr>
          <w:t>(三)、市场风险分析</w:t>
        </w:r>
        <w:r>
          <w:tab/>
        </w:r>
        <w:r>
          <w:fldChar w:fldCharType="begin"/>
        </w:r>
        <w:r>
          <w:instrText xml:space="preserve"> PAGEREF _Toc17650 \h </w:instrText>
        </w:r>
        <w:r>
          <w:fldChar w:fldCharType="separate"/>
        </w:r>
        <w:r>
          <w:t>25</w:t>
        </w:r>
        <w:r>
          <w:fldChar w:fldCharType="end"/>
        </w:r>
      </w:hyperlink>
    </w:p>
    <w:p>
      <w:pPr>
        <w:pStyle w:val="TOC2"/>
        <w:tabs>
          <w:tab w:val="right" w:leader="dot" w:pos="8306"/>
        </w:tabs>
      </w:pPr>
      <w:hyperlink w:anchor="_Toc2975" w:history="1">
        <w:r>
          <w:rPr>
            <w:rFonts w:ascii="仿宋" w:eastAsia="仿宋" w:hAnsi="仿宋" w:cs="仿宋" w:hint="eastAsia"/>
            <w:lang w:eastAsia="zh-CN"/>
          </w:rPr>
          <w:t>(四)、资金风险分析</w:t>
        </w:r>
        <w:r>
          <w:tab/>
        </w:r>
        <w:r>
          <w:fldChar w:fldCharType="begin"/>
        </w:r>
        <w:r>
          <w:instrText xml:space="preserve"> PAGEREF _Toc2975 \h </w:instrText>
        </w:r>
        <w:r>
          <w:fldChar w:fldCharType="separate"/>
        </w:r>
        <w:r>
          <w:t>26</w:t>
        </w:r>
        <w:r>
          <w:fldChar w:fldCharType="end"/>
        </w:r>
      </w:hyperlink>
    </w:p>
    <w:p>
      <w:pPr>
        <w:pStyle w:val="TOC2"/>
        <w:tabs>
          <w:tab w:val="right" w:leader="dot" w:pos="8306"/>
        </w:tabs>
      </w:pPr>
      <w:hyperlink w:anchor="_Toc19513" w:history="1">
        <w:r>
          <w:rPr>
            <w:rFonts w:ascii="仿宋" w:eastAsia="仿宋" w:hAnsi="仿宋" w:cs="仿宋" w:hint="eastAsia"/>
            <w:lang w:eastAsia="zh-CN"/>
          </w:rPr>
          <w:t>(五)、技术风险分析</w:t>
        </w:r>
        <w:r>
          <w:tab/>
        </w:r>
        <w:r>
          <w:fldChar w:fldCharType="begin"/>
        </w:r>
        <w:r>
          <w:instrText xml:space="preserve"> PAGEREF _Toc19513 \h </w:instrText>
        </w:r>
        <w:r>
          <w:fldChar w:fldCharType="separate"/>
        </w:r>
        <w:r>
          <w:t>27</w:t>
        </w:r>
        <w:r>
          <w:fldChar w:fldCharType="end"/>
        </w:r>
      </w:hyperlink>
    </w:p>
    <w:p>
      <w:pPr>
        <w:pStyle w:val="TOC2"/>
        <w:tabs>
          <w:tab w:val="right" w:leader="dot" w:pos="8306"/>
        </w:tabs>
      </w:pPr>
      <w:hyperlink w:anchor="_Toc30969" w:history="1">
        <w:r>
          <w:rPr>
            <w:rFonts w:ascii="仿宋" w:eastAsia="仿宋" w:hAnsi="仿宋" w:cs="仿宋" w:hint="eastAsia"/>
            <w:lang w:eastAsia="zh-CN"/>
          </w:rPr>
          <w:t>(六)、财务风险分析</w:t>
        </w:r>
        <w:r>
          <w:tab/>
        </w:r>
        <w:r>
          <w:fldChar w:fldCharType="begin"/>
        </w:r>
        <w:r>
          <w:instrText xml:space="preserve"> PAGEREF _Toc30969 \h </w:instrText>
        </w:r>
        <w:r>
          <w:fldChar w:fldCharType="separate"/>
        </w:r>
        <w:r>
          <w:t>28</w:t>
        </w:r>
        <w:r>
          <w:fldChar w:fldCharType="end"/>
        </w:r>
      </w:hyperlink>
    </w:p>
    <w:p>
      <w:pPr>
        <w:pStyle w:val="TOC2"/>
        <w:tabs>
          <w:tab w:val="right" w:leader="dot" w:pos="8306"/>
        </w:tabs>
      </w:pPr>
      <w:hyperlink w:anchor="_Toc25023" w:history="1">
        <w:r>
          <w:rPr>
            <w:rFonts w:ascii="仿宋" w:eastAsia="仿宋" w:hAnsi="仿宋" w:cs="仿宋" w:hint="eastAsia"/>
            <w:lang w:eastAsia="zh-CN"/>
          </w:rPr>
          <w:t>(七)、管理风险分析</w:t>
        </w:r>
        <w:r>
          <w:tab/>
        </w:r>
        <w:r>
          <w:fldChar w:fldCharType="begin"/>
        </w:r>
        <w:r>
          <w:instrText xml:space="preserve"> PAGEREF _Toc25023 \h </w:instrText>
        </w:r>
        <w:r>
          <w:fldChar w:fldCharType="separate"/>
        </w:r>
        <w:r>
          <w:t>30</w:t>
        </w:r>
        <w:r>
          <w:fldChar w:fldCharType="end"/>
        </w:r>
      </w:hyperlink>
    </w:p>
    <w:p>
      <w:pPr>
        <w:pStyle w:val="TOC2"/>
        <w:tabs>
          <w:tab w:val="right" w:leader="dot" w:pos="8306"/>
        </w:tabs>
      </w:pPr>
      <w:hyperlink w:anchor="_Toc27219" w:history="1">
        <w:r>
          <w:rPr>
            <w:rFonts w:ascii="仿宋" w:eastAsia="仿宋" w:hAnsi="仿宋" w:cs="仿宋" w:hint="eastAsia"/>
            <w:lang w:eastAsia="zh-CN"/>
          </w:rPr>
          <w:t>(八)、其它风险分析</w:t>
        </w:r>
        <w:r>
          <w:tab/>
        </w:r>
        <w:r>
          <w:fldChar w:fldCharType="begin"/>
        </w:r>
        <w:r>
          <w:instrText xml:space="preserve"> PAGEREF _Toc27219 \h </w:instrText>
        </w:r>
        <w:r>
          <w:fldChar w:fldCharType="separate"/>
        </w:r>
        <w:r>
          <w:t>31</w:t>
        </w:r>
        <w:r>
          <w:fldChar w:fldCharType="end"/>
        </w:r>
      </w:hyperlink>
    </w:p>
    <w:p>
      <w:pPr>
        <w:pStyle w:val="TOC2"/>
        <w:tabs>
          <w:tab w:val="right" w:leader="dot" w:pos="8306"/>
        </w:tabs>
      </w:pPr>
      <w:hyperlink w:anchor="_Toc6163" w:history="1">
        <w:r>
          <w:rPr>
            <w:rFonts w:ascii="仿宋" w:eastAsia="仿宋" w:hAnsi="仿宋" w:cs="仿宋" w:hint="eastAsia"/>
            <w:lang w:eastAsia="zh-CN"/>
          </w:rPr>
          <w:t>(九)、社会影响评估</w:t>
        </w:r>
        <w:r>
          <w:tab/>
        </w:r>
        <w:r>
          <w:fldChar w:fldCharType="begin"/>
        </w:r>
        <w:r>
          <w:instrText xml:space="preserve"> PAGEREF _Toc6163 \h </w:instrText>
        </w:r>
        <w:r>
          <w:fldChar w:fldCharType="separate"/>
        </w:r>
        <w:r>
          <w:t>33</w:t>
        </w:r>
        <w:r>
          <w:fldChar w:fldCharType="end"/>
        </w:r>
      </w:hyperlink>
    </w:p>
    <w:p>
      <w:pPr>
        <w:pStyle w:val="TOC1"/>
        <w:tabs>
          <w:tab w:val="right" w:leader="dot" w:pos="8306"/>
        </w:tabs>
      </w:pPr>
      <w:hyperlink w:anchor="_Toc18378" w:history="1">
        <w:r>
          <w:rPr>
            <w:rFonts w:ascii="仿宋" w:eastAsia="仿宋" w:hAnsi="仿宋" w:cs="仿宋" w:hint="eastAsia"/>
            <w:lang w:eastAsia="zh-CN"/>
          </w:rPr>
          <w:t>七、土地利用与规划方案</w:t>
        </w:r>
        <w:r>
          <w:tab/>
        </w:r>
        <w:r>
          <w:fldChar w:fldCharType="begin"/>
        </w:r>
        <w:r>
          <w:instrText xml:space="preserve"> PAGEREF _Toc18378 \h </w:instrText>
        </w:r>
        <w:r>
          <w:fldChar w:fldCharType="separate"/>
        </w:r>
        <w:r>
          <w:t>35</w:t>
        </w:r>
        <w:r>
          <w:fldChar w:fldCharType="end"/>
        </w:r>
      </w:hyperlink>
    </w:p>
    <w:p>
      <w:pPr>
        <w:pStyle w:val="TOC2"/>
        <w:tabs>
          <w:tab w:val="right" w:leader="dot" w:pos="8306"/>
        </w:tabs>
      </w:pPr>
      <w:hyperlink w:anchor="_Toc8044" w:history="1">
        <w:r>
          <w:rPr>
            <w:rFonts w:ascii="仿宋" w:eastAsia="仿宋" w:hAnsi="仿宋" w:cs="仿宋" w:hint="eastAsia"/>
            <w:lang w:eastAsia="zh-CN"/>
          </w:rPr>
          <w:t>(一)、项目用地情况分析</w:t>
        </w:r>
        <w:r>
          <w:tab/>
        </w:r>
        <w:r>
          <w:fldChar w:fldCharType="begin"/>
        </w:r>
        <w:r>
          <w:instrText xml:space="preserve"> PAGEREF _Toc8044 \h </w:instrText>
        </w:r>
        <w:r>
          <w:fldChar w:fldCharType="separate"/>
        </w:r>
        <w:r>
          <w:t>35</w:t>
        </w:r>
        <w:r>
          <w:fldChar w:fldCharType="end"/>
        </w:r>
      </w:hyperlink>
    </w:p>
    <w:p>
      <w:pPr>
        <w:pStyle w:val="TOC2"/>
        <w:tabs>
          <w:tab w:val="right" w:leader="dot" w:pos="8306"/>
        </w:tabs>
      </w:pPr>
      <w:hyperlink w:anchor="_Toc28452" w:history="1">
        <w:r>
          <w:rPr>
            <w:rFonts w:ascii="仿宋" w:eastAsia="仿宋" w:hAnsi="仿宋" w:cs="仿宋" w:hint="eastAsia"/>
            <w:lang w:eastAsia="zh-CN"/>
          </w:rPr>
          <w:t>(二)、土地利用规划方案</w:t>
        </w:r>
        <w:r>
          <w:tab/>
        </w:r>
        <w:r>
          <w:fldChar w:fldCharType="begin"/>
        </w:r>
        <w:r>
          <w:instrText xml:space="preserve"> PAGEREF _Toc28452 \h </w:instrText>
        </w:r>
        <w:r>
          <w:fldChar w:fldCharType="separate"/>
        </w:r>
        <w:r>
          <w:t>36</w:t>
        </w:r>
        <w:r>
          <w:fldChar w:fldCharType="end"/>
        </w:r>
      </w:hyperlink>
    </w:p>
    <w:p>
      <w:pPr>
        <w:pStyle w:val="TOC1"/>
        <w:tabs>
          <w:tab w:val="right" w:leader="dot" w:pos="8306"/>
        </w:tabs>
      </w:pPr>
      <w:hyperlink w:anchor="_Toc6994" w:history="1">
        <w:r>
          <w:rPr>
            <w:rFonts w:ascii="仿宋" w:eastAsia="仿宋" w:hAnsi="仿宋" w:cs="仿宋" w:hint="eastAsia"/>
            <w:lang w:eastAsia="zh-CN"/>
          </w:rPr>
          <w:t>八、项目变更管理</w:t>
        </w:r>
        <w:r>
          <w:tab/>
        </w:r>
        <w:r>
          <w:fldChar w:fldCharType="begin"/>
        </w:r>
        <w:r>
          <w:instrText xml:space="preserve"> PAGEREF _Toc6994 \h </w:instrText>
        </w:r>
        <w:r>
          <w:fldChar w:fldCharType="separate"/>
        </w:r>
        <w:r>
          <w:t>37</w:t>
        </w:r>
        <w:r>
          <w:fldChar w:fldCharType="end"/>
        </w:r>
      </w:hyperlink>
    </w:p>
    <w:p>
      <w:pPr>
        <w:pStyle w:val="TOC2"/>
        <w:tabs>
          <w:tab w:val="right" w:leader="dot" w:pos="8306"/>
        </w:tabs>
      </w:pPr>
      <w:hyperlink w:anchor="_Toc10037" w:history="1">
        <w:r>
          <w:rPr>
            <w:rFonts w:ascii="仿宋" w:eastAsia="仿宋" w:hAnsi="仿宋" w:cs="仿宋" w:hint="eastAsia"/>
            <w:lang w:eastAsia="zh-CN"/>
          </w:rPr>
          <w:t>(一)、变更控制流程</w:t>
        </w:r>
        <w:r>
          <w:tab/>
        </w:r>
        <w:r>
          <w:fldChar w:fldCharType="begin"/>
        </w:r>
        <w:r>
          <w:instrText xml:space="preserve"> PAGEREF _Toc10037 \h </w:instrText>
        </w:r>
        <w:r>
          <w:fldChar w:fldCharType="separate"/>
        </w:r>
        <w:r>
          <w:t>37</w:t>
        </w:r>
        <w:r>
          <w:fldChar w:fldCharType="end"/>
        </w:r>
      </w:hyperlink>
    </w:p>
    <w:p>
      <w:pPr>
        <w:pStyle w:val="TOC2"/>
        <w:tabs>
          <w:tab w:val="right" w:leader="dot" w:pos="8306"/>
        </w:tabs>
      </w:pPr>
      <w:hyperlink w:anchor="_Toc27378" w:history="1">
        <w:r>
          <w:rPr>
            <w:rFonts w:ascii="仿宋" w:eastAsia="仿宋" w:hAnsi="仿宋" w:cs="仿宋" w:hint="eastAsia"/>
            <w:lang w:eastAsia="zh-CN"/>
          </w:rPr>
          <w:t>(二)、影响评估与处理</w:t>
        </w:r>
        <w:r>
          <w:tab/>
        </w:r>
        <w:r>
          <w:fldChar w:fldCharType="begin"/>
        </w:r>
        <w:r>
          <w:instrText xml:space="preserve"> PAGEREF _Toc27378 \h </w:instrText>
        </w:r>
        <w:r>
          <w:fldChar w:fldCharType="separate"/>
        </w:r>
        <w:r>
          <w:t>38</w:t>
        </w:r>
        <w:r>
          <w:fldChar w:fldCharType="end"/>
        </w:r>
      </w:hyperlink>
    </w:p>
    <w:p>
      <w:pPr>
        <w:pStyle w:val="TOC2"/>
        <w:tabs>
          <w:tab w:val="right" w:leader="dot" w:pos="8306"/>
        </w:tabs>
      </w:pPr>
      <w:hyperlink w:anchor="_Toc24446" w:history="1">
        <w:r>
          <w:rPr>
            <w:rFonts w:ascii="仿宋" w:eastAsia="仿宋" w:hAnsi="仿宋" w:cs="仿宋" w:hint="eastAsia"/>
            <w:lang w:eastAsia="zh-CN"/>
          </w:rPr>
          <w:t>(三)、变更记录与追踪</w:t>
        </w:r>
        <w:r>
          <w:tab/>
        </w:r>
        <w:r>
          <w:fldChar w:fldCharType="begin"/>
        </w:r>
        <w:r>
          <w:instrText xml:space="preserve"> PAGEREF _Toc24446 \h </w:instrText>
        </w:r>
        <w:r>
          <w:fldChar w:fldCharType="separate"/>
        </w:r>
        <w:r>
          <w:t>39</w:t>
        </w:r>
        <w:r>
          <w:fldChar w:fldCharType="end"/>
        </w:r>
      </w:hyperlink>
    </w:p>
    <w:p>
      <w:pPr>
        <w:pStyle w:val="TOC2"/>
        <w:tabs>
          <w:tab w:val="right" w:leader="dot" w:pos="8306"/>
        </w:tabs>
      </w:pPr>
      <w:hyperlink w:anchor="_Toc8388" w:history="1">
        <w:r>
          <w:rPr>
            <w:rFonts w:ascii="仿宋" w:eastAsia="仿宋" w:hAnsi="仿宋" w:cs="仿宋" w:hint="eastAsia"/>
            <w:lang w:eastAsia="zh-CN"/>
          </w:rPr>
          <w:t>(四)、变更管理策略</w:t>
        </w:r>
        <w:r>
          <w:tab/>
        </w:r>
        <w:r>
          <w:fldChar w:fldCharType="begin"/>
        </w:r>
        <w:r>
          <w:instrText xml:space="preserve"> PAGEREF _Toc8388 \h </w:instrText>
        </w:r>
        <w:r>
          <w:fldChar w:fldCharType="separate"/>
        </w:r>
        <w:r>
          <w:t>41</w:t>
        </w:r>
        <w:r>
          <w:fldChar w:fldCharType="end"/>
        </w:r>
      </w:hyperlink>
    </w:p>
    <w:p>
      <w:pPr>
        <w:pStyle w:val="TOC1"/>
        <w:tabs>
          <w:tab w:val="right" w:leader="dot" w:pos="8306"/>
        </w:tabs>
      </w:pPr>
      <w:hyperlink w:anchor="_Toc9634" w:history="1">
        <w:r>
          <w:rPr>
            <w:rFonts w:ascii="仿宋" w:eastAsia="仿宋" w:hAnsi="仿宋" w:cs="仿宋" w:hint="eastAsia"/>
            <w:lang w:eastAsia="zh-CN"/>
          </w:rPr>
          <w:t>九、资金管理与财务规划</w:t>
        </w:r>
        <w:r>
          <w:tab/>
        </w:r>
        <w:r>
          <w:fldChar w:fldCharType="begin"/>
        </w:r>
        <w:r>
          <w:instrText xml:space="preserve"> PAGEREF _Toc9634 \h </w:instrText>
        </w:r>
        <w:r>
          <w:fldChar w:fldCharType="separate"/>
        </w:r>
        <w:r>
          <w:t>43</w:t>
        </w:r>
        <w:r>
          <w:fldChar w:fldCharType="end"/>
        </w:r>
      </w:hyperlink>
    </w:p>
    <w:p>
      <w:pPr>
        <w:pStyle w:val="TOC2"/>
        <w:tabs>
          <w:tab w:val="right" w:leader="dot" w:pos="8306"/>
        </w:tabs>
      </w:pPr>
      <w:hyperlink w:anchor="_Toc3241" w:history="1">
        <w:r>
          <w:rPr>
            <w:rFonts w:ascii="仿宋" w:eastAsia="仿宋" w:hAnsi="仿宋" w:cs="仿宋" w:hint="eastAsia"/>
            <w:lang w:eastAsia="zh-CN"/>
          </w:rPr>
          <w:t>(一)、项目资金来源与筹措</w:t>
        </w:r>
        <w:r>
          <w:tab/>
        </w:r>
        <w:r>
          <w:fldChar w:fldCharType="begin"/>
        </w:r>
        <w:r>
          <w:instrText xml:space="preserve"> PAGEREF _Toc3241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341" w:history="1">
        <w:r>
          <w:rPr>
            <w:rFonts w:ascii="仿宋" w:eastAsia="仿宋" w:hAnsi="仿宋" w:cs="仿宋" w:hint="eastAsia"/>
            <w:lang w:eastAsia="zh-CN"/>
          </w:rPr>
          <w:t>(二)、资金使用与监管</w:t>
        </w:r>
        <w:r>
          <w:tab/>
        </w:r>
        <w:r>
          <w:fldChar w:fldCharType="begin"/>
        </w:r>
        <w:r>
          <w:instrText xml:space="preserve"> PAGEREF _Toc18341 \h </w:instrText>
        </w:r>
        <w:r>
          <w:fldChar w:fldCharType="separate"/>
        </w:r>
        <w:r>
          <w:t>44</w:t>
        </w:r>
        <w:r>
          <w:fldChar w:fldCharType="end"/>
        </w:r>
      </w:hyperlink>
    </w:p>
    <w:p>
      <w:pPr>
        <w:pStyle w:val="TOC2"/>
        <w:tabs>
          <w:tab w:val="right" w:leader="dot" w:pos="8306"/>
        </w:tabs>
      </w:pPr>
      <w:hyperlink w:anchor="_Toc5034" w:history="1">
        <w:r>
          <w:rPr>
            <w:rFonts w:ascii="仿宋" w:eastAsia="仿宋" w:hAnsi="仿宋" w:cs="仿宋" w:hint="eastAsia"/>
            <w:lang w:eastAsia="zh-CN"/>
          </w:rPr>
          <w:t>(三)、财务规划与预测</w:t>
        </w:r>
        <w:r>
          <w:tab/>
        </w:r>
        <w:r>
          <w:fldChar w:fldCharType="begin"/>
        </w:r>
        <w:r>
          <w:instrText xml:space="preserve"> PAGEREF _Toc5034 \h </w:instrText>
        </w:r>
        <w:r>
          <w:fldChar w:fldCharType="separate"/>
        </w:r>
        <w:r>
          <w:t>45</w:t>
        </w:r>
        <w:r>
          <w:fldChar w:fldCharType="end"/>
        </w:r>
      </w:hyperlink>
    </w:p>
    <w:p>
      <w:pPr>
        <w:pStyle w:val="TOC1"/>
        <w:tabs>
          <w:tab w:val="right" w:leader="dot" w:pos="8306"/>
        </w:tabs>
      </w:pPr>
      <w:hyperlink w:anchor="_Toc4378" w:history="1">
        <w:r>
          <w:rPr>
            <w:rFonts w:ascii="仿宋" w:eastAsia="仿宋" w:hAnsi="仿宋" w:cs="仿宋" w:hint="eastAsia"/>
            <w:lang w:eastAsia="zh-CN"/>
          </w:rPr>
          <w:t>十、项目实施与管理方案</w:t>
        </w:r>
        <w:r>
          <w:tab/>
        </w:r>
        <w:r>
          <w:fldChar w:fldCharType="begin"/>
        </w:r>
        <w:r>
          <w:instrText xml:space="preserve"> PAGEREF _Toc4378 \h </w:instrText>
        </w:r>
        <w:r>
          <w:fldChar w:fldCharType="separate"/>
        </w:r>
        <w:r>
          <w:t>46</w:t>
        </w:r>
        <w:r>
          <w:fldChar w:fldCharType="end"/>
        </w:r>
      </w:hyperlink>
    </w:p>
    <w:p>
      <w:pPr>
        <w:pStyle w:val="TOC2"/>
        <w:tabs>
          <w:tab w:val="right" w:leader="dot" w:pos="8306"/>
        </w:tabs>
      </w:pPr>
      <w:hyperlink w:anchor="_Toc11008" w:history="1">
        <w:r>
          <w:rPr>
            <w:rFonts w:ascii="仿宋" w:eastAsia="仿宋" w:hAnsi="仿宋" w:cs="仿宋" w:hint="eastAsia"/>
            <w:lang w:eastAsia="zh-CN"/>
          </w:rPr>
          <w:t>(一)、项目实施计划</w:t>
        </w:r>
        <w:r>
          <w:tab/>
        </w:r>
        <w:r>
          <w:fldChar w:fldCharType="begin"/>
        </w:r>
        <w:r>
          <w:instrText xml:space="preserve"> PAGEREF _Toc11008 \h </w:instrText>
        </w:r>
        <w:r>
          <w:fldChar w:fldCharType="separate"/>
        </w:r>
        <w:r>
          <w:t>46</w:t>
        </w:r>
        <w:r>
          <w:fldChar w:fldCharType="end"/>
        </w:r>
      </w:hyperlink>
    </w:p>
    <w:p>
      <w:pPr>
        <w:pStyle w:val="TOC2"/>
        <w:tabs>
          <w:tab w:val="right" w:leader="dot" w:pos="8306"/>
        </w:tabs>
      </w:pPr>
      <w:hyperlink w:anchor="_Toc17053" w:history="1">
        <w:r>
          <w:rPr>
            <w:rFonts w:ascii="仿宋" w:eastAsia="仿宋" w:hAnsi="仿宋" w:cs="仿宋" w:hint="eastAsia"/>
            <w:lang w:eastAsia="zh-CN"/>
          </w:rPr>
          <w:t>(二)、项目组织机构与职责</w:t>
        </w:r>
        <w:r>
          <w:tab/>
        </w:r>
        <w:r>
          <w:fldChar w:fldCharType="begin"/>
        </w:r>
        <w:r>
          <w:instrText xml:space="preserve"> PAGEREF _Toc17053 \h </w:instrText>
        </w:r>
        <w:r>
          <w:fldChar w:fldCharType="separate"/>
        </w:r>
        <w:r>
          <w:t>48</w:t>
        </w:r>
        <w:r>
          <w:fldChar w:fldCharType="end"/>
        </w:r>
      </w:hyperlink>
    </w:p>
    <w:p>
      <w:pPr>
        <w:pStyle w:val="TOC2"/>
        <w:tabs>
          <w:tab w:val="right" w:leader="dot" w:pos="8306"/>
        </w:tabs>
      </w:pPr>
      <w:hyperlink w:anchor="_Toc14350" w:history="1">
        <w:r>
          <w:rPr>
            <w:rFonts w:ascii="仿宋" w:eastAsia="仿宋" w:hAnsi="仿宋" w:cs="仿宋" w:hint="eastAsia"/>
            <w:lang w:eastAsia="zh-CN"/>
          </w:rPr>
          <w:t>(三)、项目管理与监控体系</w:t>
        </w:r>
        <w:r>
          <w:tab/>
        </w:r>
        <w:r>
          <w:fldChar w:fldCharType="begin"/>
        </w:r>
        <w:r>
          <w:instrText xml:space="preserve"> PAGEREF _Toc14350 \h </w:instrText>
        </w:r>
        <w:r>
          <w:fldChar w:fldCharType="separate"/>
        </w:r>
        <w:r>
          <w:t>50</w:t>
        </w:r>
        <w:r>
          <w:fldChar w:fldCharType="end"/>
        </w:r>
      </w:hyperlink>
    </w:p>
    <w:p>
      <w:pPr>
        <w:pStyle w:val="TOC1"/>
        <w:tabs>
          <w:tab w:val="right" w:leader="dot" w:pos="8306"/>
        </w:tabs>
      </w:pPr>
      <w:hyperlink w:anchor="_Toc7761" w:history="1">
        <w:r>
          <w:rPr>
            <w:rFonts w:ascii="仿宋" w:eastAsia="仿宋" w:hAnsi="仿宋" w:cs="仿宋" w:hint="eastAsia"/>
            <w:lang w:eastAsia="zh-CN"/>
          </w:rPr>
          <w:t>十一、客户关系管理与市场拓展</w:t>
        </w:r>
        <w:r>
          <w:tab/>
        </w:r>
        <w:r>
          <w:fldChar w:fldCharType="begin"/>
        </w:r>
        <w:r>
          <w:instrText xml:space="preserve"> PAGEREF _Toc7761 \h </w:instrText>
        </w:r>
        <w:r>
          <w:fldChar w:fldCharType="separate"/>
        </w:r>
        <w:r>
          <w:t>52</w:t>
        </w:r>
        <w:r>
          <w:fldChar w:fldCharType="end"/>
        </w:r>
      </w:hyperlink>
    </w:p>
    <w:p>
      <w:pPr>
        <w:pStyle w:val="TOC2"/>
        <w:tabs>
          <w:tab w:val="right" w:leader="dot" w:pos="8306"/>
        </w:tabs>
      </w:pPr>
      <w:hyperlink w:anchor="_Toc25969" w:history="1">
        <w:r>
          <w:rPr>
            <w:rFonts w:ascii="仿宋" w:eastAsia="仿宋" w:hAnsi="仿宋" w:cs="仿宋" w:hint="eastAsia"/>
            <w:lang w:eastAsia="zh-CN"/>
          </w:rPr>
          <w:t>(一)、客户关系管理策略</w:t>
        </w:r>
        <w:r>
          <w:tab/>
        </w:r>
        <w:r>
          <w:fldChar w:fldCharType="begin"/>
        </w:r>
        <w:r>
          <w:instrText xml:space="preserve"> PAGEREF _Toc25969 \h </w:instrText>
        </w:r>
        <w:r>
          <w:fldChar w:fldCharType="separate"/>
        </w:r>
        <w:r>
          <w:t>52</w:t>
        </w:r>
        <w:r>
          <w:fldChar w:fldCharType="end"/>
        </w:r>
      </w:hyperlink>
    </w:p>
    <w:p>
      <w:pPr>
        <w:pStyle w:val="TOC2"/>
        <w:tabs>
          <w:tab w:val="right" w:leader="dot" w:pos="8306"/>
        </w:tabs>
      </w:pPr>
      <w:hyperlink w:anchor="_Toc31047" w:history="1">
        <w:r>
          <w:rPr>
            <w:rFonts w:ascii="仿宋" w:eastAsia="仿宋" w:hAnsi="仿宋" w:cs="仿宋" w:hint="eastAsia"/>
            <w:lang w:eastAsia="zh-CN"/>
          </w:rPr>
          <w:t>(二)、市场拓展方案</w:t>
        </w:r>
        <w:r>
          <w:tab/>
        </w:r>
        <w:r>
          <w:fldChar w:fldCharType="begin"/>
        </w:r>
        <w:r>
          <w:instrText xml:space="preserve"> PAGEREF _Toc31047 \h </w:instrText>
        </w:r>
        <w:r>
          <w:fldChar w:fldCharType="separate"/>
        </w:r>
        <w:r>
          <w:t>53</w:t>
        </w:r>
        <w:r>
          <w:fldChar w:fldCharType="end"/>
        </w:r>
      </w:hyperlink>
    </w:p>
    <w:p>
      <w:pPr>
        <w:pStyle w:val="TOC1"/>
        <w:tabs>
          <w:tab w:val="right" w:leader="dot" w:pos="8306"/>
        </w:tabs>
      </w:pPr>
      <w:hyperlink w:anchor="_Toc15703" w:history="1">
        <w:r>
          <w:rPr>
            <w:rFonts w:ascii="仿宋" w:eastAsia="仿宋" w:hAnsi="仿宋" w:cs="仿宋" w:hint="eastAsia"/>
            <w:lang w:eastAsia="zh-CN"/>
          </w:rPr>
          <w:t>十二、环境保护与治理方案</w:t>
        </w:r>
        <w:r>
          <w:tab/>
        </w:r>
        <w:r>
          <w:fldChar w:fldCharType="begin"/>
        </w:r>
        <w:r>
          <w:instrText xml:space="preserve"> PAGEREF _Toc15703 \h </w:instrText>
        </w:r>
        <w:r>
          <w:fldChar w:fldCharType="separate"/>
        </w:r>
        <w:r>
          <w:t>54</w:t>
        </w:r>
        <w:r>
          <w:fldChar w:fldCharType="end"/>
        </w:r>
      </w:hyperlink>
    </w:p>
    <w:p>
      <w:pPr>
        <w:pStyle w:val="TOC2"/>
        <w:tabs>
          <w:tab w:val="right" w:leader="dot" w:pos="8306"/>
        </w:tabs>
      </w:pPr>
      <w:hyperlink w:anchor="_Toc228" w:history="1">
        <w:r>
          <w:rPr>
            <w:rFonts w:ascii="仿宋" w:eastAsia="仿宋" w:hAnsi="仿宋" w:cs="仿宋" w:hint="eastAsia"/>
            <w:lang w:eastAsia="zh-CN"/>
          </w:rPr>
          <w:t>(一)、项目环境影响评估</w:t>
        </w:r>
        <w:r>
          <w:tab/>
        </w:r>
        <w:r>
          <w:fldChar w:fldCharType="begin"/>
        </w:r>
        <w:r>
          <w:instrText xml:space="preserve"> PAGEREF _Toc228 \h </w:instrText>
        </w:r>
        <w:r>
          <w:fldChar w:fldCharType="separate"/>
        </w:r>
        <w:r>
          <w:t>54</w:t>
        </w:r>
        <w:r>
          <w:fldChar w:fldCharType="end"/>
        </w:r>
      </w:hyperlink>
    </w:p>
    <w:p>
      <w:pPr>
        <w:pStyle w:val="TOC2"/>
        <w:tabs>
          <w:tab w:val="right" w:leader="dot" w:pos="8306"/>
        </w:tabs>
      </w:pPr>
      <w:hyperlink w:anchor="_Toc7092" w:history="1">
        <w:r>
          <w:rPr>
            <w:rFonts w:ascii="仿宋" w:eastAsia="仿宋" w:hAnsi="仿宋" w:cs="仿宋" w:hint="eastAsia"/>
            <w:lang w:eastAsia="zh-CN"/>
          </w:rPr>
          <w:t>(二)、环境保护措施与治理方案</w:t>
        </w:r>
        <w:r>
          <w:tab/>
        </w:r>
        <w:r>
          <w:fldChar w:fldCharType="begin"/>
        </w:r>
        <w:r>
          <w:instrText xml:space="preserve"> PAGEREF _Toc7092 \h </w:instrText>
        </w:r>
        <w:r>
          <w:fldChar w:fldCharType="separate"/>
        </w:r>
        <w:r>
          <w:t>55</w:t>
        </w:r>
        <w:r>
          <w:fldChar w:fldCharType="end"/>
        </w:r>
      </w:hyperlink>
    </w:p>
    <w:p>
      <w:pPr>
        <w:pStyle w:val="TOC1"/>
        <w:tabs>
          <w:tab w:val="right" w:leader="dot" w:pos="8306"/>
        </w:tabs>
      </w:pPr>
      <w:hyperlink w:anchor="_Toc7372" w:history="1">
        <w:r>
          <w:rPr>
            <w:rFonts w:ascii="仿宋" w:eastAsia="仿宋" w:hAnsi="仿宋" w:cs="仿宋" w:hint="eastAsia"/>
            <w:lang w:eastAsia="zh-CN"/>
          </w:rPr>
          <w:t>十三、质量管理与控制</w:t>
        </w:r>
        <w:r>
          <w:tab/>
        </w:r>
        <w:r>
          <w:fldChar w:fldCharType="begin"/>
        </w:r>
        <w:r>
          <w:instrText xml:space="preserve"> PAGEREF _Toc7372 \h </w:instrText>
        </w:r>
        <w:r>
          <w:fldChar w:fldCharType="separate"/>
        </w:r>
        <w:r>
          <w:t>55</w:t>
        </w:r>
        <w:r>
          <w:fldChar w:fldCharType="end"/>
        </w:r>
      </w:hyperlink>
    </w:p>
    <w:p>
      <w:pPr>
        <w:pStyle w:val="TOC2"/>
        <w:tabs>
          <w:tab w:val="right" w:leader="dot" w:pos="8306"/>
        </w:tabs>
      </w:pPr>
      <w:hyperlink w:anchor="_Toc24346" w:history="1">
        <w:r>
          <w:rPr>
            <w:rFonts w:ascii="仿宋" w:eastAsia="仿宋" w:hAnsi="仿宋" w:cs="仿宋" w:hint="eastAsia"/>
            <w:lang w:eastAsia="zh-CN"/>
          </w:rPr>
          <w:t>(一)、质量管理体系建设</w:t>
        </w:r>
        <w:r>
          <w:tab/>
        </w:r>
        <w:r>
          <w:fldChar w:fldCharType="begin"/>
        </w:r>
        <w:r>
          <w:instrText xml:space="preserve"> PAGEREF _Toc24346 \h </w:instrText>
        </w:r>
        <w:r>
          <w:fldChar w:fldCharType="separate"/>
        </w:r>
        <w:r>
          <w:t>55</w:t>
        </w:r>
        <w:r>
          <w:fldChar w:fldCharType="end"/>
        </w:r>
      </w:hyperlink>
    </w:p>
    <w:p>
      <w:pPr>
        <w:pStyle w:val="TOC2"/>
        <w:tabs>
          <w:tab w:val="right" w:leader="dot" w:pos="8306"/>
        </w:tabs>
      </w:pPr>
      <w:hyperlink w:anchor="_Toc22751" w:history="1">
        <w:r>
          <w:rPr>
            <w:rFonts w:ascii="仿宋" w:eastAsia="仿宋" w:hAnsi="仿宋" w:cs="仿宋" w:hint="eastAsia"/>
            <w:lang w:eastAsia="zh-CN"/>
          </w:rPr>
          <w:t>(二)、质量控制措施</w:t>
        </w:r>
        <w:r>
          <w:tab/>
        </w:r>
        <w:r>
          <w:fldChar w:fldCharType="begin"/>
        </w:r>
        <w:r>
          <w:instrText xml:space="preserve"> PAGEREF _Toc22751 \h </w:instrText>
        </w:r>
        <w:r>
          <w:fldChar w:fldCharType="separate"/>
        </w:r>
        <w:r>
          <w:t>57</w:t>
        </w:r>
        <w:r>
          <w:fldChar w:fldCharType="end"/>
        </w:r>
      </w:hyperlink>
    </w:p>
    <w:p>
      <w:pPr>
        <w:pStyle w:val="TOC1"/>
        <w:tabs>
          <w:tab w:val="right" w:leader="dot" w:pos="8306"/>
        </w:tabs>
      </w:pPr>
      <w:hyperlink w:anchor="_Toc13619" w:history="1">
        <w:r>
          <w:rPr>
            <w:rFonts w:ascii="仿宋" w:eastAsia="仿宋" w:hAnsi="仿宋" w:cs="仿宋" w:hint="eastAsia"/>
            <w:lang w:eastAsia="zh-CN"/>
          </w:rPr>
          <w:t>十四、企业合规与伦理</w:t>
        </w:r>
        <w:r>
          <w:tab/>
        </w:r>
        <w:r>
          <w:fldChar w:fldCharType="begin"/>
        </w:r>
        <w:r>
          <w:instrText xml:space="preserve"> PAGEREF _Toc13619 \h </w:instrText>
        </w:r>
        <w:r>
          <w:fldChar w:fldCharType="separate"/>
        </w:r>
        <w:r>
          <w:t>58</w:t>
        </w:r>
        <w:r>
          <w:fldChar w:fldCharType="end"/>
        </w:r>
      </w:hyperlink>
    </w:p>
    <w:p>
      <w:pPr>
        <w:pStyle w:val="TOC2"/>
        <w:tabs>
          <w:tab w:val="right" w:leader="dot" w:pos="8306"/>
        </w:tabs>
      </w:pPr>
      <w:hyperlink w:anchor="_Toc24638" w:history="1">
        <w:r>
          <w:rPr>
            <w:rFonts w:ascii="仿宋" w:eastAsia="仿宋" w:hAnsi="仿宋" w:cs="仿宋" w:hint="eastAsia"/>
            <w:lang w:eastAsia="zh-CN"/>
          </w:rPr>
          <w:t>(一)、合规政策与程序</w:t>
        </w:r>
        <w:r>
          <w:tab/>
        </w:r>
        <w:r>
          <w:fldChar w:fldCharType="begin"/>
        </w:r>
        <w:r>
          <w:instrText xml:space="preserve"> PAGEREF _Toc24638 \h </w:instrText>
        </w:r>
        <w:r>
          <w:fldChar w:fldCharType="separate"/>
        </w:r>
        <w:r>
          <w:t>58</w:t>
        </w:r>
        <w:r>
          <w:fldChar w:fldCharType="end"/>
        </w:r>
      </w:hyperlink>
    </w:p>
    <w:p>
      <w:pPr>
        <w:pStyle w:val="TOC2"/>
        <w:tabs>
          <w:tab w:val="right" w:leader="dot" w:pos="8306"/>
        </w:tabs>
      </w:pPr>
      <w:hyperlink w:anchor="_Toc2099" w:history="1">
        <w:r>
          <w:rPr>
            <w:rFonts w:ascii="仿宋" w:eastAsia="仿宋" w:hAnsi="仿宋" w:cs="仿宋" w:hint="eastAsia"/>
            <w:lang w:eastAsia="zh-CN"/>
          </w:rPr>
          <w:t>(二)、伦理规范与培训</w:t>
        </w:r>
        <w:r>
          <w:tab/>
        </w:r>
        <w:r>
          <w:fldChar w:fldCharType="begin"/>
        </w:r>
        <w:r>
          <w:instrText xml:space="preserve"> PAGEREF _Toc2099 \h </w:instrText>
        </w:r>
        <w:r>
          <w:fldChar w:fldCharType="separate"/>
        </w:r>
        <w:r>
          <w:t>59</w:t>
        </w:r>
        <w:r>
          <w:fldChar w:fldCharType="end"/>
        </w:r>
      </w:hyperlink>
    </w:p>
    <w:p>
      <w:pPr>
        <w:pStyle w:val="TOC2"/>
        <w:tabs>
          <w:tab w:val="right" w:leader="dot" w:pos="8306"/>
        </w:tabs>
      </w:pPr>
      <w:hyperlink w:anchor="_Toc6530" w:history="1">
        <w:r>
          <w:rPr>
            <w:rFonts w:ascii="仿宋" w:eastAsia="仿宋" w:hAnsi="仿宋" w:cs="仿宋" w:hint="eastAsia"/>
            <w:lang w:eastAsia="zh-CN"/>
          </w:rPr>
          <w:t>(三)、合规风险评估</w:t>
        </w:r>
        <w:r>
          <w:tab/>
        </w:r>
        <w:r>
          <w:fldChar w:fldCharType="begin"/>
        </w:r>
        <w:r>
          <w:instrText xml:space="preserve"> PAGEREF _Toc6530 \h </w:instrText>
        </w:r>
        <w:r>
          <w:fldChar w:fldCharType="separate"/>
        </w:r>
        <w:r>
          <w:t>60</w:t>
        </w:r>
        <w:r>
          <w:fldChar w:fldCharType="end"/>
        </w:r>
      </w:hyperlink>
    </w:p>
    <w:p>
      <w:pPr>
        <w:pStyle w:val="TOC2"/>
        <w:tabs>
          <w:tab w:val="right" w:leader="dot" w:pos="8306"/>
        </w:tabs>
      </w:pPr>
      <w:hyperlink w:anchor="_Toc31935" w:history="1">
        <w:r>
          <w:rPr>
            <w:rFonts w:ascii="仿宋" w:eastAsia="仿宋" w:hAnsi="仿宋" w:cs="仿宋" w:hint="eastAsia"/>
            <w:lang w:eastAsia="zh-CN"/>
          </w:rPr>
          <w:t>(四)、合规监督与执行</w:t>
        </w:r>
        <w:r>
          <w:tab/>
        </w:r>
        <w:r>
          <w:fldChar w:fldCharType="begin"/>
        </w:r>
        <w:r>
          <w:instrText xml:space="preserve"> PAGEREF _Toc31935 \h </w:instrText>
        </w:r>
        <w:r>
          <w:fldChar w:fldCharType="separate"/>
        </w:r>
        <w:r>
          <w:t>61</w:t>
        </w:r>
        <w:r>
          <w:fldChar w:fldCharType="end"/>
        </w:r>
      </w:hyperlink>
    </w:p>
    <w:p>
      <w:pPr>
        <w:pStyle w:val="TOC1"/>
        <w:tabs>
          <w:tab w:val="right" w:leader="dot" w:pos="8306"/>
        </w:tabs>
      </w:pPr>
      <w:hyperlink w:anchor="_Toc13693" w:history="1">
        <w:r>
          <w:rPr>
            <w:rFonts w:ascii="仿宋" w:eastAsia="仿宋" w:hAnsi="仿宋" w:cs="仿宋" w:hint="eastAsia"/>
            <w:lang w:eastAsia="zh-CN"/>
          </w:rPr>
          <w:t>十五、合作与交流机制建立</w:t>
        </w:r>
        <w:r>
          <w:tab/>
        </w:r>
        <w:r>
          <w:fldChar w:fldCharType="begin"/>
        </w:r>
        <w:r>
          <w:instrText xml:space="preserve"> PAGEREF _Toc13693 \h </w:instrText>
        </w:r>
        <w:r>
          <w:fldChar w:fldCharType="separate"/>
        </w:r>
        <w:r>
          <w:t>62</w:t>
        </w:r>
        <w:r>
          <w:fldChar w:fldCharType="end"/>
        </w:r>
      </w:hyperlink>
    </w:p>
    <w:p>
      <w:pPr>
        <w:pStyle w:val="TOC2"/>
        <w:tabs>
          <w:tab w:val="right" w:leader="dot" w:pos="8306"/>
        </w:tabs>
      </w:pPr>
      <w:hyperlink w:anchor="_Toc11285" w:history="1">
        <w:r>
          <w:rPr>
            <w:rFonts w:ascii="仿宋" w:eastAsia="仿宋" w:hAnsi="仿宋" w:cs="仿宋" w:hint="eastAsia"/>
            <w:lang w:eastAsia="zh-CN"/>
          </w:rPr>
          <w:t>(一)、合作伙伴选择与合作方式</w:t>
        </w:r>
        <w:r>
          <w:tab/>
        </w:r>
        <w:r>
          <w:fldChar w:fldCharType="begin"/>
        </w:r>
        <w:r>
          <w:instrText xml:space="preserve"> PAGEREF _Toc11285 \h </w:instrText>
        </w:r>
        <w:r>
          <w:fldChar w:fldCharType="separate"/>
        </w:r>
        <w:r>
          <w:t>62</w:t>
        </w:r>
        <w:r>
          <w:fldChar w:fldCharType="end"/>
        </w:r>
      </w:hyperlink>
    </w:p>
    <w:p>
      <w:pPr>
        <w:pStyle w:val="TOC2"/>
        <w:tabs>
          <w:tab w:val="right" w:leader="dot" w:pos="8306"/>
        </w:tabs>
      </w:pPr>
      <w:hyperlink w:anchor="_Toc19781" w:history="1">
        <w:r>
          <w:rPr>
            <w:rFonts w:ascii="仿宋" w:eastAsia="仿宋" w:hAnsi="仿宋" w:cs="仿宋" w:hint="eastAsia"/>
            <w:lang w:eastAsia="zh-CN"/>
          </w:rPr>
          <w:t>(二)、交流与合作平台搭建</w:t>
        </w:r>
        <w:r>
          <w:tab/>
        </w:r>
        <w:r>
          <w:fldChar w:fldCharType="begin"/>
        </w:r>
        <w:r>
          <w:instrText xml:space="preserve"> PAGEREF _Toc19781 \h </w:instrText>
        </w:r>
        <w:r>
          <w:fldChar w:fldCharType="separate"/>
        </w:r>
        <w:r>
          <w:t>63</w:t>
        </w:r>
        <w:r>
          <w:fldChar w:fldCharType="end"/>
        </w:r>
      </w:hyperlink>
    </w:p>
    <w:p>
      <w:pPr>
        <w:pStyle w:val="TOC1"/>
        <w:tabs>
          <w:tab w:val="right" w:leader="dot" w:pos="8306"/>
        </w:tabs>
      </w:pPr>
      <w:hyperlink w:anchor="_Toc25729" w:history="1">
        <w:r>
          <w:rPr>
            <w:rFonts w:ascii="仿宋" w:eastAsia="仿宋" w:hAnsi="仿宋" w:cs="仿宋" w:hint="eastAsia"/>
            <w:lang w:eastAsia="zh-CN"/>
          </w:rPr>
          <w:t>十六、人力资源管理与开发</w:t>
        </w:r>
        <w:r>
          <w:tab/>
        </w:r>
        <w:r>
          <w:fldChar w:fldCharType="begin"/>
        </w:r>
        <w:r>
          <w:instrText xml:space="preserve"> PAGEREF _Toc25729 \h </w:instrText>
        </w:r>
        <w:r>
          <w:fldChar w:fldCharType="separate"/>
        </w:r>
        <w:r>
          <w:t>65</w:t>
        </w:r>
        <w:r>
          <w:fldChar w:fldCharType="end"/>
        </w:r>
      </w:hyperlink>
    </w:p>
    <w:p>
      <w:pPr>
        <w:pStyle w:val="TOC2"/>
        <w:tabs>
          <w:tab w:val="right" w:leader="dot" w:pos="8306"/>
        </w:tabs>
      </w:pPr>
      <w:hyperlink w:anchor="_Toc20824" w:history="1">
        <w:r>
          <w:rPr>
            <w:rFonts w:ascii="仿宋" w:eastAsia="仿宋" w:hAnsi="仿宋" w:cs="仿宋" w:hint="eastAsia"/>
            <w:lang w:eastAsia="zh-CN"/>
          </w:rPr>
          <w:t>(一)、人力资源规划</w:t>
        </w:r>
        <w:r>
          <w:tab/>
        </w:r>
        <w:r>
          <w:fldChar w:fldCharType="begin"/>
        </w:r>
        <w:r>
          <w:instrText xml:space="preserve"> PAGEREF _Toc20824 \h </w:instrText>
        </w:r>
        <w:r>
          <w:fldChar w:fldCharType="separate"/>
        </w:r>
        <w:r>
          <w:t>65</w:t>
        </w:r>
        <w:r>
          <w:fldChar w:fldCharType="end"/>
        </w:r>
      </w:hyperlink>
    </w:p>
    <w:p>
      <w:pPr>
        <w:pStyle w:val="TOC2"/>
        <w:tabs>
          <w:tab w:val="right" w:leader="dot" w:pos="8306"/>
        </w:tabs>
      </w:pPr>
      <w:hyperlink w:anchor="_Toc19038" w:history="1">
        <w:r>
          <w:rPr>
            <w:rFonts w:ascii="仿宋" w:eastAsia="仿宋" w:hAnsi="仿宋" w:cs="仿宋" w:hint="eastAsia"/>
            <w:lang w:eastAsia="zh-CN"/>
          </w:rPr>
          <w:t>(二)、人力资源开发与培训</w:t>
        </w:r>
        <w:r>
          <w:tab/>
        </w:r>
        <w:r>
          <w:fldChar w:fldCharType="begin"/>
        </w:r>
        <w:r>
          <w:instrText xml:space="preserve"> PAGEREF _Toc19038 \h </w:instrText>
        </w:r>
        <w:r>
          <w:fldChar w:fldCharType="separate"/>
        </w:r>
        <w:r>
          <w:t>67</w:t>
        </w:r>
        <w:r>
          <w:fldChar w:fldCharType="end"/>
        </w:r>
      </w:hyperlink>
    </w:p>
    <w:p>
      <w:pPr>
        <w:pStyle w:val="TOC1"/>
        <w:tabs>
          <w:tab w:val="right" w:leader="dot" w:pos="8306"/>
        </w:tabs>
      </w:pPr>
      <w:hyperlink w:anchor="_Toc23321" w:history="1">
        <w:r>
          <w:rPr>
            <w:rFonts w:ascii="仿宋" w:eastAsia="仿宋" w:hAnsi="仿宋" w:cs="仿宋" w:hint="eastAsia"/>
            <w:lang w:eastAsia="zh-CN"/>
          </w:rPr>
          <w:t>十七、产业协同与集群发展</w:t>
        </w:r>
        <w:r>
          <w:tab/>
        </w:r>
        <w:r>
          <w:fldChar w:fldCharType="begin"/>
        </w:r>
        <w:r>
          <w:instrText xml:space="preserve"> PAGEREF _Toc23321 \h </w:instrText>
        </w:r>
        <w:r>
          <w:fldChar w:fldCharType="separate"/>
        </w:r>
        <w:r>
          <w:t>69</w:t>
        </w:r>
        <w:r>
          <w:fldChar w:fldCharType="end"/>
        </w:r>
      </w:hyperlink>
    </w:p>
    <w:p>
      <w:pPr>
        <w:pStyle w:val="TOC2"/>
        <w:tabs>
          <w:tab w:val="right" w:leader="dot" w:pos="8306"/>
        </w:tabs>
      </w:pPr>
      <w:hyperlink w:anchor="_Toc17971" w:history="1">
        <w:r>
          <w:rPr>
            <w:rFonts w:ascii="仿宋" w:eastAsia="仿宋" w:hAnsi="仿宋" w:cs="仿宋" w:hint="eastAsia"/>
            <w:lang w:eastAsia="zh-CN"/>
          </w:rPr>
          <w:t>(一)、产业协同机制建设</w:t>
        </w:r>
        <w:r>
          <w:tab/>
        </w:r>
        <w:r>
          <w:fldChar w:fldCharType="begin"/>
        </w:r>
        <w:r>
          <w:instrText xml:space="preserve"> PAGEREF _Toc17971 \h </w:instrText>
        </w:r>
        <w:r>
          <w:fldChar w:fldCharType="separate"/>
        </w:r>
        <w:r>
          <w:t>69</w:t>
        </w:r>
        <w:r>
          <w:fldChar w:fldCharType="end"/>
        </w:r>
      </w:hyperlink>
    </w:p>
    <w:p>
      <w:pPr>
        <w:pStyle w:val="TOC2"/>
        <w:tabs>
          <w:tab w:val="right" w:leader="dot" w:pos="8306"/>
        </w:tabs>
      </w:pPr>
      <w:hyperlink w:anchor="_Toc15093" w:history="1">
        <w:r>
          <w:rPr>
            <w:rFonts w:ascii="仿宋" w:eastAsia="仿宋" w:hAnsi="仿宋" w:cs="仿宋" w:hint="eastAsia"/>
            <w:lang w:eastAsia="zh-CN"/>
          </w:rPr>
          <w:t>(二)、产业集群培育与发展</w:t>
        </w:r>
        <w:r>
          <w:tab/>
        </w:r>
        <w:r>
          <w:fldChar w:fldCharType="begin"/>
        </w:r>
        <w:r>
          <w:instrText xml:space="preserve"> PAGEREF _Toc15093 \h </w:instrText>
        </w:r>
        <w:r>
          <w:fldChar w:fldCharType="separate"/>
        </w:r>
        <w:r>
          <w:t>70</w:t>
        </w:r>
        <w:r>
          <w:fldChar w:fldCharType="end"/>
        </w:r>
      </w:hyperlink>
    </w:p>
    <w:p>
      <w:pPr>
        <w:pStyle w:val="TOC1"/>
        <w:tabs>
          <w:tab w:val="right" w:leader="dot" w:pos="8306"/>
        </w:tabs>
      </w:pPr>
      <w:hyperlink w:anchor="_Toc20655" w:history="1">
        <w:r>
          <w:rPr>
            <w:rFonts w:ascii="仿宋" w:eastAsia="仿宋" w:hAnsi="仿宋" w:cs="仿宋" w:hint="eastAsia"/>
            <w:lang w:eastAsia="zh-CN"/>
          </w:rPr>
          <w:t>十八、法律法规与政策遵循</w:t>
        </w:r>
        <w:r>
          <w:tab/>
        </w:r>
        <w:r>
          <w:fldChar w:fldCharType="begin"/>
        </w:r>
        <w:r>
          <w:instrText xml:space="preserve"> PAGEREF _Toc20655 \h </w:instrText>
        </w:r>
        <w:r>
          <w:fldChar w:fldCharType="separate"/>
        </w:r>
        <w:r>
          <w:t>71</w:t>
        </w:r>
        <w:r>
          <w:fldChar w:fldCharType="end"/>
        </w:r>
      </w:hyperlink>
    </w:p>
    <w:p>
      <w:pPr>
        <w:pStyle w:val="TOC2"/>
        <w:tabs>
          <w:tab w:val="right" w:leader="dot" w:pos="8306"/>
        </w:tabs>
      </w:pPr>
      <w:hyperlink w:anchor="_Toc12529" w:history="1">
        <w:r>
          <w:rPr>
            <w:rFonts w:ascii="仿宋" w:eastAsia="仿宋" w:hAnsi="仿宋" w:cs="仿宋" w:hint="eastAsia"/>
            <w:lang w:eastAsia="zh-CN"/>
          </w:rPr>
          <w:t>(一)、法律法规遵守</w:t>
        </w:r>
        <w:r>
          <w:tab/>
        </w:r>
        <w:r>
          <w:fldChar w:fldCharType="begin"/>
        </w:r>
        <w:r>
          <w:instrText xml:space="preserve"> PAGEREF _Toc12529 \h </w:instrText>
        </w:r>
        <w:r>
          <w:fldChar w:fldCharType="separate"/>
        </w:r>
        <w:r>
          <w:t>71</w:t>
        </w:r>
        <w:r>
          <w:fldChar w:fldCharType="end"/>
        </w:r>
      </w:hyperlink>
    </w:p>
    <w:p>
      <w:pPr>
        <w:pStyle w:val="TOC2"/>
        <w:tabs>
          <w:tab w:val="right" w:leader="dot" w:pos="8306"/>
        </w:tabs>
      </w:pPr>
      <w:hyperlink w:anchor="_Toc29584" w:history="1">
        <w:r>
          <w:rPr>
            <w:rFonts w:ascii="仿宋" w:eastAsia="仿宋" w:hAnsi="仿宋" w:cs="仿宋" w:hint="eastAsia"/>
            <w:lang w:eastAsia="zh-CN"/>
          </w:rPr>
          <w:t>(二)、政策导向与利用</w:t>
        </w:r>
        <w:r>
          <w:tab/>
        </w:r>
        <w:r>
          <w:fldChar w:fldCharType="begin"/>
        </w:r>
        <w:r>
          <w:instrText xml:space="preserve"> PAGEREF _Toc29584 \h </w:instrText>
        </w:r>
        <w:r>
          <w:fldChar w:fldCharType="separate"/>
        </w:r>
        <w:r>
          <w:t>72</w:t>
        </w:r>
        <w:r>
          <w:fldChar w:fldCharType="end"/>
        </w:r>
      </w:hyperlink>
    </w:p>
    <w:p>
      <w:pPr>
        <w:pStyle w:val="TOC1"/>
        <w:tabs>
          <w:tab w:val="right" w:leader="dot" w:pos="8306"/>
        </w:tabs>
      </w:pPr>
      <w:hyperlink w:anchor="_Toc27251" w:history="1">
        <w:r>
          <w:rPr>
            <w:rFonts w:ascii="仿宋" w:eastAsia="仿宋" w:hAnsi="仿宋" w:cs="仿宋" w:hint="eastAsia"/>
            <w:lang w:eastAsia="zh-CN"/>
          </w:rPr>
          <w:t>十九、项目施工方案</w:t>
        </w:r>
        <w:r>
          <w:tab/>
        </w:r>
        <w:r>
          <w:fldChar w:fldCharType="begin"/>
        </w:r>
        <w:r>
          <w:instrText xml:space="preserve"> PAGEREF _Toc27251 \h </w:instrText>
        </w:r>
        <w:r>
          <w:fldChar w:fldCharType="separate"/>
        </w:r>
        <w:r>
          <w:t>73</w:t>
        </w:r>
        <w:r>
          <w:fldChar w:fldCharType="end"/>
        </w:r>
      </w:hyperlink>
    </w:p>
    <w:p>
      <w:pPr>
        <w:pStyle w:val="TOC2"/>
        <w:tabs>
          <w:tab w:val="right" w:leader="dot" w:pos="8306"/>
        </w:tabs>
      </w:pPr>
      <w:hyperlink w:anchor="_Toc20154" w:history="1">
        <w:r>
          <w:rPr>
            <w:rFonts w:ascii="仿宋" w:eastAsia="仿宋" w:hAnsi="仿宋" w:cs="仿宋" w:hint="eastAsia"/>
            <w:lang w:eastAsia="zh-CN"/>
          </w:rPr>
          <w:t>(一)、施工组织设计</w:t>
        </w:r>
        <w:r>
          <w:tab/>
        </w:r>
        <w:r>
          <w:fldChar w:fldCharType="begin"/>
        </w:r>
        <w:r>
          <w:instrText xml:space="preserve"> PAGEREF _Toc20154 \h </w:instrText>
        </w:r>
        <w:r>
          <w:fldChar w:fldCharType="separate"/>
        </w:r>
        <w:r>
          <w:t>73</w:t>
        </w:r>
        <w:r>
          <w:fldChar w:fldCharType="end"/>
        </w:r>
      </w:hyperlink>
    </w:p>
    <w:p>
      <w:pPr>
        <w:pStyle w:val="TOC2"/>
        <w:tabs>
          <w:tab w:val="right" w:leader="dot" w:pos="8306"/>
        </w:tabs>
      </w:pPr>
      <w:hyperlink w:anchor="_Toc30593" w:history="1">
        <w:r>
          <w:rPr>
            <w:rFonts w:ascii="仿宋" w:eastAsia="仿宋" w:hAnsi="仿宋" w:cs="仿宋" w:hint="eastAsia"/>
            <w:lang w:eastAsia="zh-CN"/>
          </w:rPr>
          <w:t>(二)、施工工艺与技术路线</w:t>
        </w:r>
        <w:r>
          <w:tab/>
        </w:r>
        <w:r>
          <w:fldChar w:fldCharType="begin"/>
        </w:r>
        <w:r>
          <w:instrText xml:space="preserve"> PAGEREF _Toc30593 \h </w:instrText>
        </w:r>
        <w:r>
          <w:fldChar w:fldCharType="separate"/>
        </w:r>
        <w:r>
          <w:t>75</w:t>
        </w:r>
        <w:r>
          <w:fldChar w:fldCharType="end"/>
        </w:r>
      </w:hyperlink>
    </w:p>
    <w:p>
      <w:pPr>
        <w:pStyle w:val="TOC2"/>
        <w:tabs>
          <w:tab w:val="right" w:leader="dot" w:pos="8306"/>
        </w:tabs>
      </w:pPr>
      <w:hyperlink w:anchor="_Toc11016" w:history="1">
        <w:r>
          <w:rPr>
            <w:rFonts w:ascii="仿宋" w:eastAsia="仿宋" w:hAnsi="仿宋" w:cs="仿宋" w:hint="eastAsia"/>
            <w:lang w:eastAsia="zh-CN"/>
          </w:rPr>
          <w:t>(三)、关键节点施工计划</w:t>
        </w:r>
        <w:r>
          <w:tab/>
        </w:r>
        <w:r>
          <w:fldChar w:fldCharType="begin"/>
        </w:r>
        <w:r>
          <w:instrText xml:space="preserve"> PAGEREF _Toc11016 \h </w:instrText>
        </w:r>
        <w:r>
          <w:fldChar w:fldCharType="separate"/>
        </w:r>
        <w:r>
          <w:t>76</w:t>
        </w:r>
        <w:r>
          <w:fldChar w:fldCharType="end"/>
        </w:r>
      </w:hyperlink>
    </w:p>
    <w:p>
      <w:pPr>
        <w:pStyle w:val="TOC2"/>
        <w:tabs>
          <w:tab w:val="right" w:leader="dot" w:pos="8306"/>
        </w:tabs>
      </w:pPr>
      <w:hyperlink w:anchor="_Toc15053" w:history="1">
        <w:r>
          <w:rPr>
            <w:rFonts w:ascii="仿宋" w:eastAsia="仿宋" w:hAnsi="仿宋" w:cs="仿宋" w:hint="eastAsia"/>
            <w:lang w:eastAsia="zh-CN"/>
          </w:rPr>
          <w:t>(四)、施工现场管理</w:t>
        </w:r>
        <w:r>
          <w:tab/>
        </w:r>
        <w:r>
          <w:fldChar w:fldCharType="begin"/>
        </w:r>
        <w:r>
          <w:instrText xml:space="preserve"> PAGEREF _Toc15053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5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76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110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一、低温超导材料项目的技术资源开发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超导材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二、低温超导材料项目的人力资源管理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低温超导材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三、低温超导材料项目的资金资源筹措与优化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低温超导材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488"/>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低温超导材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低温超导材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低温超导材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6686"/>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低温超导材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低温超导材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低温超导材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2479"/>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555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低温超导材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4802"/>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采购策略：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1332"/>
      <w:r>
        <w:rPr>
          <w:rFonts w:ascii="仿宋" w:eastAsia="仿宋" w:hAnsi="仿宋" w:cs="仿宋" w:hint="eastAsia"/>
          <w:sz w:val="28"/>
          <w:lang w:eastAsia="zh-CN"/>
        </w:rPr>
        <w:t>三、低温超导材料项目概论</w:t>
      </w:r>
      <w:bookmarkEnd w:id="9"/>
    </w:p>
    <w:p>
      <w:pPr>
        <w:pStyle w:val="Heading2"/>
        <w:rPr>
          <w:rFonts w:ascii="仿宋" w:eastAsia="仿宋" w:hAnsi="仿宋" w:cs="仿宋" w:hint="eastAsia"/>
          <w:lang w:eastAsia="zh-CN"/>
        </w:rPr>
      </w:pPr>
      <w:bookmarkStart w:id="10" w:name="_Toc6242"/>
      <w:r>
        <w:rPr>
          <w:rFonts w:ascii="仿宋" w:eastAsia="仿宋" w:hAnsi="仿宋" w:cs="仿宋" w:hint="eastAsia"/>
          <w:lang w:eastAsia="zh-CN"/>
        </w:rPr>
        <w:t>(一)、项目申报单位概况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低温超导材料项目的申报单位是“XXX实业发展公司”，这是一家在其所处行业内备受尊敬的企业。公司自成立以来，通过其在低温超导材料项目中表现出的创新精神和卓越执行力，在市场上赢得了显著的地位。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该公司的法定代表人秦XX，在低温超导材料项目及其他多个行业领域中都有着显著的贡献。秦XX以其出色的领导才能和敏锐的商业洞察力，带领公司在低温超导材料项目等多个领域实现了持续的成长和成功。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低温超导材料项目的重要合作伙伴。公司专注于[行业名称]领域，以创新作为驱动力，不断推动技术进步和市场扩张。在低温超导材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低温超导材料项目中展现了强劲的增长和稳定的财务表现。公司通过有效的策略，在低温超导材料项目中扩大了其市场份额并增强了盈利能力。同时，公司积极承担社会责任，参与各类社会公益项目，增强了其在低温超导材料项目中的品牌形象和社会影响力。</w:t>
      </w:r>
    </w:p>
    <w:p>
      <w:pPr>
        <w:pStyle w:val="Heading2"/>
        <w:ind w:firstLine="560" w:firstLineChars="200"/>
        <w:rPr>
          <w:rFonts w:ascii="仿宋" w:eastAsia="仿宋" w:hAnsi="仿宋" w:cs="仿宋" w:hint="eastAsia"/>
          <w:sz w:val="28"/>
          <w:lang w:eastAsia="zh-CN"/>
        </w:rPr>
      </w:pPr>
      <w:bookmarkStart w:id="11" w:name="_Toc2365"/>
      <w:r>
        <w:rPr>
          <w:rFonts w:ascii="仿宋" w:eastAsia="仿宋" w:hAnsi="仿宋" w:cs="仿宋" w:hint="eastAsia"/>
          <w:sz w:val="28"/>
          <w:lang w:eastAsia="zh-CN"/>
        </w:rPr>
        <w:t>(二)、项目概况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https://d.book118.com/665130142233011103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低温超导材料项目构思建设方案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8349EA"/>
    <w:rsid w:val="3D8349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513014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2024-02-02T19:46:00Z</dcterms:created>
  <dcterms:modified xsi:type="dcterms:W3CDTF">2024-02-02T19:46:40Z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5D42ED1550E9498BAE826435934A838A_11</vt:lpwstr>
  </property>
  <property fmtid="{D5CDD505-2E9C-101B-9397-08002B2CF9AE}" pid="3" name="KSOProductBuildVer">
    <vt:lpwstr>2052-12.1.0.16250</vt:lpwstr>
  </property>
</Properties>
</file>