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防粘连剂项目规划设计方案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13" w:history="1">
        <w:r>
          <w:rPr>
            <w:rFonts w:ascii="仿宋" w:eastAsia="仿宋" w:hAnsi="仿宋" w:cs="仿宋" w:hint="eastAsia"/>
            <w:lang w:eastAsia="zh-CN"/>
          </w:rPr>
          <w:t>序言</w:t>
        </w:r>
        <w:r>
          <w:tab/>
        </w:r>
        <w:r>
          <w:fldChar w:fldCharType="begin"/>
        </w:r>
        <w:r>
          <w:instrText xml:space="preserve"> PAGEREF _Toc11813 \h </w:instrText>
        </w:r>
        <w:r>
          <w:fldChar w:fldCharType="separate"/>
        </w:r>
        <w:r>
          <w:t>3</w:t>
        </w:r>
        <w:r>
          <w:fldChar w:fldCharType="end"/>
        </w:r>
      </w:hyperlink>
    </w:p>
    <w:p>
      <w:pPr>
        <w:pStyle w:val="TOC1"/>
        <w:tabs>
          <w:tab w:val="right" w:leader="dot" w:pos="8306"/>
        </w:tabs>
      </w:pPr>
      <w:hyperlink w:anchor="_Toc14292" w:history="1">
        <w:r>
          <w:rPr>
            <w:rFonts w:ascii="仿宋" w:eastAsia="仿宋" w:hAnsi="仿宋" w:cs="仿宋" w:hint="eastAsia"/>
            <w:lang w:eastAsia="zh-CN"/>
          </w:rPr>
          <w:t>一、防粘连剂项目建设背景及必要性分析</w:t>
        </w:r>
        <w:r>
          <w:tab/>
        </w:r>
        <w:r>
          <w:fldChar w:fldCharType="begin"/>
        </w:r>
        <w:r>
          <w:instrText xml:space="preserve"> PAGEREF _Toc14292 \h </w:instrText>
        </w:r>
        <w:r>
          <w:fldChar w:fldCharType="separate"/>
        </w:r>
        <w:r>
          <w:t>3</w:t>
        </w:r>
        <w:r>
          <w:fldChar w:fldCharType="end"/>
        </w:r>
      </w:hyperlink>
    </w:p>
    <w:p>
      <w:pPr>
        <w:pStyle w:val="TOC2"/>
        <w:tabs>
          <w:tab w:val="right" w:leader="dot" w:pos="8306"/>
        </w:tabs>
      </w:pPr>
      <w:hyperlink w:anchor="_Toc5117" w:history="1">
        <w:r>
          <w:rPr>
            <w:rFonts w:ascii="仿宋" w:eastAsia="仿宋" w:hAnsi="仿宋" w:cs="仿宋" w:hint="eastAsia"/>
            <w:lang w:eastAsia="zh-CN"/>
          </w:rPr>
          <w:t>(一)、防粘连剂项目背景分析</w:t>
        </w:r>
        <w:r>
          <w:tab/>
        </w:r>
        <w:r>
          <w:fldChar w:fldCharType="begin"/>
        </w:r>
        <w:r>
          <w:instrText xml:space="preserve"> PAGEREF _Toc5117 \h </w:instrText>
        </w:r>
        <w:r>
          <w:fldChar w:fldCharType="separate"/>
        </w:r>
        <w:r>
          <w:t>3</w:t>
        </w:r>
        <w:r>
          <w:fldChar w:fldCharType="end"/>
        </w:r>
      </w:hyperlink>
    </w:p>
    <w:p>
      <w:pPr>
        <w:pStyle w:val="TOC2"/>
        <w:tabs>
          <w:tab w:val="right" w:leader="dot" w:pos="8306"/>
        </w:tabs>
      </w:pPr>
      <w:hyperlink w:anchor="_Toc28946" w:history="1">
        <w:r>
          <w:rPr>
            <w:rFonts w:ascii="仿宋" w:eastAsia="仿宋" w:hAnsi="仿宋" w:cs="仿宋" w:hint="eastAsia"/>
            <w:lang w:eastAsia="zh-CN"/>
          </w:rPr>
          <w:t>(二)、防粘连剂项目建设必要性分析</w:t>
        </w:r>
        <w:r>
          <w:tab/>
        </w:r>
        <w:r>
          <w:fldChar w:fldCharType="begin"/>
        </w:r>
        <w:r>
          <w:instrText xml:space="preserve"> PAGEREF _Toc28946 \h </w:instrText>
        </w:r>
        <w:r>
          <w:fldChar w:fldCharType="separate"/>
        </w:r>
        <w:r>
          <w:t>5</w:t>
        </w:r>
        <w:r>
          <w:fldChar w:fldCharType="end"/>
        </w:r>
      </w:hyperlink>
    </w:p>
    <w:p>
      <w:pPr>
        <w:pStyle w:val="TOC1"/>
        <w:tabs>
          <w:tab w:val="right" w:leader="dot" w:pos="8306"/>
        </w:tabs>
      </w:pPr>
      <w:hyperlink w:anchor="_Toc11671" w:history="1">
        <w:r>
          <w:rPr>
            <w:rFonts w:ascii="仿宋" w:eastAsia="仿宋" w:hAnsi="仿宋" w:cs="仿宋" w:hint="eastAsia"/>
            <w:lang w:eastAsia="zh-CN"/>
          </w:rPr>
          <w:t>二、防粘连剂项目概论</w:t>
        </w:r>
        <w:r>
          <w:tab/>
        </w:r>
        <w:r>
          <w:fldChar w:fldCharType="begin"/>
        </w:r>
        <w:r>
          <w:instrText xml:space="preserve"> PAGEREF _Toc11671 \h </w:instrText>
        </w:r>
        <w:r>
          <w:fldChar w:fldCharType="separate"/>
        </w:r>
        <w:r>
          <w:t>6</w:t>
        </w:r>
        <w:r>
          <w:fldChar w:fldCharType="end"/>
        </w:r>
      </w:hyperlink>
    </w:p>
    <w:p>
      <w:pPr>
        <w:pStyle w:val="TOC2"/>
        <w:tabs>
          <w:tab w:val="right" w:leader="dot" w:pos="8306"/>
        </w:tabs>
      </w:pPr>
      <w:hyperlink w:anchor="_Toc17266" w:history="1">
        <w:r>
          <w:rPr>
            <w:rFonts w:ascii="仿宋" w:eastAsia="仿宋" w:hAnsi="仿宋" w:cs="仿宋" w:hint="eastAsia"/>
            <w:lang w:eastAsia="zh-CN"/>
          </w:rPr>
          <w:t>(一)、防粘连剂项目概况</w:t>
        </w:r>
        <w:r>
          <w:tab/>
        </w:r>
        <w:r>
          <w:fldChar w:fldCharType="begin"/>
        </w:r>
        <w:r>
          <w:instrText xml:space="preserve"> PAGEREF _Toc17266 \h </w:instrText>
        </w:r>
        <w:r>
          <w:fldChar w:fldCharType="separate"/>
        </w:r>
        <w:r>
          <w:t>6</w:t>
        </w:r>
        <w:r>
          <w:fldChar w:fldCharType="end"/>
        </w:r>
      </w:hyperlink>
    </w:p>
    <w:p>
      <w:pPr>
        <w:pStyle w:val="TOC2"/>
        <w:tabs>
          <w:tab w:val="right" w:leader="dot" w:pos="8306"/>
        </w:tabs>
      </w:pPr>
      <w:hyperlink w:anchor="_Toc2961" w:history="1">
        <w:r>
          <w:rPr>
            <w:rFonts w:ascii="仿宋" w:eastAsia="仿宋" w:hAnsi="仿宋" w:cs="仿宋" w:hint="eastAsia"/>
            <w:lang w:eastAsia="zh-CN"/>
          </w:rPr>
          <w:t>(二)、防粘连剂项目目标</w:t>
        </w:r>
        <w:r>
          <w:tab/>
        </w:r>
        <w:r>
          <w:fldChar w:fldCharType="begin"/>
        </w:r>
        <w:r>
          <w:instrText xml:space="preserve"> PAGEREF _Toc2961 \h </w:instrText>
        </w:r>
        <w:r>
          <w:fldChar w:fldCharType="separate"/>
        </w:r>
        <w:r>
          <w:t>8</w:t>
        </w:r>
        <w:r>
          <w:fldChar w:fldCharType="end"/>
        </w:r>
      </w:hyperlink>
    </w:p>
    <w:p>
      <w:pPr>
        <w:pStyle w:val="TOC2"/>
        <w:tabs>
          <w:tab w:val="right" w:leader="dot" w:pos="8306"/>
        </w:tabs>
      </w:pPr>
      <w:hyperlink w:anchor="_Toc4687" w:history="1">
        <w:r>
          <w:rPr>
            <w:rFonts w:ascii="仿宋" w:eastAsia="仿宋" w:hAnsi="仿宋" w:cs="仿宋" w:hint="eastAsia"/>
            <w:lang w:eastAsia="zh-CN"/>
          </w:rPr>
          <w:t>(三)、防粘连剂项目提出的理由</w:t>
        </w:r>
        <w:r>
          <w:tab/>
        </w:r>
        <w:r>
          <w:fldChar w:fldCharType="begin"/>
        </w:r>
        <w:r>
          <w:instrText xml:space="preserve"> PAGEREF _Toc4687 \h </w:instrText>
        </w:r>
        <w:r>
          <w:fldChar w:fldCharType="separate"/>
        </w:r>
        <w:r>
          <w:t>9</w:t>
        </w:r>
        <w:r>
          <w:fldChar w:fldCharType="end"/>
        </w:r>
      </w:hyperlink>
    </w:p>
    <w:p>
      <w:pPr>
        <w:pStyle w:val="TOC2"/>
        <w:tabs>
          <w:tab w:val="right" w:leader="dot" w:pos="8306"/>
        </w:tabs>
      </w:pPr>
      <w:hyperlink w:anchor="_Toc11314" w:history="1">
        <w:r>
          <w:rPr>
            <w:rFonts w:ascii="仿宋" w:eastAsia="仿宋" w:hAnsi="仿宋" w:cs="仿宋" w:hint="eastAsia"/>
            <w:lang w:eastAsia="zh-CN"/>
          </w:rPr>
          <w:t>(四)、防粘连剂项目意义</w:t>
        </w:r>
        <w:r>
          <w:tab/>
        </w:r>
        <w:r>
          <w:fldChar w:fldCharType="begin"/>
        </w:r>
        <w:r>
          <w:instrText xml:space="preserve"> PAGEREF _Toc11314 \h </w:instrText>
        </w:r>
        <w:r>
          <w:fldChar w:fldCharType="separate"/>
        </w:r>
        <w:r>
          <w:t>11</w:t>
        </w:r>
        <w:r>
          <w:fldChar w:fldCharType="end"/>
        </w:r>
      </w:hyperlink>
    </w:p>
    <w:p>
      <w:pPr>
        <w:pStyle w:val="TOC2"/>
        <w:tabs>
          <w:tab w:val="right" w:leader="dot" w:pos="8306"/>
        </w:tabs>
      </w:pPr>
      <w:hyperlink w:anchor="_Toc12774" w:history="1">
        <w:r>
          <w:rPr>
            <w:rFonts w:ascii="仿宋" w:eastAsia="仿宋" w:hAnsi="仿宋" w:cs="仿宋" w:hint="eastAsia"/>
            <w:lang w:eastAsia="zh-CN"/>
          </w:rPr>
          <w:t>(五)、防粘连剂项目背景</w:t>
        </w:r>
        <w:r>
          <w:tab/>
        </w:r>
        <w:r>
          <w:fldChar w:fldCharType="begin"/>
        </w:r>
        <w:r>
          <w:instrText xml:space="preserve"> PAGEREF _Toc12774 \h </w:instrText>
        </w:r>
        <w:r>
          <w:fldChar w:fldCharType="separate"/>
        </w:r>
        <w:r>
          <w:t>11</w:t>
        </w:r>
        <w:r>
          <w:fldChar w:fldCharType="end"/>
        </w:r>
      </w:hyperlink>
    </w:p>
    <w:p>
      <w:pPr>
        <w:pStyle w:val="TOC1"/>
        <w:tabs>
          <w:tab w:val="right" w:leader="dot" w:pos="8306"/>
        </w:tabs>
      </w:pPr>
      <w:hyperlink w:anchor="_Toc19874" w:history="1">
        <w:r>
          <w:rPr>
            <w:rFonts w:ascii="仿宋" w:eastAsia="仿宋" w:hAnsi="仿宋" w:cs="仿宋" w:hint="eastAsia"/>
            <w:lang w:eastAsia="zh-CN"/>
          </w:rPr>
          <w:t>三、防粘连剂项目危机管理</w:t>
        </w:r>
        <w:r>
          <w:tab/>
        </w:r>
        <w:r>
          <w:fldChar w:fldCharType="begin"/>
        </w:r>
        <w:r>
          <w:instrText xml:space="preserve"> PAGEREF _Toc19874 \h </w:instrText>
        </w:r>
        <w:r>
          <w:fldChar w:fldCharType="separate"/>
        </w:r>
        <w:r>
          <w:t>12</w:t>
        </w:r>
        <w:r>
          <w:fldChar w:fldCharType="end"/>
        </w:r>
      </w:hyperlink>
    </w:p>
    <w:p>
      <w:pPr>
        <w:pStyle w:val="TOC2"/>
        <w:tabs>
          <w:tab w:val="right" w:leader="dot" w:pos="8306"/>
        </w:tabs>
      </w:pPr>
      <w:hyperlink w:anchor="_Toc16147" w:history="1">
        <w:r>
          <w:rPr>
            <w:rFonts w:ascii="仿宋" w:eastAsia="仿宋" w:hAnsi="仿宋" w:cs="仿宋" w:hint="eastAsia"/>
            <w:lang w:eastAsia="zh-CN"/>
          </w:rPr>
          <w:t>(一)、危机预警与识别</w:t>
        </w:r>
        <w:r>
          <w:tab/>
        </w:r>
        <w:r>
          <w:fldChar w:fldCharType="begin"/>
        </w:r>
        <w:r>
          <w:instrText xml:space="preserve"> PAGEREF _Toc16147 \h </w:instrText>
        </w:r>
        <w:r>
          <w:fldChar w:fldCharType="separate"/>
        </w:r>
        <w:r>
          <w:t>12</w:t>
        </w:r>
        <w:r>
          <w:fldChar w:fldCharType="end"/>
        </w:r>
      </w:hyperlink>
    </w:p>
    <w:p>
      <w:pPr>
        <w:pStyle w:val="TOC2"/>
        <w:tabs>
          <w:tab w:val="right" w:leader="dot" w:pos="8306"/>
        </w:tabs>
      </w:pPr>
      <w:hyperlink w:anchor="_Toc31552" w:history="1">
        <w:r>
          <w:rPr>
            <w:rFonts w:ascii="仿宋" w:eastAsia="仿宋" w:hAnsi="仿宋" w:cs="仿宋" w:hint="eastAsia"/>
            <w:lang w:eastAsia="zh-CN"/>
          </w:rPr>
          <w:t>(二)、危机应对与恢复</w:t>
        </w:r>
        <w:r>
          <w:tab/>
        </w:r>
        <w:r>
          <w:fldChar w:fldCharType="begin"/>
        </w:r>
        <w:r>
          <w:instrText xml:space="preserve"> PAGEREF _Toc31552 \h </w:instrText>
        </w:r>
        <w:r>
          <w:fldChar w:fldCharType="separate"/>
        </w:r>
        <w:r>
          <w:t>13</w:t>
        </w:r>
        <w:r>
          <w:fldChar w:fldCharType="end"/>
        </w:r>
      </w:hyperlink>
    </w:p>
    <w:p>
      <w:pPr>
        <w:pStyle w:val="TOC1"/>
        <w:tabs>
          <w:tab w:val="right" w:leader="dot" w:pos="8306"/>
        </w:tabs>
      </w:pPr>
      <w:hyperlink w:anchor="_Toc14821" w:history="1">
        <w:r>
          <w:rPr>
            <w:rFonts w:ascii="仿宋" w:eastAsia="仿宋" w:hAnsi="仿宋" w:cs="仿宋" w:hint="eastAsia"/>
            <w:lang w:eastAsia="zh-CN"/>
          </w:rPr>
          <w:t>四、防粘连剂项目可持续发展</w:t>
        </w:r>
        <w:r>
          <w:tab/>
        </w:r>
        <w:r>
          <w:fldChar w:fldCharType="begin"/>
        </w:r>
        <w:r>
          <w:instrText xml:space="preserve"> PAGEREF _Toc14821 \h </w:instrText>
        </w:r>
        <w:r>
          <w:fldChar w:fldCharType="separate"/>
        </w:r>
        <w:r>
          <w:t>15</w:t>
        </w:r>
        <w:r>
          <w:fldChar w:fldCharType="end"/>
        </w:r>
      </w:hyperlink>
    </w:p>
    <w:p>
      <w:pPr>
        <w:pStyle w:val="TOC2"/>
        <w:tabs>
          <w:tab w:val="right" w:leader="dot" w:pos="8306"/>
        </w:tabs>
      </w:pPr>
      <w:hyperlink w:anchor="_Toc30308" w:history="1">
        <w:r>
          <w:rPr>
            <w:rFonts w:ascii="仿宋" w:eastAsia="仿宋" w:hAnsi="仿宋" w:cs="仿宋" w:hint="eastAsia"/>
            <w:lang w:eastAsia="zh-CN"/>
          </w:rPr>
          <w:t>(一)、可持续战略与实践</w:t>
        </w:r>
        <w:r>
          <w:tab/>
        </w:r>
        <w:r>
          <w:fldChar w:fldCharType="begin"/>
        </w:r>
        <w:r>
          <w:instrText xml:space="preserve"> PAGEREF _Toc30308 \h </w:instrText>
        </w:r>
        <w:r>
          <w:fldChar w:fldCharType="separate"/>
        </w:r>
        <w:r>
          <w:t>15</w:t>
        </w:r>
        <w:r>
          <w:fldChar w:fldCharType="end"/>
        </w:r>
      </w:hyperlink>
    </w:p>
    <w:p>
      <w:pPr>
        <w:pStyle w:val="TOC2"/>
        <w:tabs>
          <w:tab w:val="right" w:leader="dot" w:pos="8306"/>
        </w:tabs>
      </w:pPr>
      <w:hyperlink w:anchor="_Toc8658" w:history="1">
        <w:r>
          <w:rPr>
            <w:rFonts w:ascii="仿宋" w:eastAsia="仿宋" w:hAnsi="仿宋" w:cs="仿宋" w:hint="eastAsia"/>
            <w:lang w:eastAsia="zh-CN"/>
          </w:rPr>
          <w:t>(二)、环保与社会责任</w:t>
        </w:r>
        <w:r>
          <w:tab/>
        </w:r>
        <w:r>
          <w:fldChar w:fldCharType="begin"/>
        </w:r>
        <w:r>
          <w:instrText xml:space="preserve"> PAGEREF _Toc8658 \h </w:instrText>
        </w:r>
        <w:r>
          <w:fldChar w:fldCharType="separate"/>
        </w:r>
        <w:r>
          <w:t>15</w:t>
        </w:r>
        <w:r>
          <w:fldChar w:fldCharType="end"/>
        </w:r>
      </w:hyperlink>
    </w:p>
    <w:p>
      <w:pPr>
        <w:pStyle w:val="TOC1"/>
        <w:tabs>
          <w:tab w:val="right" w:leader="dot" w:pos="8306"/>
        </w:tabs>
      </w:pPr>
      <w:hyperlink w:anchor="_Toc24123" w:history="1">
        <w:r>
          <w:rPr>
            <w:rFonts w:ascii="仿宋" w:eastAsia="仿宋" w:hAnsi="仿宋" w:cs="仿宋" w:hint="eastAsia"/>
            <w:lang w:eastAsia="zh-CN"/>
          </w:rPr>
          <w:t>五、防粘连剂项目选址可行性分析</w:t>
        </w:r>
        <w:r>
          <w:tab/>
        </w:r>
        <w:r>
          <w:fldChar w:fldCharType="begin"/>
        </w:r>
        <w:r>
          <w:instrText xml:space="preserve"> PAGEREF _Toc24123 \h </w:instrText>
        </w:r>
        <w:r>
          <w:fldChar w:fldCharType="separate"/>
        </w:r>
        <w:r>
          <w:t>16</w:t>
        </w:r>
        <w:r>
          <w:fldChar w:fldCharType="end"/>
        </w:r>
      </w:hyperlink>
    </w:p>
    <w:p>
      <w:pPr>
        <w:pStyle w:val="TOC2"/>
        <w:tabs>
          <w:tab w:val="right" w:leader="dot" w:pos="8306"/>
        </w:tabs>
      </w:pPr>
      <w:hyperlink w:anchor="_Toc2197" w:history="1">
        <w:r>
          <w:rPr>
            <w:rFonts w:ascii="仿宋" w:eastAsia="仿宋" w:hAnsi="仿宋" w:cs="仿宋" w:hint="eastAsia"/>
            <w:lang w:eastAsia="zh-CN"/>
          </w:rPr>
          <w:t>(一)、防粘连剂项目选址</w:t>
        </w:r>
        <w:r>
          <w:tab/>
        </w:r>
        <w:r>
          <w:fldChar w:fldCharType="begin"/>
        </w:r>
        <w:r>
          <w:instrText xml:space="preserve"> PAGEREF _Toc2197 \h </w:instrText>
        </w:r>
        <w:r>
          <w:fldChar w:fldCharType="separate"/>
        </w:r>
        <w:r>
          <w:t>16</w:t>
        </w:r>
        <w:r>
          <w:fldChar w:fldCharType="end"/>
        </w:r>
      </w:hyperlink>
    </w:p>
    <w:p>
      <w:pPr>
        <w:pStyle w:val="TOC2"/>
        <w:tabs>
          <w:tab w:val="right" w:leader="dot" w:pos="8306"/>
        </w:tabs>
      </w:pPr>
      <w:hyperlink w:anchor="_Toc22452" w:history="1">
        <w:r>
          <w:rPr>
            <w:rFonts w:ascii="仿宋" w:eastAsia="仿宋" w:hAnsi="仿宋" w:cs="仿宋" w:hint="eastAsia"/>
            <w:lang w:eastAsia="zh-CN"/>
          </w:rPr>
          <w:t>(二)、用地控制指标</w:t>
        </w:r>
        <w:r>
          <w:tab/>
        </w:r>
        <w:r>
          <w:fldChar w:fldCharType="begin"/>
        </w:r>
        <w:r>
          <w:instrText xml:space="preserve"> PAGEREF _Toc22452 \h </w:instrText>
        </w:r>
        <w:r>
          <w:fldChar w:fldCharType="separate"/>
        </w:r>
        <w:r>
          <w:t>16</w:t>
        </w:r>
        <w:r>
          <w:fldChar w:fldCharType="end"/>
        </w:r>
      </w:hyperlink>
    </w:p>
    <w:p>
      <w:pPr>
        <w:pStyle w:val="TOC2"/>
        <w:tabs>
          <w:tab w:val="right" w:leader="dot" w:pos="8306"/>
        </w:tabs>
      </w:pPr>
      <w:hyperlink w:anchor="_Toc30976" w:history="1">
        <w:r>
          <w:rPr>
            <w:rFonts w:ascii="仿宋" w:eastAsia="仿宋" w:hAnsi="仿宋" w:cs="仿宋" w:hint="eastAsia"/>
            <w:lang w:eastAsia="zh-CN"/>
          </w:rPr>
          <w:t>(三)、节约用地措施</w:t>
        </w:r>
        <w:r>
          <w:tab/>
        </w:r>
        <w:r>
          <w:fldChar w:fldCharType="begin"/>
        </w:r>
        <w:r>
          <w:instrText xml:space="preserve"> PAGEREF _Toc30976 \h </w:instrText>
        </w:r>
        <w:r>
          <w:fldChar w:fldCharType="separate"/>
        </w:r>
        <w:r>
          <w:t>18</w:t>
        </w:r>
        <w:r>
          <w:fldChar w:fldCharType="end"/>
        </w:r>
      </w:hyperlink>
    </w:p>
    <w:p>
      <w:pPr>
        <w:pStyle w:val="TOC2"/>
        <w:tabs>
          <w:tab w:val="right" w:leader="dot" w:pos="8306"/>
        </w:tabs>
      </w:pPr>
      <w:hyperlink w:anchor="_Toc15758" w:history="1">
        <w:r>
          <w:rPr>
            <w:rFonts w:ascii="仿宋" w:eastAsia="仿宋" w:hAnsi="仿宋" w:cs="仿宋" w:hint="eastAsia"/>
            <w:lang w:eastAsia="zh-CN"/>
          </w:rPr>
          <w:t>(四)、总图布置方案</w:t>
        </w:r>
        <w:r>
          <w:tab/>
        </w:r>
        <w:r>
          <w:fldChar w:fldCharType="begin"/>
        </w:r>
        <w:r>
          <w:instrText xml:space="preserve"> PAGEREF _Toc15758 \h </w:instrText>
        </w:r>
        <w:r>
          <w:fldChar w:fldCharType="separate"/>
        </w:r>
        <w:r>
          <w:t>19</w:t>
        </w:r>
        <w:r>
          <w:fldChar w:fldCharType="end"/>
        </w:r>
      </w:hyperlink>
    </w:p>
    <w:p>
      <w:pPr>
        <w:pStyle w:val="TOC2"/>
        <w:tabs>
          <w:tab w:val="right" w:leader="dot" w:pos="8306"/>
        </w:tabs>
      </w:pPr>
      <w:hyperlink w:anchor="_Toc14658" w:history="1">
        <w:r>
          <w:rPr>
            <w:rFonts w:ascii="仿宋" w:eastAsia="仿宋" w:hAnsi="仿宋" w:cs="仿宋" w:hint="eastAsia"/>
            <w:lang w:eastAsia="zh-CN"/>
          </w:rPr>
          <w:t>(五)、选址综合评价</w:t>
        </w:r>
        <w:r>
          <w:tab/>
        </w:r>
        <w:r>
          <w:fldChar w:fldCharType="begin"/>
        </w:r>
        <w:r>
          <w:instrText xml:space="preserve"> PAGEREF _Toc14658 \h </w:instrText>
        </w:r>
        <w:r>
          <w:fldChar w:fldCharType="separate"/>
        </w:r>
        <w:r>
          <w:t>20</w:t>
        </w:r>
        <w:r>
          <w:fldChar w:fldCharType="end"/>
        </w:r>
      </w:hyperlink>
    </w:p>
    <w:p>
      <w:pPr>
        <w:pStyle w:val="TOC1"/>
        <w:tabs>
          <w:tab w:val="right" w:leader="dot" w:pos="8306"/>
        </w:tabs>
      </w:pPr>
      <w:hyperlink w:anchor="_Toc25087" w:history="1">
        <w:r>
          <w:rPr>
            <w:rFonts w:ascii="仿宋" w:eastAsia="仿宋" w:hAnsi="仿宋" w:cs="仿宋" w:hint="eastAsia"/>
            <w:lang w:eastAsia="zh-CN"/>
          </w:rPr>
          <w:t>六、防粘连剂项目建设单位说明</w:t>
        </w:r>
        <w:r>
          <w:tab/>
        </w:r>
        <w:r>
          <w:fldChar w:fldCharType="begin"/>
        </w:r>
        <w:r>
          <w:instrText xml:space="preserve"> PAGEREF _Toc25087 \h </w:instrText>
        </w:r>
        <w:r>
          <w:fldChar w:fldCharType="separate"/>
        </w:r>
        <w:r>
          <w:t>21</w:t>
        </w:r>
        <w:r>
          <w:fldChar w:fldCharType="end"/>
        </w:r>
      </w:hyperlink>
    </w:p>
    <w:p>
      <w:pPr>
        <w:pStyle w:val="TOC2"/>
        <w:tabs>
          <w:tab w:val="right" w:leader="dot" w:pos="8306"/>
        </w:tabs>
      </w:pPr>
      <w:hyperlink w:anchor="_Toc27758" w:history="1">
        <w:r>
          <w:rPr>
            <w:rFonts w:ascii="仿宋" w:eastAsia="仿宋" w:hAnsi="仿宋" w:cs="仿宋" w:hint="eastAsia"/>
            <w:lang w:eastAsia="zh-CN"/>
          </w:rPr>
          <w:t>(一)、防粘连剂项目承办单位基本情况</w:t>
        </w:r>
        <w:r>
          <w:tab/>
        </w:r>
        <w:r>
          <w:fldChar w:fldCharType="begin"/>
        </w:r>
        <w:r>
          <w:instrText xml:space="preserve"> PAGEREF _Toc27758 \h </w:instrText>
        </w:r>
        <w:r>
          <w:fldChar w:fldCharType="separate"/>
        </w:r>
        <w:r>
          <w:t>21</w:t>
        </w:r>
        <w:r>
          <w:fldChar w:fldCharType="end"/>
        </w:r>
      </w:hyperlink>
    </w:p>
    <w:p>
      <w:pPr>
        <w:pStyle w:val="TOC2"/>
        <w:tabs>
          <w:tab w:val="right" w:leader="dot" w:pos="8306"/>
        </w:tabs>
      </w:pPr>
      <w:hyperlink w:anchor="_Toc30364" w:history="1">
        <w:r>
          <w:rPr>
            <w:rFonts w:ascii="仿宋" w:eastAsia="仿宋" w:hAnsi="仿宋" w:cs="仿宋" w:hint="eastAsia"/>
            <w:lang w:eastAsia="zh-CN"/>
          </w:rPr>
          <w:t>(二)、公司经济效益分析</w:t>
        </w:r>
        <w:r>
          <w:tab/>
        </w:r>
        <w:r>
          <w:fldChar w:fldCharType="begin"/>
        </w:r>
        <w:r>
          <w:instrText xml:space="preserve"> PAGEREF _Toc30364 \h </w:instrText>
        </w:r>
        <w:r>
          <w:fldChar w:fldCharType="separate"/>
        </w:r>
        <w:r>
          <w:t>22</w:t>
        </w:r>
        <w:r>
          <w:fldChar w:fldCharType="end"/>
        </w:r>
      </w:hyperlink>
    </w:p>
    <w:p>
      <w:pPr>
        <w:pStyle w:val="TOC1"/>
        <w:tabs>
          <w:tab w:val="right" w:leader="dot" w:pos="8306"/>
        </w:tabs>
      </w:pPr>
      <w:hyperlink w:anchor="_Toc30034" w:history="1">
        <w:r>
          <w:rPr>
            <w:rFonts w:ascii="仿宋" w:eastAsia="仿宋" w:hAnsi="仿宋" w:cs="仿宋" w:hint="eastAsia"/>
            <w:lang w:eastAsia="zh-CN"/>
          </w:rPr>
          <w:t>七、防粘连剂项目创新与研发</w:t>
        </w:r>
        <w:r>
          <w:tab/>
        </w:r>
        <w:r>
          <w:fldChar w:fldCharType="begin"/>
        </w:r>
        <w:r>
          <w:instrText xml:space="preserve"> PAGEREF _Toc30034 \h </w:instrText>
        </w:r>
        <w:r>
          <w:fldChar w:fldCharType="separate"/>
        </w:r>
        <w:r>
          <w:t>23</w:t>
        </w:r>
        <w:r>
          <w:fldChar w:fldCharType="end"/>
        </w:r>
      </w:hyperlink>
    </w:p>
    <w:p>
      <w:pPr>
        <w:pStyle w:val="TOC2"/>
        <w:tabs>
          <w:tab w:val="right" w:leader="dot" w:pos="8306"/>
        </w:tabs>
      </w:pPr>
      <w:hyperlink w:anchor="_Toc5216" w:history="1">
        <w:r>
          <w:rPr>
            <w:rFonts w:ascii="仿宋" w:eastAsia="仿宋" w:hAnsi="仿宋" w:cs="仿宋" w:hint="eastAsia"/>
            <w:lang w:eastAsia="zh-CN"/>
          </w:rPr>
          <w:t>(一)、创新策略与方向</w:t>
        </w:r>
        <w:r>
          <w:tab/>
        </w:r>
        <w:r>
          <w:fldChar w:fldCharType="begin"/>
        </w:r>
        <w:r>
          <w:instrText xml:space="preserve"> PAGEREF _Toc5216 \h </w:instrText>
        </w:r>
        <w:r>
          <w:fldChar w:fldCharType="separate"/>
        </w:r>
        <w:r>
          <w:t>23</w:t>
        </w:r>
        <w:r>
          <w:fldChar w:fldCharType="end"/>
        </w:r>
      </w:hyperlink>
    </w:p>
    <w:p>
      <w:pPr>
        <w:pStyle w:val="TOC2"/>
        <w:tabs>
          <w:tab w:val="right" w:leader="dot" w:pos="8306"/>
        </w:tabs>
      </w:pPr>
      <w:hyperlink w:anchor="_Toc19670" w:history="1">
        <w:r>
          <w:rPr>
            <w:rFonts w:ascii="仿宋" w:eastAsia="仿宋" w:hAnsi="仿宋" w:cs="仿宋" w:hint="eastAsia"/>
            <w:lang w:eastAsia="zh-CN"/>
          </w:rPr>
          <w:t>(二)、研发规划与投入</w:t>
        </w:r>
        <w:r>
          <w:tab/>
        </w:r>
        <w:r>
          <w:fldChar w:fldCharType="begin"/>
        </w:r>
        <w:r>
          <w:instrText xml:space="preserve"> PAGEREF _Toc19670 \h </w:instrText>
        </w:r>
        <w:r>
          <w:fldChar w:fldCharType="separate"/>
        </w:r>
        <w:r>
          <w:t>24</w:t>
        </w:r>
        <w:r>
          <w:fldChar w:fldCharType="end"/>
        </w:r>
      </w:hyperlink>
    </w:p>
    <w:p>
      <w:pPr>
        <w:pStyle w:val="TOC1"/>
        <w:tabs>
          <w:tab w:val="right" w:leader="dot" w:pos="8306"/>
        </w:tabs>
      </w:pPr>
      <w:hyperlink w:anchor="_Toc27907" w:history="1">
        <w:r>
          <w:rPr>
            <w:rFonts w:ascii="仿宋" w:eastAsia="仿宋" w:hAnsi="仿宋" w:cs="仿宋" w:hint="eastAsia"/>
            <w:lang w:eastAsia="zh-CN"/>
          </w:rPr>
          <w:t>八、防粘连剂项目财务管理</w:t>
        </w:r>
        <w:r>
          <w:tab/>
        </w:r>
        <w:r>
          <w:fldChar w:fldCharType="begin"/>
        </w:r>
        <w:r>
          <w:instrText xml:space="preserve"> PAGEREF _Toc27907 \h </w:instrText>
        </w:r>
        <w:r>
          <w:fldChar w:fldCharType="separate"/>
        </w:r>
        <w:r>
          <w:t>26</w:t>
        </w:r>
        <w:r>
          <w:fldChar w:fldCharType="end"/>
        </w:r>
      </w:hyperlink>
    </w:p>
    <w:p>
      <w:pPr>
        <w:pStyle w:val="TOC2"/>
        <w:tabs>
          <w:tab w:val="right" w:leader="dot" w:pos="8306"/>
        </w:tabs>
      </w:pPr>
      <w:hyperlink w:anchor="_Toc20603" w:history="1">
        <w:r>
          <w:rPr>
            <w:rFonts w:ascii="仿宋" w:eastAsia="仿宋" w:hAnsi="仿宋" w:cs="仿宋" w:hint="eastAsia"/>
            <w:lang w:eastAsia="zh-CN"/>
          </w:rPr>
          <w:t>(一)、资金需求大</w:t>
        </w:r>
        <w:r>
          <w:tab/>
        </w:r>
        <w:r>
          <w:fldChar w:fldCharType="begin"/>
        </w:r>
        <w:r>
          <w:instrText xml:space="preserve"> PAGEREF _Toc20603 \h </w:instrText>
        </w:r>
        <w:r>
          <w:fldChar w:fldCharType="separate"/>
        </w:r>
        <w:r>
          <w:t>26</w:t>
        </w:r>
        <w:r>
          <w:fldChar w:fldCharType="end"/>
        </w:r>
      </w:hyperlink>
    </w:p>
    <w:p>
      <w:pPr>
        <w:pStyle w:val="TOC2"/>
        <w:tabs>
          <w:tab w:val="right" w:leader="dot" w:pos="8306"/>
        </w:tabs>
      </w:pPr>
      <w:hyperlink w:anchor="_Toc14344" w:history="1">
        <w:r>
          <w:rPr>
            <w:rFonts w:ascii="仿宋" w:eastAsia="仿宋" w:hAnsi="仿宋" w:cs="仿宋" w:hint="eastAsia"/>
            <w:lang w:eastAsia="zh-CN"/>
          </w:rPr>
          <w:t>(二)、研发周期长</w:t>
        </w:r>
        <w:r>
          <w:tab/>
        </w:r>
        <w:r>
          <w:fldChar w:fldCharType="begin"/>
        </w:r>
        <w:r>
          <w:instrText xml:space="preserve"> PAGEREF _Toc14344 \h </w:instrText>
        </w:r>
        <w:r>
          <w:fldChar w:fldCharType="separate"/>
        </w:r>
        <w:r>
          <w:t>27</w:t>
        </w:r>
        <w:r>
          <w:fldChar w:fldCharType="end"/>
        </w:r>
      </w:hyperlink>
    </w:p>
    <w:p>
      <w:pPr>
        <w:pStyle w:val="TOC2"/>
        <w:tabs>
          <w:tab w:val="right" w:leader="dot" w:pos="8306"/>
        </w:tabs>
      </w:pPr>
      <w:hyperlink w:anchor="_Toc29109" w:history="1">
        <w:r>
          <w:rPr>
            <w:rFonts w:ascii="仿宋" w:eastAsia="仿宋" w:hAnsi="仿宋" w:cs="仿宋" w:hint="eastAsia"/>
            <w:lang w:eastAsia="zh-CN"/>
          </w:rPr>
          <w:t>(三)、市场风险大</w:t>
        </w:r>
        <w:r>
          <w:tab/>
        </w:r>
        <w:r>
          <w:fldChar w:fldCharType="begin"/>
        </w:r>
        <w:r>
          <w:instrText xml:space="preserve"> PAGEREF _Toc29109 \h </w:instrText>
        </w:r>
        <w:r>
          <w:fldChar w:fldCharType="separate"/>
        </w:r>
        <w:r>
          <w:t>28</w:t>
        </w:r>
        <w:r>
          <w:fldChar w:fldCharType="end"/>
        </w:r>
      </w:hyperlink>
    </w:p>
    <w:p>
      <w:pPr>
        <w:pStyle w:val="TOC2"/>
        <w:tabs>
          <w:tab w:val="right" w:leader="dot" w:pos="8306"/>
        </w:tabs>
      </w:pPr>
      <w:hyperlink w:anchor="_Toc16674" w:history="1">
        <w:r>
          <w:rPr>
            <w:rFonts w:ascii="仿宋" w:eastAsia="仿宋" w:hAnsi="仿宋" w:cs="仿宋" w:hint="eastAsia"/>
            <w:lang w:eastAsia="zh-CN"/>
          </w:rPr>
          <w:t>(四)、利润率高</w:t>
        </w:r>
        <w:r>
          <w:tab/>
        </w:r>
        <w:r>
          <w:fldChar w:fldCharType="begin"/>
        </w:r>
        <w:r>
          <w:instrText xml:space="preserve"> PAGEREF _Toc16674 \h </w:instrText>
        </w:r>
        <w:r>
          <w:fldChar w:fldCharType="separate"/>
        </w:r>
        <w:r>
          <w:t>31</w:t>
        </w:r>
        <w:r>
          <w:fldChar w:fldCharType="end"/>
        </w:r>
      </w:hyperlink>
    </w:p>
    <w:p>
      <w:pPr>
        <w:pStyle w:val="TOC1"/>
        <w:tabs>
          <w:tab w:val="right" w:leader="dot" w:pos="8306"/>
        </w:tabs>
      </w:pPr>
      <w:hyperlink w:anchor="_Toc13619" w:history="1">
        <w:r>
          <w:rPr>
            <w:rFonts w:ascii="仿宋" w:eastAsia="仿宋" w:hAnsi="仿宋" w:cs="仿宋" w:hint="eastAsia"/>
            <w:lang w:eastAsia="zh-CN"/>
          </w:rPr>
          <w:t>九、防粘连剂项目人力资源培养与发展</w:t>
        </w:r>
        <w:r>
          <w:tab/>
        </w:r>
        <w:r>
          <w:fldChar w:fldCharType="begin"/>
        </w:r>
        <w:r>
          <w:instrText xml:space="preserve"> PAGEREF _Toc13619 \h </w:instrText>
        </w:r>
        <w:r>
          <w:fldChar w:fldCharType="separate"/>
        </w:r>
        <w:r>
          <w:t>33</w:t>
        </w:r>
        <w:r>
          <w:fldChar w:fldCharType="end"/>
        </w:r>
      </w:hyperlink>
    </w:p>
    <w:p>
      <w:pPr>
        <w:pStyle w:val="TOC2"/>
        <w:tabs>
          <w:tab w:val="right" w:leader="dot" w:pos="8306"/>
        </w:tabs>
      </w:pPr>
      <w:hyperlink w:anchor="_Toc27363" w:history="1">
        <w:r>
          <w:rPr>
            <w:rFonts w:ascii="仿宋" w:eastAsia="仿宋" w:hAnsi="仿宋" w:cs="仿宋" w:hint="eastAsia"/>
            <w:lang w:eastAsia="zh-CN"/>
          </w:rPr>
          <w:t>(一)、人才需求与规划</w:t>
        </w:r>
        <w:r>
          <w:tab/>
        </w:r>
        <w:r>
          <w:fldChar w:fldCharType="begin"/>
        </w:r>
        <w:r>
          <w:instrText xml:space="preserve"> PAGEREF _Toc27363 \h </w:instrText>
        </w:r>
        <w:r>
          <w:fldChar w:fldCharType="separate"/>
        </w:r>
        <w:r>
          <w:t>33</w:t>
        </w:r>
        <w:r>
          <w:fldChar w:fldCharType="end"/>
        </w:r>
      </w:hyperlink>
    </w:p>
    <w:p>
      <w:pPr>
        <w:pStyle w:val="TOC2"/>
        <w:tabs>
          <w:tab w:val="right" w:leader="dot" w:pos="8306"/>
        </w:tabs>
      </w:pPr>
      <w:hyperlink w:anchor="_Toc10584" w:history="1">
        <w:r>
          <w:rPr>
            <w:rFonts w:ascii="仿宋" w:eastAsia="仿宋" w:hAnsi="仿宋" w:cs="仿宋" w:hint="eastAsia"/>
            <w:lang w:eastAsia="zh-CN"/>
          </w:rPr>
          <w:t>(二)、培训与发展计划</w:t>
        </w:r>
        <w:r>
          <w:tab/>
        </w:r>
        <w:r>
          <w:fldChar w:fldCharType="begin"/>
        </w:r>
        <w:r>
          <w:instrText xml:space="preserve"> PAGEREF _Toc10584 \h </w:instrText>
        </w:r>
        <w:r>
          <w:fldChar w:fldCharType="separate"/>
        </w:r>
        <w:r>
          <w:t>34</w:t>
        </w:r>
        <w:r>
          <w:fldChar w:fldCharType="end"/>
        </w:r>
      </w:hyperlink>
    </w:p>
    <w:p>
      <w:pPr>
        <w:pStyle w:val="TOC1"/>
        <w:tabs>
          <w:tab w:val="right" w:leader="dot" w:pos="8306"/>
        </w:tabs>
      </w:pPr>
      <w:hyperlink w:anchor="_Toc20441" w:history="1">
        <w:r>
          <w:rPr>
            <w:rFonts w:ascii="仿宋" w:eastAsia="仿宋" w:hAnsi="仿宋" w:cs="仿宋" w:hint="eastAsia"/>
            <w:lang w:eastAsia="zh-CN"/>
          </w:rPr>
          <w:t>十、防粘连剂项目风险管理</w:t>
        </w:r>
        <w:r>
          <w:tab/>
        </w:r>
        <w:r>
          <w:fldChar w:fldCharType="begin"/>
        </w:r>
        <w:r>
          <w:instrText xml:space="preserve"> PAGEREF _Toc20441 \h </w:instrText>
        </w:r>
        <w:r>
          <w:fldChar w:fldCharType="separate"/>
        </w:r>
        <w:r>
          <w:t>34</w:t>
        </w:r>
        <w:r>
          <w:fldChar w:fldCharType="end"/>
        </w:r>
      </w:hyperlink>
    </w:p>
    <w:p>
      <w:pPr>
        <w:pStyle w:val="TOC2"/>
        <w:tabs>
          <w:tab w:val="right" w:leader="dot" w:pos="8306"/>
        </w:tabs>
      </w:pPr>
      <w:hyperlink w:anchor="_Toc30056" w:history="1">
        <w:r>
          <w:rPr>
            <w:rFonts w:ascii="仿宋" w:eastAsia="仿宋" w:hAnsi="仿宋" w:cs="仿宋" w:hint="eastAsia"/>
            <w:lang w:eastAsia="zh-CN"/>
          </w:rPr>
          <w:t>(一)、风险识别与评估</w:t>
        </w:r>
        <w:r>
          <w:tab/>
        </w:r>
        <w:r>
          <w:fldChar w:fldCharType="begin"/>
        </w:r>
        <w:r>
          <w:instrText xml:space="preserve"> PAGEREF _Toc30056 \h </w:instrText>
        </w:r>
        <w:r>
          <w:fldChar w:fldCharType="separate"/>
        </w:r>
        <w:r>
          <w:t>34</w:t>
        </w:r>
        <w:r>
          <w:fldChar w:fldCharType="end"/>
        </w:r>
      </w:hyperlink>
    </w:p>
    <w:p>
      <w:pPr>
        <w:pStyle w:val="TOC2"/>
        <w:tabs>
          <w:tab w:val="right" w:leader="dot" w:pos="8306"/>
        </w:tabs>
      </w:pPr>
      <w:hyperlink w:anchor="_Toc15737" w:history="1">
        <w:r>
          <w:rPr>
            <w:rFonts w:ascii="仿宋" w:eastAsia="仿宋" w:hAnsi="仿宋" w:cs="仿宋" w:hint="eastAsia"/>
            <w:lang w:eastAsia="zh-CN"/>
          </w:rPr>
          <w:t>(二)、风险应对策略</w:t>
        </w:r>
        <w:r>
          <w:tab/>
        </w:r>
        <w:r>
          <w:fldChar w:fldCharType="begin"/>
        </w:r>
        <w:r>
          <w:instrText xml:space="preserve"> PAGEREF _Toc15737 \h </w:instrText>
        </w:r>
        <w:r>
          <w:fldChar w:fldCharType="separate"/>
        </w:r>
        <w:r>
          <w:t>35</w:t>
        </w:r>
        <w:r>
          <w:fldChar w:fldCharType="end"/>
        </w:r>
      </w:hyperlink>
    </w:p>
    <w:p>
      <w:pPr>
        <w:pStyle w:val="TOC2"/>
        <w:tabs>
          <w:tab w:val="right" w:leader="dot" w:pos="8306"/>
        </w:tabs>
      </w:pPr>
      <w:hyperlink w:anchor="_Toc28474" w:history="1">
        <w:r>
          <w:rPr>
            <w:rFonts w:ascii="仿宋" w:eastAsia="仿宋" w:hAnsi="仿宋" w:cs="仿宋" w:hint="eastAsia"/>
            <w:lang w:eastAsia="zh-CN"/>
          </w:rPr>
          <w:t>(三)、风险监控与控制</w:t>
        </w:r>
        <w:r>
          <w:tab/>
        </w:r>
        <w:r>
          <w:fldChar w:fldCharType="begin"/>
        </w:r>
        <w:r>
          <w:instrText xml:space="preserve"> PAGEREF _Toc28474 \h </w:instrText>
        </w:r>
        <w:r>
          <w:fldChar w:fldCharType="separate"/>
        </w:r>
        <w:r>
          <w:t>37</w:t>
        </w:r>
        <w:r>
          <w:fldChar w:fldCharType="end"/>
        </w:r>
      </w:hyperlink>
    </w:p>
    <w:p>
      <w:pPr>
        <w:pStyle w:val="TOC1"/>
        <w:tabs>
          <w:tab w:val="right" w:leader="dot" w:pos="8306"/>
        </w:tabs>
      </w:pPr>
      <w:hyperlink w:anchor="_Toc24463" w:history="1">
        <w:r>
          <w:rPr>
            <w:rFonts w:ascii="仿宋" w:eastAsia="仿宋" w:hAnsi="仿宋" w:cs="仿宋" w:hint="eastAsia"/>
            <w:lang w:eastAsia="zh-CN"/>
          </w:rPr>
          <w:t>十一、防粘连剂项目社会影响</w:t>
        </w:r>
        <w:r>
          <w:tab/>
        </w:r>
        <w:r>
          <w:fldChar w:fldCharType="begin"/>
        </w:r>
        <w:r>
          <w:instrText xml:space="preserve"> PAGEREF _Toc24463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62" w:history="1">
        <w:r>
          <w:rPr>
            <w:rFonts w:ascii="仿宋" w:eastAsia="仿宋" w:hAnsi="仿宋" w:cs="仿宋" w:hint="eastAsia"/>
            <w:lang w:eastAsia="zh-CN"/>
          </w:rPr>
          <w:t>(一)、社会责任与义务</w:t>
        </w:r>
        <w:r>
          <w:tab/>
        </w:r>
        <w:r>
          <w:fldChar w:fldCharType="begin"/>
        </w:r>
        <w:r>
          <w:instrText xml:space="preserve"> PAGEREF _Toc21362 \h </w:instrText>
        </w:r>
        <w:r>
          <w:fldChar w:fldCharType="separate"/>
        </w:r>
        <w:r>
          <w:t>38</w:t>
        </w:r>
        <w:r>
          <w:fldChar w:fldCharType="end"/>
        </w:r>
      </w:hyperlink>
    </w:p>
    <w:p>
      <w:pPr>
        <w:pStyle w:val="TOC2"/>
        <w:tabs>
          <w:tab w:val="right" w:leader="dot" w:pos="8306"/>
        </w:tabs>
      </w:pPr>
      <w:hyperlink w:anchor="_Toc26642" w:history="1">
        <w:r>
          <w:rPr>
            <w:rFonts w:ascii="仿宋" w:eastAsia="仿宋" w:hAnsi="仿宋" w:cs="仿宋" w:hint="eastAsia"/>
            <w:lang w:eastAsia="zh-CN"/>
          </w:rPr>
          <w:t>(二)、社会参与与沟通</w:t>
        </w:r>
        <w:r>
          <w:tab/>
        </w:r>
        <w:r>
          <w:fldChar w:fldCharType="begin"/>
        </w:r>
        <w:r>
          <w:instrText xml:space="preserve"> PAGEREF _Toc26642 \h </w:instrText>
        </w:r>
        <w:r>
          <w:fldChar w:fldCharType="separate"/>
        </w:r>
        <w:r>
          <w:t>39</w:t>
        </w:r>
        <w:r>
          <w:fldChar w:fldCharType="end"/>
        </w:r>
      </w:hyperlink>
    </w:p>
    <w:p>
      <w:pPr>
        <w:pStyle w:val="TOC1"/>
        <w:tabs>
          <w:tab w:val="right" w:leader="dot" w:pos="8306"/>
        </w:tabs>
      </w:pPr>
      <w:hyperlink w:anchor="_Toc23693" w:history="1">
        <w:r>
          <w:rPr>
            <w:rFonts w:ascii="仿宋" w:eastAsia="仿宋" w:hAnsi="仿宋" w:cs="仿宋" w:hint="eastAsia"/>
            <w:lang w:eastAsia="zh-CN"/>
          </w:rPr>
          <w:t>十二、生产安全保护</w:t>
        </w:r>
        <w:r>
          <w:tab/>
        </w:r>
        <w:r>
          <w:fldChar w:fldCharType="begin"/>
        </w:r>
        <w:r>
          <w:instrText xml:space="preserve"> PAGEREF _Toc23693 \h </w:instrText>
        </w:r>
        <w:r>
          <w:fldChar w:fldCharType="separate"/>
        </w:r>
        <w:r>
          <w:t>40</w:t>
        </w:r>
        <w:r>
          <w:fldChar w:fldCharType="end"/>
        </w:r>
      </w:hyperlink>
    </w:p>
    <w:p>
      <w:pPr>
        <w:pStyle w:val="TOC2"/>
        <w:tabs>
          <w:tab w:val="right" w:leader="dot" w:pos="8306"/>
        </w:tabs>
      </w:pPr>
      <w:hyperlink w:anchor="_Toc7802" w:history="1">
        <w:r>
          <w:rPr>
            <w:rFonts w:ascii="仿宋" w:eastAsia="仿宋" w:hAnsi="仿宋" w:cs="仿宋" w:hint="eastAsia"/>
            <w:lang w:eastAsia="zh-CN"/>
          </w:rPr>
          <w:t>(一)、消防安全</w:t>
        </w:r>
        <w:r>
          <w:tab/>
        </w:r>
        <w:r>
          <w:fldChar w:fldCharType="begin"/>
        </w:r>
        <w:r>
          <w:instrText xml:space="preserve"> PAGEREF _Toc7802 \h </w:instrText>
        </w:r>
        <w:r>
          <w:fldChar w:fldCharType="separate"/>
        </w:r>
        <w:r>
          <w:t>40</w:t>
        </w:r>
        <w:r>
          <w:fldChar w:fldCharType="end"/>
        </w:r>
      </w:hyperlink>
    </w:p>
    <w:p>
      <w:pPr>
        <w:pStyle w:val="TOC2"/>
        <w:tabs>
          <w:tab w:val="right" w:leader="dot" w:pos="8306"/>
        </w:tabs>
      </w:pPr>
      <w:hyperlink w:anchor="_Toc5958" w:history="1">
        <w:r>
          <w:rPr>
            <w:rFonts w:ascii="仿宋" w:eastAsia="仿宋" w:hAnsi="仿宋" w:cs="仿宋" w:hint="eastAsia"/>
            <w:lang w:eastAsia="zh-CN"/>
          </w:rPr>
          <w:t>(二)、防火防爆总图布置措施</w:t>
        </w:r>
        <w:r>
          <w:tab/>
        </w:r>
        <w:r>
          <w:fldChar w:fldCharType="begin"/>
        </w:r>
        <w:r>
          <w:instrText xml:space="preserve"> PAGEREF _Toc5958 \h </w:instrText>
        </w:r>
        <w:r>
          <w:fldChar w:fldCharType="separate"/>
        </w:r>
        <w:r>
          <w:t>41</w:t>
        </w:r>
        <w:r>
          <w:fldChar w:fldCharType="end"/>
        </w:r>
      </w:hyperlink>
    </w:p>
    <w:p>
      <w:pPr>
        <w:pStyle w:val="TOC2"/>
        <w:tabs>
          <w:tab w:val="right" w:leader="dot" w:pos="8306"/>
        </w:tabs>
      </w:pPr>
      <w:hyperlink w:anchor="_Toc23325" w:history="1">
        <w:r>
          <w:rPr>
            <w:rFonts w:ascii="仿宋" w:eastAsia="仿宋" w:hAnsi="仿宋" w:cs="仿宋" w:hint="eastAsia"/>
            <w:lang w:eastAsia="zh-CN"/>
          </w:rPr>
          <w:t>(三)、自然灾害防范措施</w:t>
        </w:r>
        <w:r>
          <w:tab/>
        </w:r>
        <w:r>
          <w:fldChar w:fldCharType="begin"/>
        </w:r>
        <w:r>
          <w:instrText xml:space="preserve"> PAGEREF _Toc23325 \h </w:instrText>
        </w:r>
        <w:r>
          <w:fldChar w:fldCharType="separate"/>
        </w:r>
        <w:r>
          <w:t>42</w:t>
        </w:r>
        <w:r>
          <w:fldChar w:fldCharType="end"/>
        </w:r>
      </w:hyperlink>
    </w:p>
    <w:p>
      <w:pPr>
        <w:pStyle w:val="TOC2"/>
        <w:tabs>
          <w:tab w:val="right" w:leader="dot" w:pos="8306"/>
        </w:tabs>
      </w:pPr>
      <w:hyperlink w:anchor="_Toc1815" w:history="1">
        <w:r>
          <w:rPr>
            <w:rFonts w:ascii="仿宋" w:eastAsia="仿宋" w:hAnsi="仿宋" w:cs="仿宋" w:hint="eastAsia"/>
            <w:lang w:eastAsia="zh-CN"/>
          </w:rPr>
          <w:t>(四)、安全色及安全标志使用要求</w:t>
        </w:r>
        <w:r>
          <w:tab/>
        </w:r>
        <w:r>
          <w:fldChar w:fldCharType="begin"/>
        </w:r>
        <w:r>
          <w:instrText xml:space="preserve"> PAGEREF _Toc1815 \h </w:instrText>
        </w:r>
        <w:r>
          <w:fldChar w:fldCharType="separate"/>
        </w:r>
        <w:r>
          <w:t>43</w:t>
        </w:r>
        <w:r>
          <w:fldChar w:fldCharType="end"/>
        </w:r>
      </w:hyperlink>
    </w:p>
    <w:p>
      <w:pPr>
        <w:pStyle w:val="TOC2"/>
        <w:tabs>
          <w:tab w:val="right" w:leader="dot" w:pos="8306"/>
        </w:tabs>
      </w:pPr>
      <w:hyperlink w:anchor="_Toc22042" w:history="1">
        <w:r>
          <w:rPr>
            <w:rFonts w:ascii="仿宋" w:eastAsia="仿宋" w:hAnsi="仿宋" w:cs="仿宋" w:hint="eastAsia"/>
            <w:lang w:eastAsia="zh-CN"/>
          </w:rPr>
          <w:t>(五)、防尘防毒措施</w:t>
        </w:r>
        <w:r>
          <w:tab/>
        </w:r>
        <w:r>
          <w:fldChar w:fldCharType="begin"/>
        </w:r>
        <w:r>
          <w:instrText xml:space="preserve"> PAGEREF _Toc22042 \h </w:instrText>
        </w:r>
        <w:r>
          <w:fldChar w:fldCharType="separate"/>
        </w:r>
        <w:r>
          <w:t>44</w:t>
        </w:r>
        <w:r>
          <w:fldChar w:fldCharType="end"/>
        </w:r>
      </w:hyperlink>
    </w:p>
    <w:p>
      <w:pPr>
        <w:pStyle w:val="TOC2"/>
        <w:tabs>
          <w:tab w:val="right" w:leader="dot" w:pos="8306"/>
        </w:tabs>
      </w:pPr>
      <w:hyperlink w:anchor="_Toc1004" w:history="1">
        <w:r>
          <w:rPr>
            <w:rFonts w:ascii="仿宋" w:eastAsia="仿宋" w:hAnsi="仿宋" w:cs="仿宋" w:hint="eastAsia"/>
            <w:lang w:eastAsia="zh-CN"/>
          </w:rPr>
          <w:t>(六)、防静电、触电防护及防雷措施</w:t>
        </w:r>
        <w:r>
          <w:tab/>
        </w:r>
        <w:r>
          <w:fldChar w:fldCharType="begin"/>
        </w:r>
        <w:r>
          <w:instrText xml:space="preserve"> PAGEREF _Toc1004 \h </w:instrText>
        </w:r>
        <w:r>
          <w:fldChar w:fldCharType="separate"/>
        </w:r>
        <w:r>
          <w:t>45</w:t>
        </w:r>
        <w:r>
          <w:fldChar w:fldCharType="end"/>
        </w:r>
      </w:hyperlink>
    </w:p>
    <w:p>
      <w:pPr>
        <w:pStyle w:val="TOC2"/>
        <w:tabs>
          <w:tab w:val="right" w:leader="dot" w:pos="8306"/>
        </w:tabs>
      </w:pPr>
      <w:hyperlink w:anchor="_Toc11986" w:history="1">
        <w:r>
          <w:rPr>
            <w:rFonts w:ascii="仿宋" w:eastAsia="仿宋" w:hAnsi="仿宋" w:cs="仿宋" w:hint="eastAsia"/>
            <w:lang w:eastAsia="zh-CN"/>
          </w:rPr>
          <w:t>(七)、机械设备安全保障措施</w:t>
        </w:r>
        <w:r>
          <w:tab/>
        </w:r>
        <w:r>
          <w:fldChar w:fldCharType="begin"/>
        </w:r>
        <w:r>
          <w:instrText xml:space="preserve"> PAGEREF _Toc11986 \h </w:instrText>
        </w:r>
        <w:r>
          <w:fldChar w:fldCharType="separate"/>
        </w:r>
        <w:r>
          <w:t>46</w:t>
        </w:r>
        <w:r>
          <w:fldChar w:fldCharType="end"/>
        </w:r>
      </w:hyperlink>
    </w:p>
    <w:p>
      <w:pPr>
        <w:pStyle w:val="TOC1"/>
        <w:tabs>
          <w:tab w:val="right" w:leader="dot" w:pos="8306"/>
        </w:tabs>
      </w:pPr>
      <w:hyperlink w:anchor="_Toc16959" w:history="1">
        <w:r>
          <w:rPr>
            <w:rFonts w:ascii="仿宋" w:eastAsia="仿宋" w:hAnsi="仿宋" w:cs="仿宋" w:hint="eastAsia"/>
            <w:lang w:eastAsia="zh-CN"/>
          </w:rPr>
          <w:t>十三、供应链管理</w:t>
        </w:r>
        <w:r>
          <w:tab/>
        </w:r>
        <w:r>
          <w:fldChar w:fldCharType="begin"/>
        </w:r>
        <w:r>
          <w:instrText xml:space="preserve"> PAGEREF _Toc16959 \h </w:instrText>
        </w:r>
        <w:r>
          <w:fldChar w:fldCharType="separate"/>
        </w:r>
        <w:r>
          <w:t>48</w:t>
        </w:r>
        <w:r>
          <w:fldChar w:fldCharType="end"/>
        </w:r>
      </w:hyperlink>
    </w:p>
    <w:p>
      <w:pPr>
        <w:pStyle w:val="TOC2"/>
        <w:tabs>
          <w:tab w:val="right" w:leader="dot" w:pos="8306"/>
        </w:tabs>
      </w:pPr>
      <w:hyperlink w:anchor="_Toc30727" w:history="1">
        <w:r>
          <w:rPr>
            <w:rFonts w:ascii="仿宋" w:eastAsia="仿宋" w:hAnsi="仿宋" w:cs="仿宋" w:hint="eastAsia"/>
            <w:lang w:eastAsia="zh-CN"/>
          </w:rPr>
          <w:t>(一)、供应链战略规划</w:t>
        </w:r>
        <w:r>
          <w:tab/>
        </w:r>
        <w:r>
          <w:fldChar w:fldCharType="begin"/>
        </w:r>
        <w:r>
          <w:instrText xml:space="preserve"> PAGEREF _Toc30727 \h </w:instrText>
        </w:r>
        <w:r>
          <w:fldChar w:fldCharType="separate"/>
        </w:r>
        <w:r>
          <w:t>48</w:t>
        </w:r>
        <w:r>
          <w:fldChar w:fldCharType="end"/>
        </w:r>
      </w:hyperlink>
    </w:p>
    <w:p>
      <w:pPr>
        <w:pStyle w:val="TOC2"/>
        <w:tabs>
          <w:tab w:val="right" w:leader="dot" w:pos="8306"/>
        </w:tabs>
      </w:pPr>
      <w:hyperlink w:anchor="_Toc16691" w:history="1">
        <w:r>
          <w:rPr>
            <w:rFonts w:ascii="仿宋" w:eastAsia="仿宋" w:hAnsi="仿宋" w:cs="仿宋" w:hint="eastAsia"/>
            <w:lang w:eastAsia="zh-CN"/>
          </w:rPr>
          <w:t>(二)、供应商选择与合作</w:t>
        </w:r>
        <w:r>
          <w:tab/>
        </w:r>
        <w:r>
          <w:fldChar w:fldCharType="begin"/>
        </w:r>
        <w:r>
          <w:instrText xml:space="preserve"> PAGEREF _Toc16691 \h </w:instrText>
        </w:r>
        <w:r>
          <w:fldChar w:fldCharType="separate"/>
        </w:r>
        <w:r>
          <w:t>49</w:t>
        </w:r>
        <w:r>
          <w:fldChar w:fldCharType="end"/>
        </w:r>
      </w:hyperlink>
    </w:p>
    <w:p>
      <w:pPr>
        <w:pStyle w:val="TOC2"/>
        <w:tabs>
          <w:tab w:val="right" w:leader="dot" w:pos="8306"/>
        </w:tabs>
      </w:pPr>
      <w:hyperlink w:anchor="_Toc13847" w:history="1">
        <w:r>
          <w:rPr>
            <w:rFonts w:ascii="仿宋" w:eastAsia="仿宋" w:hAnsi="仿宋" w:cs="仿宋" w:hint="eastAsia"/>
            <w:lang w:eastAsia="zh-CN"/>
          </w:rPr>
          <w:t>(三)、物流与库存管理</w:t>
        </w:r>
        <w:r>
          <w:tab/>
        </w:r>
        <w:r>
          <w:fldChar w:fldCharType="begin"/>
        </w:r>
        <w:r>
          <w:instrText xml:space="preserve"> PAGEREF _Toc13847 \h </w:instrText>
        </w:r>
        <w:r>
          <w:fldChar w:fldCharType="separate"/>
        </w:r>
        <w:r>
          <w:t>50</w:t>
        </w:r>
        <w:r>
          <w:fldChar w:fldCharType="end"/>
        </w:r>
      </w:hyperlink>
    </w:p>
    <w:p>
      <w:pPr>
        <w:pStyle w:val="TOC1"/>
        <w:tabs>
          <w:tab w:val="right" w:leader="dot" w:pos="8306"/>
        </w:tabs>
      </w:pPr>
      <w:hyperlink w:anchor="_Toc30312" w:history="1">
        <w:r>
          <w:rPr>
            <w:rFonts w:ascii="仿宋" w:eastAsia="仿宋" w:hAnsi="仿宋" w:cs="仿宋" w:hint="eastAsia"/>
            <w:lang w:eastAsia="zh-CN"/>
          </w:rPr>
          <w:t>十四、防粘连剂项目变更管理</w:t>
        </w:r>
        <w:r>
          <w:tab/>
        </w:r>
        <w:r>
          <w:fldChar w:fldCharType="begin"/>
        </w:r>
        <w:r>
          <w:instrText xml:space="preserve"> PAGEREF _Toc30312 \h </w:instrText>
        </w:r>
        <w:r>
          <w:fldChar w:fldCharType="separate"/>
        </w:r>
        <w:r>
          <w:t>52</w:t>
        </w:r>
        <w:r>
          <w:fldChar w:fldCharType="end"/>
        </w:r>
      </w:hyperlink>
    </w:p>
    <w:p>
      <w:pPr>
        <w:pStyle w:val="TOC2"/>
        <w:tabs>
          <w:tab w:val="right" w:leader="dot" w:pos="8306"/>
        </w:tabs>
      </w:pPr>
      <w:hyperlink w:anchor="_Toc26605" w:history="1">
        <w:r>
          <w:rPr>
            <w:rFonts w:ascii="仿宋" w:eastAsia="仿宋" w:hAnsi="仿宋" w:cs="仿宋" w:hint="eastAsia"/>
            <w:lang w:eastAsia="zh-CN"/>
          </w:rPr>
          <w:t>(一)、变更申请与评估</w:t>
        </w:r>
        <w:r>
          <w:tab/>
        </w:r>
        <w:r>
          <w:fldChar w:fldCharType="begin"/>
        </w:r>
        <w:r>
          <w:instrText xml:space="preserve"> PAGEREF _Toc26605 \h </w:instrText>
        </w:r>
        <w:r>
          <w:fldChar w:fldCharType="separate"/>
        </w:r>
        <w:r>
          <w:t>52</w:t>
        </w:r>
        <w:r>
          <w:fldChar w:fldCharType="end"/>
        </w:r>
      </w:hyperlink>
    </w:p>
    <w:p>
      <w:pPr>
        <w:pStyle w:val="TOC2"/>
        <w:tabs>
          <w:tab w:val="right" w:leader="dot" w:pos="8306"/>
        </w:tabs>
      </w:pPr>
      <w:hyperlink w:anchor="_Toc3491" w:history="1">
        <w:r>
          <w:rPr>
            <w:rFonts w:ascii="仿宋" w:eastAsia="仿宋" w:hAnsi="仿宋" w:cs="仿宋" w:hint="eastAsia"/>
            <w:lang w:eastAsia="zh-CN"/>
          </w:rPr>
          <w:t>(二)、变更实施与控制</w:t>
        </w:r>
        <w:r>
          <w:tab/>
        </w:r>
        <w:r>
          <w:fldChar w:fldCharType="begin"/>
        </w:r>
        <w:r>
          <w:instrText xml:space="preserve"> PAGEREF _Toc3491 \h </w:instrText>
        </w:r>
        <w:r>
          <w:fldChar w:fldCharType="separate"/>
        </w:r>
        <w:r>
          <w:t>52</w:t>
        </w:r>
        <w:r>
          <w:fldChar w:fldCharType="end"/>
        </w:r>
      </w:hyperlink>
    </w:p>
    <w:p>
      <w:pPr>
        <w:pStyle w:val="TOC1"/>
        <w:tabs>
          <w:tab w:val="right" w:leader="dot" w:pos="8306"/>
        </w:tabs>
      </w:pPr>
      <w:hyperlink w:anchor="_Toc14496" w:history="1">
        <w:r>
          <w:rPr>
            <w:rFonts w:ascii="仿宋" w:eastAsia="仿宋" w:hAnsi="仿宋" w:cs="仿宋" w:hint="eastAsia"/>
            <w:lang w:eastAsia="zh-CN"/>
          </w:rPr>
          <w:t>十五、防粘连剂项目工程方案分析</w:t>
        </w:r>
        <w:r>
          <w:tab/>
        </w:r>
        <w:r>
          <w:fldChar w:fldCharType="begin"/>
        </w:r>
        <w:r>
          <w:instrText xml:space="preserve"> PAGEREF _Toc14496 \h </w:instrText>
        </w:r>
        <w:r>
          <w:fldChar w:fldCharType="separate"/>
        </w:r>
        <w:r>
          <w:t>53</w:t>
        </w:r>
        <w:r>
          <w:fldChar w:fldCharType="end"/>
        </w:r>
      </w:hyperlink>
    </w:p>
    <w:p>
      <w:pPr>
        <w:pStyle w:val="TOC2"/>
        <w:tabs>
          <w:tab w:val="right" w:leader="dot" w:pos="8306"/>
        </w:tabs>
      </w:pPr>
      <w:hyperlink w:anchor="_Toc637" w:history="1">
        <w:r>
          <w:rPr>
            <w:rFonts w:ascii="仿宋" w:eastAsia="仿宋" w:hAnsi="仿宋" w:cs="仿宋" w:hint="eastAsia"/>
            <w:lang w:eastAsia="zh-CN"/>
          </w:rPr>
          <w:t>(一)、建筑工程设计原则</w:t>
        </w:r>
        <w:r>
          <w:tab/>
        </w:r>
        <w:r>
          <w:fldChar w:fldCharType="begin"/>
        </w:r>
        <w:r>
          <w:instrText xml:space="preserve"> PAGEREF _Toc637 \h </w:instrText>
        </w:r>
        <w:r>
          <w:fldChar w:fldCharType="separate"/>
        </w:r>
        <w:r>
          <w:t>53</w:t>
        </w:r>
        <w:r>
          <w:fldChar w:fldCharType="end"/>
        </w:r>
      </w:hyperlink>
    </w:p>
    <w:p>
      <w:pPr>
        <w:pStyle w:val="TOC2"/>
        <w:tabs>
          <w:tab w:val="right" w:leader="dot" w:pos="8306"/>
        </w:tabs>
      </w:pPr>
      <w:hyperlink w:anchor="_Toc9941" w:history="1">
        <w:r>
          <w:rPr>
            <w:rFonts w:ascii="仿宋" w:eastAsia="仿宋" w:hAnsi="仿宋" w:cs="仿宋" w:hint="eastAsia"/>
            <w:lang w:eastAsia="zh-CN"/>
          </w:rPr>
          <w:t>(二)、土建工程建设指标</w:t>
        </w:r>
        <w:r>
          <w:tab/>
        </w:r>
        <w:r>
          <w:fldChar w:fldCharType="begin"/>
        </w:r>
        <w:r>
          <w:instrText xml:space="preserve"> PAGEREF _Toc9941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92"/>
      <w:r>
        <w:rPr>
          <w:rFonts w:ascii="仿宋" w:eastAsia="仿宋" w:hAnsi="仿宋" w:cs="仿宋" w:hint="eastAsia"/>
          <w:sz w:val="28"/>
          <w:lang w:eastAsia="zh-CN"/>
        </w:rPr>
        <w:t>一、防粘连剂项目建设背景及必要性分析</w:t>
      </w:r>
      <w:bookmarkEnd w:id="2"/>
    </w:p>
    <w:p>
      <w:pPr>
        <w:pStyle w:val="Heading2"/>
        <w:rPr>
          <w:rFonts w:ascii="仿宋" w:eastAsia="仿宋" w:hAnsi="仿宋" w:cs="仿宋" w:hint="eastAsia"/>
          <w:lang w:eastAsia="zh-CN"/>
        </w:rPr>
      </w:pPr>
      <w:bookmarkStart w:id="3" w:name="_Toc5117"/>
      <w:r>
        <w:rPr>
          <w:rFonts w:ascii="仿宋" w:eastAsia="仿宋" w:hAnsi="仿宋" w:cs="仿宋" w:hint="eastAsia"/>
          <w:lang w:eastAsia="zh-CN"/>
        </w:rPr>
        <w:t>(一)、防粘连剂项目背景分析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粘连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粘连剂项目在这个潮流中的定位。同时，我们将关注行业内涌现的新兴机遇，以便防粘连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粘连剂项目提供了强大的发展动力。我们将聚焦于行业内最新的技术发展趋势，包括但不限于人工智能、大数据分析、物联网等领域。通过深度的技术研究，我们将确保防粘连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粘连剂项目发展的源泉。我们将投入更多的精力对市场需求进行深入剖析，超越表面的需求，深入挖掘潜在的市场痛点和机遇。通过对市场需求的细致了解，防粘连剂项目将更有针对性地设计解决方案，满足市场的多样化需求，从而更好地促进防粘连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粘连剂项目战略至关重要。我们将对竞争态势进行更为深入的分析，包括但不限于市场份额、产品特点、客户满意度等多个维度。通过深度的竞争分析，防粘连剂项目将能够更准确地把握市场脉搏，制定具有竞争力的防粘连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防粘连剂项目的发展具有直接的影响。我们将进行更为全面的法规和政策分析，了解行业发展中的潜在法律风险和合规挑战。通过充分了解和遵守相关法规，防粘连剂项目将确保在法律框架内合法合规运营，为防粘连剂项目的稳健发展提供有力支持。</w:t>
      </w:r>
    </w:p>
    <w:p>
      <w:pPr>
        <w:pStyle w:val="Heading2"/>
        <w:ind w:firstLine="560" w:firstLineChars="200"/>
        <w:rPr>
          <w:rFonts w:ascii="仿宋" w:eastAsia="仿宋" w:hAnsi="仿宋" w:cs="仿宋" w:hint="eastAsia"/>
          <w:sz w:val="28"/>
          <w:lang w:eastAsia="zh-CN"/>
        </w:rPr>
      </w:pPr>
      <w:bookmarkStart w:id="4" w:name="_Toc28946"/>
      <w:r>
        <w:rPr>
          <w:rFonts w:ascii="仿宋" w:eastAsia="仿宋" w:hAnsi="仿宋" w:cs="仿宋" w:hint="eastAsia"/>
          <w:sz w:val="28"/>
          <w:lang w:eastAsia="zh-CN"/>
        </w:rPr>
        <w:t>(二)、防粘连剂项目建设必要性分析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建设的迫切性源于对行业发展趋势的深刻洞察。我们正处于一个行业变革的时代，科技创新、数字化转型成为企业发展的关键动力。防粘连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建设不仅仅是为了跟上潮流，更是为了通过技术创新推动企业的持续发展。通过引入先进的技术和解决方案，防粘连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粘连剂项目的建设成为必然选择，通过提高产品质量、拓展服务领域，从而在竞争中获得更多的机会。防粘连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防粘连剂项目建设的必要性体现在对客户需求更精准的满足。通过防粘连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建设的背后是对企业持续创新的追求。只有通过不断创新，企业才能在竞争中立于不败之地。防粘连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71"/>
      <w:r>
        <w:rPr>
          <w:rFonts w:ascii="仿宋" w:eastAsia="仿宋" w:hAnsi="仿宋" w:cs="仿宋" w:hint="eastAsia"/>
          <w:sz w:val="28"/>
          <w:lang w:eastAsia="zh-CN"/>
        </w:rPr>
        <w:t>二、防粘连剂项目概论</w:t>
      </w:r>
      <w:bookmarkEnd w:id="5"/>
    </w:p>
    <w:p>
      <w:pPr>
        <w:pStyle w:val="Heading2"/>
        <w:rPr>
          <w:rFonts w:ascii="仿宋" w:eastAsia="仿宋" w:hAnsi="仿宋" w:cs="仿宋" w:hint="eastAsia"/>
          <w:lang w:eastAsia="zh-CN"/>
        </w:rPr>
      </w:pPr>
      <w:bookmarkStart w:id="6" w:name="_Toc17266"/>
      <w:r>
        <w:rPr>
          <w:rFonts w:ascii="仿宋" w:eastAsia="仿宋" w:hAnsi="仿宋" w:cs="仿宋" w:hint="eastAsia"/>
          <w:lang w:eastAsia="zh-CN"/>
        </w:rPr>
        <w:t>(一)、防粘连剂项目概况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起源追溯至对市场的深入洞察。市场的不断演变与变革为防粘连剂项目提供了难得的机遇。当前市场存在的需求缺口和变革的大环境共同构成了防粘连剂项目的背景。这个防粘连剂项目旨在充分利用市场机遇，填补行业中尚未满足的需求，为客户提供全新的解决方案。市场的变革和需求的增长使得这个防粘连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防粘连剂项目名称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正式命名为防粘连剂。这个名称不仅仅是一个标识，更代表了防粘连剂项目的核心理念和愿景。它蕴含着防粘连剂项目所要解决问题的关键字，具有强烈的表达和辨识度，为防粘连剂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防粘连剂项目目标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核心目标是提供一种全新、高效的解决方案，满足客户日益增长的需求。防粘连剂项目追求的不仅仅是满足市场需求，更是在市场中获得卓越的竞争优势。通过不断提升产品或服务的质量和创新水平，防粘连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防粘连剂项目范围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全面涵盖了产品研发、制造、市场推广和售后服务，确保从产品设计到最终用户体验的全方位关注。这一全面的防粘连剂项目范围是为了确保防粘连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防粘连剂项目时间表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防粘连剂项目计划在未来18个月内完成，包括研发、测试、市场试点和正式推出等不同阶段。这个时间表的合理设计是为了确保防粘连剂项目各个阶段的顺利推进，以便按时交付高质量的成果。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防粘连剂项目预算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防粘连剂项目总预算估算为XX百万美元，主要分配在研发、市场推广、人员培训和运营等方面。这一充足的预算为防粘连剂项目提供了充足的资源，确保防粘连剂项目在各个方面都能取得优异的表现。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防粘连剂项目风险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防粘连剂项目可能面临的风险包括市场接受度低、技术难题、竞争激烈等。防粘连剂项目团队已经制定了相应的风险应对计划，通过前瞻性的风险管理，确保防粘连剂项目在面对不确定性时能够迅速做出应对。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防粘连剂项目团队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防粘连剂项目汇聚了一支经验丰富、多领域专业素养的核心团队，确保防粘连剂项目在各个方面都能拥有高水平的执行力。团队的协同作战是防粘连剂项目成功的关键因素之一。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防粘连剂项目背景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防粘连剂项目的背景根植于市场对更高效、创新产品的渴望，同时也受到科技发展对行业格局的深刻改变的影响。这为防粘连剂项目提供了广阔的发展空间和市场需求。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防粘连剂项目现状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截至目前，防粘连剂项目已完成市场调研和技术验证，取得了初步的成功。这为防粘连剂项目在未来的发展奠定了坚实的基础，为更远大的目标打下了坚实的基石。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61"/>
      <w:r>
        <w:rPr>
          <w:rFonts w:ascii="仿宋" w:eastAsia="仿宋" w:hAnsi="仿宋" w:cs="仿宋" w:hint="eastAsia"/>
          <w:sz w:val="28"/>
          <w:lang w:eastAsia="zh-CN"/>
        </w:rPr>
        <w:t>(二)、防粘连剂项目目标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keyword》防粘连剂项目首要业务目标是在市场中占据有利地位，实现产品/服务的成功推广和销售。通过不断提升产品质量、创新性，防粘连剂项目追求成为行业中的领导者，赢得更多客户的青睐。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在科技迅速发展的时代，防粘连剂项目着眼于技术创新。通过持续的研发和技术升级，防粘连剂项目旨在推出更具创新性的产品或服务，以满足市场对新鲜、先进解决方案的需求。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为了建立可持续的客户关系，防粘连剂项目设定了客户满意度目标。通过提供卓越的产品质量和优质的客户服务，防粘连剂项目追求赢得客户的信任和忠诚度，确保他们的满意度达到行业领先水平。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防粘连剂项目注重社会责任和可持续发展。通过实施环保、社会责任防粘连剂项目，防粘连剂项目致力于在经济发展的同时保护环境，促进社会公平，实现可持续经营。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防粘连剂项目的团队是实现目标的核心驱动力。因此，防粘连剂项目设定了团队发展目标，包括提升团队成员的专业技能、培养领导力，以及搭建协同高效的团队工作氛围。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687"/>
      <w:r>
        <w:rPr>
          <w:rFonts w:ascii="仿宋" w:eastAsia="仿宋" w:hAnsi="仿宋" w:cs="仿宋" w:hint="eastAsia"/>
          <w:sz w:val="28"/>
          <w:lang w:eastAsia="zh-CN"/>
        </w:rPr>
        <w:t>(三)、防粘连剂项目提出的理由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防粘连剂项目提出的理由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提出源于对市场机遇的深刻洞察。当前市场中存在的需求缺口和行业发展趋势表明，有巨大的商业机会等待被开发。通过准确捕捉市场机遇，防粘连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理念基于对技术创新的信仰。通过持续的研发和技术投入，防粘连剂项目有望推出更具创新性的产品或服务。在科技飞速发展的当下，防粘连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提出是为了增强企业的行业竞争力。通过提升产品或服务的质量和独特性，防粘连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响应了消费者需求的变化。随着社会和科技的不断发展，消费者对产品和服务的需求也在发生变化。通过深入了解并及时回应消费者的新需求，防粘连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防粘连剂项目的提出是企业战略发展规划的一部分。在面对日益激烈的市场竞争和不断变化的商业环境中，防粘连剂项目作为企业战略的一环，旨在为企业开辟新的增长领域，巩固企业在行业中的地位。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提出不仅仅是基于商业考量，还注重社会责任。通过推出环保、社会责任等方面的防粘连剂项目，防粘连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防粘连剂项目的提出反映了对利益相关者期望的关注。包括客户、员工、投资者等利益相关者在企业发展中都有着各自的期望，防粘连剂项目力求在满足这些期望的同时，取得更大的共赢。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1314"/>
      <w:r>
        <w:rPr>
          <w:rFonts w:ascii="仿宋" w:eastAsia="仿宋" w:hAnsi="仿宋" w:cs="仿宋" w:hint="eastAsia"/>
          <w:sz w:val="28"/>
          <w:lang w:eastAsia="zh-CN"/>
        </w:rPr>
        <w:t>(四)、防粘连剂项目意义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在实施防粘连剂项目的过程中，我们不仅仅是在追逐商业成功，更是为企业和社会的多个层面创造了深远的意义。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的首要意义在于提升企业的市场竞争力。通过持续的创新和对产品质量的高标准要求，防粘连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粘连剂项目的推进将促使行业技术水平的提升。通过引入先进技术和创新性解决方案，防粘连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粘连剂项目不仅创造了大量就业机会，提高了就业水平，还注重社会责任和环保。通过参与社会公益事业和推动环保防粘连剂项目，防粘连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综合而言，防粘连剂项目意义重大，不仅推动了企业的发展，也为行业和社会的进步贡献了积极力量。这是一个全面而深刻的影响，将在未来产生可持续的正面效应。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774"/>
      <w:r>
        <w:rPr>
          <w:rFonts w:ascii="仿宋" w:eastAsia="仿宋" w:hAnsi="仿宋" w:cs="仿宋" w:hint="eastAsia"/>
          <w:sz w:val="28"/>
          <w:lang w:eastAsia="zh-CN"/>
        </w:rPr>
        <w:t>(五)、防粘连剂项目背景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在当今迅猛发展的商业环境中，防粘连剂项目的动因根植于对多方面因素的审慎考量。这个防粘连剂项目的提出并非孤立的决策，而是对企业所处背景深入思考的产物。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市场的不断演变是防粘连剂项目背后的首要原因。科技的迅速发展和全球市场的快速变化使得企业必须灵活应对。防粘连剂项目应运而生，旨在通过创新性的解决方案迎合市场的多变需求，赢得竞争中的先机。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竞争的激烈程度也是防粘连剂项目背景中不可忽视的一环。企业需要在激烈竞争中脱颖而出，为此，防粘连剂项目致力于打破常规，提供独特的价值主张，以吸引客户并确保市场份额的增长。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技术的迅速发展为企业带来了机遇与挑战。作为防粘连剂项目启动的背景之一，对新兴技术的应用将有助于提升企业的技术水平，使其在不断演进的商业环境中保持竞争优势。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此外，社会对企业责任的期望也在逐渐升高。防粘连剂项目充分融入了社会责任的理念，通过可持续经营和社会公益防粘连剂项目，企图为社会贡献一份力量，在商业成功的同时关注社会价值。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874"/>
      <w:r>
        <w:rPr>
          <w:rFonts w:ascii="仿宋" w:eastAsia="仿宋" w:hAnsi="仿宋" w:cs="仿宋" w:hint="eastAsia"/>
          <w:sz w:val="28"/>
          <w:lang w:eastAsia="zh-CN"/>
        </w:rPr>
        <w:t>三、防粘连剂项目危机管理</w:t>
      </w:r>
      <w:bookmarkEnd w:id="11"/>
    </w:p>
    <w:p>
      <w:pPr>
        <w:pStyle w:val="Heading2"/>
        <w:rPr>
          <w:rFonts w:ascii="仿宋" w:eastAsia="仿宋" w:hAnsi="仿宋" w:cs="仿宋" w:hint="eastAsia"/>
          <w:lang w:eastAsia="zh-CN"/>
        </w:rPr>
      </w:pPr>
      <w:bookmarkStart w:id="12" w:name="_Toc1614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防粘连剂项目危机管理中，危机预警与识别是确保防粘连剂项目稳健运行的核心步骤。通过建立全面的监测机制，防粘连剂项目团队旨在及时发现和理解潜在的风险和危机因素，以便采取及时的预防和应对措施，确保防粘连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首先，通过深入的风险评估，防粘连剂项目团队全面分析了整个防粘连剂项目和各个阶段可能存在的威胁。这包括准确评估每个潜在风险的发生概率和可能影响的程度，为后续危机预警提供了有力支持。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粘连剂项目团队着重于明确定义防粘连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粘连剂项目进展的持续监控，团队能够及时发现潜在问题并作出迅速反应。防粘连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在这一阶段，团队的专业素养和反应速度将发挥至关重要的作用，以确保潜在危机能够在初期得到有效的处理，最大程度地减轻负面影响。通过危机预警与识别，防粘连剂项目得以更有序、可控地推进。</w:t>
      </w:r>
    </w:p>
    <w:p>
      <w:pPr>
        <w:pStyle w:val="Heading2"/>
        <w:ind w:firstLine="560" w:firstLineChars="200"/>
        <w:rPr>
          <w:rFonts w:ascii="仿宋" w:eastAsia="仿宋" w:hAnsi="仿宋" w:cs="仿宋" w:hint="eastAsia"/>
          <w:sz w:val="28"/>
          <w:lang w:eastAsia="zh-CN"/>
        </w:rPr>
      </w:pPr>
      <w:bookmarkStart w:id="13" w:name="_Toc3155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在危机发生时，防粘连剂项目团队立即行动，成立了应急小组。该小组的任务是迅速制定并实施紧急应对措施，以最小化潜在损失。以下是采取的主要措施：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暂停防粘连剂项目进度：为遏制危机蔓延，防粘连剂项目暂时停止进行，以便全面评估当前状况。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资源重新分配：重新评估防粘连剂项目资源的分配，确保最大限度地减小损失。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实时沟通：与关键利益相关者建立实时沟通机制，向他们传递防粘连剂项目危机的实际状况，保障防粘连剂项目核心利益。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在紧急应对的同时，防粘连剂项目团队强调了团队协作和有效沟通的重要性。以下是团队协作的关键举措：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信息共享机制：建立了信息共享平台，确保团队成员能够及时获取防粘连剂项目危机的实时信息。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领导者沟通：防粘连剂项目领导者通过定期会议和即时沟通工具，指导团队应对危机，保持团队稳定运行。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随着危机得到初步控制，防粘连剂项目团队转向制定恢复计划，以确保防粘连剂项目能够从中迅速恢复。主要恢复计划包括：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修复受损的进度计划：重新评估防粘连剂项目进度，制定修复计划，确保防粘连剂项目尽快回归正常进程。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重新调整资源分配：优化资源分配，确保防粘连剂项目在有限资源下高效运转。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风险管理机制加强：对防粘连剂项目风险进行全面评估，制定更强化的风险管理策略，以预防未来可能的危机。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821"/>
      <w:r>
        <w:rPr>
          <w:rFonts w:ascii="仿宋" w:eastAsia="仿宋" w:hAnsi="仿宋" w:cs="仿宋" w:hint="eastAsia"/>
          <w:sz w:val="28"/>
          <w:lang w:eastAsia="zh-CN"/>
        </w:rPr>
        <w:t>四、防粘连剂项目可持续发展</w:t>
      </w:r>
      <w:bookmarkEnd w:id="14"/>
    </w:p>
    <w:p>
      <w:pPr>
        <w:pStyle w:val="Heading2"/>
        <w:rPr>
          <w:rFonts w:ascii="仿宋" w:eastAsia="仿宋" w:hAnsi="仿宋" w:cs="仿宋" w:hint="eastAsia"/>
          <w:lang w:eastAsia="zh-CN"/>
        </w:rPr>
      </w:pPr>
      <w:bookmarkStart w:id="15" w:name="_Toc3030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粘连剂项目中，防粘连剂项目团队着眼于未来，明确了可持续发展的战略方向。制定的具体可持续发展目标包括降低资源使用、采用环保技术、最大化社会效益等。这一步骤不仅有助于防粘连剂项目在环保和社会责任方面达到最高标准，也为未来提供了明确的指引，确保防粘连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可持续实践的融入防粘连剂项目管理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粘连剂项目管理周期。从防粘连剂项目规划开始，防粘连剂项目团队就考虑了环境和社会的因素。在执行阶段，防粘连剂项目团队积极推动绿色技术的应用，优化资源利用。此外，关注员工的社会责任，通过培训和沟通活动提高员工对可持续发展的认知，使他们能够在日常工作中践行可持续实践。这些举措不仅为防粘连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65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扎根于防粘连剂项目的可持续发展理念，我们深信环保与社会责任是防粘连剂项目成功的关键支柱。在防粘连剂项目的每一步，我们都致力于通过创新和实践，履行对环境和社会的坚定责任。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团队通过引入先进的环保技术、建立高效的废物处理系统以及推动能源节约措施，积极履行环保责任。定期的环保监测和评估确保防粘连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粘连剂项目不仅致力于自身可持续发展，还注重对社会的回馈。通过支持社区防粘连剂项目、参与慈善事业、提供培训机会等方式，防粘连剂项目积极履行社会责任。与当地社区建立积极互动，关注员工的工作与生活平衡，以及员工的身心健康，是防粘连剂项目在社会责任层面的关键举措。这样的实践不仅增强了防粘连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123"/>
      <w:r>
        <w:rPr>
          <w:rFonts w:ascii="仿宋" w:eastAsia="仿宋" w:hAnsi="仿宋" w:cs="仿宋" w:hint="eastAsia"/>
          <w:sz w:val="28"/>
          <w:lang w:eastAsia="zh-CN"/>
        </w:rPr>
        <w:t>五、防粘连剂项目选址可行性分析</w:t>
      </w:r>
      <w:bookmarkEnd w:id="17"/>
    </w:p>
    <w:p>
      <w:pPr>
        <w:pStyle w:val="Heading2"/>
        <w:rPr>
          <w:rFonts w:ascii="仿宋" w:eastAsia="仿宋" w:hAnsi="仿宋" w:cs="仿宋" w:hint="eastAsia"/>
          <w:lang w:eastAsia="zh-CN"/>
        </w:rPr>
      </w:pPr>
      <w:bookmarkStart w:id="18" w:name="_Toc2197"/>
      <w:r>
        <w:rPr>
          <w:rFonts w:ascii="仿宋" w:eastAsia="仿宋" w:hAnsi="仿宋" w:cs="仿宋" w:hint="eastAsia"/>
          <w:lang w:eastAsia="zh-CN"/>
        </w:rPr>
        <w:t>(一)、防粘连剂项目选址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该防粘连剂项目选址位于XX省XX市XX区XXX街道</w:t>
      </w:r>
    </w:p>
    <w:p>
      <w:pPr>
        <w:pStyle w:val="Heading2"/>
        <w:ind w:firstLine="560" w:firstLineChars="200"/>
        <w:rPr>
          <w:rFonts w:ascii="仿宋" w:eastAsia="仿宋" w:hAnsi="仿宋" w:cs="仿宋" w:hint="eastAsia"/>
          <w:sz w:val="28"/>
          <w:lang w:eastAsia="zh-CN"/>
        </w:rPr>
      </w:pPr>
      <w:bookmarkStart w:id="19" w:name="_Toc2245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防粘连剂项目的征地面积将根据防粘连剂项目的实际规模和需求进行精确规划。具体面积XXX平方米，旨在确保防粘连剂项目不仅能够满足当前的发展需求，还能够预留空间以适应未来的扩展。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https://d.book118.com/665143110121011113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防粘连剂项目规划设计方案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51A7C"/>
    <w:rsid w:val="03851A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14311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2024-02-24T08:55:00Z</dcterms:created>
  <dcterms:modified xsi:type="dcterms:W3CDTF">2024-02-24T08:55:50Z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E537CA0264D241289A690432B3AD490D_11</vt:lpwstr>
  </property>
  <property fmtid="{D5CDD505-2E9C-101B-9397-08002B2CF9AE}" pid="3" name="KSOProductBuildVer">
    <vt:lpwstr>2052-12.1.0.16388</vt:lpwstr>
  </property>
</Properties>
</file>