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C2186" w:rsidP="005C2186" w14:paraId="3AEB9E58" w14:textId="77777777">
      <w:pPr>
        <w:spacing w:before="48" w:beforeLines="20" w:after="360" w:afterLines="150" w:line="360" w:lineRule="auto"/>
        <w:jc w:val="center"/>
        <w:rPr>
          <w:rFonts w:ascii="华文中宋" w:eastAsia="华文中宋" w:hAnsi="华文中宋"/>
          <w:b/>
          <w:sz w:val="30"/>
        </w:rPr>
      </w:pPr>
      <w:r w:rsidRPr="005C2186">
        <w:rPr>
          <w:rFonts w:ascii="华文中宋" w:eastAsia="华文中宋" w:hAnsi="华文中宋"/>
          <w:b/>
          <w:sz w:val="30"/>
        </w:rPr>
        <w:t>2024</w:t>
      </w:r>
      <w:r w:rsidRPr="005C2186">
        <w:rPr>
          <w:rFonts w:ascii="华文中宋" w:eastAsia="华文中宋" w:hAnsi="华文中宋"/>
          <w:b/>
          <w:sz w:val="30"/>
        </w:rPr>
        <w:t>广东中山市杨仙逸中学地理临聘教师招聘</w:t>
      </w:r>
      <w:r w:rsidRPr="005C2186">
        <w:rPr>
          <w:rFonts w:ascii="华文中宋" w:eastAsia="华文中宋" w:hAnsi="华文中宋"/>
          <w:b/>
          <w:sz w:val="30"/>
        </w:rPr>
        <w:t>1</w:t>
      </w:r>
      <w:r w:rsidRPr="005C2186">
        <w:rPr>
          <w:rFonts w:ascii="华文中宋" w:eastAsia="华文中宋" w:hAnsi="华文中宋"/>
          <w:b/>
          <w:sz w:val="30"/>
        </w:rPr>
        <w:t>人笔试备考试题及答案解析</w:t>
      </w:r>
    </w:p>
    <w:p w:rsidR="00A77B3E" w14:paraId="7C265AF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67D0DD2" w14:textId="77777777">
      <w:pPr>
        <w:spacing w:after="260" w:line="360" w:lineRule="auto"/>
      </w:pPr>
      <w:r>
        <w:rPr>
          <w:rFonts w:ascii="微软雅黑" w:eastAsia="微软雅黑" w:cs="微软雅黑"/>
        </w:rPr>
        <w:t>一、选择题</w:t>
      </w:r>
    </w:p>
    <w:p w:rsidR="00936A43" w14:paraId="66882BCB"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11050A4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0967FF1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5B2D3A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686E788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711271D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6BA611A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5D0132A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12000C0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26DB2617"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4051124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1360F8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11FF2FB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5D6991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14BBADE9"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7F0B755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75A224F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8713E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B86BA5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5AA6C18A"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4A5BBE99"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3CABC9E6" w14:textId="77777777">
      <w:pPr>
        <w:pStyle w:val="NormalWeb"/>
        <w:widowControl/>
        <w:wordWrap w:val="0"/>
        <w:spacing w:beforeAutospacing="0" w:after="260" w:afterAutospacing="0" w:line="360" w:lineRule="auto"/>
        <w:rPr>
          <w:szCs w:val="19"/>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守则的最大特点是（）。</w:t>
      </w:r>
    </w:p>
    <w:p w:rsidR="00936A43" w14:paraId="256D5F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、简洁易记</w:t>
      </w:r>
    </w:p>
    <w:p w:rsidR="00936A43" w14:paraId="700821C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、政治性强</w:t>
      </w:r>
    </w:p>
    <w:p w:rsidR="00936A43" w14:paraId="0305E52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、具体细致</w:t>
      </w:r>
    </w:p>
    <w:p w:rsidR="00936A43" w14:paraId="1435ED9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、切实可行</w:t>
      </w:r>
    </w:p>
    <w:p w:rsidR="00936A43" w14:paraId="73E90942"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E15116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守则是国家机关、社会团体、企事业单位为维护公共利益和工作秩序，向所属成员发布的行为准则和道德规范。简洁易记才能便于人们遵守，故守则的最大特点是简洁易记。本题正确选项为</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94A6488"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55FF786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44BA7D0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15A5FB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4315B1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325A0297"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2221FDD"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322D464A"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俗话说“稳如泰山”，这种看法忽视了（　　）。</w:t>
      </w:r>
      <w:r>
        <w:rPr>
          <w:szCs w:val="19"/>
        </w:rPr>
        <w:br/>
      </w:r>
      <w:r>
        <w:rPr>
          <w:szCs w:val="19"/>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https://d.book118.com/665224234130011122</w:t>
        </w:r>
      </w:hyperlink>
    </w:p>
    <w:p w:rsidR="00936A43">
      <w:pPr>
        <w:pStyle w:val="NormalWeb"/>
        <w:widowControl/>
        <w:wordWrap w:val="0"/>
        <w:spacing w:beforeAutospacing="0" w:after="260" w:afterAutospacing="0" w:line="360" w:lineRule="auto"/>
        <w:rPr>
          <w:szCs w:val="19"/>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paraId="2560042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86" w14:paraId="49BB4E69"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paraId="6F8BE0B2" w14:textId="01665D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C2186" w14:paraId="13F995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paraId="7863A57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8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textId="01665D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C218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C218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rsidP="00881F97" w14:textId="01665DE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C218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paraId="4F15BEC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paraId="38ABBA6B"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paraId="73AB06F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C218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5C2186"/>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C22F3F"/>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5C218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C2186"/>
    <w:rPr>
      <w:sz w:val="18"/>
      <w:szCs w:val="18"/>
    </w:rPr>
  </w:style>
  <w:style w:type="paragraph" w:styleId="Footer">
    <w:name w:val="footer"/>
    <w:basedOn w:val="Normal"/>
    <w:link w:val="a0"/>
    <w:rsid w:val="005C2186"/>
    <w:pPr>
      <w:tabs>
        <w:tab w:val="center" w:pos="4153"/>
        <w:tab w:val="right" w:pos="8306"/>
      </w:tabs>
      <w:snapToGrid w:val="0"/>
    </w:pPr>
    <w:rPr>
      <w:sz w:val="18"/>
      <w:szCs w:val="18"/>
    </w:rPr>
  </w:style>
  <w:style w:type="character" w:customStyle="1" w:styleId="a0">
    <w:name w:val="页脚 字符"/>
    <w:basedOn w:val="DefaultParagraphFont"/>
    <w:link w:val="Footer"/>
    <w:rsid w:val="005C2186"/>
    <w:rPr>
      <w:sz w:val="18"/>
      <w:szCs w:val="18"/>
    </w:rPr>
  </w:style>
  <w:style w:type="character" w:styleId="PageNumber">
    <w:name w:val="page number"/>
    <w:basedOn w:val="DefaultParagraphFont"/>
    <w:rsid w:val="005C218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6522423413001112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2221</Words>
  <Characters>12665</Characters>
  <Application>Microsoft Office Word</Application>
  <DocSecurity>0</DocSecurity>
  <Lines>105</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2024-03-13T12:58:00Z</dcterms:created>
  <dcterms:modified xsi:type="dcterms:W3CDTF">2024-03-13T12:58:00Z</dcterms:modified>
</cp:coreProperties>
</file>