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软件产业园项目计划设计方案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8" w:history="1">
        <w:r>
          <w:rPr>
            <w:rFonts w:ascii="仿宋" w:eastAsia="仿宋" w:hAnsi="仿宋" w:cs="仿宋" w:hint="eastAsia"/>
            <w:lang w:eastAsia="zh-CN"/>
          </w:rPr>
          <w:t>序言</w:t>
        </w:r>
        <w:r>
          <w:tab/>
        </w:r>
        <w:r>
          <w:fldChar w:fldCharType="begin"/>
        </w:r>
        <w:r>
          <w:instrText xml:space="preserve"> PAGEREF _Toc428 \h </w:instrText>
        </w:r>
        <w:r>
          <w:fldChar w:fldCharType="separate"/>
        </w:r>
        <w:r>
          <w:t>3</w:t>
        </w:r>
        <w:r>
          <w:fldChar w:fldCharType="end"/>
        </w:r>
      </w:hyperlink>
    </w:p>
    <w:p>
      <w:pPr>
        <w:pStyle w:val="TOC1"/>
        <w:tabs>
          <w:tab w:val="right" w:leader="dot" w:pos="8306"/>
        </w:tabs>
      </w:pPr>
      <w:hyperlink w:anchor="_Toc24338" w:history="1">
        <w:r>
          <w:rPr>
            <w:rFonts w:ascii="仿宋" w:eastAsia="仿宋" w:hAnsi="仿宋" w:cs="仿宋" w:hint="eastAsia"/>
            <w:lang w:eastAsia="zh-CN"/>
          </w:rPr>
          <w:t>一、市场分析、调研</w:t>
        </w:r>
        <w:r>
          <w:tab/>
        </w:r>
        <w:r>
          <w:fldChar w:fldCharType="begin"/>
        </w:r>
        <w:r>
          <w:instrText xml:space="preserve"> PAGEREF _Toc24338 \h </w:instrText>
        </w:r>
        <w:r>
          <w:fldChar w:fldCharType="separate"/>
        </w:r>
        <w:r>
          <w:t>3</w:t>
        </w:r>
        <w:r>
          <w:fldChar w:fldCharType="end"/>
        </w:r>
      </w:hyperlink>
    </w:p>
    <w:p>
      <w:pPr>
        <w:pStyle w:val="TOC2"/>
        <w:tabs>
          <w:tab w:val="right" w:leader="dot" w:pos="8306"/>
        </w:tabs>
      </w:pPr>
      <w:hyperlink w:anchor="_Toc10909" w:history="1">
        <w:r>
          <w:rPr>
            <w:rFonts w:ascii="仿宋" w:eastAsia="仿宋" w:hAnsi="仿宋" w:cs="仿宋" w:hint="eastAsia"/>
            <w:lang w:eastAsia="zh-CN"/>
          </w:rPr>
          <w:t>(一)、软件产业园行业分析</w:t>
        </w:r>
        <w:r>
          <w:tab/>
        </w:r>
        <w:r>
          <w:fldChar w:fldCharType="begin"/>
        </w:r>
        <w:r>
          <w:instrText xml:space="preserve"> PAGEREF _Toc10909 \h </w:instrText>
        </w:r>
        <w:r>
          <w:fldChar w:fldCharType="separate"/>
        </w:r>
        <w:r>
          <w:t>3</w:t>
        </w:r>
        <w:r>
          <w:fldChar w:fldCharType="end"/>
        </w:r>
      </w:hyperlink>
    </w:p>
    <w:p>
      <w:pPr>
        <w:pStyle w:val="TOC2"/>
        <w:tabs>
          <w:tab w:val="right" w:leader="dot" w:pos="8306"/>
        </w:tabs>
      </w:pPr>
      <w:hyperlink w:anchor="_Toc29366" w:history="1">
        <w:r>
          <w:rPr>
            <w:rFonts w:ascii="仿宋" w:eastAsia="仿宋" w:hAnsi="仿宋" w:cs="仿宋" w:hint="eastAsia"/>
            <w:lang w:eastAsia="zh-CN"/>
          </w:rPr>
          <w:t>(二)、软件产业园市场分析预测</w:t>
        </w:r>
        <w:r>
          <w:tab/>
        </w:r>
        <w:r>
          <w:fldChar w:fldCharType="begin"/>
        </w:r>
        <w:r>
          <w:instrText xml:space="preserve"> PAGEREF _Toc29366 \h </w:instrText>
        </w:r>
        <w:r>
          <w:fldChar w:fldCharType="separate"/>
        </w:r>
        <w:r>
          <w:t>4</w:t>
        </w:r>
        <w:r>
          <w:fldChar w:fldCharType="end"/>
        </w:r>
      </w:hyperlink>
    </w:p>
    <w:p>
      <w:pPr>
        <w:pStyle w:val="TOC1"/>
        <w:tabs>
          <w:tab w:val="right" w:leader="dot" w:pos="8306"/>
        </w:tabs>
      </w:pPr>
      <w:hyperlink w:anchor="_Toc22638" w:history="1">
        <w:r>
          <w:rPr>
            <w:rFonts w:ascii="仿宋" w:eastAsia="仿宋" w:hAnsi="仿宋" w:cs="仿宋" w:hint="eastAsia"/>
            <w:lang w:eastAsia="zh-CN"/>
          </w:rPr>
          <w:t>二、工艺说明</w:t>
        </w:r>
        <w:r>
          <w:tab/>
        </w:r>
        <w:r>
          <w:fldChar w:fldCharType="begin"/>
        </w:r>
        <w:r>
          <w:instrText xml:space="preserve"> PAGEREF _Toc22638 \h </w:instrText>
        </w:r>
        <w:r>
          <w:fldChar w:fldCharType="separate"/>
        </w:r>
        <w:r>
          <w:t>5</w:t>
        </w:r>
        <w:r>
          <w:fldChar w:fldCharType="end"/>
        </w:r>
      </w:hyperlink>
    </w:p>
    <w:p>
      <w:pPr>
        <w:pStyle w:val="TOC2"/>
        <w:tabs>
          <w:tab w:val="right" w:leader="dot" w:pos="8306"/>
        </w:tabs>
      </w:pPr>
      <w:hyperlink w:anchor="_Toc29359" w:history="1">
        <w:r>
          <w:rPr>
            <w:rFonts w:ascii="仿宋" w:eastAsia="仿宋" w:hAnsi="仿宋" w:cs="仿宋" w:hint="eastAsia"/>
            <w:lang w:eastAsia="zh-CN"/>
          </w:rPr>
          <w:t>(一)、技术管理特点</w:t>
        </w:r>
        <w:r>
          <w:tab/>
        </w:r>
        <w:r>
          <w:fldChar w:fldCharType="begin"/>
        </w:r>
        <w:r>
          <w:instrText xml:space="preserve"> PAGEREF _Toc29359 \h </w:instrText>
        </w:r>
        <w:r>
          <w:fldChar w:fldCharType="separate"/>
        </w:r>
        <w:r>
          <w:t>5</w:t>
        </w:r>
        <w:r>
          <w:fldChar w:fldCharType="end"/>
        </w:r>
      </w:hyperlink>
    </w:p>
    <w:p>
      <w:pPr>
        <w:pStyle w:val="TOC2"/>
        <w:tabs>
          <w:tab w:val="right" w:leader="dot" w:pos="8306"/>
        </w:tabs>
      </w:pPr>
      <w:hyperlink w:anchor="_Toc29026" w:history="1">
        <w:r>
          <w:rPr>
            <w:rFonts w:ascii="仿宋" w:eastAsia="仿宋" w:hAnsi="仿宋" w:cs="仿宋" w:hint="eastAsia"/>
            <w:lang w:eastAsia="zh-CN"/>
          </w:rPr>
          <w:t>(二)、软件产业园项目工艺技术设计方案</w:t>
        </w:r>
        <w:r>
          <w:tab/>
        </w:r>
        <w:r>
          <w:fldChar w:fldCharType="begin"/>
        </w:r>
        <w:r>
          <w:instrText xml:space="preserve"> PAGEREF _Toc29026 \h </w:instrText>
        </w:r>
        <w:r>
          <w:fldChar w:fldCharType="separate"/>
        </w:r>
        <w:r>
          <w:t>6</w:t>
        </w:r>
        <w:r>
          <w:fldChar w:fldCharType="end"/>
        </w:r>
      </w:hyperlink>
    </w:p>
    <w:p>
      <w:pPr>
        <w:pStyle w:val="TOC2"/>
        <w:tabs>
          <w:tab w:val="right" w:leader="dot" w:pos="8306"/>
        </w:tabs>
      </w:pPr>
      <w:hyperlink w:anchor="_Toc15828" w:history="1">
        <w:r>
          <w:rPr>
            <w:rFonts w:ascii="仿宋" w:eastAsia="仿宋" w:hAnsi="仿宋" w:cs="仿宋" w:hint="eastAsia"/>
            <w:lang w:eastAsia="zh-CN"/>
          </w:rPr>
          <w:t>(三)、设备选型方案</w:t>
        </w:r>
        <w:r>
          <w:tab/>
        </w:r>
        <w:r>
          <w:fldChar w:fldCharType="begin"/>
        </w:r>
        <w:r>
          <w:instrText xml:space="preserve"> PAGEREF _Toc15828 \h </w:instrText>
        </w:r>
        <w:r>
          <w:fldChar w:fldCharType="separate"/>
        </w:r>
        <w:r>
          <w:t>7</w:t>
        </w:r>
        <w:r>
          <w:fldChar w:fldCharType="end"/>
        </w:r>
      </w:hyperlink>
    </w:p>
    <w:p>
      <w:pPr>
        <w:pStyle w:val="TOC1"/>
        <w:tabs>
          <w:tab w:val="right" w:leader="dot" w:pos="8306"/>
        </w:tabs>
      </w:pPr>
      <w:hyperlink w:anchor="_Toc11282" w:history="1">
        <w:r>
          <w:rPr>
            <w:rFonts w:ascii="仿宋" w:eastAsia="仿宋" w:hAnsi="仿宋" w:cs="仿宋" w:hint="eastAsia"/>
            <w:lang w:eastAsia="zh-CN"/>
          </w:rPr>
          <w:t>三、软件产业园项目可持续发展</w:t>
        </w:r>
        <w:r>
          <w:tab/>
        </w:r>
        <w:r>
          <w:fldChar w:fldCharType="begin"/>
        </w:r>
        <w:r>
          <w:instrText xml:space="preserve"> PAGEREF _Toc11282 \h </w:instrText>
        </w:r>
        <w:r>
          <w:fldChar w:fldCharType="separate"/>
        </w:r>
        <w:r>
          <w:t>8</w:t>
        </w:r>
        <w:r>
          <w:fldChar w:fldCharType="end"/>
        </w:r>
      </w:hyperlink>
    </w:p>
    <w:p>
      <w:pPr>
        <w:pStyle w:val="TOC2"/>
        <w:tabs>
          <w:tab w:val="right" w:leader="dot" w:pos="8306"/>
        </w:tabs>
      </w:pPr>
      <w:hyperlink w:anchor="_Toc7949" w:history="1">
        <w:r>
          <w:rPr>
            <w:rFonts w:ascii="仿宋" w:eastAsia="仿宋" w:hAnsi="仿宋" w:cs="仿宋" w:hint="eastAsia"/>
            <w:lang w:eastAsia="zh-CN"/>
          </w:rPr>
          <w:t>(一)、可持续战略与实践</w:t>
        </w:r>
        <w:r>
          <w:tab/>
        </w:r>
        <w:r>
          <w:fldChar w:fldCharType="begin"/>
        </w:r>
        <w:r>
          <w:instrText xml:space="preserve"> PAGEREF _Toc7949 \h </w:instrText>
        </w:r>
        <w:r>
          <w:fldChar w:fldCharType="separate"/>
        </w:r>
        <w:r>
          <w:t>8</w:t>
        </w:r>
        <w:r>
          <w:fldChar w:fldCharType="end"/>
        </w:r>
      </w:hyperlink>
    </w:p>
    <w:p>
      <w:pPr>
        <w:pStyle w:val="TOC2"/>
        <w:tabs>
          <w:tab w:val="right" w:leader="dot" w:pos="8306"/>
        </w:tabs>
      </w:pPr>
      <w:hyperlink w:anchor="_Toc9130" w:history="1">
        <w:r>
          <w:rPr>
            <w:rFonts w:ascii="仿宋" w:eastAsia="仿宋" w:hAnsi="仿宋" w:cs="仿宋" w:hint="eastAsia"/>
            <w:lang w:eastAsia="zh-CN"/>
          </w:rPr>
          <w:t>(二)、环保与社会责任</w:t>
        </w:r>
        <w:r>
          <w:tab/>
        </w:r>
        <w:r>
          <w:fldChar w:fldCharType="begin"/>
        </w:r>
        <w:r>
          <w:instrText xml:space="preserve"> PAGEREF _Toc9130 \h </w:instrText>
        </w:r>
        <w:r>
          <w:fldChar w:fldCharType="separate"/>
        </w:r>
        <w:r>
          <w:t>9</w:t>
        </w:r>
        <w:r>
          <w:fldChar w:fldCharType="end"/>
        </w:r>
      </w:hyperlink>
    </w:p>
    <w:p>
      <w:pPr>
        <w:pStyle w:val="TOC1"/>
        <w:tabs>
          <w:tab w:val="right" w:leader="dot" w:pos="8306"/>
        </w:tabs>
      </w:pPr>
      <w:hyperlink w:anchor="_Toc31001" w:history="1">
        <w:r>
          <w:rPr>
            <w:rFonts w:ascii="仿宋" w:eastAsia="仿宋" w:hAnsi="仿宋" w:cs="仿宋" w:hint="eastAsia"/>
            <w:lang w:eastAsia="zh-CN"/>
          </w:rPr>
          <w:t>四、软件产业园项目选址可行性分析</w:t>
        </w:r>
        <w:r>
          <w:tab/>
        </w:r>
        <w:r>
          <w:fldChar w:fldCharType="begin"/>
        </w:r>
        <w:r>
          <w:instrText xml:space="preserve"> PAGEREF _Toc31001 \h </w:instrText>
        </w:r>
        <w:r>
          <w:fldChar w:fldCharType="separate"/>
        </w:r>
        <w:r>
          <w:t>10</w:t>
        </w:r>
        <w:r>
          <w:fldChar w:fldCharType="end"/>
        </w:r>
      </w:hyperlink>
    </w:p>
    <w:p>
      <w:pPr>
        <w:pStyle w:val="TOC2"/>
        <w:tabs>
          <w:tab w:val="right" w:leader="dot" w:pos="8306"/>
        </w:tabs>
      </w:pPr>
      <w:hyperlink w:anchor="_Toc6955" w:history="1">
        <w:r>
          <w:rPr>
            <w:rFonts w:ascii="仿宋" w:eastAsia="仿宋" w:hAnsi="仿宋" w:cs="仿宋" w:hint="eastAsia"/>
            <w:lang w:eastAsia="zh-CN"/>
          </w:rPr>
          <w:t>(一)、软件产业园项目选址</w:t>
        </w:r>
        <w:r>
          <w:tab/>
        </w:r>
        <w:r>
          <w:fldChar w:fldCharType="begin"/>
        </w:r>
        <w:r>
          <w:instrText xml:space="preserve"> PAGEREF _Toc6955 \h </w:instrText>
        </w:r>
        <w:r>
          <w:fldChar w:fldCharType="separate"/>
        </w:r>
        <w:r>
          <w:t>10</w:t>
        </w:r>
        <w:r>
          <w:fldChar w:fldCharType="end"/>
        </w:r>
      </w:hyperlink>
    </w:p>
    <w:p>
      <w:pPr>
        <w:pStyle w:val="TOC2"/>
        <w:tabs>
          <w:tab w:val="right" w:leader="dot" w:pos="8306"/>
        </w:tabs>
      </w:pPr>
      <w:hyperlink w:anchor="_Toc10566" w:history="1">
        <w:r>
          <w:rPr>
            <w:rFonts w:ascii="仿宋" w:eastAsia="仿宋" w:hAnsi="仿宋" w:cs="仿宋" w:hint="eastAsia"/>
            <w:lang w:eastAsia="zh-CN"/>
          </w:rPr>
          <w:t>(二)、用地控制指标</w:t>
        </w:r>
        <w:r>
          <w:tab/>
        </w:r>
        <w:r>
          <w:fldChar w:fldCharType="begin"/>
        </w:r>
        <w:r>
          <w:instrText xml:space="preserve"> PAGEREF _Toc10566 \h </w:instrText>
        </w:r>
        <w:r>
          <w:fldChar w:fldCharType="separate"/>
        </w:r>
        <w:r>
          <w:t>10</w:t>
        </w:r>
        <w:r>
          <w:fldChar w:fldCharType="end"/>
        </w:r>
      </w:hyperlink>
    </w:p>
    <w:p>
      <w:pPr>
        <w:pStyle w:val="TOC2"/>
        <w:tabs>
          <w:tab w:val="right" w:leader="dot" w:pos="8306"/>
        </w:tabs>
      </w:pPr>
      <w:hyperlink w:anchor="_Toc20406" w:history="1">
        <w:r>
          <w:rPr>
            <w:rFonts w:ascii="仿宋" w:eastAsia="仿宋" w:hAnsi="仿宋" w:cs="仿宋" w:hint="eastAsia"/>
            <w:lang w:eastAsia="zh-CN"/>
          </w:rPr>
          <w:t>(三)、节约用地措施</w:t>
        </w:r>
        <w:r>
          <w:tab/>
        </w:r>
        <w:r>
          <w:fldChar w:fldCharType="begin"/>
        </w:r>
        <w:r>
          <w:instrText xml:space="preserve"> PAGEREF _Toc20406 \h </w:instrText>
        </w:r>
        <w:r>
          <w:fldChar w:fldCharType="separate"/>
        </w:r>
        <w:r>
          <w:t>12</w:t>
        </w:r>
        <w:r>
          <w:fldChar w:fldCharType="end"/>
        </w:r>
      </w:hyperlink>
    </w:p>
    <w:p>
      <w:pPr>
        <w:pStyle w:val="TOC2"/>
        <w:tabs>
          <w:tab w:val="right" w:leader="dot" w:pos="8306"/>
        </w:tabs>
      </w:pPr>
      <w:hyperlink w:anchor="_Toc8466" w:history="1">
        <w:r>
          <w:rPr>
            <w:rFonts w:ascii="仿宋" w:eastAsia="仿宋" w:hAnsi="仿宋" w:cs="仿宋" w:hint="eastAsia"/>
            <w:lang w:eastAsia="zh-CN"/>
          </w:rPr>
          <w:t>(四)、总图布置方案</w:t>
        </w:r>
        <w:r>
          <w:tab/>
        </w:r>
        <w:r>
          <w:fldChar w:fldCharType="begin"/>
        </w:r>
        <w:r>
          <w:instrText xml:space="preserve"> PAGEREF _Toc8466 \h </w:instrText>
        </w:r>
        <w:r>
          <w:fldChar w:fldCharType="separate"/>
        </w:r>
        <w:r>
          <w:t>13</w:t>
        </w:r>
        <w:r>
          <w:fldChar w:fldCharType="end"/>
        </w:r>
      </w:hyperlink>
    </w:p>
    <w:p>
      <w:pPr>
        <w:pStyle w:val="TOC2"/>
        <w:tabs>
          <w:tab w:val="right" w:leader="dot" w:pos="8306"/>
        </w:tabs>
      </w:pPr>
      <w:hyperlink w:anchor="_Toc31271" w:history="1">
        <w:r>
          <w:rPr>
            <w:rFonts w:ascii="仿宋" w:eastAsia="仿宋" w:hAnsi="仿宋" w:cs="仿宋" w:hint="eastAsia"/>
            <w:lang w:eastAsia="zh-CN"/>
          </w:rPr>
          <w:t>(五)、选址综合评价</w:t>
        </w:r>
        <w:r>
          <w:tab/>
        </w:r>
        <w:r>
          <w:fldChar w:fldCharType="begin"/>
        </w:r>
        <w:r>
          <w:instrText xml:space="preserve"> PAGEREF _Toc31271 \h </w:instrText>
        </w:r>
        <w:r>
          <w:fldChar w:fldCharType="separate"/>
        </w:r>
        <w:r>
          <w:t>14</w:t>
        </w:r>
        <w:r>
          <w:fldChar w:fldCharType="end"/>
        </w:r>
      </w:hyperlink>
    </w:p>
    <w:p>
      <w:pPr>
        <w:pStyle w:val="TOC1"/>
        <w:tabs>
          <w:tab w:val="right" w:leader="dot" w:pos="8306"/>
        </w:tabs>
      </w:pPr>
      <w:hyperlink w:anchor="_Toc30174" w:history="1">
        <w:r>
          <w:rPr>
            <w:rFonts w:ascii="仿宋" w:eastAsia="仿宋" w:hAnsi="仿宋" w:cs="仿宋" w:hint="eastAsia"/>
            <w:lang w:eastAsia="zh-CN"/>
          </w:rPr>
          <w:t>五、软件产业园项目建设背景及必要性分析</w:t>
        </w:r>
        <w:r>
          <w:tab/>
        </w:r>
        <w:r>
          <w:fldChar w:fldCharType="begin"/>
        </w:r>
        <w:r>
          <w:instrText xml:space="preserve"> PAGEREF _Toc30174 \h </w:instrText>
        </w:r>
        <w:r>
          <w:fldChar w:fldCharType="separate"/>
        </w:r>
        <w:r>
          <w:t>15</w:t>
        </w:r>
        <w:r>
          <w:fldChar w:fldCharType="end"/>
        </w:r>
      </w:hyperlink>
    </w:p>
    <w:p>
      <w:pPr>
        <w:pStyle w:val="TOC2"/>
        <w:tabs>
          <w:tab w:val="right" w:leader="dot" w:pos="8306"/>
        </w:tabs>
      </w:pPr>
      <w:hyperlink w:anchor="_Toc25223" w:history="1">
        <w:r>
          <w:rPr>
            <w:rFonts w:ascii="仿宋" w:eastAsia="仿宋" w:hAnsi="仿宋" w:cs="仿宋" w:hint="eastAsia"/>
            <w:lang w:eastAsia="zh-CN"/>
          </w:rPr>
          <w:t>(一)、软件产业园项目背景分析</w:t>
        </w:r>
        <w:r>
          <w:tab/>
        </w:r>
        <w:r>
          <w:fldChar w:fldCharType="begin"/>
        </w:r>
        <w:r>
          <w:instrText xml:space="preserve"> PAGEREF _Toc25223 \h </w:instrText>
        </w:r>
        <w:r>
          <w:fldChar w:fldCharType="separate"/>
        </w:r>
        <w:r>
          <w:t>15</w:t>
        </w:r>
        <w:r>
          <w:fldChar w:fldCharType="end"/>
        </w:r>
      </w:hyperlink>
    </w:p>
    <w:p>
      <w:pPr>
        <w:pStyle w:val="TOC2"/>
        <w:tabs>
          <w:tab w:val="right" w:leader="dot" w:pos="8306"/>
        </w:tabs>
      </w:pPr>
      <w:hyperlink w:anchor="_Toc24335" w:history="1">
        <w:r>
          <w:rPr>
            <w:rFonts w:ascii="仿宋" w:eastAsia="仿宋" w:hAnsi="仿宋" w:cs="仿宋" w:hint="eastAsia"/>
            <w:lang w:eastAsia="zh-CN"/>
          </w:rPr>
          <w:t>(二)、软件产业园项目建设必要性分析</w:t>
        </w:r>
        <w:r>
          <w:tab/>
        </w:r>
        <w:r>
          <w:fldChar w:fldCharType="begin"/>
        </w:r>
        <w:r>
          <w:instrText xml:space="preserve"> PAGEREF _Toc24335 \h </w:instrText>
        </w:r>
        <w:r>
          <w:fldChar w:fldCharType="separate"/>
        </w:r>
        <w:r>
          <w:t>17</w:t>
        </w:r>
        <w:r>
          <w:fldChar w:fldCharType="end"/>
        </w:r>
      </w:hyperlink>
    </w:p>
    <w:p>
      <w:pPr>
        <w:pStyle w:val="TOC1"/>
        <w:tabs>
          <w:tab w:val="right" w:leader="dot" w:pos="8306"/>
        </w:tabs>
      </w:pPr>
      <w:hyperlink w:anchor="_Toc15396" w:history="1">
        <w:r>
          <w:rPr>
            <w:rFonts w:ascii="仿宋" w:eastAsia="仿宋" w:hAnsi="仿宋" w:cs="仿宋" w:hint="eastAsia"/>
            <w:lang w:eastAsia="zh-CN"/>
          </w:rPr>
          <w:t>六、软件产业园项目建设单位说明</w:t>
        </w:r>
        <w:r>
          <w:tab/>
        </w:r>
        <w:r>
          <w:fldChar w:fldCharType="begin"/>
        </w:r>
        <w:r>
          <w:instrText xml:space="preserve"> PAGEREF _Toc15396 \h </w:instrText>
        </w:r>
        <w:r>
          <w:fldChar w:fldCharType="separate"/>
        </w:r>
        <w:r>
          <w:t>18</w:t>
        </w:r>
        <w:r>
          <w:fldChar w:fldCharType="end"/>
        </w:r>
      </w:hyperlink>
    </w:p>
    <w:p>
      <w:pPr>
        <w:pStyle w:val="TOC2"/>
        <w:tabs>
          <w:tab w:val="right" w:leader="dot" w:pos="8306"/>
        </w:tabs>
      </w:pPr>
      <w:hyperlink w:anchor="_Toc7756" w:history="1">
        <w:r>
          <w:rPr>
            <w:rFonts w:ascii="仿宋" w:eastAsia="仿宋" w:hAnsi="仿宋" w:cs="仿宋" w:hint="eastAsia"/>
            <w:lang w:eastAsia="zh-CN"/>
          </w:rPr>
          <w:t>(一)、软件产业园项目承办单位基本情况</w:t>
        </w:r>
        <w:r>
          <w:tab/>
        </w:r>
        <w:r>
          <w:fldChar w:fldCharType="begin"/>
        </w:r>
        <w:r>
          <w:instrText xml:space="preserve"> PAGEREF _Toc7756 \h </w:instrText>
        </w:r>
        <w:r>
          <w:fldChar w:fldCharType="separate"/>
        </w:r>
        <w:r>
          <w:t>18</w:t>
        </w:r>
        <w:r>
          <w:fldChar w:fldCharType="end"/>
        </w:r>
      </w:hyperlink>
    </w:p>
    <w:p>
      <w:pPr>
        <w:pStyle w:val="TOC2"/>
        <w:tabs>
          <w:tab w:val="right" w:leader="dot" w:pos="8306"/>
        </w:tabs>
      </w:pPr>
      <w:hyperlink w:anchor="_Toc30542" w:history="1">
        <w:r>
          <w:rPr>
            <w:rFonts w:ascii="仿宋" w:eastAsia="仿宋" w:hAnsi="仿宋" w:cs="仿宋" w:hint="eastAsia"/>
            <w:lang w:eastAsia="zh-CN"/>
          </w:rPr>
          <w:t>(二)、公司经济效益分析</w:t>
        </w:r>
        <w:r>
          <w:tab/>
        </w:r>
        <w:r>
          <w:fldChar w:fldCharType="begin"/>
        </w:r>
        <w:r>
          <w:instrText xml:space="preserve"> PAGEREF _Toc30542 \h </w:instrText>
        </w:r>
        <w:r>
          <w:fldChar w:fldCharType="separate"/>
        </w:r>
        <w:r>
          <w:t>19</w:t>
        </w:r>
        <w:r>
          <w:fldChar w:fldCharType="end"/>
        </w:r>
      </w:hyperlink>
    </w:p>
    <w:p>
      <w:pPr>
        <w:pStyle w:val="TOC1"/>
        <w:tabs>
          <w:tab w:val="right" w:leader="dot" w:pos="8306"/>
        </w:tabs>
      </w:pPr>
      <w:hyperlink w:anchor="_Toc27337" w:history="1">
        <w:r>
          <w:rPr>
            <w:rFonts w:ascii="仿宋" w:eastAsia="仿宋" w:hAnsi="仿宋" w:cs="仿宋" w:hint="eastAsia"/>
            <w:lang w:eastAsia="zh-CN"/>
          </w:rPr>
          <w:t>七、软件产业园项目社会影响</w:t>
        </w:r>
        <w:r>
          <w:tab/>
        </w:r>
        <w:r>
          <w:fldChar w:fldCharType="begin"/>
        </w:r>
        <w:r>
          <w:instrText xml:space="preserve"> PAGEREF _Toc27337 \h </w:instrText>
        </w:r>
        <w:r>
          <w:fldChar w:fldCharType="separate"/>
        </w:r>
        <w:r>
          <w:t>20</w:t>
        </w:r>
        <w:r>
          <w:fldChar w:fldCharType="end"/>
        </w:r>
      </w:hyperlink>
    </w:p>
    <w:p>
      <w:pPr>
        <w:pStyle w:val="TOC2"/>
        <w:tabs>
          <w:tab w:val="right" w:leader="dot" w:pos="8306"/>
        </w:tabs>
      </w:pPr>
      <w:hyperlink w:anchor="_Toc24069" w:history="1">
        <w:r>
          <w:rPr>
            <w:rFonts w:ascii="仿宋" w:eastAsia="仿宋" w:hAnsi="仿宋" w:cs="仿宋" w:hint="eastAsia"/>
            <w:lang w:eastAsia="zh-CN"/>
          </w:rPr>
          <w:t>(一)、社会责任与义务</w:t>
        </w:r>
        <w:r>
          <w:tab/>
        </w:r>
        <w:r>
          <w:fldChar w:fldCharType="begin"/>
        </w:r>
        <w:r>
          <w:instrText xml:space="preserve"> PAGEREF _Toc24069 \h </w:instrText>
        </w:r>
        <w:r>
          <w:fldChar w:fldCharType="separate"/>
        </w:r>
        <w:r>
          <w:t>20</w:t>
        </w:r>
        <w:r>
          <w:fldChar w:fldCharType="end"/>
        </w:r>
      </w:hyperlink>
    </w:p>
    <w:p>
      <w:pPr>
        <w:pStyle w:val="TOC2"/>
        <w:tabs>
          <w:tab w:val="right" w:leader="dot" w:pos="8306"/>
        </w:tabs>
      </w:pPr>
      <w:hyperlink w:anchor="_Toc32694" w:history="1">
        <w:r>
          <w:rPr>
            <w:rFonts w:ascii="仿宋" w:eastAsia="仿宋" w:hAnsi="仿宋" w:cs="仿宋" w:hint="eastAsia"/>
            <w:lang w:eastAsia="zh-CN"/>
          </w:rPr>
          <w:t>(二)、社会参与与沟通</w:t>
        </w:r>
        <w:r>
          <w:tab/>
        </w:r>
        <w:r>
          <w:fldChar w:fldCharType="begin"/>
        </w:r>
        <w:r>
          <w:instrText xml:space="preserve"> PAGEREF _Toc32694 \h </w:instrText>
        </w:r>
        <w:r>
          <w:fldChar w:fldCharType="separate"/>
        </w:r>
        <w:r>
          <w:t>21</w:t>
        </w:r>
        <w:r>
          <w:fldChar w:fldCharType="end"/>
        </w:r>
      </w:hyperlink>
    </w:p>
    <w:p>
      <w:pPr>
        <w:pStyle w:val="TOC1"/>
        <w:tabs>
          <w:tab w:val="right" w:leader="dot" w:pos="8306"/>
        </w:tabs>
      </w:pPr>
      <w:hyperlink w:anchor="_Toc15140" w:history="1">
        <w:r>
          <w:rPr>
            <w:rFonts w:ascii="仿宋" w:eastAsia="仿宋" w:hAnsi="仿宋" w:cs="仿宋" w:hint="eastAsia"/>
            <w:lang w:eastAsia="zh-CN"/>
          </w:rPr>
          <w:t>八、软件产业园项目风险管理</w:t>
        </w:r>
        <w:r>
          <w:tab/>
        </w:r>
        <w:r>
          <w:fldChar w:fldCharType="begin"/>
        </w:r>
        <w:r>
          <w:instrText xml:space="preserve"> PAGEREF _Toc15140 \h </w:instrText>
        </w:r>
        <w:r>
          <w:fldChar w:fldCharType="separate"/>
        </w:r>
        <w:r>
          <w:t>22</w:t>
        </w:r>
        <w:r>
          <w:fldChar w:fldCharType="end"/>
        </w:r>
      </w:hyperlink>
    </w:p>
    <w:p>
      <w:pPr>
        <w:pStyle w:val="TOC2"/>
        <w:tabs>
          <w:tab w:val="right" w:leader="dot" w:pos="8306"/>
        </w:tabs>
      </w:pPr>
      <w:hyperlink w:anchor="_Toc12104" w:history="1">
        <w:r>
          <w:rPr>
            <w:rFonts w:ascii="仿宋" w:eastAsia="仿宋" w:hAnsi="仿宋" w:cs="仿宋" w:hint="eastAsia"/>
            <w:lang w:eastAsia="zh-CN"/>
          </w:rPr>
          <w:t>(一)、风险识别与评估</w:t>
        </w:r>
        <w:r>
          <w:tab/>
        </w:r>
        <w:r>
          <w:fldChar w:fldCharType="begin"/>
        </w:r>
        <w:r>
          <w:instrText xml:space="preserve"> PAGEREF _Toc12104 \h </w:instrText>
        </w:r>
        <w:r>
          <w:fldChar w:fldCharType="separate"/>
        </w:r>
        <w:r>
          <w:t>22</w:t>
        </w:r>
        <w:r>
          <w:fldChar w:fldCharType="end"/>
        </w:r>
      </w:hyperlink>
    </w:p>
    <w:p>
      <w:pPr>
        <w:pStyle w:val="TOC2"/>
        <w:tabs>
          <w:tab w:val="right" w:leader="dot" w:pos="8306"/>
        </w:tabs>
      </w:pPr>
      <w:hyperlink w:anchor="_Toc1989" w:history="1">
        <w:r>
          <w:rPr>
            <w:rFonts w:ascii="仿宋" w:eastAsia="仿宋" w:hAnsi="仿宋" w:cs="仿宋" w:hint="eastAsia"/>
            <w:lang w:eastAsia="zh-CN"/>
          </w:rPr>
          <w:t>(二)、风险应对策略</w:t>
        </w:r>
        <w:r>
          <w:tab/>
        </w:r>
        <w:r>
          <w:fldChar w:fldCharType="begin"/>
        </w:r>
        <w:r>
          <w:instrText xml:space="preserve"> PAGEREF _Toc1989 \h </w:instrText>
        </w:r>
        <w:r>
          <w:fldChar w:fldCharType="separate"/>
        </w:r>
        <w:r>
          <w:t>23</w:t>
        </w:r>
        <w:r>
          <w:fldChar w:fldCharType="end"/>
        </w:r>
      </w:hyperlink>
    </w:p>
    <w:p>
      <w:pPr>
        <w:pStyle w:val="TOC2"/>
        <w:tabs>
          <w:tab w:val="right" w:leader="dot" w:pos="8306"/>
        </w:tabs>
      </w:pPr>
      <w:hyperlink w:anchor="_Toc9981" w:history="1">
        <w:r>
          <w:rPr>
            <w:rFonts w:ascii="仿宋" w:eastAsia="仿宋" w:hAnsi="仿宋" w:cs="仿宋" w:hint="eastAsia"/>
            <w:lang w:eastAsia="zh-CN"/>
          </w:rPr>
          <w:t>(三)、风险监控与控制</w:t>
        </w:r>
        <w:r>
          <w:tab/>
        </w:r>
        <w:r>
          <w:fldChar w:fldCharType="begin"/>
        </w:r>
        <w:r>
          <w:instrText xml:space="preserve"> PAGEREF _Toc9981 \h </w:instrText>
        </w:r>
        <w:r>
          <w:fldChar w:fldCharType="separate"/>
        </w:r>
        <w:r>
          <w:t>25</w:t>
        </w:r>
        <w:r>
          <w:fldChar w:fldCharType="end"/>
        </w:r>
      </w:hyperlink>
    </w:p>
    <w:p>
      <w:pPr>
        <w:pStyle w:val="TOC1"/>
        <w:tabs>
          <w:tab w:val="right" w:leader="dot" w:pos="8306"/>
        </w:tabs>
      </w:pPr>
      <w:hyperlink w:anchor="_Toc14587" w:history="1">
        <w:r>
          <w:rPr>
            <w:rFonts w:ascii="仿宋" w:eastAsia="仿宋" w:hAnsi="仿宋" w:cs="仿宋" w:hint="eastAsia"/>
            <w:lang w:eastAsia="zh-CN"/>
          </w:rPr>
          <w:t>九、软件产业园项目计划安排</w:t>
        </w:r>
        <w:r>
          <w:tab/>
        </w:r>
        <w:r>
          <w:fldChar w:fldCharType="begin"/>
        </w:r>
        <w:r>
          <w:instrText xml:space="preserve"> PAGEREF _Toc14587 \h </w:instrText>
        </w:r>
        <w:r>
          <w:fldChar w:fldCharType="separate"/>
        </w:r>
        <w:r>
          <w:t>26</w:t>
        </w:r>
        <w:r>
          <w:fldChar w:fldCharType="end"/>
        </w:r>
      </w:hyperlink>
    </w:p>
    <w:p>
      <w:pPr>
        <w:pStyle w:val="TOC2"/>
        <w:tabs>
          <w:tab w:val="right" w:leader="dot" w:pos="8306"/>
        </w:tabs>
      </w:pPr>
      <w:hyperlink w:anchor="_Toc14084" w:history="1">
        <w:r>
          <w:rPr>
            <w:rFonts w:ascii="仿宋" w:eastAsia="仿宋" w:hAnsi="仿宋" w:cs="仿宋" w:hint="eastAsia"/>
            <w:lang w:eastAsia="zh-CN"/>
          </w:rPr>
          <w:t>(一)、建设周期</w:t>
        </w:r>
        <w:r>
          <w:tab/>
        </w:r>
        <w:r>
          <w:fldChar w:fldCharType="begin"/>
        </w:r>
        <w:r>
          <w:instrText xml:space="preserve"> PAGEREF _Toc14084 \h </w:instrText>
        </w:r>
        <w:r>
          <w:fldChar w:fldCharType="separate"/>
        </w:r>
        <w:r>
          <w:t>26</w:t>
        </w:r>
        <w:r>
          <w:fldChar w:fldCharType="end"/>
        </w:r>
      </w:hyperlink>
    </w:p>
    <w:p>
      <w:pPr>
        <w:pStyle w:val="TOC2"/>
        <w:tabs>
          <w:tab w:val="right" w:leader="dot" w:pos="8306"/>
        </w:tabs>
      </w:pPr>
      <w:hyperlink w:anchor="_Toc22540" w:history="1">
        <w:r>
          <w:rPr>
            <w:rFonts w:ascii="仿宋" w:eastAsia="仿宋" w:hAnsi="仿宋" w:cs="仿宋" w:hint="eastAsia"/>
            <w:lang w:eastAsia="zh-CN"/>
          </w:rPr>
          <w:t>(二)、建设进度</w:t>
        </w:r>
        <w:r>
          <w:tab/>
        </w:r>
        <w:r>
          <w:fldChar w:fldCharType="begin"/>
        </w:r>
        <w:r>
          <w:instrText xml:space="preserve"> PAGEREF _Toc22540 \h </w:instrText>
        </w:r>
        <w:r>
          <w:fldChar w:fldCharType="separate"/>
        </w:r>
        <w:r>
          <w:t>26</w:t>
        </w:r>
        <w:r>
          <w:fldChar w:fldCharType="end"/>
        </w:r>
      </w:hyperlink>
    </w:p>
    <w:p>
      <w:pPr>
        <w:pStyle w:val="TOC2"/>
        <w:tabs>
          <w:tab w:val="right" w:leader="dot" w:pos="8306"/>
        </w:tabs>
      </w:pPr>
      <w:hyperlink w:anchor="_Toc15865" w:history="1">
        <w:r>
          <w:rPr>
            <w:rFonts w:ascii="仿宋" w:eastAsia="仿宋" w:hAnsi="仿宋" w:cs="仿宋" w:hint="eastAsia"/>
            <w:lang w:eastAsia="zh-CN"/>
          </w:rPr>
          <w:t>(三)、进度安排注意事项</w:t>
        </w:r>
        <w:r>
          <w:tab/>
        </w:r>
        <w:r>
          <w:fldChar w:fldCharType="begin"/>
        </w:r>
        <w:r>
          <w:instrText xml:space="preserve"> PAGEREF _Toc15865 \h </w:instrText>
        </w:r>
        <w:r>
          <w:fldChar w:fldCharType="separate"/>
        </w:r>
        <w:r>
          <w:t>27</w:t>
        </w:r>
        <w:r>
          <w:fldChar w:fldCharType="end"/>
        </w:r>
      </w:hyperlink>
    </w:p>
    <w:p>
      <w:pPr>
        <w:pStyle w:val="TOC2"/>
        <w:tabs>
          <w:tab w:val="right" w:leader="dot" w:pos="8306"/>
        </w:tabs>
      </w:pPr>
      <w:hyperlink w:anchor="_Toc8660" w:history="1">
        <w:r>
          <w:rPr>
            <w:rFonts w:ascii="仿宋" w:eastAsia="仿宋" w:hAnsi="仿宋" w:cs="仿宋" w:hint="eastAsia"/>
            <w:lang w:eastAsia="zh-CN"/>
          </w:rPr>
          <w:t>(四)、人力资源配置</w:t>
        </w:r>
        <w:r>
          <w:tab/>
        </w:r>
        <w:r>
          <w:fldChar w:fldCharType="begin"/>
        </w:r>
        <w:r>
          <w:instrText xml:space="preserve"> PAGEREF _Toc8660 \h </w:instrText>
        </w:r>
        <w:r>
          <w:fldChar w:fldCharType="separate"/>
        </w:r>
        <w:r>
          <w:t>29</w:t>
        </w:r>
        <w:r>
          <w:fldChar w:fldCharType="end"/>
        </w:r>
      </w:hyperlink>
    </w:p>
    <w:p>
      <w:pPr>
        <w:pStyle w:val="TOC1"/>
        <w:tabs>
          <w:tab w:val="right" w:leader="dot" w:pos="8306"/>
        </w:tabs>
      </w:pPr>
      <w:hyperlink w:anchor="_Toc9035" w:history="1">
        <w:r>
          <w:rPr>
            <w:rFonts w:ascii="仿宋" w:eastAsia="仿宋" w:hAnsi="仿宋" w:cs="仿宋" w:hint="eastAsia"/>
            <w:lang w:eastAsia="zh-CN"/>
          </w:rPr>
          <w:t>十、软件产业园项目经营效益</w:t>
        </w:r>
        <w:r>
          <w:tab/>
        </w:r>
        <w:r>
          <w:fldChar w:fldCharType="begin"/>
        </w:r>
        <w:r>
          <w:instrText xml:space="preserve"> PAGEREF _Toc9035 \h </w:instrText>
        </w:r>
        <w:r>
          <w:fldChar w:fldCharType="separate"/>
        </w:r>
        <w:r>
          <w:t>30</w:t>
        </w:r>
        <w:r>
          <w:fldChar w:fldCharType="end"/>
        </w:r>
      </w:hyperlink>
    </w:p>
    <w:p>
      <w:pPr>
        <w:pStyle w:val="TOC2"/>
        <w:tabs>
          <w:tab w:val="right" w:leader="dot" w:pos="8306"/>
        </w:tabs>
      </w:pPr>
      <w:hyperlink w:anchor="_Toc3584" w:history="1">
        <w:r>
          <w:rPr>
            <w:rFonts w:ascii="仿宋" w:eastAsia="仿宋" w:hAnsi="仿宋" w:cs="仿宋" w:hint="eastAsia"/>
            <w:lang w:eastAsia="zh-CN"/>
          </w:rPr>
          <w:t>(一)、经济评价财务测算</w:t>
        </w:r>
        <w:r>
          <w:tab/>
        </w:r>
        <w:r>
          <w:fldChar w:fldCharType="begin"/>
        </w:r>
        <w:r>
          <w:instrText xml:space="preserve"> PAGEREF _Toc3584 \h </w:instrText>
        </w:r>
        <w:r>
          <w:fldChar w:fldCharType="separate"/>
        </w:r>
        <w:r>
          <w:t>30</w:t>
        </w:r>
        <w:r>
          <w:fldChar w:fldCharType="end"/>
        </w:r>
      </w:hyperlink>
    </w:p>
    <w:p>
      <w:pPr>
        <w:pStyle w:val="TOC2"/>
        <w:tabs>
          <w:tab w:val="right" w:leader="dot" w:pos="8306"/>
        </w:tabs>
      </w:pPr>
      <w:hyperlink w:anchor="_Toc24070" w:history="1">
        <w:r>
          <w:rPr>
            <w:rFonts w:ascii="仿宋" w:eastAsia="仿宋" w:hAnsi="仿宋" w:cs="仿宋" w:hint="eastAsia"/>
            <w:lang w:eastAsia="zh-CN"/>
          </w:rPr>
          <w:t>(二)、软件产业园项目盈利能力分析</w:t>
        </w:r>
        <w:r>
          <w:tab/>
        </w:r>
        <w:r>
          <w:fldChar w:fldCharType="begin"/>
        </w:r>
        <w:r>
          <w:instrText xml:space="preserve"> PAGEREF _Toc24070 \h </w:instrText>
        </w:r>
        <w:r>
          <w:fldChar w:fldCharType="separate"/>
        </w:r>
        <w:r>
          <w:t>31</w:t>
        </w:r>
        <w:r>
          <w:fldChar w:fldCharType="end"/>
        </w:r>
      </w:hyperlink>
    </w:p>
    <w:p>
      <w:pPr>
        <w:pStyle w:val="TOC1"/>
        <w:tabs>
          <w:tab w:val="right" w:leader="dot" w:pos="8306"/>
        </w:tabs>
      </w:pPr>
      <w:hyperlink w:anchor="_Toc25907" w:history="1">
        <w:r>
          <w:rPr>
            <w:rFonts w:ascii="仿宋" w:eastAsia="仿宋" w:hAnsi="仿宋" w:cs="仿宋" w:hint="eastAsia"/>
            <w:lang w:eastAsia="zh-CN"/>
          </w:rPr>
          <w:t>十一、生产安全保护</w:t>
        </w:r>
        <w:r>
          <w:tab/>
        </w:r>
        <w:r>
          <w:fldChar w:fldCharType="begin"/>
        </w:r>
        <w:r>
          <w:instrText xml:space="preserve"> PAGEREF _Toc25907 \h </w:instrText>
        </w:r>
        <w:r>
          <w:fldChar w:fldCharType="separate"/>
        </w:r>
        <w:r>
          <w:t>32</w:t>
        </w:r>
        <w:r>
          <w:fldChar w:fldCharType="end"/>
        </w:r>
      </w:hyperlink>
    </w:p>
    <w:p>
      <w:pPr>
        <w:pStyle w:val="TOC2"/>
        <w:tabs>
          <w:tab w:val="right" w:leader="dot" w:pos="8306"/>
        </w:tabs>
      </w:pPr>
      <w:hyperlink w:anchor="_Toc13026" w:history="1">
        <w:r>
          <w:rPr>
            <w:rFonts w:ascii="仿宋" w:eastAsia="仿宋" w:hAnsi="仿宋" w:cs="仿宋" w:hint="eastAsia"/>
            <w:lang w:eastAsia="zh-CN"/>
          </w:rPr>
          <w:t>(一)、消防安全</w:t>
        </w:r>
        <w:r>
          <w:tab/>
        </w:r>
        <w:r>
          <w:fldChar w:fldCharType="begin"/>
        </w:r>
        <w:r>
          <w:instrText xml:space="preserve"> PAGEREF _Toc13026 \h </w:instrText>
        </w:r>
        <w:r>
          <w:fldChar w:fldCharType="separate"/>
        </w:r>
        <w:r>
          <w:t>32</w:t>
        </w:r>
        <w:r>
          <w:fldChar w:fldCharType="end"/>
        </w:r>
      </w:hyperlink>
    </w:p>
    <w:p>
      <w:pPr>
        <w:pStyle w:val="TOC2"/>
        <w:tabs>
          <w:tab w:val="right" w:leader="dot" w:pos="8306"/>
        </w:tabs>
      </w:pPr>
      <w:hyperlink w:anchor="_Toc1374" w:history="1">
        <w:r>
          <w:rPr>
            <w:rFonts w:ascii="仿宋" w:eastAsia="仿宋" w:hAnsi="仿宋" w:cs="仿宋" w:hint="eastAsia"/>
            <w:lang w:eastAsia="zh-CN"/>
          </w:rPr>
          <w:t>(二)、防火防爆总图布置措施</w:t>
        </w:r>
        <w:r>
          <w:tab/>
        </w:r>
        <w:r>
          <w:fldChar w:fldCharType="begin"/>
        </w:r>
        <w:r>
          <w:instrText xml:space="preserve"> PAGEREF _Toc1374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83" w:history="1">
        <w:r>
          <w:rPr>
            <w:rFonts w:ascii="仿宋" w:eastAsia="仿宋" w:hAnsi="仿宋" w:cs="仿宋" w:hint="eastAsia"/>
            <w:lang w:eastAsia="zh-CN"/>
          </w:rPr>
          <w:t>(三)、自然灾害防范措施</w:t>
        </w:r>
        <w:r>
          <w:tab/>
        </w:r>
        <w:r>
          <w:fldChar w:fldCharType="begin"/>
        </w:r>
        <w:r>
          <w:instrText xml:space="preserve"> PAGEREF _Toc27583 \h </w:instrText>
        </w:r>
        <w:r>
          <w:fldChar w:fldCharType="separate"/>
        </w:r>
        <w:r>
          <w:t>34</w:t>
        </w:r>
        <w:r>
          <w:fldChar w:fldCharType="end"/>
        </w:r>
      </w:hyperlink>
    </w:p>
    <w:p>
      <w:pPr>
        <w:pStyle w:val="TOC2"/>
        <w:tabs>
          <w:tab w:val="right" w:leader="dot" w:pos="8306"/>
        </w:tabs>
      </w:pPr>
      <w:hyperlink w:anchor="_Toc11728" w:history="1">
        <w:r>
          <w:rPr>
            <w:rFonts w:ascii="仿宋" w:eastAsia="仿宋" w:hAnsi="仿宋" w:cs="仿宋" w:hint="eastAsia"/>
            <w:lang w:eastAsia="zh-CN"/>
          </w:rPr>
          <w:t>(四)、安全色及安全标志使用要求</w:t>
        </w:r>
        <w:r>
          <w:tab/>
        </w:r>
        <w:r>
          <w:fldChar w:fldCharType="begin"/>
        </w:r>
        <w:r>
          <w:instrText xml:space="preserve"> PAGEREF _Toc11728 \h </w:instrText>
        </w:r>
        <w:r>
          <w:fldChar w:fldCharType="separate"/>
        </w:r>
        <w:r>
          <w:t>35</w:t>
        </w:r>
        <w:r>
          <w:fldChar w:fldCharType="end"/>
        </w:r>
      </w:hyperlink>
    </w:p>
    <w:p>
      <w:pPr>
        <w:pStyle w:val="TOC2"/>
        <w:tabs>
          <w:tab w:val="right" w:leader="dot" w:pos="8306"/>
        </w:tabs>
      </w:pPr>
      <w:hyperlink w:anchor="_Toc7151" w:history="1">
        <w:r>
          <w:rPr>
            <w:rFonts w:ascii="仿宋" w:eastAsia="仿宋" w:hAnsi="仿宋" w:cs="仿宋" w:hint="eastAsia"/>
            <w:lang w:eastAsia="zh-CN"/>
          </w:rPr>
          <w:t>(五)、防尘防毒措施</w:t>
        </w:r>
        <w:r>
          <w:tab/>
        </w:r>
        <w:r>
          <w:fldChar w:fldCharType="begin"/>
        </w:r>
        <w:r>
          <w:instrText xml:space="preserve"> PAGEREF _Toc7151 \h </w:instrText>
        </w:r>
        <w:r>
          <w:fldChar w:fldCharType="separate"/>
        </w:r>
        <w:r>
          <w:t>36</w:t>
        </w:r>
        <w:r>
          <w:fldChar w:fldCharType="end"/>
        </w:r>
      </w:hyperlink>
    </w:p>
    <w:p>
      <w:pPr>
        <w:pStyle w:val="TOC2"/>
        <w:tabs>
          <w:tab w:val="right" w:leader="dot" w:pos="8306"/>
        </w:tabs>
      </w:pPr>
      <w:hyperlink w:anchor="_Toc14537" w:history="1">
        <w:r>
          <w:rPr>
            <w:rFonts w:ascii="仿宋" w:eastAsia="仿宋" w:hAnsi="仿宋" w:cs="仿宋" w:hint="eastAsia"/>
            <w:lang w:eastAsia="zh-CN"/>
          </w:rPr>
          <w:t>(六)、防静电、触电防护及防雷措施</w:t>
        </w:r>
        <w:r>
          <w:tab/>
        </w:r>
        <w:r>
          <w:fldChar w:fldCharType="begin"/>
        </w:r>
        <w:r>
          <w:instrText xml:space="preserve"> PAGEREF _Toc14537 \h </w:instrText>
        </w:r>
        <w:r>
          <w:fldChar w:fldCharType="separate"/>
        </w:r>
        <w:r>
          <w:t>37</w:t>
        </w:r>
        <w:r>
          <w:fldChar w:fldCharType="end"/>
        </w:r>
      </w:hyperlink>
    </w:p>
    <w:p>
      <w:pPr>
        <w:pStyle w:val="TOC2"/>
        <w:tabs>
          <w:tab w:val="right" w:leader="dot" w:pos="8306"/>
        </w:tabs>
      </w:pPr>
      <w:hyperlink w:anchor="_Toc24585" w:history="1">
        <w:r>
          <w:rPr>
            <w:rFonts w:ascii="仿宋" w:eastAsia="仿宋" w:hAnsi="仿宋" w:cs="仿宋" w:hint="eastAsia"/>
            <w:lang w:eastAsia="zh-CN"/>
          </w:rPr>
          <w:t>(七)、机械设备安全保障措施</w:t>
        </w:r>
        <w:r>
          <w:tab/>
        </w:r>
        <w:r>
          <w:fldChar w:fldCharType="begin"/>
        </w:r>
        <w:r>
          <w:instrText xml:space="preserve"> PAGEREF _Toc24585 \h </w:instrText>
        </w:r>
        <w:r>
          <w:fldChar w:fldCharType="separate"/>
        </w:r>
        <w:r>
          <w:t>38</w:t>
        </w:r>
        <w:r>
          <w:fldChar w:fldCharType="end"/>
        </w:r>
      </w:hyperlink>
    </w:p>
    <w:p>
      <w:pPr>
        <w:pStyle w:val="TOC1"/>
        <w:tabs>
          <w:tab w:val="right" w:leader="dot" w:pos="8306"/>
        </w:tabs>
      </w:pPr>
      <w:hyperlink w:anchor="_Toc5776" w:history="1">
        <w:r>
          <w:rPr>
            <w:rFonts w:ascii="仿宋" w:eastAsia="仿宋" w:hAnsi="仿宋" w:cs="仿宋" w:hint="eastAsia"/>
            <w:lang w:eastAsia="zh-CN"/>
          </w:rPr>
          <w:t>十二、软件产业园项目投资规划</w:t>
        </w:r>
        <w:r>
          <w:tab/>
        </w:r>
        <w:r>
          <w:fldChar w:fldCharType="begin"/>
        </w:r>
        <w:r>
          <w:instrText xml:space="preserve"> PAGEREF _Toc5776 \h </w:instrText>
        </w:r>
        <w:r>
          <w:fldChar w:fldCharType="separate"/>
        </w:r>
        <w:r>
          <w:t>40</w:t>
        </w:r>
        <w:r>
          <w:fldChar w:fldCharType="end"/>
        </w:r>
      </w:hyperlink>
    </w:p>
    <w:p>
      <w:pPr>
        <w:pStyle w:val="TOC2"/>
        <w:tabs>
          <w:tab w:val="right" w:leader="dot" w:pos="8306"/>
        </w:tabs>
      </w:pPr>
      <w:hyperlink w:anchor="_Toc15638" w:history="1">
        <w:r>
          <w:rPr>
            <w:rFonts w:ascii="仿宋" w:eastAsia="仿宋" w:hAnsi="仿宋" w:cs="仿宋" w:hint="eastAsia"/>
            <w:lang w:eastAsia="zh-CN"/>
          </w:rPr>
          <w:t>(一)、软件产业园项目总投资估算</w:t>
        </w:r>
        <w:r>
          <w:tab/>
        </w:r>
        <w:r>
          <w:fldChar w:fldCharType="begin"/>
        </w:r>
        <w:r>
          <w:instrText xml:space="preserve"> PAGEREF _Toc15638 \h </w:instrText>
        </w:r>
        <w:r>
          <w:fldChar w:fldCharType="separate"/>
        </w:r>
        <w:r>
          <w:t>40</w:t>
        </w:r>
        <w:r>
          <w:fldChar w:fldCharType="end"/>
        </w:r>
      </w:hyperlink>
    </w:p>
    <w:p>
      <w:pPr>
        <w:pStyle w:val="TOC2"/>
        <w:tabs>
          <w:tab w:val="right" w:leader="dot" w:pos="8306"/>
        </w:tabs>
      </w:pPr>
      <w:hyperlink w:anchor="_Toc15970" w:history="1">
        <w:r>
          <w:rPr>
            <w:rFonts w:ascii="仿宋" w:eastAsia="仿宋" w:hAnsi="仿宋" w:cs="仿宋" w:hint="eastAsia"/>
            <w:lang w:eastAsia="zh-CN"/>
          </w:rPr>
          <w:t>(二)、资金筹措</w:t>
        </w:r>
        <w:r>
          <w:tab/>
        </w:r>
        <w:r>
          <w:fldChar w:fldCharType="begin"/>
        </w:r>
        <w:r>
          <w:instrText xml:space="preserve"> PAGEREF _Toc15970 \h </w:instrText>
        </w:r>
        <w:r>
          <w:fldChar w:fldCharType="separate"/>
        </w:r>
        <w:r>
          <w:t>41</w:t>
        </w:r>
        <w:r>
          <w:fldChar w:fldCharType="end"/>
        </w:r>
      </w:hyperlink>
    </w:p>
    <w:p>
      <w:pPr>
        <w:pStyle w:val="TOC1"/>
        <w:tabs>
          <w:tab w:val="right" w:leader="dot" w:pos="8306"/>
        </w:tabs>
      </w:pPr>
      <w:hyperlink w:anchor="_Toc8788" w:history="1">
        <w:r>
          <w:rPr>
            <w:rFonts w:ascii="仿宋" w:eastAsia="仿宋" w:hAnsi="仿宋" w:cs="仿宋" w:hint="eastAsia"/>
            <w:lang w:eastAsia="zh-CN"/>
          </w:rPr>
          <w:t>十三、软件产业园项目变更管理</w:t>
        </w:r>
        <w:r>
          <w:tab/>
        </w:r>
        <w:r>
          <w:fldChar w:fldCharType="begin"/>
        </w:r>
        <w:r>
          <w:instrText xml:space="preserve"> PAGEREF _Toc8788 \h </w:instrText>
        </w:r>
        <w:r>
          <w:fldChar w:fldCharType="separate"/>
        </w:r>
        <w:r>
          <w:t>42</w:t>
        </w:r>
        <w:r>
          <w:fldChar w:fldCharType="end"/>
        </w:r>
      </w:hyperlink>
    </w:p>
    <w:p>
      <w:pPr>
        <w:pStyle w:val="TOC2"/>
        <w:tabs>
          <w:tab w:val="right" w:leader="dot" w:pos="8306"/>
        </w:tabs>
      </w:pPr>
      <w:hyperlink w:anchor="_Toc11187" w:history="1">
        <w:r>
          <w:rPr>
            <w:rFonts w:ascii="仿宋" w:eastAsia="仿宋" w:hAnsi="仿宋" w:cs="仿宋" w:hint="eastAsia"/>
            <w:lang w:eastAsia="zh-CN"/>
          </w:rPr>
          <w:t>(一)、变更申请与评估</w:t>
        </w:r>
        <w:r>
          <w:tab/>
        </w:r>
        <w:r>
          <w:fldChar w:fldCharType="begin"/>
        </w:r>
        <w:r>
          <w:instrText xml:space="preserve"> PAGEREF _Toc11187 \h </w:instrText>
        </w:r>
        <w:r>
          <w:fldChar w:fldCharType="separate"/>
        </w:r>
        <w:r>
          <w:t>42</w:t>
        </w:r>
        <w:r>
          <w:fldChar w:fldCharType="end"/>
        </w:r>
      </w:hyperlink>
    </w:p>
    <w:p>
      <w:pPr>
        <w:pStyle w:val="TOC2"/>
        <w:tabs>
          <w:tab w:val="right" w:leader="dot" w:pos="8306"/>
        </w:tabs>
      </w:pPr>
      <w:hyperlink w:anchor="_Toc27107" w:history="1">
        <w:r>
          <w:rPr>
            <w:rFonts w:ascii="仿宋" w:eastAsia="仿宋" w:hAnsi="仿宋" w:cs="仿宋" w:hint="eastAsia"/>
            <w:lang w:eastAsia="zh-CN"/>
          </w:rPr>
          <w:t>(二)、变更实施与控制</w:t>
        </w:r>
        <w:r>
          <w:tab/>
        </w:r>
        <w:r>
          <w:fldChar w:fldCharType="begin"/>
        </w:r>
        <w:r>
          <w:instrText xml:space="preserve"> PAGEREF _Toc27107 \h </w:instrText>
        </w:r>
        <w:r>
          <w:fldChar w:fldCharType="separate"/>
        </w:r>
        <w:r>
          <w:t>42</w:t>
        </w:r>
        <w:r>
          <w:fldChar w:fldCharType="end"/>
        </w:r>
      </w:hyperlink>
    </w:p>
    <w:p>
      <w:pPr>
        <w:pStyle w:val="TOC1"/>
        <w:tabs>
          <w:tab w:val="right" w:leader="dot" w:pos="8306"/>
        </w:tabs>
      </w:pPr>
      <w:hyperlink w:anchor="_Toc29336" w:history="1">
        <w:r>
          <w:rPr>
            <w:rFonts w:ascii="仿宋" w:eastAsia="仿宋" w:hAnsi="仿宋" w:cs="仿宋" w:hint="eastAsia"/>
            <w:lang w:eastAsia="zh-CN"/>
          </w:rPr>
          <w:t>十四、营销与推广策略</w:t>
        </w:r>
        <w:r>
          <w:tab/>
        </w:r>
        <w:r>
          <w:fldChar w:fldCharType="begin"/>
        </w:r>
        <w:r>
          <w:instrText xml:space="preserve"> PAGEREF _Toc29336 \h </w:instrText>
        </w:r>
        <w:r>
          <w:fldChar w:fldCharType="separate"/>
        </w:r>
        <w:r>
          <w:t>43</w:t>
        </w:r>
        <w:r>
          <w:fldChar w:fldCharType="end"/>
        </w:r>
      </w:hyperlink>
    </w:p>
    <w:p>
      <w:pPr>
        <w:pStyle w:val="TOC2"/>
        <w:tabs>
          <w:tab w:val="right" w:leader="dot" w:pos="8306"/>
        </w:tabs>
      </w:pPr>
      <w:hyperlink w:anchor="_Toc22557" w:history="1">
        <w:r>
          <w:rPr>
            <w:rFonts w:ascii="仿宋" w:eastAsia="仿宋" w:hAnsi="仿宋" w:cs="仿宋" w:hint="eastAsia"/>
            <w:lang w:eastAsia="zh-CN"/>
          </w:rPr>
          <w:t>(一)、产品/服务定位与特点</w:t>
        </w:r>
        <w:r>
          <w:tab/>
        </w:r>
        <w:r>
          <w:fldChar w:fldCharType="begin"/>
        </w:r>
        <w:r>
          <w:instrText xml:space="preserve"> PAGEREF _Toc22557 \h </w:instrText>
        </w:r>
        <w:r>
          <w:fldChar w:fldCharType="separate"/>
        </w:r>
        <w:r>
          <w:t>43</w:t>
        </w:r>
        <w:r>
          <w:fldChar w:fldCharType="end"/>
        </w:r>
      </w:hyperlink>
    </w:p>
    <w:p>
      <w:pPr>
        <w:pStyle w:val="TOC2"/>
        <w:tabs>
          <w:tab w:val="right" w:leader="dot" w:pos="8306"/>
        </w:tabs>
      </w:pPr>
      <w:hyperlink w:anchor="_Toc3151" w:history="1">
        <w:r>
          <w:rPr>
            <w:rFonts w:ascii="仿宋" w:eastAsia="仿宋" w:hAnsi="仿宋" w:cs="仿宋" w:hint="eastAsia"/>
            <w:lang w:eastAsia="zh-CN"/>
          </w:rPr>
          <w:t>(二)、市场定位与竞争分析</w:t>
        </w:r>
        <w:r>
          <w:tab/>
        </w:r>
        <w:r>
          <w:fldChar w:fldCharType="begin"/>
        </w:r>
        <w:r>
          <w:instrText xml:space="preserve"> PAGEREF _Toc3151 \h </w:instrText>
        </w:r>
        <w:r>
          <w:fldChar w:fldCharType="separate"/>
        </w:r>
        <w:r>
          <w:t>44</w:t>
        </w:r>
        <w:r>
          <w:fldChar w:fldCharType="end"/>
        </w:r>
      </w:hyperlink>
    </w:p>
    <w:p>
      <w:pPr>
        <w:pStyle w:val="TOC2"/>
        <w:tabs>
          <w:tab w:val="right" w:leader="dot" w:pos="8306"/>
        </w:tabs>
      </w:pPr>
      <w:hyperlink w:anchor="_Toc22120" w:history="1">
        <w:r>
          <w:rPr>
            <w:rFonts w:ascii="仿宋" w:eastAsia="仿宋" w:hAnsi="仿宋" w:cs="仿宋" w:hint="eastAsia"/>
            <w:lang w:eastAsia="zh-CN"/>
          </w:rPr>
          <w:t>(三)、营销渠道与策略</w:t>
        </w:r>
        <w:r>
          <w:tab/>
        </w:r>
        <w:r>
          <w:fldChar w:fldCharType="begin"/>
        </w:r>
        <w:r>
          <w:instrText xml:space="preserve"> PAGEREF _Toc22120 \h </w:instrText>
        </w:r>
        <w:r>
          <w:fldChar w:fldCharType="separate"/>
        </w:r>
        <w:r>
          <w:t>46</w:t>
        </w:r>
        <w:r>
          <w:fldChar w:fldCharType="end"/>
        </w:r>
      </w:hyperlink>
    </w:p>
    <w:p>
      <w:pPr>
        <w:pStyle w:val="TOC2"/>
        <w:tabs>
          <w:tab w:val="right" w:leader="dot" w:pos="8306"/>
        </w:tabs>
      </w:pPr>
      <w:hyperlink w:anchor="_Toc17730" w:history="1">
        <w:r>
          <w:rPr>
            <w:rFonts w:ascii="仿宋" w:eastAsia="仿宋" w:hAnsi="仿宋" w:cs="仿宋" w:hint="eastAsia"/>
            <w:lang w:eastAsia="zh-CN"/>
          </w:rPr>
          <w:t>(四)、推广与宣传活动</w:t>
        </w:r>
        <w:r>
          <w:tab/>
        </w:r>
        <w:r>
          <w:fldChar w:fldCharType="begin"/>
        </w:r>
        <w:r>
          <w:instrText xml:space="preserve"> PAGEREF _Toc17730 \h </w:instrText>
        </w:r>
        <w:r>
          <w:fldChar w:fldCharType="separate"/>
        </w:r>
        <w:r>
          <w:t>47</w:t>
        </w:r>
        <w:r>
          <w:fldChar w:fldCharType="end"/>
        </w:r>
      </w:hyperlink>
    </w:p>
    <w:p>
      <w:pPr>
        <w:pStyle w:val="TOC1"/>
        <w:tabs>
          <w:tab w:val="right" w:leader="dot" w:pos="8306"/>
        </w:tabs>
      </w:pPr>
      <w:hyperlink w:anchor="_Toc19895" w:history="1">
        <w:r>
          <w:rPr>
            <w:rFonts w:ascii="仿宋" w:eastAsia="仿宋" w:hAnsi="仿宋" w:cs="仿宋" w:hint="eastAsia"/>
            <w:lang w:eastAsia="zh-CN"/>
          </w:rPr>
          <w:t>十五、质量管理体系</w:t>
        </w:r>
        <w:r>
          <w:tab/>
        </w:r>
        <w:r>
          <w:fldChar w:fldCharType="begin"/>
        </w:r>
        <w:r>
          <w:instrText xml:space="preserve"> PAGEREF _Toc19895 \h </w:instrText>
        </w:r>
        <w:r>
          <w:fldChar w:fldCharType="separate"/>
        </w:r>
        <w:r>
          <w:t>52</w:t>
        </w:r>
        <w:r>
          <w:fldChar w:fldCharType="end"/>
        </w:r>
      </w:hyperlink>
    </w:p>
    <w:p>
      <w:pPr>
        <w:pStyle w:val="TOC2"/>
        <w:tabs>
          <w:tab w:val="right" w:leader="dot" w:pos="8306"/>
        </w:tabs>
      </w:pPr>
      <w:hyperlink w:anchor="_Toc16381" w:history="1">
        <w:r>
          <w:rPr>
            <w:rFonts w:ascii="仿宋" w:eastAsia="仿宋" w:hAnsi="仿宋" w:cs="仿宋" w:hint="eastAsia"/>
            <w:lang w:eastAsia="zh-CN"/>
          </w:rPr>
          <w:t>(一)、质量目标与方针</w:t>
        </w:r>
        <w:r>
          <w:tab/>
        </w:r>
        <w:r>
          <w:fldChar w:fldCharType="begin"/>
        </w:r>
        <w:r>
          <w:instrText xml:space="preserve"> PAGEREF _Toc16381 \h </w:instrText>
        </w:r>
        <w:r>
          <w:fldChar w:fldCharType="separate"/>
        </w:r>
        <w:r>
          <w:t>52</w:t>
        </w:r>
        <w:r>
          <w:fldChar w:fldCharType="end"/>
        </w:r>
      </w:hyperlink>
    </w:p>
    <w:p>
      <w:pPr>
        <w:pStyle w:val="TOC2"/>
        <w:tabs>
          <w:tab w:val="right" w:leader="dot" w:pos="8306"/>
        </w:tabs>
      </w:pPr>
      <w:hyperlink w:anchor="_Toc26151" w:history="1">
        <w:r>
          <w:rPr>
            <w:rFonts w:ascii="仿宋" w:eastAsia="仿宋" w:hAnsi="仿宋" w:cs="仿宋" w:hint="eastAsia"/>
            <w:lang w:eastAsia="zh-CN"/>
          </w:rPr>
          <w:t>(二)、质量管理责任</w:t>
        </w:r>
        <w:r>
          <w:tab/>
        </w:r>
        <w:r>
          <w:fldChar w:fldCharType="begin"/>
        </w:r>
        <w:r>
          <w:instrText xml:space="preserve"> PAGEREF _Toc26151 \h </w:instrText>
        </w:r>
        <w:r>
          <w:fldChar w:fldCharType="separate"/>
        </w:r>
        <w:r>
          <w:t>53</w:t>
        </w:r>
        <w:r>
          <w:fldChar w:fldCharType="end"/>
        </w:r>
      </w:hyperlink>
    </w:p>
    <w:p>
      <w:pPr>
        <w:pStyle w:val="TOC2"/>
        <w:tabs>
          <w:tab w:val="right" w:leader="dot" w:pos="8306"/>
        </w:tabs>
      </w:pPr>
      <w:hyperlink w:anchor="_Toc23787" w:history="1">
        <w:r>
          <w:rPr>
            <w:rFonts w:ascii="仿宋" w:eastAsia="仿宋" w:hAnsi="仿宋" w:cs="仿宋" w:hint="eastAsia"/>
            <w:lang w:eastAsia="zh-CN"/>
          </w:rPr>
          <w:t>(三)、质量管理体系文件</w:t>
        </w:r>
        <w:r>
          <w:tab/>
        </w:r>
        <w:r>
          <w:fldChar w:fldCharType="begin"/>
        </w:r>
        <w:r>
          <w:instrText xml:space="preserve"> PAGEREF _Toc23787 \h </w:instrText>
        </w:r>
        <w:r>
          <w:fldChar w:fldCharType="separate"/>
        </w:r>
        <w:r>
          <w:t>54</w:t>
        </w:r>
        <w:r>
          <w:fldChar w:fldCharType="end"/>
        </w:r>
      </w:hyperlink>
    </w:p>
    <w:p>
      <w:pPr>
        <w:pStyle w:val="TOC2"/>
        <w:tabs>
          <w:tab w:val="right" w:leader="dot" w:pos="8306"/>
        </w:tabs>
      </w:pPr>
      <w:hyperlink w:anchor="_Toc23628" w:history="1">
        <w:r>
          <w:rPr>
            <w:rFonts w:ascii="仿宋" w:eastAsia="仿宋" w:hAnsi="仿宋" w:cs="仿宋" w:hint="eastAsia"/>
            <w:lang w:eastAsia="zh-CN"/>
          </w:rPr>
          <w:t>(四)、质量培训与教育</w:t>
        </w:r>
        <w:r>
          <w:tab/>
        </w:r>
        <w:r>
          <w:fldChar w:fldCharType="begin"/>
        </w:r>
        <w:r>
          <w:instrText xml:space="preserve"> PAGEREF _Toc23628 \h </w:instrText>
        </w:r>
        <w:r>
          <w:fldChar w:fldCharType="separate"/>
        </w:r>
        <w:r>
          <w:t>57</w:t>
        </w:r>
        <w:r>
          <w:fldChar w:fldCharType="end"/>
        </w:r>
      </w:hyperlink>
    </w:p>
    <w:p>
      <w:pPr>
        <w:pStyle w:val="TOC2"/>
        <w:tabs>
          <w:tab w:val="right" w:leader="dot" w:pos="8306"/>
        </w:tabs>
      </w:pPr>
      <w:hyperlink w:anchor="_Toc5330" w:history="1">
        <w:r>
          <w:rPr>
            <w:rFonts w:ascii="仿宋" w:eastAsia="仿宋" w:hAnsi="仿宋" w:cs="仿宋" w:hint="eastAsia"/>
            <w:lang w:eastAsia="zh-CN"/>
          </w:rPr>
          <w:t>(五)、质量审核与评价</w:t>
        </w:r>
        <w:r>
          <w:tab/>
        </w:r>
        <w:r>
          <w:fldChar w:fldCharType="begin"/>
        </w:r>
        <w:r>
          <w:instrText xml:space="preserve"> PAGEREF _Toc5330 \h </w:instrText>
        </w:r>
        <w:r>
          <w:fldChar w:fldCharType="separate"/>
        </w:r>
        <w:r>
          <w:t>58</w:t>
        </w:r>
        <w:r>
          <w:fldChar w:fldCharType="end"/>
        </w:r>
      </w:hyperlink>
    </w:p>
    <w:p>
      <w:pPr>
        <w:pStyle w:val="TOC2"/>
        <w:tabs>
          <w:tab w:val="right" w:leader="dot" w:pos="8306"/>
        </w:tabs>
      </w:pPr>
      <w:hyperlink w:anchor="_Toc25138" w:history="1">
        <w:r>
          <w:rPr>
            <w:rFonts w:ascii="仿宋" w:eastAsia="仿宋" w:hAnsi="仿宋" w:cs="仿宋" w:hint="eastAsia"/>
            <w:lang w:eastAsia="zh-CN"/>
          </w:rPr>
          <w:t>(六)、不符合与纠正措施</w:t>
        </w:r>
        <w:r>
          <w:tab/>
        </w:r>
        <w:r>
          <w:fldChar w:fldCharType="begin"/>
        </w:r>
        <w:r>
          <w:instrText xml:space="preserve"> PAGEREF _Toc25138 \h </w:instrText>
        </w:r>
        <w:r>
          <w:fldChar w:fldCharType="separate"/>
        </w:r>
        <w:r>
          <w:t>59</w:t>
        </w:r>
        <w:r>
          <w:fldChar w:fldCharType="end"/>
        </w:r>
      </w:hyperlink>
    </w:p>
    <w:p>
      <w:pPr>
        <w:pStyle w:val="TOC1"/>
        <w:tabs>
          <w:tab w:val="right" w:leader="dot" w:pos="8306"/>
        </w:tabs>
      </w:pPr>
      <w:hyperlink w:anchor="_Toc1132" w:history="1">
        <w:r>
          <w:rPr>
            <w:rFonts w:ascii="仿宋" w:eastAsia="仿宋" w:hAnsi="仿宋" w:cs="仿宋" w:hint="eastAsia"/>
            <w:lang w:eastAsia="zh-CN"/>
          </w:rPr>
          <w:t>十六、软件产业园项目实施保障措施</w:t>
        </w:r>
        <w:r>
          <w:tab/>
        </w:r>
        <w:r>
          <w:fldChar w:fldCharType="begin"/>
        </w:r>
        <w:r>
          <w:instrText xml:space="preserve"> PAGEREF _Toc1132 \h </w:instrText>
        </w:r>
        <w:r>
          <w:fldChar w:fldCharType="separate"/>
        </w:r>
        <w:r>
          <w:t>60</w:t>
        </w:r>
        <w:r>
          <w:fldChar w:fldCharType="end"/>
        </w:r>
      </w:hyperlink>
    </w:p>
    <w:p>
      <w:pPr>
        <w:pStyle w:val="TOC2"/>
        <w:tabs>
          <w:tab w:val="right" w:leader="dot" w:pos="8306"/>
        </w:tabs>
      </w:pPr>
      <w:hyperlink w:anchor="_Toc28959" w:history="1">
        <w:r>
          <w:rPr>
            <w:rFonts w:ascii="仿宋" w:eastAsia="仿宋" w:hAnsi="仿宋" w:cs="仿宋" w:hint="eastAsia"/>
            <w:lang w:eastAsia="zh-CN"/>
          </w:rPr>
          <w:t>(一)、软件产业园项目实施保障机制</w:t>
        </w:r>
        <w:r>
          <w:tab/>
        </w:r>
        <w:r>
          <w:fldChar w:fldCharType="begin"/>
        </w:r>
        <w:r>
          <w:instrText xml:space="preserve"> PAGEREF _Toc28959 \h </w:instrText>
        </w:r>
        <w:r>
          <w:fldChar w:fldCharType="separate"/>
        </w:r>
        <w:r>
          <w:t>60</w:t>
        </w:r>
        <w:r>
          <w:fldChar w:fldCharType="end"/>
        </w:r>
      </w:hyperlink>
    </w:p>
    <w:p>
      <w:pPr>
        <w:pStyle w:val="TOC2"/>
        <w:tabs>
          <w:tab w:val="right" w:leader="dot" w:pos="8306"/>
        </w:tabs>
      </w:pPr>
      <w:hyperlink w:anchor="_Toc6545" w:history="1">
        <w:r>
          <w:rPr>
            <w:rFonts w:ascii="仿宋" w:eastAsia="仿宋" w:hAnsi="仿宋" w:cs="仿宋" w:hint="eastAsia"/>
            <w:lang w:eastAsia="zh-CN"/>
          </w:rPr>
          <w:t>(二)、软件产业园项目法律合规要求</w:t>
        </w:r>
        <w:r>
          <w:tab/>
        </w:r>
        <w:r>
          <w:fldChar w:fldCharType="begin"/>
        </w:r>
        <w:r>
          <w:instrText xml:space="preserve"> PAGEREF _Toc6545 \h </w:instrText>
        </w:r>
        <w:r>
          <w:fldChar w:fldCharType="separate"/>
        </w:r>
        <w:r>
          <w:t>64</w:t>
        </w:r>
        <w:r>
          <w:fldChar w:fldCharType="end"/>
        </w:r>
      </w:hyperlink>
    </w:p>
    <w:p>
      <w:pPr>
        <w:pStyle w:val="TOC2"/>
        <w:tabs>
          <w:tab w:val="right" w:leader="dot" w:pos="8306"/>
        </w:tabs>
      </w:pPr>
      <w:hyperlink w:anchor="_Toc23184" w:history="1">
        <w:r>
          <w:rPr>
            <w:rFonts w:ascii="仿宋" w:eastAsia="仿宋" w:hAnsi="仿宋" w:cs="仿宋" w:hint="eastAsia"/>
            <w:lang w:eastAsia="zh-CN"/>
          </w:rPr>
          <w:t>(三)、软件产业园项目合同管理与法律事务</w:t>
        </w:r>
        <w:r>
          <w:tab/>
        </w:r>
        <w:r>
          <w:fldChar w:fldCharType="begin"/>
        </w:r>
        <w:r>
          <w:instrText xml:space="preserve"> PAGEREF _Toc23184 \h </w:instrText>
        </w:r>
        <w:r>
          <w:fldChar w:fldCharType="separate"/>
        </w:r>
        <w:r>
          <w:t>68</w:t>
        </w:r>
        <w:r>
          <w:fldChar w:fldCharType="end"/>
        </w:r>
      </w:hyperlink>
    </w:p>
    <w:p>
      <w:pPr>
        <w:pStyle w:val="TOC2"/>
        <w:tabs>
          <w:tab w:val="right" w:leader="dot" w:pos="8306"/>
        </w:tabs>
      </w:pPr>
      <w:hyperlink w:anchor="_Toc5825" w:history="1">
        <w:r>
          <w:rPr>
            <w:rFonts w:ascii="仿宋" w:eastAsia="仿宋" w:hAnsi="仿宋" w:cs="仿宋" w:hint="eastAsia"/>
            <w:lang w:eastAsia="zh-CN"/>
          </w:rPr>
          <w:t>(四)、软件产业园项目知识产权保护策略</w:t>
        </w:r>
        <w:r>
          <w:tab/>
        </w:r>
        <w:r>
          <w:fldChar w:fldCharType="begin"/>
        </w:r>
        <w:r>
          <w:instrText xml:space="preserve"> PAGEREF _Toc5825 \h </w:instrText>
        </w:r>
        <w:r>
          <w:fldChar w:fldCharType="separate"/>
        </w:r>
        <w:r>
          <w:t>74</w:t>
        </w:r>
        <w:r>
          <w:fldChar w:fldCharType="end"/>
        </w:r>
      </w:hyperlink>
    </w:p>
    <w:p>
      <w:pPr>
        <w:pStyle w:val="TOC1"/>
        <w:tabs>
          <w:tab w:val="right" w:leader="dot" w:pos="8306"/>
        </w:tabs>
      </w:pPr>
      <w:hyperlink w:anchor="_Toc6675" w:history="1">
        <w:r>
          <w:rPr>
            <w:rFonts w:ascii="仿宋" w:eastAsia="仿宋" w:hAnsi="仿宋" w:cs="仿宋" w:hint="eastAsia"/>
            <w:lang w:eastAsia="zh-CN"/>
          </w:rPr>
          <w:t>十七、利益相关者分析与沟通计划</w:t>
        </w:r>
        <w:r>
          <w:tab/>
        </w:r>
        <w:r>
          <w:fldChar w:fldCharType="begin"/>
        </w:r>
        <w:r>
          <w:instrText xml:space="preserve"> PAGEREF _Toc6675 \h </w:instrText>
        </w:r>
        <w:r>
          <w:fldChar w:fldCharType="separate"/>
        </w:r>
        <w:r>
          <w:t>77</w:t>
        </w:r>
        <w:r>
          <w:fldChar w:fldCharType="end"/>
        </w:r>
      </w:hyperlink>
    </w:p>
    <w:p>
      <w:pPr>
        <w:pStyle w:val="TOC2"/>
        <w:tabs>
          <w:tab w:val="right" w:leader="dot" w:pos="8306"/>
        </w:tabs>
      </w:pPr>
      <w:hyperlink w:anchor="_Toc2078" w:history="1">
        <w:r>
          <w:rPr>
            <w:rFonts w:ascii="仿宋" w:eastAsia="仿宋" w:hAnsi="仿宋" w:cs="仿宋" w:hint="eastAsia"/>
            <w:lang w:eastAsia="zh-CN"/>
          </w:rPr>
          <w:t>(一)、利益相关者分析</w:t>
        </w:r>
        <w:r>
          <w:tab/>
        </w:r>
        <w:r>
          <w:fldChar w:fldCharType="begin"/>
        </w:r>
        <w:r>
          <w:instrText xml:space="preserve"> PAGEREF _Toc2078 \h </w:instrText>
        </w:r>
        <w:r>
          <w:fldChar w:fldCharType="separate"/>
        </w:r>
        <w:r>
          <w:t>77</w:t>
        </w:r>
        <w:r>
          <w:fldChar w:fldCharType="end"/>
        </w:r>
      </w:hyperlink>
    </w:p>
    <w:p>
      <w:pPr>
        <w:pStyle w:val="TOC2"/>
        <w:tabs>
          <w:tab w:val="right" w:leader="dot" w:pos="8306"/>
        </w:tabs>
      </w:pPr>
      <w:hyperlink w:anchor="_Toc14051" w:history="1">
        <w:r>
          <w:rPr>
            <w:rFonts w:ascii="仿宋" w:eastAsia="仿宋" w:hAnsi="仿宋" w:cs="仿宋" w:hint="eastAsia"/>
            <w:lang w:eastAsia="zh-CN"/>
          </w:rPr>
          <w:t>(二)、沟通计划</w:t>
        </w:r>
        <w:r>
          <w:tab/>
        </w:r>
        <w:r>
          <w:fldChar w:fldCharType="begin"/>
        </w:r>
        <w:r>
          <w:instrText xml:space="preserve"> PAGEREF _Toc14051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33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909"/>
      <w:r>
        <w:rPr>
          <w:rFonts w:ascii="仿宋" w:eastAsia="仿宋" w:hAnsi="仿宋" w:cs="仿宋" w:hint="eastAsia"/>
          <w:lang w:eastAsia="zh-CN"/>
        </w:rPr>
        <w:t>(一)、软件产业园行业分析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软件产业园行业一直以来都是市场的关注焦点。行业内的发展趋势、竞争态势以及潜在机会都对软件产业园项目的推进产生深远的影响。通过深入研究行业的整体概貌，我们将更好地理解行业的核心特征，为软件产业园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产业园行业，技术一直是推动创新和发展的关键因素。我们将对当前技术趋势进行详尽分析，包括但不限于人工智能、大数据应用、先进制造技术等。这有助于软件产业园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软件产业园项目成功的基础。我们将对主要竞争对手进行深入研究，包括其市场份额、产品特点、市场定位等。通过全面了解竞争对手的优势和劣势，软件产业园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366"/>
      <w:r>
        <w:rPr>
          <w:rFonts w:ascii="仿宋" w:eastAsia="仿宋" w:hAnsi="仿宋" w:cs="仿宋" w:hint="eastAsia"/>
          <w:sz w:val="28"/>
          <w:lang w:eastAsia="zh-CN"/>
        </w:rPr>
        <w:t>(二)、软件产业园市场分析预测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软件产业园市场未来的增长趋势。这包括市场的整体规模、各细分领域的发展趋势等。软件产业园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软件产业园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软件产业园项目实施过程中需要充分考虑的因素。我们将对市场风险进行全面评估，包括但不限于政策法规风险、市场竞争风险、技术变革风险等。通过对潜在风险的深入分析，软件产业园项目可以制定相应的风险缓解策略，降低不确定性对软件产业园项目的影响。</w:t>
      </w:r>
    </w:p>
    <w:p>
      <w:pPr>
        <w:pStyle w:val="Heading1"/>
        <w:ind w:firstLine="560" w:firstLineChars="200"/>
        <w:rPr>
          <w:rFonts w:ascii="仿宋" w:eastAsia="仿宋" w:hAnsi="仿宋" w:cs="仿宋" w:hint="eastAsia"/>
          <w:sz w:val="28"/>
          <w:lang w:eastAsia="zh-CN"/>
        </w:rPr>
      </w:pPr>
      <w:bookmarkStart w:id="5" w:name="_Toc2263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93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软件产业园项目的技术管理特点体现在其创新导向。通过引入最先进的技术趋势和解决方案，软件产业园项目致力于提升科技含量、提高质量和效率水平。这意味着我们将采用最新的工具和方法，确保软件产业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件产业园项目技术管理的显著特征。通过整合不同领域的技术资源，我们实现了跨学科的协同工作。这有助于优化技术架构，提高整体效能。此外，整合性策略还促进了不同技术团队之间的紧密沟通和高效合作，确保软件产业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件产业园项目所采用的技术。通过不断优化技术方案，软件产业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软件产业园项目团队将在软件产业园项目初期识别可能的技术风险，并采取相应的预防和应对措施。通过建立健全的风险评估机制，软件产业园项目能够在实施过程中及时发现并解决潜在的技术问题，保障软件产业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件产业园项目中，技术将成为软件产业园项目成功的有力支持。这一深度剖析揭示了技术管理在软件产业园项目实施中的关键作用，为软件产业园项目的技术基础奠定了坚实的基础。</w:t>
      </w:r>
    </w:p>
    <w:p>
      <w:pPr>
        <w:pStyle w:val="Heading2"/>
        <w:ind w:firstLine="560" w:firstLineChars="200"/>
        <w:rPr>
          <w:rFonts w:ascii="仿宋" w:eastAsia="仿宋" w:hAnsi="仿宋" w:cs="仿宋" w:hint="eastAsia"/>
          <w:sz w:val="28"/>
          <w:lang w:eastAsia="zh-CN"/>
        </w:rPr>
      </w:pPr>
      <w:bookmarkStart w:id="7" w:name="_Toc29026"/>
      <w:r>
        <w:rPr>
          <w:rFonts w:ascii="仿宋" w:eastAsia="仿宋" w:hAnsi="仿宋" w:cs="仿宋" w:hint="eastAsia"/>
          <w:sz w:val="28"/>
          <w:lang w:eastAsia="zh-CN"/>
        </w:rPr>
        <w:t>(二)、软件产业园项目工艺技术设计方案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件产业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件产业园项目将严格按照相关行业规范要求进行组织。通过有效控制产品质量，软件产业园项目将致力于为顾客提供优质的软件产业园项目产品和良好的服务。这体现了软件产业园项目对于生产活动合规性和质量标准的高度重视，为软件产业园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软件产业园项目注重生态效益和清洁生产原则。软件产业园项目建设将紧密结合地方特色经济发展，与社会经济发展规划和区域环境保护规划方案相协调一致。通过与当地区域自然生态系统的结合，软件产业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件产业园项目产品具有多样化的客户需求和个性化的特点。因此，软件产业园项目产品规格品种多样，且单批生产数量较小。为满足这一特点，软件产业园项目承办单位将建设先进的柔性制造生产线。通过广泛应用柔性制造技术，软件产业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件产业园项目采用的技术具有较高的技术含量和自动化水平，处于国内先进水平。这一技术选用不仅体现了对生产效率、质量和环境友好性的高标准要求，同时为软件产业园项目的可持续发展奠定了坚实的基础。</w:t>
      </w:r>
    </w:p>
    <w:p>
      <w:pPr>
        <w:pStyle w:val="Heading2"/>
        <w:ind w:firstLine="560" w:firstLineChars="200"/>
        <w:rPr>
          <w:rFonts w:ascii="仿宋" w:eastAsia="仿宋" w:hAnsi="仿宋" w:cs="仿宋" w:hint="eastAsia"/>
          <w:sz w:val="28"/>
          <w:lang w:eastAsia="zh-CN"/>
        </w:rPr>
      </w:pPr>
      <w:bookmarkStart w:id="8" w:name="_Toc158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为确保软件产业园项目的高效生产和技术实施，我们制定了一套精心设计的设备选型方案，以满足软件产业园项目生产、质量和环保的要求。该方案的主要特点如下：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件产业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针对软件产业园项目产品的多样性和小批量生产的特点，我们将建设柔性制造生产线。通过在设备选型中考虑柔性制造技术，可以灵活应对不同产品规格和生产需求，实现生产线的高度灵活性和适应性。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282"/>
      <w:r>
        <w:rPr>
          <w:rFonts w:ascii="仿宋" w:eastAsia="仿宋" w:hAnsi="仿宋" w:cs="仿宋" w:hint="eastAsia"/>
          <w:sz w:val="28"/>
          <w:lang w:eastAsia="zh-CN"/>
        </w:rPr>
        <w:t>三、软件产业园项目可持续发展</w:t>
      </w:r>
      <w:bookmarkEnd w:id="9"/>
    </w:p>
    <w:p>
      <w:pPr>
        <w:pStyle w:val="Heading2"/>
        <w:rPr>
          <w:rFonts w:ascii="仿宋" w:eastAsia="仿宋" w:hAnsi="仿宋" w:cs="仿宋" w:hint="eastAsia"/>
          <w:lang w:eastAsia="zh-CN"/>
        </w:rPr>
      </w:pPr>
      <w:bookmarkStart w:id="10" w:name="_Toc794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产业园项目中，软件产业园项目团队着眼于未来，明确了可持续发展的战略方向。制定的具体可持续发展目标包括降低资源使用、采用环保技术、最大化社会效益等。这一步骤不仅有助于软件产业园项目在环保和社会责任方面达到最高标准，也为未来提供了明确的指引，确保软件产业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可持续实践的融入软件产业园项目管理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件产业园项目管理周期。从软件产业园项目规划开始，软件产业园项目团队就考虑了环境和社会的因素。在执行阶段，软件产业园项目团队积极推动绿色技术的应用，优化资源利用。此外，关注员工的社会责任，通过培训和沟通活动提高员工对可持续发展的认知，使他们能够在日常工作中践行可持续实践。这些举措不仅为软件产业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13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扎根于软件产业园项目的可持续发展理念，我们深信环保与社会责任是软件产业园项目成功的关键支柱。在软件产业园项目的每一步，我们都致力于通过创新和实践，履行对环境和社会的坚定责任。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产业园项目团队通过引入先进的环保技术、建立高效的废物处理系统以及推动能源节约措施，积极履行环保责任。定期的环保监测和评估确保软件产业园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产业园项目不仅致力于自身可持续发展，还注重对社会的回馈。通过支持社区软件产业园项目、参与慈善事业、提供培训机会等方式，软件产业园项目积极履行社会责任。与当地社区建立积极互动，关注员工的工作与生活平衡，以及员工的身心健康，是软件产业园项目在社会责任层面的关键举措。这样的实践不仅增强了软件产业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001"/>
      <w:r>
        <w:rPr>
          <w:rFonts w:ascii="仿宋" w:eastAsia="仿宋" w:hAnsi="仿宋" w:cs="仿宋" w:hint="eastAsia"/>
          <w:sz w:val="28"/>
          <w:lang w:eastAsia="zh-CN"/>
        </w:rPr>
        <w:t>四、软件产业园项目选址可行性分析</w:t>
      </w:r>
      <w:bookmarkEnd w:id="12"/>
    </w:p>
    <w:p>
      <w:pPr>
        <w:pStyle w:val="Heading2"/>
        <w:rPr>
          <w:rFonts w:ascii="仿宋" w:eastAsia="仿宋" w:hAnsi="仿宋" w:cs="仿宋" w:hint="eastAsia"/>
          <w:lang w:eastAsia="zh-CN"/>
        </w:rPr>
      </w:pPr>
      <w:bookmarkStart w:id="13" w:name="_Toc6955"/>
      <w:r>
        <w:rPr>
          <w:rFonts w:ascii="仿宋" w:eastAsia="仿宋" w:hAnsi="仿宋" w:cs="仿宋" w:hint="eastAsia"/>
          <w:lang w:eastAsia="zh-CN"/>
        </w:rPr>
        <w:t>(一)、软件产业园项目选址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该软件产业园项目选址位于XX省XX市XX区XXX街道</w:t>
      </w:r>
    </w:p>
    <w:p>
      <w:pPr>
        <w:pStyle w:val="Heading2"/>
        <w:ind w:firstLine="560" w:firstLineChars="200"/>
        <w:rPr>
          <w:rFonts w:ascii="仿宋" w:eastAsia="仿宋" w:hAnsi="仿宋" w:cs="仿宋" w:hint="eastAsia"/>
          <w:sz w:val="28"/>
          <w:lang w:eastAsia="zh-CN"/>
        </w:rPr>
      </w:pPr>
      <w:bookmarkStart w:id="14" w:name="_Toc1056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软件产业园项目的征地面积将根据软件产业园项目的实际规模和需求进行精确规划。具体面积XXX平方米，旨在确保软件产业园项目不仅能够满足当前的发展需求，还能够预留空间以适应未来的扩展。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净用地面积是在征地面积基础上去除不可利用面积后的实际可开发用地。具体面积XXX平方米，考虑到环保、交通、安全等多方面因素，以确保软件产业园项目在整体利用效率上达到最优。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软件产业园项目计划建设的建筑总规模具体面积XXX平方米。这一规模的确定综合考虑了软件产业园项目的性质、规模，以及城市规划的相关要求，确保建筑布局与周边环境协调一致。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绿地率是软件产业园项目用地中被规划为绿地的比例。具体面积XXX平方米，旨在通过合理规划绿地，改善软件产业园项目周边环境，提升居民生活质量，并符合城市整体绿化规划。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容积率是用地上可以建设的建筑总体积与用地面积之比。具体面积XXX，通过合理的容积率规划，确保软件产业园项目建筑规模与周边环境和谐共生。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产业园项目选址与当地城市规划相一致，具体面积XXX平方米。通过与城市规划部门深入沟通，确保软件产业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产业园项目选址符合当地产业政策，具体面积XXX平方米。这包括软件产业园项目对当地经济的促进作用，以及对相关产业的带动效应，确保软件产业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用地总体要求必须符合环保和可持续发展的原则，具体面积XXX平方米。通过采用绿色建筑设计、节能减排等措施，确保软件产业园项目在建设和运营过程中对环境的影响最小化，达到可持续发展的要求。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确保软件产业园项目选址具备必要的公共设施配套，具体面积XXX平方米。这包括交通便利性、教育、医疗等基础设施，以提高居民生活品质，使得软件产业园项目选址更具吸引力。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考虑用地总体要求对当地社会稳定性的影响，具体面积XXX平方米。通过深入了解当地社区反馈，确保软件产业园项目的选址和建设过程对当地社会和谐稳定产生积极作用。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件产业园项目选址不仅符合法规和规划，还在实际操作中具有可行性。这一全面规划将为软件产业园项目的成功实施提供坚实的基础，确保软件产业园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040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产业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产业园项目的设备规划和空间设计中，我们将采取灵活设备布局的措施。设备布局将根据实际需求进行灵活设计，避免不必要的浪费。通过合理规划设备摆放位置，我们将提高设备的利用率，减少设备间距，以确保软件产业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产业园项目内部引入共享设施的概念，例如共享会议室、办公区等。通过这种方式，我们可以减少对资源的重复建设，提高资源共享效率，从而减小软件产业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46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件产业园项目的总图布置中，我们将不同功能区域进行明确的规划，以最大程度满足软件产业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127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件产业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软件产业园项目对环境的影响是综合评价的重要因素之一。我们将详细考虑选址周边的自然环境、生态保护区、水源地等情况，确保软件产业园项目的建设和运营对环境影响最小化，并符合当地的环保法规标准。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对选址的评价还需充分考虑当地政府的产业政策和法规。我们将详细了解软件产业园项目所在地的相关政策，确保软件产业园项目的规划和运营与当地法规相符，降低不必要的法律风险。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考虑到社会稳定性对企业运营的重要性，我们将评估选址地区的社会安全情况、劳工关系、社区反馈等方面，以确保软件产业园项目的建设和运营不会受到社会稳定性的负面影响。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最后，我们将综合考虑用地成本，包括土地购置费用、土地开发成本等。通过对用地成本的详细评估，我们能够做出更为精确的经济效益分析，为软件产业园项目的投资决策提供有力支持。</w:t>
      </w:r>
    </w:p>
    <w:p>
      <w:pPr>
        <w:pStyle w:val="Heading1"/>
        <w:ind w:firstLine="560" w:firstLineChars="200"/>
        <w:rPr>
          <w:rFonts w:ascii="仿宋" w:eastAsia="仿宋" w:hAnsi="仿宋" w:cs="仿宋" w:hint="eastAsia"/>
          <w:sz w:val="28"/>
          <w:lang w:eastAsia="zh-CN"/>
        </w:rPr>
      </w:pPr>
      <w:bookmarkStart w:id="18" w:name="_Toc30174"/>
      <w:r>
        <w:rPr>
          <w:rFonts w:ascii="仿宋" w:eastAsia="仿宋" w:hAnsi="仿宋" w:cs="仿宋" w:hint="eastAsia"/>
          <w:sz w:val="28"/>
          <w:lang w:eastAsia="zh-CN"/>
        </w:rPr>
        <w:t>五、软件产业园项目建设背景及必要性分析</w:t>
      </w:r>
      <w:bookmarkEnd w:id="18"/>
    </w:p>
    <w:p>
      <w:pPr>
        <w:pStyle w:val="Heading2"/>
        <w:rPr>
          <w:rFonts w:ascii="仿宋" w:eastAsia="仿宋" w:hAnsi="仿宋" w:cs="仿宋" w:hint="eastAsia"/>
          <w:lang w:eastAsia="zh-CN"/>
        </w:rPr>
      </w:pPr>
      <w:bookmarkStart w:id="19" w:name="_Toc25223"/>
      <w:r>
        <w:rPr>
          <w:rFonts w:ascii="仿宋" w:eastAsia="仿宋" w:hAnsi="仿宋" w:cs="仿宋" w:hint="eastAsia"/>
          <w:lang w:eastAsia="zh-CN"/>
        </w:rPr>
        <w:t>(一)、软件产业园项目背景分析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软件产业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产业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产业园项目在这个潮流中的定位。同时，我们将关注行业内涌现的新兴机遇，以便软件产业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产业园项目提供了强大的发展动力。我们将聚焦于行业内最新的技术发展趋势，包括但不限于人工智能、大数据分析、物联网等领域。通过深度的技术研究，我们将确保软件产业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产业园项目发展的源泉。我们将投入更多的精力对市场需求进行深入剖析，超越表面的需求，深入挖掘潜在的市场痛点和机遇。通过对市场需求的细致了解，软件产业园项目将更有针对性地设计解决方案，满足市场的多样化需求，从而更好地促进软件产业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产业园项目战略至关重要。我们将对竞争态势进行更为深入的分析，包括但不限于市场份额、产品特点、客户满意度等多个维度。通过深度的竞争分析，软件产业园项目将能够更准确地把握市场脉搏，制定具有竞争力的软件产业园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https://d.book118.com/665233301304011034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软件产业园项目计划设计方案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901D1"/>
    <w:rsid w:val="0BB901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333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2024-01-04T22:15:00Z</dcterms:created>
  <dcterms:modified xsi:type="dcterms:W3CDTF">2024-01-04T22:15:53Z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1EDA1E25EDBF4E77A053790038B1E440_11</vt:lpwstr>
  </property>
  <property fmtid="{D5CDD505-2E9C-101B-9397-08002B2CF9AE}" pid="3" name="KSOProductBuildVer">
    <vt:lpwstr>2052-12.1.0.16120</vt:lpwstr>
  </property>
</Properties>
</file>