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新型可控气氛炉项目建设方案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06" w:history="1">
        <w:r>
          <w:rPr>
            <w:rFonts w:ascii="仿宋" w:eastAsia="仿宋" w:hAnsi="仿宋" w:cs="仿宋" w:hint="eastAsia"/>
            <w:lang w:eastAsia="zh-CN"/>
          </w:rPr>
          <w:t>概论</w:t>
        </w:r>
        <w:r>
          <w:tab/>
        </w:r>
        <w:r>
          <w:fldChar w:fldCharType="begin"/>
        </w:r>
        <w:r>
          <w:instrText xml:space="preserve"> PAGEREF _Toc5306 \h </w:instrText>
        </w:r>
        <w:r>
          <w:fldChar w:fldCharType="separate"/>
        </w:r>
        <w:r>
          <w:t>3</w:t>
        </w:r>
        <w:r>
          <w:fldChar w:fldCharType="end"/>
        </w:r>
      </w:hyperlink>
    </w:p>
    <w:p>
      <w:pPr>
        <w:pStyle w:val="TOC1"/>
        <w:tabs>
          <w:tab w:val="right" w:leader="dot" w:pos="8306"/>
        </w:tabs>
      </w:pPr>
      <w:hyperlink w:anchor="_Toc25866" w:history="1">
        <w:r>
          <w:rPr>
            <w:rFonts w:ascii="仿宋" w:eastAsia="仿宋" w:hAnsi="仿宋" w:cs="仿宋" w:hint="eastAsia"/>
            <w:lang w:eastAsia="zh-CN"/>
          </w:rPr>
          <w:t>一、项目监理与质量保证</w:t>
        </w:r>
        <w:r>
          <w:tab/>
        </w:r>
        <w:r>
          <w:fldChar w:fldCharType="begin"/>
        </w:r>
        <w:r>
          <w:instrText xml:space="preserve"> PAGEREF _Toc25866 \h </w:instrText>
        </w:r>
        <w:r>
          <w:fldChar w:fldCharType="separate"/>
        </w:r>
        <w:r>
          <w:t>3</w:t>
        </w:r>
        <w:r>
          <w:fldChar w:fldCharType="end"/>
        </w:r>
      </w:hyperlink>
    </w:p>
    <w:p>
      <w:pPr>
        <w:pStyle w:val="TOC2"/>
        <w:tabs>
          <w:tab w:val="right" w:leader="dot" w:pos="8306"/>
        </w:tabs>
      </w:pPr>
      <w:hyperlink w:anchor="_Toc13378" w:history="1">
        <w:r>
          <w:rPr>
            <w:rFonts w:ascii="仿宋" w:eastAsia="仿宋" w:hAnsi="仿宋" w:cs="仿宋" w:hint="eastAsia"/>
            <w:lang w:eastAsia="zh-CN"/>
          </w:rPr>
          <w:t>(一)、监理体系构建</w:t>
        </w:r>
        <w:r>
          <w:tab/>
        </w:r>
        <w:r>
          <w:fldChar w:fldCharType="begin"/>
        </w:r>
        <w:r>
          <w:instrText xml:space="preserve"> PAGEREF _Toc13378 \h </w:instrText>
        </w:r>
        <w:r>
          <w:fldChar w:fldCharType="separate"/>
        </w:r>
        <w:r>
          <w:t>3</w:t>
        </w:r>
        <w:r>
          <w:fldChar w:fldCharType="end"/>
        </w:r>
      </w:hyperlink>
    </w:p>
    <w:p>
      <w:pPr>
        <w:pStyle w:val="TOC2"/>
        <w:tabs>
          <w:tab w:val="right" w:leader="dot" w:pos="8306"/>
        </w:tabs>
      </w:pPr>
      <w:hyperlink w:anchor="_Toc14420" w:history="1">
        <w:r>
          <w:rPr>
            <w:rFonts w:ascii="仿宋" w:eastAsia="仿宋" w:hAnsi="仿宋" w:cs="仿宋" w:hint="eastAsia"/>
            <w:lang w:eastAsia="zh-CN"/>
          </w:rPr>
          <w:t>(二)、质量保证体系实施</w:t>
        </w:r>
        <w:r>
          <w:tab/>
        </w:r>
        <w:r>
          <w:fldChar w:fldCharType="begin"/>
        </w:r>
        <w:r>
          <w:instrText xml:space="preserve"> PAGEREF _Toc14420 \h </w:instrText>
        </w:r>
        <w:r>
          <w:fldChar w:fldCharType="separate"/>
        </w:r>
        <w:r>
          <w:t>4</w:t>
        </w:r>
        <w:r>
          <w:fldChar w:fldCharType="end"/>
        </w:r>
      </w:hyperlink>
    </w:p>
    <w:p>
      <w:pPr>
        <w:pStyle w:val="TOC2"/>
        <w:tabs>
          <w:tab w:val="right" w:leader="dot" w:pos="8306"/>
        </w:tabs>
      </w:pPr>
      <w:hyperlink w:anchor="_Toc92" w:history="1">
        <w:r>
          <w:rPr>
            <w:rFonts w:ascii="仿宋" w:eastAsia="仿宋" w:hAnsi="仿宋" w:cs="仿宋" w:hint="eastAsia"/>
            <w:lang w:eastAsia="zh-CN"/>
          </w:rPr>
          <w:t>(三)、监理与质量控制流程</w:t>
        </w:r>
        <w:r>
          <w:tab/>
        </w:r>
        <w:r>
          <w:fldChar w:fldCharType="begin"/>
        </w:r>
        <w:r>
          <w:instrText xml:space="preserve"> PAGEREF _Toc92 \h </w:instrText>
        </w:r>
        <w:r>
          <w:fldChar w:fldCharType="separate"/>
        </w:r>
        <w:r>
          <w:t>4</w:t>
        </w:r>
        <w:r>
          <w:fldChar w:fldCharType="end"/>
        </w:r>
      </w:hyperlink>
    </w:p>
    <w:p>
      <w:pPr>
        <w:pStyle w:val="TOC1"/>
        <w:tabs>
          <w:tab w:val="right" w:leader="dot" w:pos="8306"/>
        </w:tabs>
      </w:pPr>
      <w:hyperlink w:anchor="_Toc28476" w:history="1">
        <w:r>
          <w:rPr>
            <w:rFonts w:ascii="仿宋" w:eastAsia="仿宋" w:hAnsi="仿宋" w:cs="仿宋" w:hint="eastAsia"/>
            <w:lang w:eastAsia="zh-CN"/>
          </w:rPr>
          <w:t>二、发展规划、产业政策和行业准入分析</w:t>
        </w:r>
        <w:r>
          <w:tab/>
        </w:r>
        <w:r>
          <w:fldChar w:fldCharType="begin"/>
        </w:r>
        <w:r>
          <w:instrText xml:space="preserve"> PAGEREF _Toc28476 \h </w:instrText>
        </w:r>
        <w:r>
          <w:fldChar w:fldCharType="separate"/>
        </w:r>
        <w:r>
          <w:t>5</w:t>
        </w:r>
        <w:r>
          <w:fldChar w:fldCharType="end"/>
        </w:r>
      </w:hyperlink>
    </w:p>
    <w:p>
      <w:pPr>
        <w:pStyle w:val="TOC2"/>
        <w:tabs>
          <w:tab w:val="right" w:leader="dot" w:pos="8306"/>
        </w:tabs>
      </w:pPr>
      <w:hyperlink w:anchor="_Toc17058" w:history="1">
        <w:r>
          <w:rPr>
            <w:rFonts w:ascii="仿宋" w:eastAsia="仿宋" w:hAnsi="仿宋" w:cs="仿宋" w:hint="eastAsia"/>
            <w:lang w:eastAsia="zh-CN"/>
          </w:rPr>
          <w:t>(一)、发展规划分析</w:t>
        </w:r>
        <w:r>
          <w:tab/>
        </w:r>
        <w:r>
          <w:fldChar w:fldCharType="begin"/>
        </w:r>
        <w:r>
          <w:instrText xml:space="preserve"> PAGEREF _Toc17058 \h </w:instrText>
        </w:r>
        <w:r>
          <w:fldChar w:fldCharType="separate"/>
        </w:r>
        <w:r>
          <w:t>5</w:t>
        </w:r>
        <w:r>
          <w:fldChar w:fldCharType="end"/>
        </w:r>
      </w:hyperlink>
    </w:p>
    <w:p>
      <w:pPr>
        <w:pStyle w:val="TOC2"/>
        <w:tabs>
          <w:tab w:val="right" w:leader="dot" w:pos="8306"/>
        </w:tabs>
      </w:pPr>
      <w:hyperlink w:anchor="_Toc18830" w:history="1">
        <w:r>
          <w:rPr>
            <w:rFonts w:ascii="仿宋" w:eastAsia="仿宋" w:hAnsi="仿宋" w:cs="仿宋" w:hint="eastAsia"/>
            <w:lang w:eastAsia="zh-CN"/>
          </w:rPr>
          <w:t>(二)、产业政策分析</w:t>
        </w:r>
        <w:r>
          <w:tab/>
        </w:r>
        <w:r>
          <w:fldChar w:fldCharType="begin"/>
        </w:r>
        <w:r>
          <w:instrText xml:space="preserve"> PAGEREF _Toc18830 \h </w:instrText>
        </w:r>
        <w:r>
          <w:fldChar w:fldCharType="separate"/>
        </w:r>
        <w:r>
          <w:t>7</w:t>
        </w:r>
        <w:r>
          <w:fldChar w:fldCharType="end"/>
        </w:r>
      </w:hyperlink>
    </w:p>
    <w:p>
      <w:pPr>
        <w:pStyle w:val="TOC2"/>
        <w:tabs>
          <w:tab w:val="right" w:leader="dot" w:pos="8306"/>
        </w:tabs>
      </w:pPr>
      <w:hyperlink w:anchor="_Toc19941" w:history="1">
        <w:r>
          <w:rPr>
            <w:rFonts w:ascii="仿宋" w:eastAsia="仿宋" w:hAnsi="仿宋" w:cs="仿宋" w:hint="eastAsia"/>
            <w:lang w:eastAsia="zh-CN"/>
          </w:rPr>
          <w:t>(三)、行业准入分析</w:t>
        </w:r>
        <w:r>
          <w:tab/>
        </w:r>
        <w:r>
          <w:fldChar w:fldCharType="begin"/>
        </w:r>
        <w:r>
          <w:instrText xml:space="preserve"> PAGEREF _Toc19941 \h </w:instrText>
        </w:r>
        <w:r>
          <w:fldChar w:fldCharType="separate"/>
        </w:r>
        <w:r>
          <w:t>8</w:t>
        </w:r>
        <w:r>
          <w:fldChar w:fldCharType="end"/>
        </w:r>
      </w:hyperlink>
    </w:p>
    <w:p>
      <w:pPr>
        <w:pStyle w:val="TOC1"/>
        <w:tabs>
          <w:tab w:val="right" w:leader="dot" w:pos="8306"/>
        </w:tabs>
      </w:pPr>
      <w:hyperlink w:anchor="_Toc24638" w:history="1">
        <w:r>
          <w:rPr>
            <w:rFonts w:ascii="仿宋" w:eastAsia="仿宋" w:hAnsi="仿宋" w:cs="仿宋" w:hint="eastAsia"/>
            <w:lang w:eastAsia="zh-CN"/>
          </w:rPr>
          <w:t>三、财务管理与成本控制</w:t>
        </w:r>
        <w:r>
          <w:tab/>
        </w:r>
        <w:r>
          <w:fldChar w:fldCharType="begin"/>
        </w:r>
        <w:r>
          <w:instrText xml:space="preserve"> PAGEREF _Toc24638 \h </w:instrText>
        </w:r>
        <w:r>
          <w:fldChar w:fldCharType="separate"/>
        </w:r>
        <w:r>
          <w:t>10</w:t>
        </w:r>
        <w:r>
          <w:fldChar w:fldCharType="end"/>
        </w:r>
      </w:hyperlink>
    </w:p>
    <w:p>
      <w:pPr>
        <w:pStyle w:val="TOC2"/>
        <w:tabs>
          <w:tab w:val="right" w:leader="dot" w:pos="8306"/>
        </w:tabs>
      </w:pPr>
      <w:hyperlink w:anchor="_Toc19206" w:history="1">
        <w:r>
          <w:rPr>
            <w:rFonts w:ascii="仿宋" w:eastAsia="仿宋" w:hAnsi="仿宋" w:cs="仿宋" w:hint="eastAsia"/>
            <w:lang w:eastAsia="zh-CN"/>
          </w:rPr>
          <w:t>(一)、财务管理体系建设</w:t>
        </w:r>
        <w:r>
          <w:tab/>
        </w:r>
        <w:r>
          <w:fldChar w:fldCharType="begin"/>
        </w:r>
        <w:r>
          <w:instrText xml:space="preserve"> PAGEREF _Toc19206 \h </w:instrText>
        </w:r>
        <w:r>
          <w:fldChar w:fldCharType="separate"/>
        </w:r>
        <w:r>
          <w:t>10</w:t>
        </w:r>
        <w:r>
          <w:fldChar w:fldCharType="end"/>
        </w:r>
      </w:hyperlink>
    </w:p>
    <w:p>
      <w:pPr>
        <w:pStyle w:val="TOC2"/>
        <w:tabs>
          <w:tab w:val="right" w:leader="dot" w:pos="8306"/>
        </w:tabs>
      </w:pPr>
      <w:hyperlink w:anchor="_Toc25960" w:history="1">
        <w:r>
          <w:rPr>
            <w:rFonts w:ascii="仿宋" w:eastAsia="仿宋" w:hAnsi="仿宋" w:cs="仿宋" w:hint="eastAsia"/>
            <w:lang w:eastAsia="zh-CN"/>
          </w:rPr>
          <w:t>(二)、成本控制措施</w:t>
        </w:r>
        <w:r>
          <w:tab/>
        </w:r>
        <w:r>
          <w:fldChar w:fldCharType="begin"/>
        </w:r>
        <w:r>
          <w:instrText xml:space="preserve"> PAGEREF _Toc25960 \h </w:instrText>
        </w:r>
        <w:r>
          <w:fldChar w:fldCharType="separate"/>
        </w:r>
        <w:r>
          <w:t>11</w:t>
        </w:r>
        <w:r>
          <w:fldChar w:fldCharType="end"/>
        </w:r>
      </w:hyperlink>
    </w:p>
    <w:p>
      <w:pPr>
        <w:pStyle w:val="TOC1"/>
        <w:tabs>
          <w:tab w:val="right" w:leader="dot" w:pos="8306"/>
        </w:tabs>
      </w:pPr>
      <w:hyperlink w:anchor="_Toc1415" w:history="1">
        <w:r>
          <w:rPr>
            <w:rFonts w:ascii="仿宋" w:eastAsia="仿宋" w:hAnsi="仿宋" w:cs="仿宋" w:hint="eastAsia"/>
            <w:lang w:eastAsia="zh-CN"/>
          </w:rPr>
          <w:t>四、新型可控气氛炉项目概论</w:t>
        </w:r>
        <w:r>
          <w:tab/>
        </w:r>
        <w:r>
          <w:fldChar w:fldCharType="begin"/>
        </w:r>
        <w:r>
          <w:instrText xml:space="preserve"> PAGEREF _Toc1415 \h </w:instrText>
        </w:r>
        <w:r>
          <w:fldChar w:fldCharType="separate"/>
        </w:r>
        <w:r>
          <w:t>12</w:t>
        </w:r>
        <w:r>
          <w:fldChar w:fldCharType="end"/>
        </w:r>
      </w:hyperlink>
    </w:p>
    <w:p>
      <w:pPr>
        <w:pStyle w:val="TOC2"/>
        <w:tabs>
          <w:tab w:val="right" w:leader="dot" w:pos="8306"/>
        </w:tabs>
      </w:pPr>
      <w:hyperlink w:anchor="_Toc6411" w:history="1">
        <w:r>
          <w:rPr>
            <w:rFonts w:ascii="仿宋" w:eastAsia="仿宋" w:hAnsi="仿宋" w:cs="仿宋" w:hint="eastAsia"/>
            <w:lang w:eastAsia="zh-CN"/>
          </w:rPr>
          <w:t>(一)、项目申报单位概况</w:t>
        </w:r>
        <w:r>
          <w:tab/>
        </w:r>
        <w:r>
          <w:fldChar w:fldCharType="begin"/>
        </w:r>
        <w:r>
          <w:instrText xml:space="preserve"> PAGEREF _Toc6411 \h </w:instrText>
        </w:r>
        <w:r>
          <w:fldChar w:fldCharType="separate"/>
        </w:r>
        <w:r>
          <w:t>12</w:t>
        </w:r>
        <w:r>
          <w:fldChar w:fldCharType="end"/>
        </w:r>
      </w:hyperlink>
    </w:p>
    <w:p>
      <w:pPr>
        <w:pStyle w:val="TOC2"/>
        <w:tabs>
          <w:tab w:val="right" w:leader="dot" w:pos="8306"/>
        </w:tabs>
      </w:pPr>
      <w:hyperlink w:anchor="_Toc32200" w:history="1">
        <w:r>
          <w:rPr>
            <w:rFonts w:ascii="仿宋" w:eastAsia="仿宋" w:hAnsi="仿宋" w:cs="仿宋" w:hint="eastAsia"/>
            <w:lang w:eastAsia="zh-CN"/>
          </w:rPr>
          <w:t>(二)、项目概况</w:t>
        </w:r>
        <w:r>
          <w:tab/>
        </w:r>
        <w:r>
          <w:fldChar w:fldCharType="begin"/>
        </w:r>
        <w:r>
          <w:instrText xml:space="preserve"> PAGEREF _Toc32200 \h </w:instrText>
        </w:r>
        <w:r>
          <w:fldChar w:fldCharType="separate"/>
        </w:r>
        <w:r>
          <w:t>13</w:t>
        </w:r>
        <w:r>
          <w:fldChar w:fldCharType="end"/>
        </w:r>
      </w:hyperlink>
    </w:p>
    <w:p>
      <w:pPr>
        <w:pStyle w:val="TOC1"/>
        <w:tabs>
          <w:tab w:val="right" w:leader="dot" w:pos="8306"/>
        </w:tabs>
      </w:pPr>
      <w:hyperlink w:anchor="_Toc16611" w:history="1">
        <w:r>
          <w:rPr>
            <w:rFonts w:ascii="仿宋" w:eastAsia="仿宋" w:hAnsi="仿宋" w:cs="仿宋" w:hint="eastAsia"/>
            <w:lang w:eastAsia="zh-CN"/>
          </w:rPr>
          <w:t>五、经济影响分析</w:t>
        </w:r>
        <w:r>
          <w:tab/>
        </w:r>
        <w:r>
          <w:fldChar w:fldCharType="begin"/>
        </w:r>
        <w:r>
          <w:instrText xml:space="preserve"> PAGEREF _Toc16611 \h </w:instrText>
        </w:r>
        <w:r>
          <w:fldChar w:fldCharType="separate"/>
        </w:r>
        <w:r>
          <w:t>16</w:t>
        </w:r>
        <w:r>
          <w:fldChar w:fldCharType="end"/>
        </w:r>
      </w:hyperlink>
    </w:p>
    <w:p>
      <w:pPr>
        <w:pStyle w:val="TOC2"/>
        <w:tabs>
          <w:tab w:val="right" w:leader="dot" w:pos="8306"/>
        </w:tabs>
      </w:pPr>
      <w:hyperlink w:anchor="_Toc30221" w:history="1">
        <w:r>
          <w:rPr>
            <w:rFonts w:ascii="仿宋" w:eastAsia="仿宋" w:hAnsi="仿宋" w:cs="仿宋" w:hint="eastAsia"/>
            <w:lang w:eastAsia="zh-CN"/>
          </w:rPr>
          <w:t>(一)、经济费用效益或费用效果分析</w:t>
        </w:r>
        <w:r>
          <w:tab/>
        </w:r>
        <w:r>
          <w:fldChar w:fldCharType="begin"/>
        </w:r>
        <w:r>
          <w:instrText xml:space="preserve"> PAGEREF _Toc30221 \h </w:instrText>
        </w:r>
        <w:r>
          <w:fldChar w:fldCharType="separate"/>
        </w:r>
        <w:r>
          <w:t>16</w:t>
        </w:r>
        <w:r>
          <w:fldChar w:fldCharType="end"/>
        </w:r>
      </w:hyperlink>
    </w:p>
    <w:p>
      <w:pPr>
        <w:pStyle w:val="TOC2"/>
        <w:tabs>
          <w:tab w:val="right" w:leader="dot" w:pos="8306"/>
        </w:tabs>
      </w:pPr>
      <w:hyperlink w:anchor="_Toc9167" w:history="1">
        <w:r>
          <w:rPr>
            <w:rFonts w:ascii="仿宋" w:eastAsia="仿宋" w:hAnsi="仿宋" w:cs="仿宋" w:hint="eastAsia"/>
            <w:lang w:eastAsia="zh-CN"/>
          </w:rPr>
          <w:t>(二)、行业影响分析</w:t>
        </w:r>
        <w:r>
          <w:tab/>
        </w:r>
        <w:r>
          <w:fldChar w:fldCharType="begin"/>
        </w:r>
        <w:r>
          <w:instrText xml:space="preserve"> PAGEREF _Toc9167 \h </w:instrText>
        </w:r>
        <w:r>
          <w:fldChar w:fldCharType="separate"/>
        </w:r>
        <w:r>
          <w:t>19</w:t>
        </w:r>
        <w:r>
          <w:fldChar w:fldCharType="end"/>
        </w:r>
      </w:hyperlink>
    </w:p>
    <w:p>
      <w:pPr>
        <w:pStyle w:val="TOC2"/>
        <w:tabs>
          <w:tab w:val="right" w:leader="dot" w:pos="8306"/>
        </w:tabs>
      </w:pPr>
      <w:hyperlink w:anchor="_Toc6329" w:history="1">
        <w:r>
          <w:rPr>
            <w:rFonts w:ascii="仿宋" w:eastAsia="仿宋" w:hAnsi="仿宋" w:cs="仿宋" w:hint="eastAsia"/>
            <w:lang w:eastAsia="zh-CN"/>
          </w:rPr>
          <w:t>(三)、区域经济影响分析</w:t>
        </w:r>
        <w:r>
          <w:tab/>
        </w:r>
        <w:r>
          <w:fldChar w:fldCharType="begin"/>
        </w:r>
        <w:r>
          <w:instrText xml:space="preserve"> PAGEREF _Toc6329 \h </w:instrText>
        </w:r>
        <w:r>
          <w:fldChar w:fldCharType="separate"/>
        </w:r>
        <w:r>
          <w:t>20</w:t>
        </w:r>
        <w:r>
          <w:fldChar w:fldCharType="end"/>
        </w:r>
      </w:hyperlink>
    </w:p>
    <w:p>
      <w:pPr>
        <w:pStyle w:val="TOC2"/>
        <w:tabs>
          <w:tab w:val="right" w:leader="dot" w:pos="8306"/>
        </w:tabs>
      </w:pPr>
      <w:hyperlink w:anchor="_Toc19873" w:history="1">
        <w:r>
          <w:rPr>
            <w:rFonts w:ascii="仿宋" w:eastAsia="仿宋" w:hAnsi="仿宋" w:cs="仿宋" w:hint="eastAsia"/>
            <w:lang w:eastAsia="zh-CN"/>
          </w:rPr>
          <w:t>(四)、宏观经济影响分析</w:t>
        </w:r>
        <w:r>
          <w:tab/>
        </w:r>
        <w:r>
          <w:fldChar w:fldCharType="begin"/>
        </w:r>
        <w:r>
          <w:instrText xml:space="preserve"> PAGEREF _Toc19873 \h </w:instrText>
        </w:r>
        <w:r>
          <w:fldChar w:fldCharType="separate"/>
        </w:r>
        <w:r>
          <w:t>21</w:t>
        </w:r>
        <w:r>
          <w:fldChar w:fldCharType="end"/>
        </w:r>
      </w:hyperlink>
    </w:p>
    <w:p>
      <w:pPr>
        <w:pStyle w:val="TOC1"/>
        <w:tabs>
          <w:tab w:val="right" w:leader="dot" w:pos="8306"/>
        </w:tabs>
      </w:pPr>
      <w:hyperlink w:anchor="_Toc2404" w:history="1">
        <w:r>
          <w:rPr>
            <w:rFonts w:ascii="仿宋" w:eastAsia="仿宋" w:hAnsi="仿宋" w:cs="仿宋" w:hint="eastAsia"/>
            <w:lang w:eastAsia="zh-CN"/>
          </w:rPr>
          <w:t>六、项目选址研究</w:t>
        </w:r>
        <w:r>
          <w:tab/>
        </w:r>
        <w:r>
          <w:fldChar w:fldCharType="begin"/>
        </w:r>
        <w:r>
          <w:instrText xml:space="preserve"> PAGEREF _Toc2404 \h </w:instrText>
        </w:r>
        <w:r>
          <w:fldChar w:fldCharType="separate"/>
        </w:r>
        <w:r>
          <w:t>23</w:t>
        </w:r>
        <w:r>
          <w:fldChar w:fldCharType="end"/>
        </w:r>
      </w:hyperlink>
    </w:p>
    <w:p>
      <w:pPr>
        <w:pStyle w:val="TOC2"/>
        <w:tabs>
          <w:tab w:val="right" w:leader="dot" w:pos="8306"/>
        </w:tabs>
      </w:pPr>
      <w:hyperlink w:anchor="_Toc18005" w:history="1">
        <w:r>
          <w:rPr>
            <w:rFonts w:ascii="仿宋" w:eastAsia="仿宋" w:hAnsi="仿宋" w:cs="仿宋" w:hint="eastAsia"/>
            <w:lang w:eastAsia="zh-CN"/>
          </w:rPr>
          <w:t>(一)、项目选址原则</w:t>
        </w:r>
        <w:r>
          <w:tab/>
        </w:r>
        <w:r>
          <w:fldChar w:fldCharType="begin"/>
        </w:r>
        <w:r>
          <w:instrText xml:space="preserve"> PAGEREF _Toc18005 \h </w:instrText>
        </w:r>
        <w:r>
          <w:fldChar w:fldCharType="separate"/>
        </w:r>
        <w:r>
          <w:t>23</w:t>
        </w:r>
        <w:r>
          <w:fldChar w:fldCharType="end"/>
        </w:r>
      </w:hyperlink>
    </w:p>
    <w:p>
      <w:pPr>
        <w:pStyle w:val="TOC2"/>
        <w:tabs>
          <w:tab w:val="right" w:leader="dot" w:pos="8306"/>
        </w:tabs>
      </w:pPr>
      <w:hyperlink w:anchor="_Toc32704" w:history="1">
        <w:r>
          <w:rPr>
            <w:rFonts w:ascii="仿宋" w:eastAsia="仿宋" w:hAnsi="仿宋" w:cs="仿宋" w:hint="eastAsia"/>
            <w:lang w:eastAsia="zh-CN"/>
          </w:rPr>
          <w:t>(二)、项目选址</w:t>
        </w:r>
        <w:r>
          <w:tab/>
        </w:r>
        <w:r>
          <w:fldChar w:fldCharType="begin"/>
        </w:r>
        <w:r>
          <w:instrText xml:space="preserve"> PAGEREF _Toc32704 \h </w:instrText>
        </w:r>
        <w:r>
          <w:fldChar w:fldCharType="separate"/>
        </w:r>
        <w:r>
          <w:t>26</w:t>
        </w:r>
        <w:r>
          <w:fldChar w:fldCharType="end"/>
        </w:r>
      </w:hyperlink>
    </w:p>
    <w:p>
      <w:pPr>
        <w:pStyle w:val="TOC2"/>
        <w:tabs>
          <w:tab w:val="right" w:leader="dot" w:pos="8306"/>
        </w:tabs>
      </w:pPr>
      <w:hyperlink w:anchor="_Toc32759" w:history="1">
        <w:r>
          <w:rPr>
            <w:rFonts w:ascii="仿宋" w:eastAsia="仿宋" w:hAnsi="仿宋" w:cs="仿宋" w:hint="eastAsia"/>
            <w:lang w:eastAsia="zh-CN"/>
          </w:rPr>
          <w:t>(三)、建设条件分析</w:t>
        </w:r>
        <w:r>
          <w:tab/>
        </w:r>
        <w:r>
          <w:fldChar w:fldCharType="begin"/>
        </w:r>
        <w:r>
          <w:instrText xml:space="preserve"> PAGEREF _Toc32759 \h </w:instrText>
        </w:r>
        <w:r>
          <w:fldChar w:fldCharType="separate"/>
        </w:r>
        <w:r>
          <w:t>28</w:t>
        </w:r>
        <w:r>
          <w:fldChar w:fldCharType="end"/>
        </w:r>
      </w:hyperlink>
    </w:p>
    <w:p>
      <w:pPr>
        <w:pStyle w:val="TOC2"/>
        <w:tabs>
          <w:tab w:val="right" w:leader="dot" w:pos="8306"/>
        </w:tabs>
      </w:pPr>
      <w:hyperlink w:anchor="_Toc16987" w:history="1">
        <w:r>
          <w:rPr>
            <w:rFonts w:ascii="仿宋" w:eastAsia="仿宋" w:hAnsi="仿宋" w:cs="仿宋" w:hint="eastAsia"/>
            <w:lang w:eastAsia="zh-CN"/>
          </w:rPr>
          <w:t>(四)、用地控制指标</w:t>
        </w:r>
        <w:r>
          <w:tab/>
        </w:r>
        <w:r>
          <w:fldChar w:fldCharType="begin"/>
        </w:r>
        <w:r>
          <w:instrText xml:space="preserve"> PAGEREF _Toc16987 \h </w:instrText>
        </w:r>
        <w:r>
          <w:fldChar w:fldCharType="separate"/>
        </w:r>
        <w:r>
          <w:t>29</w:t>
        </w:r>
        <w:r>
          <w:fldChar w:fldCharType="end"/>
        </w:r>
      </w:hyperlink>
    </w:p>
    <w:p>
      <w:pPr>
        <w:pStyle w:val="TOC2"/>
        <w:tabs>
          <w:tab w:val="right" w:leader="dot" w:pos="8306"/>
        </w:tabs>
      </w:pPr>
      <w:hyperlink w:anchor="_Toc6339" w:history="1">
        <w:r>
          <w:rPr>
            <w:rFonts w:ascii="仿宋" w:eastAsia="仿宋" w:hAnsi="仿宋" w:cs="仿宋" w:hint="eastAsia"/>
            <w:lang w:eastAsia="zh-CN"/>
          </w:rPr>
          <w:t>(五)、地总体要求</w:t>
        </w:r>
        <w:r>
          <w:tab/>
        </w:r>
        <w:r>
          <w:fldChar w:fldCharType="begin"/>
        </w:r>
        <w:r>
          <w:instrText xml:space="preserve"> PAGEREF _Toc6339 \h </w:instrText>
        </w:r>
        <w:r>
          <w:fldChar w:fldCharType="separate"/>
        </w:r>
        <w:r>
          <w:t>31</w:t>
        </w:r>
        <w:r>
          <w:fldChar w:fldCharType="end"/>
        </w:r>
      </w:hyperlink>
    </w:p>
    <w:p>
      <w:pPr>
        <w:pStyle w:val="TOC2"/>
        <w:tabs>
          <w:tab w:val="right" w:leader="dot" w:pos="8306"/>
        </w:tabs>
      </w:pPr>
      <w:hyperlink w:anchor="_Toc18628" w:history="1">
        <w:r>
          <w:rPr>
            <w:rFonts w:ascii="仿宋" w:eastAsia="仿宋" w:hAnsi="仿宋" w:cs="仿宋" w:hint="eastAsia"/>
            <w:lang w:eastAsia="zh-CN"/>
          </w:rPr>
          <w:t>(六)、节约用地措施</w:t>
        </w:r>
        <w:r>
          <w:tab/>
        </w:r>
        <w:r>
          <w:fldChar w:fldCharType="begin"/>
        </w:r>
        <w:r>
          <w:instrText xml:space="preserve"> PAGEREF _Toc18628 \h </w:instrText>
        </w:r>
        <w:r>
          <w:fldChar w:fldCharType="separate"/>
        </w:r>
        <w:r>
          <w:t>32</w:t>
        </w:r>
        <w:r>
          <w:fldChar w:fldCharType="end"/>
        </w:r>
      </w:hyperlink>
    </w:p>
    <w:p>
      <w:pPr>
        <w:pStyle w:val="TOC2"/>
        <w:tabs>
          <w:tab w:val="right" w:leader="dot" w:pos="8306"/>
        </w:tabs>
      </w:pPr>
      <w:hyperlink w:anchor="_Toc15173" w:history="1">
        <w:r>
          <w:rPr>
            <w:rFonts w:ascii="仿宋" w:eastAsia="仿宋" w:hAnsi="仿宋" w:cs="仿宋" w:hint="eastAsia"/>
            <w:lang w:eastAsia="zh-CN"/>
          </w:rPr>
          <w:t>(七)、选址综合评价</w:t>
        </w:r>
        <w:r>
          <w:tab/>
        </w:r>
        <w:r>
          <w:fldChar w:fldCharType="begin"/>
        </w:r>
        <w:r>
          <w:instrText xml:space="preserve"> PAGEREF _Toc15173 \h </w:instrText>
        </w:r>
        <w:r>
          <w:fldChar w:fldCharType="separate"/>
        </w:r>
        <w:r>
          <w:t>33</w:t>
        </w:r>
        <w:r>
          <w:fldChar w:fldCharType="end"/>
        </w:r>
      </w:hyperlink>
    </w:p>
    <w:p>
      <w:pPr>
        <w:pStyle w:val="TOC1"/>
        <w:tabs>
          <w:tab w:val="right" w:leader="dot" w:pos="8306"/>
        </w:tabs>
      </w:pPr>
      <w:hyperlink w:anchor="_Toc18343" w:history="1">
        <w:r>
          <w:rPr>
            <w:rFonts w:ascii="仿宋" w:eastAsia="仿宋" w:hAnsi="仿宋" w:cs="仿宋" w:hint="eastAsia"/>
            <w:lang w:eastAsia="zh-CN"/>
          </w:rPr>
          <w:t>七、经济效益与社会效益优化</w:t>
        </w:r>
        <w:r>
          <w:tab/>
        </w:r>
        <w:r>
          <w:fldChar w:fldCharType="begin"/>
        </w:r>
        <w:r>
          <w:instrText xml:space="preserve"> PAGEREF _Toc18343 \h </w:instrText>
        </w:r>
        <w:r>
          <w:fldChar w:fldCharType="separate"/>
        </w:r>
        <w:r>
          <w:t>34</w:t>
        </w:r>
        <w:r>
          <w:fldChar w:fldCharType="end"/>
        </w:r>
      </w:hyperlink>
    </w:p>
    <w:p>
      <w:pPr>
        <w:pStyle w:val="TOC2"/>
        <w:tabs>
          <w:tab w:val="right" w:leader="dot" w:pos="8306"/>
        </w:tabs>
      </w:pPr>
      <w:hyperlink w:anchor="_Toc29829" w:history="1">
        <w:r>
          <w:rPr>
            <w:rFonts w:ascii="仿宋" w:eastAsia="仿宋" w:hAnsi="仿宋" w:cs="仿宋" w:hint="eastAsia"/>
            <w:lang w:eastAsia="zh-CN"/>
          </w:rPr>
          <w:t>(一)、经济效益提升策略</w:t>
        </w:r>
        <w:r>
          <w:tab/>
        </w:r>
        <w:r>
          <w:fldChar w:fldCharType="begin"/>
        </w:r>
        <w:r>
          <w:instrText xml:space="preserve"> PAGEREF _Toc29829 \h </w:instrText>
        </w:r>
        <w:r>
          <w:fldChar w:fldCharType="separate"/>
        </w:r>
        <w:r>
          <w:t>34</w:t>
        </w:r>
        <w:r>
          <w:fldChar w:fldCharType="end"/>
        </w:r>
      </w:hyperlink>
    </w:p>
    <w:p>
      <w:pPr>
        <w:pStyle w:val="TOC2"/>
        <w:tabs>
          <w:tab w:val="right" w:leader="dot" w:pos="8306"/>
        </w:tabs>
      </w:pPr>
      <w:hyperlink w:anchor="_Toc16076" w:history="1">
        <w:r>
          <w:rPr>
            <w:rFonts w:ascii="仿宋" w:eastAsia="仿宋" w:hAnsi="仿宋" w:cs="仿宋" w:hint="eastAsia"/>
            <w:lang w:eastAsia="zh-CN"/>
          </w:rPr>
          <w:t>(二)、社会效益增强方案</w:t>
        </w:r>
        <w:r>
          <w:tab/>
        </w:r>
        <w:r>
          <w:fldChar w:fldCharType="begin"/>
        </w:r>
        <w:r>
          <w:instrText xml:space="preserve"> PAGEREF _Toc16076 \h </w:instrText>
        </w:r>
        <w:r>
          <w:fldChar w:fldCharType="separate"/>
        </w:r>
        <w:r>
          <w:t>36</w:t>
        </w:r>
        <w:r>
          <w:fldChar w:fldCharType="end"/>
        </w:r>
      </w:hyperlink>
    </w:p>
    <w:p>
      <w:pPr>
        <w:pStyle w:val="TOC1"/>
        <w:tabs>
          <w:tab w:val="right" w:leader="dot" w:pos="8306"/>
        </w:tabs>
      </w:pPr>
      <w:hyperlink w:anchor="_Toc22658" w:history="1">
        <w:r>
          <w:rPr>
            <w:rFonts w:ascii="仿宋" w:eastAsia="仿宋" w:hAnsi="仿宋" w:cs="仿宋" w:hint="eastAsia"/>
            <w:lang w:eastAsia="zh-CN"/>
          </w:rPr>
          <w:t>八、项目变更管理</w:t>
        </w:r>
        <w:r>
          <w:tab/>
        </w:r>
        <w:r>
          <w:fldChar w:fldCharType="begin"/>
        </w:r>
        <w:r>
          <w:instrText xml:space="preserve"> PAGEREF _Toc22658 \h </w:instrText>
        </w:r>
        <w:r>
          <w:fldChar w:fldCharType="separate"/>
        </w:r>
        <w:r>
          <w:t>36</w:t>
        </w:r>
        <w:r>
          <w:fldChar w:fldCharType="end"/>
        </w:r>
      </w:hyperlink>
    </w:p>
    <w:p>
      <w:pPr>
        <w:pStyle w:val="TOC2"/>
        <w:tabs>
          <w:tab w:val="right" w:leader="dot" w:pos="8306"/>
        </w:tabs>
      </w:pPr>
      <w:hyperlink w:anchor="_Toc8234" w:history="1">
        <w:r>
          <w:rPr>
            <w:rFonts w:ascii="仿宋" w:eastAsia="仿宋" w:hAnsi="仿宋" w:cs="仿宋" w:hint="eastAsia"/>
            <w:lang w:eastAsia="zh-CN"/>
          </w:rPr>
          <w:t>(一)、变更控制流程</w:t>
        </w:r>
        <w:r>
          <w:tab/>
        </w:r>
        <w:r>
          <w:fldChar w:fldCharType="begin"/>
        </w:r>
        <w:r>
          <w:instrText xml:space="preserve"> PAGEREF _Toc8234 \h </w:instrText>
        </w:r>
        <w:r>
          <w:fldChar w:fldCharType="separate"/>
        </w:r>
        <w:r>
          <w:t>36</w:t>
        </w:r>
        <w:r>
          <w:fldChar w:fldCharType="end"/>
        </w:r>
      </w:hyperlink>
    </w:p>
    <w:p>
      <w:pPr>
        <w:pStyle w:val="TOC2"/>
        <w:tabs>
          <w:tab w:val="right" w:leader="dot" w:pos="8306"/>
        </w:tabs>
      </w:pPr>
      <w:hyperlink w:anchor="_Toc20359" w:history="1">
        <w:r>
          <w:rPr>
            <w:rFonts w:ascii="仿宋" w:eastAsia="仿宋" w:hAnsi="仿宋" w:cs="仿宋" w:hint="eastAsia"/>
            <w:lang w:eastAsia="zh-CN"/>
          </w:rPr>
          <w:t>(二)、影响评估与处理</w:t>
        </w:r>
        <w:r>
          <w:tab/>
        </w:r>
        <w:r>
          <w:fldChar w:fldCharType="begin"/>
        </w:r>
        <w:r>
          <w:instrText xml:space="preserve"> PAGEREF _Toc20359 \h </w:instrText>
        </w:r>
        <w:r>
          <w:fldChar w:fldCharType="separate"/>
        </w:r>
        <w:r>
          <w:t>37</w:t>
        </w:r>
        <w:r>
          <w:fldChar w:fldCharType="end"/>
        </w:r>
      </w:hyperlink>
    </w:p>
    <w:p>
      <w:pPr>
        <w:pStyle w:val="TOC2"/>
        <w:tabs>
          <w:tab w:val="right" w:leader="dot" w:pos="8306"/>
        </w:tabs>
      </w:pPr>
      <w:hyperlink w:anchor="_Toc8293" w:history="1">
        <w:r>
          <w:rPr>
            <w:rFonts w:ascii="仿宋" w:eastAsia="仿宋" w:hAnsi="仿宋" w:cs="仿宋" w:hint="eastAsia"/>
            <w:lang w:eastAsia="zh-CN"/>
          </w:rPr>
          <w:t>(三)、变更记录与追踪</w:t>
        </w:r>
        <w:r>
          <w:tab/>
        </w:r>
        <w:r>
          <w:fldChar w:fldCharType="begin"/>
        </w:r>
        <w:r>
          <w:instrText xml:space="preserve"> PAGEREF _Toc8293 \h </w:instrText>
        </w:r>
        <w:r>
          <w:fldChar w:fldCharType="separate"/>
        </w:r>
        <w:r>
          <w:t>39</w:t>
        </w:r>
        <w:r>
          <w:fldChar w:fldCharType="end"/>
        </w:r>
      </w:hyperlink>
    </w:p>
    <w:p>
      <w:pPr>
        <w:pStyle w:val="TOC2"/>
        <w:tabs>
          <w:tab w:val="right" w:leader="dot" w:pos="8306"/>
        </w:tabs>
      </w:pPr>
      <w:hyperlink w:anchor="_Toc31515" w:history="1">
        <w:r>
          <w:rPr>
            <w:rFonts w:ascii="仿宋" w:eastAsia="仿宋" w:hAnsi="仿宋" w:cs="仿宋" w:hint="eastAsia"/>
            <w:lang w:eastAsia="zh-CN"/>
          </w:rPr>
          <w:t>(四)、变更管理策略</w:t>
        </w:r>
        <w:r>
          <w:tab/>
        </w:r>
        <w:r>
          <w:fldChar w:fldCharType="begin"/>
        </w:r>
        <w:r>
          <w:instrText xml:space="preserve"> PAGEREF _Toc31515 \h </w:instrText>
        </w:r>
        <w:r>
          <w:fldChar w:fldCharType="separate"/>
        </w:r>
        <w:r>
          <w:t>40</w:t>
        </w:r>
        <w:r>
          <w:fldChar w:fldCharType="end"/>
        </w:r>
      </w:hyperlink>
    </w:p>
    <w:p>
      <w:pPr>
        <w:pStyle w:val="TOC1"/>
        <w:tabs>
          <w:tab w:val="right" w:leader="dot" w:pos="8306"/>
        </w:tabs>
      </w:pPr>
      <w:hyperlink w:anchor="_Toc1141" w:history="1">
        <w:r>
          <w:rPr>
            <w:rFonts w:ascii="仿宋" w:eastAsia="仿宋" w:hAnsi="仿宋" w:cs="仿宋" w:hint="eastAsia"/>
            <w:lang w:eastAsia="zh-CN"/>
          </w:rPr>
          <w:t>九、环境保护与治理方案</w:t>
        </w:r>
        <w:r>
          <w:tab/>
        </w:r>
        <w:r>
          <w:fldChar w:fldCharType="begin"/>
        </w:r>
        <w:r>
          <w:instrText xml:space="preserve"> PAGEREF _Toc1141 \h </w:instrText>
        </w:r>
        <w:r>
          <w:fldChar w:fldCharType="separate"/>
        </w:r>
        <w:r>
          <w:t>42</w:t>
        </w:r>
        <w:r>
          <w:fldChar w:fldCharType="end"/>
        </w:r>
      </w:hyperlink>
    </w:p>
    <w:p>
      <w:pPr>
        <w:pStyle w:val="TOC2"/>
        <w:tabs>
          <w:tab w:val="right" w:leader="dot" w:pos="8306"/>
        </w:tabs>
      </w:pPr>
      <w:hyperlink w:anchor="_Toc22439" w:history="1">
        <w:r>
          <w:rPr>
            <w:rFonts w:ascii="仿宋" w:eastAsia="仿宋" w:hAnsi="仿宋" w:cs="仿宋" w:hint="eastAsia"/>
            <w:lang w:eastAsia="zh-CN"/>
          </w:rPr>
          <w:t>(一)、项目环境影响评估</w:t>
        </w:r>
        <w:r>
          <w:tab/>
        </w:r>
        <w:r>
          <w:fldChar w:fldCharType="begin"/>
        </w:r>
        <w:r>
          <w:instrText xml:space="preserve"> PAGEREF _Toc22439 \h </w:instrText>
        </w:r>
        <w:r>
          <w:fldChar w:fldCharType="separate"/>
        </w:r>
        <w:r>
          <w:t>42</w:t>
        </w:r>
        <w:r>
          <w:fldChar w:fldCharType="end"/>
        </w:r>
      </w:hyperlink>
    </w:p>
    <w:p>
      <w:pPr>
        <w:pStyle w:val="TOC2"/>
        <w:tabs>
          <w:tab w:val="right" w:leader="dot" w:pos="8306"/>
        </w:tabs>
      </w:pPr>
      <w:hyperlink w:anchor="_Toc7493" w:history="1">
        <w:r>
          <w:rPr>
            <w:rFonts w:ascii="仿宋" w:eastAsia="仿宋" w:hAnsi="仿宋" w:cs="仿宋" w:hint="eastAsia"/>
            <w:lang w:eastAsia="zh-CN"/>
          </w:rPr>
          <w:t>(二)、环境保护措施与治理方案</w:t>
        </w:r>
        <w:r>
          <w:tab/>
        </w:r>
        <w:r>
          <w:fldChar w:fldCharType="begin"/>
        </w:r>
        <w:r>
          <w:instrText xml:space="preserve"> PAGEREF _Toc7493 \h </w:instrText>
        </w:r>
        <w:r>
          <w:fldChar w:fldCharType="separate"/>
        </w:r>
        <w:r>
          <w:t>43</w:t>
        </w:r>
        <w:r>
          <w:fldChar w:fldCharType="end"/>
        </w:r>
      </w:hyperlink>
    </w:p>
    <w:p>
      <w:pPr>
        <w:pStyle w:val="TOC1"/>
        <w:tabs>
          <w:tab w:val="right" w:leader="dot" w:pos="8306"/>
        </w:tabs>
      </w:pPr>
      <w:hyperlink w:anchor="_Toc10238" w:history="1">
        <w:r>
          <w:rPr>
            <w:rFonts w:ascii="仿宋" w:eastAsia="仿宋" w:hAnsi="仿宋" w:cs="仿宋" w:hint="eastAsia"/>
            <w:lang w:eastAsia="zh-CN"/>
          </w:rPr>
          <w:t>十、资金管理与财务规划</w:t>
        </w:r>
        <w:r>
          <w:tab/>
        </w:r>
        <w:r>
          <w:fldChar w:fldCharType="begin"/>
        </w:r>
        <w:r>
          <w:instrText xml:space="preserve"> PAGEREF _Toc10238 \h </w:instrText>
        </w:r>
        <w:r>
          <w:fldChar w:fldCharType="separate"/>
        </w:r>
        <w:r>
          <w:t>43</w:t>
        </w:r>
        <w:r>
          <w:fldChar w:fldCharType="end"/>
        </w:r>
      </w:hyperlink>
    </w:p>
    <w:p>
      <w:pPr>
        <w:pStyle w:val="TOC2"/>
        <w:tabs>
          <w:tab w:val="right" w:leader="dot" w:pos="8306"/>
        </w:tabs>
      </w:pPr>
      <w:hyperlink w:anchor="_Toc27019" w:history="1">
        <w:r>
          <w:rPr>
            <w:rFonts w:ascii="仿宋" w:eastAsia="仿宋" w:hAnsi="仿宋" w:cs="仿宋" w:hint="eastAsia"/>
            <w:lang w:eastAsia="zh-CN"/>
          </w:rPr>
          <w:t>(一)、项目资金来源与筹措</w:t>
        </w:r>
        <w:r>
          <w:tab/>
        </w:r>
        <w:r>
          <w:fldChar w:fldCharType="begin"/>
        </w:r>
        <w:r>
          <w:instrText xml:space="preserve"> PAGEREF _Toc27019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94" w:history="1">
        <w:r>
          <w:rPr>
            <w:rFonts w:ascii="仿宋" w:eastAsia="仿宋" w:hAnsi="仿宋" w:cs="仿宋" w:hint="eastAsia"/>
            <w:lang w:eastAsia="zh-CN"/>
          </w:rPr>
          <w:t>(二)、资金使用与监管</w:t>
        </w:r>
        <w:r>
          <w:tab/>
        </w:r>
        <w:r>
          <w:fldChar w:fldCharType="begin"/>
        </w:r>
        <w:r>
          <w:instrText xml:space="preserve"> PAGEREF _Toc25194 \h </w:instrText>
        </w:r>
        <w:r>
          <w:fldChar w:fldCharType="separate"/>
        </w:r>
        <w:r>
          <w:t>45</w:t>
        </w:r>
        <w:r>
          <w:fldChar w:fldCharType="end"/>
        </w:r>
      </w:hyperlink>
    </w:p>
    <w:p>
      <w:pPr>
        <w:pStyle w:val="TOC2"/>
        <w:tabs>
          <w:tab w:val="right" w:leader="dot" w:pos="8306"/>
        </w:tabs>
      </w:pPr>
      <w:hyperlink w:anchor="_Toc22317" w:history="1">
        <w:r>
          <w:rPr>
            <w:rFonts w:ascii="仿宋" w:eastAsia="仿宋" w:hAnsi="仿宋" w:cs="仿宋" w:hint="eastAsia"/>
            <w:lang w:eastAsia="zh-CN"/>
          </w:rPr>
          <w:t>(三)、财务规划与预测</w:t>
        </w:r>
        <w:r>
          <w:tab/>
        </w:r>
        <w:r>
          <w:fldChar w:fldCharType="begin"/>
        </w:r>
        <w:r>
          <w:instrText xml:space="preserve"> PAGEREF _Toc22317 \h </w:instrText>
        </w:r>
        <w:r>
          <w:fldChar w:fldCharType="separate"/>
        </w:r>
        <w:r>
          <w:t>46</w:t>
        </w:r>
        <w:r>
          <w:fldChar w:fldCharType="end"/>
        </w:r>
      </w:hyperlink>
    </w:p>
    <w:p>
      <w:pPr>
        <w:pStyle w:val="TOC1"/>
        <w:tabs>
          <w:tab w:val="right" w:leader="dot" w:pos="8306"/>
        </w:tabs>
      </w:pPr>
      <w:hyperlink w:anchor="_Toc21233" w:history="1">
        <w:r>
          <w:rPr>
            <w:rFonts w:ascii="仿宋" w:eastAsia="仿宋" w:hAnsi="仿宋" w:cs="仿宋" w:hint="eastAsia"/>
            <w:lang w:eastAsia="zh-CN"/>
          </w:rPr>
          <w:t>十一、项目质量与标准</w:t>
        </w:r>
        <w:r>
          <w:tab/>
        </w:r>
        <w:r>
          <w:fldChar w:fldCharType="begin"/>
        </w:r>
        <w:r>
          <w:instrText xml:space="preserve"> PAGEREF _Toc21233 \h </w:instrText>
        </w:r>
        <w:r>
          <w:fldChar w:fldCharType="separate"/>
        </w:r>
        <w:r>
          <w:t>47</w:t>
        </w:r>
        <w:r>
          <w:fldChar w:fldCharType="end"/>
        </w:r>
      </w:hyperlink>
    </w:p>
    <w:p>
      <w:pPr>
        <w:pStyle w:val="TOC2"/>
        <w:tabs>
          <w:tab w:val="right" w:leader="dot" w:pos="8306"/>
        </w:tabs>
      </w:pPr>
      <w:hyperlink w:anchor="_Toc10471" w:history="1">
        <w:r>
          <w:rPr>
            <w:rFonts w:ascii="仿宋" w:eastAsia="仿宋" w:hAnsi="仿宋" w:cs="仿宋" w:hint="eastAsia"/>
            <w:lang w:eastAsia="zh-CN"/>
          </w:rPr>
          <w:t>(一)、质量保障体系</w:t>
        </w:r>
        <w:r>
          <w:tab/>
        </w:r>
        <w:r>
          <w:fldChar w:fldCharType="begin"/>
        </w:r>
        <w:r>
          <w:instrText xml:space="preserve"> PAGEREF _Toc10471 \h </w:instrText>
        </w:r>
        <w:r>
          <w:fldChar w:fldCharType="separate"/>
        </w:r>
        <w:r>
          <w:t>47</w:t>
        </w:r>
        <w:r>
          <w:fldChar w:fldCharType="end"/>
        </w:r>
      </w:hyperlink>
    </w:p>
    <w:p>
      <w:pPr>
        <w:pStyle w:val="TOC2"/>
        <w:tabs>
          <w:tab w:val="right" w:leader="dot" w:pos="8306"/>
        </w:tabs>
      </w:pPr>
      <w:hyperlink w:anchor="_Toc1261" w:history="1">
        <w:r>
          <w:rPr>
            <w:rFonts w:ascii="仿宋" w:eastAsia="仿宋" w:hAnsi="仿宋" w:cs="仿宋" w:hint="eastAsia"/>
            <w:lang w:eastAsia="zh-CN"/>
          </w:rPr>
          <w:t>(二)、标准化作业流程</w:t>
        </w:r>
        <w:r>
          <w:tab/>
        </w:r>
        <w:r>
          <w:fldChar w:fldCharType="begin"/>
        </w:r>
        <w:r>
          <w:instrText xml:space="preserve"> PAGEREF _Toc1261 \h </w:instrText>
        </w:r>
        <w:r>
          <w:fldChar w:fldCharType="separate"/>
        </w:r>
        <w:r>
          <w:t>49</w:t>
        </w:r>
        <w:r>
          <w:fldChar w:fldCharType="end"/>
        </w:r>
      </w:hyperlink>
    </w:p>
    <w:p>
      <w:pPr>
        <w:pStyle w:val="TOC2"/>
        <w:tabs>
          <w:tab w:val="right" w:leader="dot" w:pos="8306"/>
        </w:tabs>
      </w:pPr>
      <w:hyperlink w:anchor="_Toc27156" w:history="1">
        <w:r>
          <w:rPr>
            <w:rFonts w:ascii="仿宋" w:eastAsia="仿宋" w:hAnsi="仿宋" w:cs="仿宋" w:hint="eastAsia"/>
            <w:lang w:eastAsia="zh-CN"/>
          </w:rPr>
          <w:t>(三)、质量监控与评估</w:t>
        </w:r>
        <w:r>
          <w:tab/>
        </w:r>
        <w:r>
          <w:fldChar w:fldCharType="begin"/>
        </w:r>
        <w:r>
          <w:instrText xml:space="preserve"> PAGEREF _Toc27156 \h </w:instrText>
        </w:r>
        <w:r>
          <w:fldChar w:fldCharType="separate"/>
        </w:r>
        <w:r>
          <w:t>50</w:t>
        </w:r>
        <w:r>
          <w:fldChar w:fldCharType="end"/>
        </w:r>
      </w:hyperlink>
    </w:p>
    <w:p>
      <w:pPr>
        <w:pStyle w:val="TOC2"/>
        <w:tabs>
          <w:tab w:val="right" w:leader="dot" w:pos="8306"/>
        </w:tabs>
      </w:pPr>
      <w:hyperlink w:anchor="_Toc22057" w:history="1">
        <w:r>
          <w:rPr>
            <w:rFonts w:ascii="仿宋" w:eastAsia="仿宋" w:hAnsi="仿宋" w:cs="仿宋" w:hint="eastAsia"/>
            <w:lang w:eastAsia="zh-CN"/>
          </w:rPr>
          <w:t>(四)、质量改进计划</w:t>
        </w:r>
        <w:r>
          <w:tab/>
        </w:r>
        <w:r>
          <w:fldChar w:fldCharType="begin"/>
        </w:r>
        <w:r>
          <w:instrText xml:space="preserve"> PAGEREF _Toc22057 \h </w:instrText>
        </w:r>
        <w:r>
          <w:fldChar w:fldCharType="separate"/>
        </w:r>
        <w:r>
          <w:t>51</w:t>
        </w:r>
        <w:r>
          <w:fldChar w:fldCharType="end"/>
        </w:r>
      </w:hyperlink>
    </w:p>
    <w:p>
      <w:pPr>
        <w:pStyle w:val="TOC1"/>
        <w:tabs>
          <w:tab w:val="right" w:leader="dot" w:pos="8306"/>
        </w:tabs>
      </w:pPr>
      <w:hyperlink w:anchor="_Toc27073" w:history="1">
        <w:r>
          <w:rPr>
            <w:rFonts w:ascii="仿宋" w:eastAsia="仿宋" w:hAnsi="仿宋" w:cs="仿宋" w:hint="eastAsia"/>
            <w:lang w:eastAsia="zh-CN"/>
          </w:rPr>
          <w:t>十二、客户关系管理与市场拓展</w:t>
        </w:r>
        <w:r>
          <w:tab/>
        </w:r>
        <w:r>
          <w:fldChar w:fldCharType="begin"/>
        </w:r>
        <w:r>
          <w:instrText xml:space="preserve"> PAGEREF _Toc27073 \h </w:instrText>
        </w:r>
        <w:r>
          <w:fldChar w:fldCharType="separate"/>
        </w:r>
        <w:r>
          <w:t>52</w:t>
        </w:r>
        <w:r>
          <w:fldChar w:fldCharType="end"/>
        </w:r>
      </w:hyperlink>
    </w:p>
    <w:p>
      <w:pPr>
        <w:pStyle w:val="TOC2"/>
        <w:tabs>
          <w:tab w:val="right" w:leader="dot" w:pos="8306"/>
        </w:tabs>
      </w:pPr>
      <w:hyperlink w:anchor="_Toc26655" w:history="1">
        <w:r>
          <w:rPr>
            <w:rFonts w:ascii="仿宋" w:eastAsia="仿宋" w:hAnsi="仿宋" w:cs="仿宋" w:hint="eastAsia"/>
            <w:lang w:eastAsia="zh-CN"/>
          </w:rPr>
          <w:t>(一)、客户关系管理策略</w:t>
        </w:r>
        <w:r>
          <w:tab/>
        </w:r>
        <w:r>
          <w:fldChar w:fldCharType="begin"/>
        </w:r>
        <w:r>
          <w:instrText xml:space="preserve"> PAGEREF _Toc26655 \h </w:instrText>
        </w:r>
        <w:r>
          <w:fldChar w:fldCharType="separate"/>
        </w:r>
        <w:r>
          <w:t>52</w:t>
        </w:r>
        <w:r>
          <w:fldChar w:fldCharType="end"/>
        </w:r>
      </w:hyperlink>
    </w:p>
    <w:p>
      <w:pPr>
        <w:pStyle w:val="TOC2"/>
        <w:tabs>
          <w:tab w:val="right" w:leader="dot" w:pos="8306"/>
        </w:tabs>
      </w:pPr>
      <w:hyperlink w:anchor="_Toc16257" w:history="1">
        <w:r>
          <w:rPr>
            <w:rFonts w:ascii="仿宋" w:eastAsia="仿宋" w:hAnsi="仿宋" w:cs="仿宋" w:hint="eastAsia"/>
            <w:lang w:eastAsia="zh-CN"/>
          </w:rPr>
          <w:t>(二)、市场拓展方案</w:t>
        </w:r>
        <w:r>
          <w:tab/>
        </w:r>
        <w:r>
          <w:fldChar w:fldCharType="begin"/>
        </w:r>
        <w:r>
          <w:instrText xml:space="preserve"> PAGEREF _Toc16257 \h </w:instrText>
        </w:r>
        <w:r>
          <w:fldChar w:fldCharType="separate"/>
        </w:r>
        <w:r>
          <w:t>54</w:t>
        </w:r>
        <w:r>
          <w:fldChar w:fldCharType="end"/>
        </w:r>
      </w:hyperlink>
    </w:p>
    <w:p>
      <w:pPr>
        <w:pStyle w:val="TOC1"/>
        <w:tabs>
          <w:tab w:val="right" w:leader="dot" w:pos="8306"/>
        </w:tabs>
      </w:pPr>
      <w:hyperlink w:anchor="_Toc2072" w:history="1">
        <w:r>
          <w:rPr>
            <w:rFonts w:ascii="仿宋" w:eastAsia="仿宋" w:hAnsi="仿宋" w:cs="仿宋" w:hint="eastAsia"/>
            <w:lang w:eastAsia="zh-CN"/>
          </w:rPr>
          <w:t>十三、合作与交流机制建立</w:t>
        </w:r>
        <w:r>
          <w:tab/>
        </w:r>
        <w:r>
          <w:fldChar w:fldCharType="begin"/>
        </w:r>
        <w:r>
          <w:instrText xml:space="preserve"> PAGEREF _Toc2072 \h </w:instrText>
        </w:r>
        <w:r>
          <w:fldChar w:fldCharType="separate"/>
        </w:r>
        <w:r>
          <w:t>55</w:t>
        </w:r>
        <w:r>
          <w:fldChar w:fldCharType="end"/>
        </w:r>
      </w:hyperlink>
    </w:p>
    <w:p>
      <w:pPr>
        <w:pStyle w:val="TOC2"/>
        <w:tabs>
          <w:tab w:val="right" w:leader="dot" w:pos="8306"/>
        </w:tabs>
      </w:pPr>
      <w:hyperlink w:anchor="_Toc12174" w:history="1">
        <w:r>
          <w:rPr>
            <w:rFonts w:ascii="仿宋" w:eastAsia="仿宋" w:hAnsi="仿宋" w:cs="仿宋" w:hint="eastAsia"/>
            <w:lang w:eastAsia="zh-CN"/>
          </w:rPr>
          <w:t>(一)、合作伙伴选择与合作方式</w:t>
        </w:r>
        <w:r>
          <w:tab/>
        </w:r>
        <w:r>
          <w:fldChar w:fldCharType="begin"/>
        </w:r>
        <w:r>
          <w:instrText xml:space="preserve"> PAGEREF _Toc12174 \h </w:instrText>
        </w:r>
        <w:r>
          <w:fldChar w:fldCharType="separate"/>
        </w:r>
        <w:r>
          <w:t>55</w:t>
        </w:r>
        <w:r>
          <w:fldChar w:fldCharType="end"/>
        </w:r>
      </w:hyperlink>
    </w:p>
    <w:p>
      <w:pPr>
        <w:pStyle w:val="TOC2"/>
        <w:tabs>
          <w:tab w:val="right" w:leader="dot" w:pos="8306"/>
        </w:tabs>
      </w:pPr>
      <w:hyperlink w:anchor="_Toc11566" w:history="1">
        <w:r>
          <w:rPr>
            <w:rFonts w:ascii="仿宋" w:eastAsia="仿宋" w:hAnsi="仿宋" w:cs="仿宋" w:hint="eastAsia"/>
            <w:lang w:eastAsia="zh-CN"/>
          </w:rPr>
          <w:t>(二)、交流与合作平台搭建</w:t>
        </w:r>
        <w:r>
          <w:tab/>
        </w:r>
        <w:r>
          <w:fldChar w:fldCharType="begin"/>
        </w:r>
        <w:r>
          <w:instrText xml:space="preserve"> PAGEREF _Toc11566 \h </w:instrText>
        </w:r>
        <w:r>
          <w:fldChar w:fldCharType="separate"/>
        </w:r>
        <w:r>
          <w:t>56</w:t>
        </w:r>
        <w:r>
          <w:fldChar w:fldCharType="end"/>
        </w:r>
      </w:hyperlink>
    </w:p>
    <w:p>
      <w:pPr>
        <w:pStyle w:val="TOC1"/>
        <w:tabs>
          <w:tab w:val="right" w:leader="dot" w:pos="8306"/>
        </w:tabs>
      </w:pPr>
      <w:hyperlink w:anchor="_Toc12601" w:history="1">
        <w:r>
          <w:rPr>
            <w:rFonts w:ascii="仿宋" w:eastAsia="仿宋" w:hAnsi="仿宋" w:cs="仿宋" w:hint="eastAsia"/>
            <w:lang w:eastAsia="zh-CN"/>
          </w:rPr>
          <w:t>十四、成果转化与推广应用</w:t>
        </w:r>
        <w:r>
          <w:tab/>
        </w:r>
        <w:r>
          <w:fldChar w:fldCharType="begin"/>
        </w:r>
        <w:r>
          <w:instrText xml:space="preserve"> PAGEREF _Toc12601 \h </w:instrText>
        </w:r>
        <w:r>
          <w:fldChar w:fldCharType="separate"/>
        </w:r>
        <w:r>
          <w:t>58</w:t>
        </w:r>
        <w:r>
          <w:fldChar w:fldCharType="end"/>
        </w:r>
      </w:hyperlink>
    </w:p>
    <w:p>
      <w:pPr>
        <w:pStyle w:val="TOC2"/>
        <w:tabs>
          <w:tab w:val="right" w:leader="dot" w:pos="8306"/>
        </w:tabs>
      </w:pPr>
      <w:hyperlink w:anchor="_Toc25478" w:history="1">
        <w:r>
          <w:rPr>
            <w:rFonts w:ascii="仿宋" w:eastAsia="仿宋" w:hAnsi="仿宋" w:cs="仿宋" w:hint="eastAsia"/>
            <w:lang w:eastAsia="zh-CN"/>
          </w:rPr>
          <w:t>(一)、成果转化策略制定</w:t>
        </w:r>
        <w:r>
          <w:tab/>
        </w:r>
        <w:r>
          <w:fldChar w:fldCharType="begin"/>
        </w:r>
        <w:r>
          <w:instrText xml:space="preserve"> PAGEREF _Toc25478 \h </w:instrText>
        </w:r>
        <w:r>
          <w:fldChar w:fldCharType="separate"/>
        </w:r>
        <w:r>
          <w:t>58</w:t>
        </w:r>
        <w:r>
          <w:fldChar w:fldCharType="end"/>
        </w:r>
      </w:hyperlink>
    </w:p>
    <w:p>
      <w:pPr>
        <w:pStyle w:val="TOC2"/>
        <w:tabs>
          <w:tab w:val="right" w:leader="dot" w:pos="8306"/>
        </w:tabs>
      </w:pPr>
      <w:hyperlink w:anchor="_Toc12742" w:history="1">
        <w:r>
          <w:rPr>
            <w:rFonts w:ascii="仿宋" w:eastAsia="仿宋" w:hAnsi="仿宋" w:cs="仿宋" w:hint="eastAsia"/>
            <w:lang w:eastAsia="zh-CN"/>
          </w:rPr>
          <w:t>(二)、成果推广应用方案</w:t>
        </w:r>
        <w:r>
          <w:tab/>
        </w:r>
        <w:r>
          <w:fldChar w:fldCharType="begin"/>
        </w:r>
        <w:r>
          <w:instrText xml:space="preserve"> PAGEREF _Toc12742 \h </w:instrText>
        </w:r>
        <w:r>
          <w:fldChar w:fldCharType="separate"/>
        </w:r>
        <w:r>
          <w:t>59</w:t>
        </w:r>
        <w:r>
          <w:fldChar w:fldCharType="end"/>
        </w:r>
      </w:hyperlink>
    </w:p>
    <w:p>
      <w:pPr>
        <w:pStyle w:val="TOC1"/>
        <w:tabs>
          <w:tab w:val="right" w:leader="dot" w:pos="8306"/>
        </w:tabs>
      </w:pPr>
      <w:hyperlink w:anchor="_Toc30271" w:history="1">
        <w:r>
          <w:rPr>
            <w:rFonts w:ascii="仿宋" w:eastAsia="仿宋" w:hAnsi="仿宋" w:cs="仿宋" w:hint="eastAsia"/>
            <w:lang w:eastAsia="zh-CN"/>
          </w:rPr>
          <w:t>十五、创新驱动与持续发展</w:t>
        </w:r>
        <w:r>
          <w:tab/>
        </w:r>
        <w:r>
          <w:fldChar w:fldCharType="begin"/>
        </w:r>
        <w:r>
          <w:instrText xml:space="preserve"> PAGEREF _Toc30271 \h </w:instrText>
        </w:r>
        <w:r>
          <w:fldChar w:fldCharType="separate"/>
        </w:r>
        <w:r>
          <w:t>61</w:t>
        </w:r>
        <w:r>
          <w:fldChar w:fldCharType="end"/>
        </w:r>
      </w:hyperlink>
    </w:p>
    <w:p>
      <w:pPr>
        <w:pStyle w:val="TOC2"/>
        <w:tabs>
          <w:tab w:val="right" w:leader="dot" w:pos="8306"/>
        </w:tabs>
      </w:pPr>
      <w:hyperlink w:anchor="_Toc16154" w:history="1">
        <w:r>
          <w:rPr>
            <w:rFonts w:ascii="仿宋" w:eastAsia="仿宋" w:hAnsi="仿宋" w:cs="仿宋" w:hint="eastAsia"/>
            <w:lang w:eastAsia="zh-CN"/>
          </w:rPr>
          <w:t>(一)、创新驱动战略实施</w:t>
        </w:r>
        <w:r>
          <w:tab/>
        </w:r>
        <w:r>
          <w:fldChar w:fldCharType="begin"/>
        </w:r>
        <w:r>
          <w:instrText xml:space="preserve"> PAGEREF _Toc16154 \h </w:instrText>
        </w:r>
        <w:r>
          <w:fldChar w:fldCharType="separate"/>
        </w:r>
        <w:r>
          <w:t>61</w:t>
        </w:r>
        <w:r>
          <w:fldChar w:fldCharType="end"/>
        </w:r>
      </w:hyperlink>
    </w:p>
    <w:p>
      <w:pPr>
        <w:pStyle w:val="TOC2"/>
        <w:tabs>
          <w:tab w:val="right" w:leader="dot" w:pos="8306"/>
        </w:tabs>
      </w:pPr>
      <w:hyperlink w:anchor="_Toc30179" w:history="1">
        <w:r>
          <w:rPr>
            <w:rFonts w:ascii="仿宋" w:eastAsia="仿宋" w:hAnsi="仿宋" w:cs="仿宋" w:hint="eastAsia"/>
            <w:lang w:eastAsia="zh-CN"/>
          </w:rPr>
          <w:t>(二)、持续发展路径探索</w:t>
        </w:r>
        <w:r>
          <w:tab/>
        </w:r>
        <w:r>
          <w:fldChar w:fldCharType="begin"/>
        </w:r>
        <w:r>
          <w:instrText xml:space="preserve"> PAGEREF _Toc30179 \h </w:instrText>
        </w:r>
        <w:r>
          <w:fldChar w:fldCharType="separate"/>
        </w:r>
        <w:r>
          <w:t>62</w:t>
        </w:r>
        <w:r>
          <w:fldChar w:fldCharType="end"/>
        </w:r>
      </w:hyperlink>
    </w:p>
    <w:p>
      <w:pPr>
        <w:pStyle w:val="TOC1"/>
        <w:tabs>
          <w:tab w:val="right" w:leader="dot" w:pos="8306"/>
        </w:tabs>
      </w:pPr>
      <w:hyperlink w:anchor="_Toc24809" w:history="1">
        <w:r>
          <w:rPr>
            <w:rFonts w:ascii="仿宋" w:eastAsia="仿宋" w:hAnsi="仿宋" w:cs="仿宋" w:hint="eastAsia"/>
            <w:lang w:eastAsia="zh-CN"/>
          </w:rPr>
          <w:t>十六、人力资源管理与开发</w:t>
        </w:r>
        <w:r>
          <w:tab/>
        </w:r>
        <w:r>
          <w:fldChar w:fldCharType="begin"/>
        </w:r>
        <w:r>
          <w:instrText xml:space="preserve"> PAGEREF _Toc24809 \h </w:instrText>
        </w:r>
        <w:r>
          <w:fldChar w:fldCharType="separate"/>
        </w:r>
        <w:r>
          <w:t>66</w:t>
        </w:r>
        <w:r>
          <w:fldChar w:fldCharType="end"/>
        </w:r>
      </w:hyperlink>
    </w:p>
    <w:p>
      <w:pPr>
        <w:pStyle w:val="TOC2"/>
        <w:tabs>
          <w:tab w:val="right" w:leader="dot" w:pos="8306"/>
        </w:tabs>
      </w:pPr>
      <w:hyperlink w:anchor="_Toc26466" w:history="1">
        <w:r>
          <w:rPr>
            <w:rFonts w:ascii="仿宋" w:eastAsia="仿宋" w:hAnsi="仿宋" w:cs="仿宋" w:hint="eastAsia"/>
            <w:lang w:eastAsia="zh-CN"/>
          </w:rPr>
          <w:t>(一)、人力资源规划</w:t>
        </w:r>
        <w:r>
          <w:tab/>
        </w:r>
        <w:r>
          <w:fldChar w:fldCharType="begin"/>
        </w:r>
        <w:r>
          <w:instrText xml:space="preserve"> PAGEREF _Toc26466 \h </w:instrText>
        </w:r>
        <w:r>
          <w:fldChar w:fldCharType="separate"/>
        </w:r>
        <w:r>
          <w:t>66</w:t>
        </w:r>
        <w:r>
          <w:fldChar w:fldCharType="end"/>
        </w:r>
      </w:hyperlink>
    </w:p>
    <w:p>
      <w:pPr>
        <w:pStyle w:val="TOC2"/>
        <w:tabs>
          <w:tab w:val="right" w:leader="dot" w:pos="8306"/>
        </w:tabs>
      </w:pPr>
      <w:hyperlink w:anchor="_Toc23623" w:history="1">
        <w:r>
          <w:rPr>
            <w:rFonts w:ascii="仿宋" w:eastAsia="仿宋" w:hAnsi="仿宋" w:cs="仿宋" w:hint="eastAsia"/>
            <w:lang w:eastAsia="zh-CN"/>
          </w:rPr>
          <w:t>(二)、人力资源开发与培训</w:t>
        </w:r>
        <w:r>
          <w:tab/>
        </w:r>
        <w:r>
          <w:fldChar w:fldCharType="begin"/>
        </w:r>
        <w:r>
          <w:instrText xml:space="preserve"> PAGEREF _Toc23623 \h </w:instrText>
        </w:r>
        <w:r>
          <w:fldChar w:fldCharType="separate"/>
        </w:r>
        <w:r>
          <w:t>68</w:t>
        </w:r>
        <w:r>
          <w:fldChar w:fldCharType="end"/>
        </w:r>
      </w:hyperlink>
    </w:p>
    <w:p>
      <w:pPr>
        <w:pStyle w:val="TOC1"/>
        <w:tabs>
          <w:tab w:val="right" w:leader="dot" w:pos="8306"/>
        </w:tabs>
      </w:pPr>
      <w:hyperlink w:anchor="_Toc2012" w:history="1">
        <w:r>
          <w:rPr>
            <w:rFonts w:ascii="仿宋" w:eastAsia="仿宋" w:hAnsi="仿宋" w:cs="仿宋" w:hint="eastAsia"/>
            <w:lang w:eastAsia="zh-CN"/>
          </w:rPr>
          <w:t>十七、企业合规与伦理</w:t>
        </w:r>
        <w:r>
          <w:tab/>
        </w:r>
        <w:r>
          <w:fldChar w:fldCharType="begin"/>
        </w:r>
        <w:r>
          <w:instrText xml:space="preserve"> PAGEREF _Toc2012 \h </w:instrText>
        </w:r>
        <w:r>
          <w:fldChar w:fldCharType="separate"/>
        </w:r>
        <w:r>
          <w:t>71</w:t>
        </w:r>
        <w:r>
          <w:fldChar w:fldCharType="end"/>
        </w:r>
      </w:hyperlink>
    </w:p>
    <w:p>
      <w:pPr>
        <w:pStyle w:val="TOC2"/>
        <w:tabs>
          <w:tab w:val="right" w:leader="dot" w:pos="8306"/>
        </w:tabs>
      </w:pPr>
      <w:hyperlink w:anchor="_Toc15556" w:history="1">
        <w:r>
          <w:rPr>
            <w:rFonts w:ascii="仿宋" w:eastAsia="仿宋" w:hAnsi="仿宋" w:cs="仿宋" w:hint="eastAsia"/>
            <w:lang w:eastAsia="zh-CN"/>
          </w:rPr>
          <w:t>(一)、合规政策与程序</w:t>
        </w:r>
        <w:r>
          <w:tab/>
        </w:r>
        <w:r>
          <w:fldChar w:fldCharType="begin"/>
        </w:r>
        <w:r>
          <w:instrText xml:space="preserve"> PAGEREF _Toc15556 \h </w:instrText>
        </w:r>
        <w:r>
          <w:fldChar w:fldCharType="separate"/>
        </w:r>
        <w:r>
          <w:t>71</w:t>
        </w:r>
        <w:r>
          <w:fldChar w:fldCharType="end"/>
        </w:r>
      </w:hyperlink>
    </w:p>
    <w:p>
      <w:pPr>
        <w:pStyle w:val="TOC2"/>
        <w:tabs>
          <w:tab w:val="right" w:leader="dot" w:pos="8306"/>
        </w:tabs>
      </w:pPr>
      <w:hyperlink w:anchor="_Toc13253" w:history="1">
        <w:r>
          <w:rPr>
            <w:rFonts w:ascii="仿宋" w:eastAsia="仿宋" w:hAnsi="仿宋" w:cs="仿宋" w:hint="eastAsia"/>
            <w:lang w:eastAsia="zh-CN"/>
          </w:rPr>
          <w:t>(二)、伦理规范与培训</w:t>
        </w:r>
        <w:r>
          <w:tab/>
        </w:r>
        <w:r>
          <w:fldChar w:fldCharType="begin"/>
        </w:r>
        <w:r>
          <w:instrText xml:space="preserve"> PAGEREF _Toc13253 \h </w:instrText>
        </w:r>
        <w:r>
          <w:fldChar w:fldCharType="separate"/>
        </w:r>
        <w:r>
          <w:t>72</w:t>
        </w:r>
        <w:r>
          <w:fldChar w:fldCharType="end"/>
        </w:r>
      </w:hyperlink>
    </w:p>
    <w:p>
      <w:pPr>
        <w:pStyle w:val="TOC2"/>
        <w:tabs>
          <w:tab w:val="right" w:leader="dot" w:pos="8306"/>
        </w:tabs>
      </w:pPr>
      <w:hyperlink w:anchor="_Toc6021" w:history="1">
        <w:r>
          <w:rPr>
            <w:rFonts w:ascii="仿宋" w:eastAsia="仿宋" w:hAnsi="仿宋" w:cs="仿宋" w:hint="eastAsia"/>
            <w:lang w:eastAsia="zh-CN"/>
          </w:rPr>
          <w:t>(三)、合规风险评估</w:t>
        </w:r>
        <w:r>
          <w:tab/>
        </w:r>
        <w:r>
          <w:fldChar w:fldCharType="begin"/>
        </w:r>
        <w:r>
          <w:instrText xml:space="preserve"> PAGEREF _Toc6021 \h </w:instrText>
        </w:r>
        <w:r>
          <w:fldChar w:fldCharType="separate"/>
        </w:r>
        <w:r>
          <w:t>73</w:t>
        </w:r>
        <w:r>
          <w:fldChar w:fldCharType="end"/>
        </w:r>
      </w:hyperlink>
    </w:p>
    <w:p>
      <w:pPr>
        <w:pStyle w:val="TOC2"/>
        <w:tabs>
          <w:tab w:val="right" w:leader="dot" w:pos="8306"/>
        </w:tabs>
      </w:pPr>
      <w:hyperlink w:anchor="_Toc13356" w:history="1">
        <w:r>
          <w:rPr>
            <w:rFonts w:ascii="仿宋" w:eastAsia="仿宋" w:hAnsi="仿宋" w:cs="仿宋" w:hint="eastAsia"/>
            <w:lang w:eastAsia="zh-CN"/>
          </w:rPr>
          <w:t>(四)、合规监督与执行</w:t>
        </w:r>
        <w:r>
          <w:tab/>
        </w:r>
        <w:r>
          <w:fldChar w:fldCharType="begin"/>
        </w:r>
        <w:r>
          <w:instrText xml:space="preserve"> PAGEREF _Toc13356 \h </w:instrText>
        </w:r>
        <w:r>
          <w:fldChar w:fldCharType="separate"/>
        </w:r>
        <w:r>
          <w:t>74</w:t>
        </w:r>
        <w:r>
          <w:fldChar w:fldCharType="end"/>
        </w:r>
      </w:hyperlink>
    </w:p>
    <w:p>
      <w:pPr>
        <w:pStyle w:val="TOC1"/>
        <w:tabs>
          <w:tab w:val="right" w:leader="dot" w:pos="8306"/>
        </w:tabs>
      </w:pPr>
      <w:hyperlink w:anchor="_Toc24561" w:history="1">
        <w:r>
          <w:rPr>
            <w:rFonts w:ascii="仿宋" w:eastAsia="仿宋" w:hAnsi="仿宋" w:cs="仿宋" w:hint="eastAsia"/>
            <w:lang w:eastAsia="zh-CN"/>
          </w:rPr>
          <w:t>十八、法律法规与政策遵循</w:t>
        </w:r>
        <w:r>
          <w:tab/>
        </w:r>
        <w:r>
          <w:fldChar w:fldCharType="begin"/>
        </w:r>
        <w:r>
          <w:instrText xml:space="preserve"> PAGEREF _Toc24561 \h </w:instrText>
        </w:r>
        <w:r>
          <w:fldChar w:fldCharType="separate"/>
        </w:r>
        <w:r>
          <w:t>75</w:t>
        </w:r>
        <w:r>
          <w:fldChar w:fldCharType="end"/>
        </w:r>
      </w:hyperlink>
    </w:p>
    <w:p>
      <w:pPr>
        <w:pStyle w:val="TOC2"/>
        <w:tabs>
          <w:tab w:val="right" w:leader="dot" w:pos="8306"/>
        </w:tabs>
      </w:pPr>
      <w:hyperlink w:anchor="_Toc2856" w:history="1">
        <w:r>
          <w:rPr>
            <w:rFonts w:ascii="仿宋" w:eastAsia="仿宋" w:hAnsi="仿宋" w:cs="仿宋" w:hint="eastAsia"/>
            <w:lang w:eastAsia="zh-CN"/>
          </w:rPr>
          <w:t>(一)、法律法规遵守</w:t>
        </w:r>
        <w:r>
          <w:tab/>
        </w:r>
        <w:r>
          <w:fldChar w:fldCharType="begin"/>
        </w:r>
        <w:r>
          <w:instrText xml:space="preserve"> PAGEREF _Toc2856 \h </w:instrText>
        </w:r>
        <w:r>
          <w:fldChar w:fldCharType="separate"/>
        </w:r>
        <w:r>
          <w:t>75</w:t>
        </w:r>
        <w:r>
          <w:fldChar w:fldCharType="end"/>
        </w:r>
      </w:hyperlink>
    </w:p>
    <w:p>
      <w:pPr>
        <w:pStyle w:val="TOC2"/>
        <w:tabs>
          <w:tab w:val="right" w:leader="dot" w:pos="8306"/>
        </w:tabs>
      </w:pPr>
      <w:hyperlink w:anchor="_Toc8933" w:history="1">
        <w:r>
          <w:rPr>
            <w:rFonts w:ascii="仿宋" w:eastAsia="仿宋" w:hAnsi="仿宋" w:cs="仿宋" w:hint="eastAsia"/>
            <w:lang w:eastAsia="zh-CN"/>
          </w:rPr>
          <w:t>(二)、政策导向与利用</w:t>
        </w:r>
        <w:r>
          <w:tab/>
        </w:r>
        <w:r>
          <w:fldChar w:fldCharType="begin"/>
        </w:r>
        <w:r>
          <w:instrText xml:space="preserve"> PAGEREF _Toc8933 \h </w:instrText>
        </w:r>
        <w:r>
          <w:fldChar w:fldCharType="separate"/>
        </w:r>
        <w:r>
          <w:t>76</w:t>
        </w:r>
        <w:r>
          <w:fldChar w:fldCharType="end"/>
        </w:r>
      </w:hyperlink>
    </w:p>
    <w:p>
      <w:pPr>
        <w:pStyle w:val="TOC1"/>
        <w:tabs>
          <w:tab w:val="right" w:leader="dot" w:pos="8306"/>
        </w:tabs>
      </w:pPr>
      <w:hyperlink w:anchor="_Toc24757" w:history="1">
        <w:r>
          <w:rPr>
            <w:rFonts w:ascii="仿宋" w:eastAsia="仿宋" w:hAnsi="仿宋" w:cs="仿宋" w:hint="eastAsia"/>
            <w:lang w:eastAsia="zh-CN"/>
          </w:rPr>
          <w:t>十九、设施与设备管理</w:t>
        </w:r>
        <w:r>
          <w:tab/>
        </w:r>
        <w:r>
          <w:fldChar w:fldCharType="begin"/>
        </w:r>
        <w:r>
          <w:instrText xml:space="preserve"> PAGEREF _Toc24757 \h </w:instrText>
        </w:r>
        <w:r>
          <w:fldChar w:fldCharType="separate"/>
        </w:r>
        <w:r>
          <w:t>77</w:t>
        </w:r>
        <w:r>
          <w:fldChar w:fldCharType="end"/>
        </w:r>
      </w:hyperlink>
    </w:p>
    <w:p>
      <w:pPr>
        <w:pStyle w:val="TOC2"/>
        <w:tabs>
          <w:tab w:val="right" w:leader="dot" w:pos="8306"/>
        </w:tabs>
      </w:pPr>
      <w:hyperlink w:anchor="_Toc25757" w:history="1">
        <w:r>
          <w:rPr>
            <w:rFonts w:ascii="仿宋" w:eastAsia="仿宋" w:hAnsi="仿宋" w:cs="仿宋" w:hint="eastAsia"/>
            <w:lang w:eastAsia="zh-CN"/>
          </w:rPr>
          <w:t>(一)、设施规划与配置</w:t>
        </w:r>
        <w:r>
          <w:tab/>
        </w:r>
        <w:r>
          <w:fldChar w:fldCharType="begin"/>
        </w:r>
        <w:r>
          <w:instrText xml:space="preserve"> PAGEREF _Toc25757 \h </w:instrText>
        </w:r>
        <w:r>
          <w:fldChar w:fldCharType="separate"/>
        </w:r>
        <w:r>
          <w:t>77</w:t>
        </w:r>
        <w:r>
          <w:fldChar w:fldCharType="end"/>
        </w:r>
      </w:hyperlink>
    </w:p>
    <w:p>
      <w:pPr>
        <w:pStyle w:val="TOC2"/>
        <w:tabs>
          <w:tab w:val="right" w:leader="dot" w:pos="8306"/>
        </w:tabs>
      </w:pPr>
      <w:hyperlink w:anchor="_Toc31632" w:history="1">
        <w:r>
          <w:rPr>
            <w:rFonts w:ascii="仿宋" w:eastAsia="仿宋" w:hAnsi="仿宋" w:cs="仿宋" w:hint="eastAsia"/>
            <w:lang w:eastAsia="zh-CN"/>
          </w:rPr>
          <w:t>(二)、设备采购与维护管理</w:t>
        </w:r>
        <w:r>
          <w:tab/>
        </w:r>
        <w:r>
          <w:fldChar w:fldCharType="begin"/>
        </w:r>
        <w:r>
          <w:instrText xml:space="preserve"> PAGEREF _Toc31632 \h </w:instrText>
        </w:r>
        <w:r>
          <w:fldChar w:fldCharType="separate"/>
        </w:r>
        <w:r>
          <w:t>77</w:t>
        </w:r>
        <w:r>
          <w:fldChar w:fldCharType="end"/>
        </w:r>
      </w:hyperlink>
    </w:p>
    <w:p>
      <w:pPr>
        <w:pStyle w:val="TOC2"/>
        <w:tabs>
          <w:tab w:val="right" w:leader="dot" w:pos="8306"/>
        </w:tabs>
      </w:pPr>
      <w:hyperlink w:anchor="_Toc32420" w:history="1">
        <w:r>
          <w:rPr>
            <w:rFonts w:ascii="仿宋" w:eastAsia="仿宋" w:hAnsi="仿宋" w:cs="仿宋" w:hint="eastAsia"/>
            <w:lang w:eastAsia="zh-CN"/>
          </w:rPr>
          <w:t>(三)、设施设备升级策略</w:t>
        </w:r>
        <w:r>
          <w:tab/>
        </w:r>
        <w:r>
          <w:fldChar w:fldCharType="begin"/>
        </w:r>
        <w:r>
          <w:instrText xml:space="preserve"> PAGEREF _Toc32420 \h </w:instrText>
        </w:r>
        <w:r>
          <w:fldChar w:fldCharType="separate"/>
        </w:r>
        <w:r>
          <w:t>78</w:t>
        </w:r>
        <w:r>
          <w:fldChar w:fldCharType="end"/>
        </w:r>
      </w:hyperlink>
    </w:p>
    <w:p>
      <w:pPr>
        <w:pStyle w:val="TOC1"/>
        <w:tabs>
          <w:tab w:val="right" w:leader="dot" w:pos="8306"/>
        </w:tabs>
      </w:pPr>
      <w:hyperlink w:anchor="_Toc19919" w:history="1">
        <w:r>
          <w:rPr>
            <w:rFonts w:ascii="仿宋" w:eastAsia="仿宋" w:hAnsi="仿宋" w:cs="仿宋" w:hint="eastAsia"/>
            <w:lang w:eastAsia="zh-CN"/>
          </w:rPr>
          <w:t>二十、知识产权管理与保护</w:t>
        </w:r>
        <w:r>
          <w:tab/>
        </w:r>
        <w:r>
          <w:fldChar w:fldCharType="begin"/>
        </w:r>
        <w:r>
          <w:instrText xml:space="preserve"> PAGEREF _Toc19919 \h </w:instrText>
        </w:r>
        <w:r>
          <w:fldChar w:fldCharType="separate"/>
        </w:r>
        <w:r>
          <w:t>79</w:t>
        </w:r>
        <w:r>
          <w:fldChar w:fldCharType="end"/>
        </w:r>
      </w:hyperlink>
    </w:p>
    <w:p>
      <w:pPr>
        <w:pStyle w:val="TOC2"/>
        <w:tabs>
          <w:tab w:val="right" w:leader="dot" w:pos="8306"/>
        </w:tabs>
      </w:pPr>
      <w:hyperlink w:anchor="_Toc1677" w:history="1">
        <w:r>
          <w:rPr>
            <w:rFonts w:ascii="仿宋" w:eastAsia="仿宋" w:hAnsi="仿宋" w:cs="仿宋" w:hint="eastAsia"/>
            <w:lang w:eastAsia="zh-CN"/>
          </w:rPr>
          <w:t>(一)、知识产权管理体系建设</w:t>
        </w:r>
        <w:r>
          <w:tab/>
        </w:r>
        <w:r>
          <w:fldChar w:fldCharType="begin"/>
        </w:r>
        <w:r>
          <w:instrText xml:space="preserve"> PAGEREF _Toc1677 \h </w:instrText>
        </w:r>
        <w:r>
          <w:fldChar w:fldCharType="separate"/>
        </w:r>
        <w:r>
          <w:t>79</w:t>
        </w:r>
        <w:r>
          <w:fldChar w:fldCharType="end"/>
        </w:r>
      </w:hyperlink>
    </w:p>
    <w:p>
      <w:pPr>
        <w:pStyle w:val="TOC2"/>
        <w:tabs>
          <w:tab w:val="right" w:leader="dot" w:pos="8306"/>
        </w:tabs>
      </w:pPr>
      <w:hyperlink w:anchor="_Toc6976" w:history="1">
        <w:r>
          <w:rPr>
            <w:rFonts w:ascii="仿宋" w:eastAsia="仿宋" w:hAnsi="仿宋" w:cs="仿宋" w:hint="eastAsia"/>
            <w:lang w:eastAsia="zh-CN"/>
          </w:rPr>
          <w:t>(二)、知识产权保护措施</w:t>
        </w:r>
        <w:r>
          <w:tab/>
        </w:r>
        <w:r>
          <w:fldChar w:fldCharType="begin"/>
        </w:r>
        <w:r>
          <w:instrText xml:space="preserve"> PAGEREF _Toc6976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3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42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47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05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883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94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一、新型可控气氛炉项目的市场准入条件分析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可控气氛炉项目而言，市场准入条件首先取决于政策法规环境。政府对于[行业名称]领域的法规，如环保标准、税收政策、和技术使用规范，直接影响新型可控气氛炉项目的运营和成本结构。例如，若政府针对使用可再生能源的企业提供税收优惠，这将对新型可控气氛炉项目的财务规划产生重要影响。同时，考虑经济环境和消费者偏好的变化对新型可控气氛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二、新型可控气氛炉项目的行业规范与合规性要求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可控气氛炉项目来说，遵守行业规范和合规性要求是确保项目顺利进行的基础。这包括遵循质量控制标准、安全规定、数据保护法规等。例如，若新型可控气氛炉项目涉及数据处理，须严格遵守相关的数据保护法规。此外，行业内部的自律规范，如产品标准和服务流程，也对于提升新型可控气氛炉项目在行业内的认可度和竞争力至关重要。项目管理团队必须不断更新策略，以应对行业规范和法规的变化，确保新型可控气氛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三、新型可控气氛炉项目的竞争格局和战略定位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新型可控气氛炉项目的发展规划中，理解行业的竞争格局对于制定有效的市场策略极为关键。这包括分析主要竞争对手的市场地位、优势及其业务模式。新型可控气氛炉项目面临的竞争对手可能包括大型成熟企业和创新型初创公司，各自采取不同的市场策略。因此，新型可控气氛炉项目需精确地定位自己的市场策略，如专注于产品创新、客户服务或成本效率，以在竞争中占据优势。通过深入的市场和竞争分析，新型可控气氛炉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638"/>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920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新型可控气氛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5960"/>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https://d.book118.com/665240123242011041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539ED"/>
    <w:rsid w:val="15253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24012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2023-12-22T19:42:00Z</dcterms:created>
  <dcterms:modified xsi:type="dcterms:W3CDTF">2023-12-22T19:42:47Z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24D5D489C01541BEA2684F33E6585D66_11</vt:lpwstr>
  </property>
  <property fmtid="{D5CDD505-2E9C-101B-9397-08002B2CF9AE}" pid="3" name="KSOProductBuildVer">
    <vt:lpwstr>2052-12.1.0.16120</vt:lpwstr>
  </property>
</Properties>
</file>