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年环保装备项目建设总纲及方案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82" w:history="1">
        <w:r>
          <w:rPr>
            <w:rFonts w:ascii="仿宋" w:eastAsia="仿宋" w:hAnsi="仿宋" w:cs="仿宋" w:hint="eastAsia"/>
            <w:lang w:eastAsia="zh-CN"/>
          </w:rPr>
          <w:t>前言</w:t>
        </w:r>
        <w:r>
          <w:tab/>
        </w:r>
        <w:r>
          <w:fldChar w:fldCharType="begin"/>
        </w:r>
        <w:r>
          <w:instrText xml:space="preserve"> PAGEREF _Toc22082 \h </w:instrText>
        </w:r>
        <w:r>
          <w:fldChar w:fldCharType="separate"/>
        </w:r>
        <w:r>
          <w:t>3</w:t>
        </w:r>
        <w:r>
          <w:fldChar w:fldCharType="end"/>
        </w:r>
      </w:hyperlink>
    </w:p>
    <w:p>
      <w:pPr>
        <w:pStyle w:val="TOC1"/>
        <w:tabs>
          <w:tab w:val="right" w:leader="dot" w:pos="8306"/>
        </w:tabs>
      </w:pPr>
      <w:hyperlink w:anchor="_Toc29542" w:history="1">
        <w:r>
          <w:rPr>
            <w:rFonts w:ascii="仿宋" w:eastAsia="仿宋" w:hAnsi="仿宋" w:cs="仿宋" w:hint="eastAsia"/>
            <w:lang w:eastAsia="zh-CN"/>
          </w:rPr>
          <w:t>一、发展规划、产业政策和行业准入分析</w:t>
        </w:r>
        <w:r>
          <w:tab/>
        </w:r>
        <w:r>
          <w:fldChar w:fldCharType="begin"/>
        </w:r>
        <w:r>
          <w:instrText xml:space="preserve"> PAGEREF _Toc29542 \h </w:instrText>
        </w:r>
        <w:r>
          <w:fldChar w:fldCharType="separate"/>
        </w:r>
        <w:r>
          <w:t>3</w:t>
        </w:r>
        <w:r>
          <w:fldChar w:fldCharType="end"/>
        </w:r>
      </w:hyperlink>
    </w:p>
    <w:p>
      <w:pPr>
        <w:pStyle w:val="TOC2"/>
        <w:tabs>
          <w:tab w:val="right" w:leader="dot" w:pos="8306"/>
        </w:tabs>
      </w:pPr>
      <w:hyperlink w:anchor="_Toc1894" w:history="1">
        <w:r>
          <w:rPr>
            <w:rFonts w:ascii="仿宋" w:eastAsia="仿宋" w:hAnsi="仿宋" w:cs="仿宋" w:hint="eastAsia"/>
            <w:lang w:eastAsia="zh-CN"/>
          </w:rPr>
          <w:t>(一)、发展规划分析</w:t>
        </w:r>
        <w:r>
          <w:tab/>
        </w:r>
        <w:r>
          <w:fldChar w:fldCharType="begin"/>
        </w:r>
        <w:r>
          <w:instrText xml:space="preserve"> PAGEREF _Toc1894 \h </w:instrText>
        </w:r>
        <w:r>
          <w:fldChar w:fldCharType="separate"/>
        </w:r>
        <w:r>
          <w:t>3</w:t>
        </w:r>
        <w:r>
          <w:fldChar w:fldCharType="end"/>
        </w:r>
      </w:hyperlink>
    </w:p>
    <w:p>
      <w:pPr>
        <w:pStyle w:val="TOC2"/>
        <w:tabs>
          <w:tab w:val="right" w:leader="dot" w:pos="8306"/>
        </w:tabs>
      </w:pPr>
      <w:hyperlink w:anchor="_Toc7951" w:history="1">
        <w:r>
          <w:rPr>
            <w:rFonts w:ascii="仿宋" w:eastAsia="仿宋" w:hAnsi="仿宋" w:cs="仿宋" w:hint="eastAsia"/>
            <w:lang w:eastAsia="zh-CN"/>
          </w:rPr>
          <w:t>(二)、产业政策分析</w:t>
        </w:r>
        <w:r>
          <w:tab/>
        </w:r>
        <w:r>
          <w:fldChar w:fldCharType="begin"/>
        </w:r>
        <w:r>
          <w:instrText xml:space="preserve"> PAGEREF _Toc7951 \h </w:instrText>
        </w:r>
        <w:r>
          <w:fldChar w:fldCharType="separate"/>
        </w:r>
        <w:r>
          <w:t>5</w:t>
        </w:r>
        <w:r>
          <w:fldChar w:fldCharType="end"/>
        </w:r>
      </w:hyperlink>
    </w:p>
    <w:p>
      <w:pPr>
        <w:pStyle w:val="TOC2"/>
        <w:tabs>
          <w:tab w:val="right" w:leader="dot" w:pos="8306"/>
        </w:tabs>
      </w:pPr>
      <w:hyperlink w:anchor="_Toc23368" w:history="1">
        <w:r>
          <w:rPr>
            <w:rFonts w:ascii="仿宋" w:eastAsia="仿宋" w:hAnsi="仿宋" w:cs="仿宋" w:hint="eastAsia"/>
            <w:lang w:eastAsia="zh-CN"/>
          </w:rPr>
          <w:t>(三)、行业准入分析</w:t>
        </w:r>
        <w:r>
          <w:tab/>
        </w:r>
        <w:r>
          <w:fldChar w:fldCharType="begin"/>
        </w:r>
        <w:r>
          <w:instrText xml:space="preserve"> PAGEREF _Toc23368 \h </w:instrText>
        </w:r>
        <w:r>
          <w:fldChar w:fldCharType="separate"/>
        </w:r>
        <w:r>
          <w:t>6</w:t>
        </w:r>
        <w:r>
          <w:fldChar w:fldCharType="end"/>
        </w:r>
      </w:hyperlink>
    </w:p>
    <w:p>
      <w:pPr>
        <w:pStyle w:val="TOC1"/>
        <w:tabs>
          <w:tab w:val="right" w:leader="dot" w:pos="8306"/>
        </w:tabs>
      </w:pPr>
      <w:hyperlink w:anchor="_Toc25205" w:history="1">
        <w:r>
          <w:rPr>
            <w:rFonts w:ascii="仿宋" w:eastAsia="仿宋" w:hAnsi="仿宋" w:cs="仿宋" w:hint="eastAsia"/>
            <w:lang w:eastAsia="zh-CN"/>
          </w:rPr>
          <w:t>二、社会影响分析</w:t>
        </w:r>
        <w:r>
          <w:tab/>
        </w:r>
        <w:r>
          <w:fldChar w:fldCharType="begin"/>
        </w:r>
        <w:r>
          <w:instrText xml:space="preserve"> PAGEREF _Toc25205 \h </w:instrText>
        </w:r>
        <w:r>
          <w:fldChar w:fldCharType="separate"/>
        </w:r>
        <w:r>
          <w:t>7</w:t>
        </w:r>
        <w:r>
          <w:fldChar w:fldCharType="end"/>
        </w:r>
      </w:hyperlink>
    </w:p>
    <w:p>
      <w:pPr>
        <w:pStyle w:val="TOC2"/>
        <w:tabs>
          <w:tab w:val="right" w:leader="dot" w:pos="8306"/>
        </w:tabs>
      </w:pPr>
      <w:hyperlink w:anchor="_Toc2324" w:history="1">
        <w:r>
          <w:rPr>
            <w:rFonts w:ascii="仿宋" w:eastAsia="仿宋" w:hAnsi="仿宋" w:cs="仿宋" w:hint="eastAsia"/>
            <w:lang w:eastAsia="zh-CN"/>
          </w:rPr>
          <w:t>(一)、社会影响效果分析</w:t>
        </w:r>
        <w:r>
          <w:tab/>
        </w:r>
        <w:r>
          <w:fldChar w:fldCharType="begin"/>
        </w:r>
        <w:r>
          <w:instrText xml:space="preserve"> PAGEREF _Toc2324 \h </w:instrText>
        </w:r>
        <w:r>
          <w:fldChar w:fldCharType="separate"/>
        </w:r>
        <w:r>
          <w:t>7</w:t>
        </w:r>
        <w:r>
          <w:fldChar w:fldCharType="end"/>
        </w:r>
      </w:hyperlink>
    </w:p>
    <w:p>
      <w:pPr>
        <w:pStyle w:val="TOC2"/>
        <w:tabs>
          <w:tab w:val="right" w:leader="dot" w:pos="8306"/>
        </w:tabs>
      </w:pPr>
      <w:hyperlink w:anchor="_Toc20913" w:history="1">
        <w:r>
          <w:rPr>
            <w:rFonts w:ascii="仿宋" w:eastAsia="仿宋" w:hAnsi="仿宋" w:cs="仿宋" w:hint="eastAsia"/>
            <w:lang w:eastAsia="zh-CN"/>
          </w:rPr>
          <w:t>(二)、社会适应性分析</w:t>
        </w:r>
        <w:r>
          <w:tab/>
        </w:r>
        <w:r>
          <w:fldChar w:fldCharType="begin"/>
        </w:r>
        <w:r>
          <w:instrText xml:space="preserve"> PAGEREF _Toc20913 \h </w:instrText>
        </w:r>
        <w:r>
          <w:fldChar w:fldCharType="separate"/>
        </w:r>
        <w:r>
          <w:t>10</w:t>
        </w:r>
        <w:r>
          <w:fldChar w:fldCharType="end"/>
        </w:r>
      </w:hyperlink>
    </w:p>
    <w:p>
      <w:pPr>
        <w:pStyle w:val="TOC2"/>
        <w:tabs>
          <w:tab w:val="right" w:leader="dot" w:pos="8306"/>
        </w:tabs>
      </w:pPr>
      <w:hyperlink w:anchor="_Toc12189" w:history="1">
        <w:r>
          <w:rPr>
            <w:rFonts w:ascii="仿宋" w:eastAsia="仿宋" w:hAnsi="仿宋" w:cs="仿宋" w:hint="eastAsia"/>
            <w:lang w:eastAsia="zh-CN"/>
          </w:rPr>
          <w:t>(三)、社会风险及对策分析</w:t>
        </w:r>
        <w:r>
          <w:tab/>
        </w:r>
        <w:r>
          <w:fldChar w:fldCharType="begin"/>
        </w:r>
        <w:r>
          <w:instrText xml:space="preserve"> PAGEREF _Toc12189 \h </w:instrText>
        </w:r>
        <w:r>
          <w:fldChar w:fldCharType="separate"/>
        </w:r>
        <w:r>
          <w:t>11</w:t>
        </w:r>
        <w:r>
          <w:fldChar w:fldCharType="end"/>
        </w:r>
      </w:hyperlink>
    </w:p>
    <w:p>
      <w:pPr>
        <w:pStyle w:val="TOC1"/>
        <w:tabs>
          <w:tab w:val="right" w:leader="dot" w:pos="8306"/>
        </w:tabs>
      </w:pPr>
      <w:hyperlink w:anchor="_Toc26366" w:history="1">
        <w:r>
          <w:rPr>
            <w:rFonts w:ascii="仿宋" w:eastAsia="仿宋" w:hAnsi="仿宋" w:cs="仿宋" w:hint="eastAsia"/>
            <w:lang w:eastAsia="zh-CN"/>
          </w:rPr>
          <w:t>三、年环保装备项目概论</w:t>
        </w:r>
        <w:r>
          <w:tab/>
        </w:r>
        <w:r>
          <w:fldChar w:fldCharType="begin"/>
        </w:r>
        <w:r>
          <w:instrText xml:space="preserve"> PAGEREF _Toc26366 \h </w:instrText>
        </w:r>
        <w:r>
          <w:fldChar w:fldCharType="separate"/>
        </w:r>
        <w:r>
          <w:t>15</w:t>
        </w:r>
        <w:r>
          <w:fldChar w:fldCharType="end"/>
        </w:r>
      </w:hyperlink>
    </w:p>
    <w:p>
      <w:pPr>
        <w:pStyle w:val="TOC2"/>
        <w:tabs>
          <w:tab w:val="right" w:leader="dot" w:pos="8306"/>
        </w:tabs>
      </w:pPr>
      <w:hyperlink w:anchor="_Toc9242" w:history="1">
        <w:r>
          <w:rPr>
            <w:rFonts w:ascii="仿宋" w:eastAsia="仿宋" w:hAnsi="仿宋" w:cs="仿宋" w:hint="eastAsia"/>
            <w:lang w:eastAsia="zh-CN"/>
          </w:rPr>
          <w:t>(一)、项目申报单位概况</w:t>
        </w:r>
        <w:r>
          <w:tab/>
        </w:r>
        <w:r>
          <w:fldChar w:fldCharType="begin"/>
        </w:r>
        <w:r>
          <w:instrText xml:space="preserve"> PAGEREF _Toc9242 \h </w:instrText>
        </w:r>
        <w:r>
          <w:fldChar w:fldCharType="separate"/>
        </w:r>
        <w:r>
          <w:t>15</w:t>
        </w:r>
        <w:r>
          <w:fldChar w:fldCharType="end"/>
        </w:r>
      </w:hyperlink>
    </w:p>
    <w:p>
      <w:pPr>
        <w:pStyle w:val="TOC2"/>
        <w:tabs>
          <w:tab w:val="right" w:leader="dot" w:pos="8306"/>
        </w:tabs>
      </w:pPr>
      <w:hyperlink w:anchor="_Toc32508" w:history="1">
        <w:r>
          <w:rPr>
            <w:rFonts w:ascii="仿宋" w:eastAsia="仿宋" w:hAnsi="仿宋" w:cs="仿宋" w:hint="eastAsia"/>
            <w:lang w:eastAsia="zh-CN"/>
          </w:rPr>
          <w:t>(二)、项目概况</w:t>
        </w:r>
        <w:r>
          <w:tab/>
        </w:r>
        <w:r>
          <w:fldChar w:fldCharType="begin"/>
        </w:r>
        <w:r>
          <w:instrText xml:space="preserve"> PAGEREF _Toc32508 \h </w:instrText>
        </w:r>
        <w:r>
          <w:fldChar w:fldCharType="separate"/>
        </w:r>
        <w:r>
          <w:t>16</w:t>
        </w:r>
        <w:r>
          <w:fldChar w:fldCharType="end"/>
        </w:r>
      </w:hyperlink>
    </w:p>
    <w:p>
      <w:pPr>
        <w:pStyle w:val="TOC1"/>
        <w:tabs>
          <w:tab w:val="right" w:leader="dot" w:pos="8306"/>
        </w:tabs>
      </w:pPr>
      <w:hyperlink w:anchor="_Toc17381" w:history="1">
        <w:r>
          <w:rPr>
            <w:rFonts w:ascii="仿宋" w:eastAsia="仿宋" w:hAnsi="仿宋" w:cs="仿宋" w:hint="eastAsia"/>
            <w:lang w:eastAsia="zh-CN"/>
          </w:rPr>
          <w:t>四、背景、必要性分析</w:t>
        </w:r>
        <w:r>
          <w:tab/>
        </w:r>
        <w:r>
          <w:fldChar w:fldCharType="begin"/>
        </w:r>
        <w:r>
          <w:instrText xml:space="preserve"> PAGEREF _Toc17381 \h </w:instrText>
        </w:r>
        <w:r>
          <w:fldChar w:fldCharType="separate"/>
        </w:r>
        <w:r>
          <w:t>19</w:t>
        </w:r>
        <w:r>
          <w:fldChar w:fldCharType="end"/>
        </w:r>
      </w:hyperlink>
    </w:p>
    <w:p>
      <w:pPr>
        <w:pStyle w:val="TOC2"/>
        <w:tabs>
          <w:tab w:val="right" w:leader="dot" w:pos="8306"/>
        </w:tabs>
      </w:pPr>
      <w:hyperlink w:anchor="_Toc4075" w:history="1">
        <w:r>
          <w:rPr>
            <w:rFonts w:ascii="仿宋" w:eastAsia="仿宋" w:hAnsi="仿宋" w:cs="仿宋" w:hint="eastAsia"/>
            <w:lang w:eastAsia="zh-CN"/>
          </w:rPr>
          <w:t>(一)、项目建设背景</w:t>
        </w:r>
        <w:r>
          <w:tab/>
        </w:r>
        <w:r>
          <w:fldChar w:fldCharType="begin"/>
        </w:r>
        <w:r>
          <w:instrText xml:space="preserve"> PAGEREF _Toc4075 \h </w:instrText>
        </w:r>
        <w:r>
          <w:fldChar w:fldCharType="separate"/>
        </w:r>
        <w:r>
          <w:t>19</w:t>
        </w:r>
        <w:r>
          <w:fldChar w:fldCharType="end"/>
        </w:r>
      </w:hyperlink>
    </w:p>
    <w:p>
      <w:pPr>
        <w:pStyle w:val="TOC2"/>
        <w:tabs>
          <w:tab w:val="right" w:leader="dot" w:pos="8306"/>
        </w:tabs>
      </w:pPr>
      <w:hyperlink w:anchor="_Toc18761" w:history="1">
        <w:r>
          <w:rPr>
            <w:rFonts w:ascii="仿宋" w:eastAsia="仿宋" w:hAnsi="仿宋" w:cs="仿宋" w:hint="eastAsia"/>
            <w:lang w:eastAsia="zh-CN"/>
          </w:rPr>
          <w:t>(二)、必要性分析</w:t>
        </w:r>
        <w:r>
          <w:tab/>
        </w:r>
        <w:r>
          <w:fldChar w:fldCharType="begin"/>
        </w:r>
        <w:r>
          <w:instrText xml:space="preserve"> PAGEREF _Toc18761 \h </w:instrText>
        </w:r>
        <w:r>
          <w:fldChar w:fldCharType="separate"/>
        </w:r>
        <w:r>
          <w:t>20</w:t>
        </w:r>
        <w:r>
          <w:fldChar w:fldCharType="end"/>
        </w:r>
      </w:hyperlink>
    </w:p>
    <w:p>
      <w:pPr>
        <w:pStyle w:val="TOC2"/>
        <w:tabs>
          <w:tab w:val="right" w:leader="dot" w:pos="8306"/>
        </w:tabs>
      </w:pPr>
      <w:hyperlink w:anchor="_Toc15308" w:history="1">
        <w:r>
          <w:rPr>
            <w:rFonts w:ascii="仿宋" w:eastAsia="仿宋" w:hAnsi="仿宋" w:cs="仿宋" w:hint="eastAsia"/>
            <w:lang w:eastAsia="zh-CN"/>
          </w:rPr>
          <w:t>(三)、项目建设有利条件</w:t>
        </w:r>
        <w:r>
          <w:tab/>
        </w:r>
        <w:r>
          <w:fldChar w:fldCharType="begin"/>
        </w:r>
        <w:r>
          <w:instrText xml:space="preserve"> PAGEREF _Toc15308 \h </w:instrText>
        </w:r>
        <w:r>
          <w:fldChar w:fldCharType="separate"/>
        </w:r>
        <w:r>
          <w:t>21</w:t>
        </w:r>
        <w:r>
          <w:fldChar w:fldCharType="end"/>
        </w:r>
      </w:hyperlink>
    </w:p>
    <w:p>
      <w:pPr>
        <w:pStyle w:val="TOC1"/>
        <w:tabs>
          <w:tab w:val="right" w:leader="dot" w:pos="8306"/>
        </w:tabs>
      </w:pPr>
      <w:hyperlink w:anchor="_Toc25500" w:history="1">
        <w:r>
          <w:rPr>
            <w:rFonts w:ascii="仿宋" w:eastAsia="仿宋" w:hAnsi="仿宋" w:cs="仿宋" w:hint="eastAsia"/>
            <w:lang w:eastAsia="zh-CN"/>
          </w:rPr>
          <w:t>五、项目选址研究</w:t>
        </w:r>
        <w:r>
          <w:tab/>
        </w:r>
        <w:r>
          <w:fldChar w:fldCharType="begin"/>
        </w:r>
        <w:r>
          <w:instrText xml:space="preserve"> PAGEREF _Toc25500 \h </w:instrText>
        </w:r>
        <w:r>
          <w:fldChar w:fldCharType="separate"/>
        </w:r>
        <w:r>
          <w:t>23</w:t>
        </w:r>
        <w:r>
          <w:fldChar w:fldCharType="end"/>
        </w:r>
      </w:hyperlink>
    </w:p>
    <w:p>
      <w:pPr>
        <w:pStyle w:val="TOC2"/>
        <w:tabs>
          <w:tab w:val="right" w:leader="dot" w:pos="8306"/>
        </w:tabs>
      </w:pPr>
      <w:hyperlink w:anchor="_Toc7313" w:history="1">
        <w:r>
          <w:rPr>
            <w:rFonts w:ascii="仿宋" w:eastAsia="仿宋" w:hAnsi="仿宋" w:cs="仿宋" w:hint="eastAsia"/>
            <w:lang w:eastAsia="zh-CN"/>
          </w:rPr>
          <w:t>(一)、项目选址原则</w:t>
        </w:r>
        <w:r>
          <w:tab/>
        </w:r>
        <w:r>
          <w:fldChar w:fldCharType="begin"/>
        </w:r>
        <w:r>
          <w:instrText xml:space="preserve"> PAGEREF _Toc7313 \h </w:instrText>
        </w:r>
        <w:r>
          <w:fldChar w:fldCharType="separate"/>
        </w:r>
        <w:r>
          <w:t>23</w:t>
        </w:r>
        <w:r>
          <w:fldChar w:fldCharType="end"/>
        </w:r>
      </w:hyperlink>
    </w:p>
    <w:p>
      <w:pPr>
        <w:pStyle w:val="TOC2"/>
        <w:tabs>
          <w:tab w:val="right" w:leader="dot" w:pos="8306"/>
        </w:tabs>
      </w:pPr>
      <w:hyperlink w:anchor="_Toc5426" w:history="1">
        <w:r>
          <w:rPr>
            <w:rFonts w:ascii="仿宋" w:eastAsia="仿宋" w:hAnsi="仿宋" w:cs="仿宋" w:hint="eastAsia"/>
            <w:lang w:eastAsia="zh-CN"/>
          </w:rPr>
          <w:t>(二)、项目选址</w:t>
        </w:r>
        <w:r>
          <w:tab/>
        </w:r>
        <w:r>
          <w:fldChar w:fldCharType="begin"/>
        </w:r>
        <w:r>
          <w:instrText xml:space="preserve"> PAGEREF _Toc5426 \h </w:instrText>
        </w:r>
        <w:r>
          <w:fldChar w:fldCharType="separate"/>
        </w:r>
        <w:r>
          <w:t>26</w:t>
        </w:r>
        <w:r>
          <w:fldChar w:fldCharType="end"/>
        </w:r>
      </w:hyperlink>
    </w:p>
    <w:p>
      <w:pPr>
        <w:pStyle w:val="TOC2"/>
        <w:tabs>
          <w:tab w:val="right" w:leader="dot" w:pos="8306"/>
        </w:tabs>
      </w:pPr>
      <w:hyperlink w:anchor="_Toc25281" w:history="1">
        <w:r>
          <w:rPr>
            <w:rFonts w:ascii="仿宋" w:eastAsia="仿宋" w:hAnsi="仿宋" w:cs="仿宋" w:hint="eastAsia"/>
            <w:lang w:eastAsia="zh-CN"/>
          </w:rPr>
          <w:t>(三)、建设条件分析</w:t>
        </w:r>
        <w:r>
          <w:tab/>
        </w:r>
        <w:r>
          <w:fldChar w:fldCharType="begin"/>
        </w:r>
        <w:r>
          <w:instrText xml:space="preserve"> PAGEREF _Toc25281 \h </w:instrText>
        </w:r>
        <w:r>
          <w:fldChar w:fldCharType="separate"/>
        </w:r>
        <w:r>
          <w:t>28</w:t>
        </w:r>
        <w:r>
          <w:fldChar w:fldCharType="end"/>
        </w:r>
      </w:hyperlink>
    </w:p>
    <w:p>
      <w:pPr>
        <w:pStyle w:val="TOC2"/>
        <w:tabs>
          <w:tab w:val="right" w:leader="dot" w:pos="8306"/>
        </w:tabs>
      </w:pPr>
      <w:hyperlink w:anchor="_Toc11762" w:history="1">
        <w:r>
          <w:rPr>
            <w:rFonts w:ascii="仿宋" w:eastAsia="仿宋" w:hAnsi="仿宋" w:cs="仿宋" w:hint="eastAsia"/>
            <w:lang w:eastAsia="zh-CN"/>
          </w:rPr>
          <w:t>(四)、用地控制指标</w:t>
        </w:r>
        <w:r>
          <w:tab/>
        </w:r>
        <w:r>
          <w:fldChar w:fldCharType="begin"/>
        </w:r>
        <w:r>
          <w:instrText xml:space="preserve"> PAGEREF _Toc11762 \h </w:instrText>
        </w:r>
        <w:r>
          <w:fldChar w:fldCharType="separate"/>
        </w:r>
        <w:r>
          <w:t>30</w:t>
        </w:r>
        <w:r>
          <w:fldChar w:fldCharType="end"/>
        </w:r>
      </w:hyperlink>
    </w:p>
    <w:p>
      <w:pPr>
        <w:pStyle w:val="TOC2"/>
        <w:tabs>
          <w:tab w:val="right" w:leader="dot" w:pos="8306"/>
        </w:tabs>
      </w:pPr>
      <w:hyperlink w:anchor="_Toc25141" w:history="1">
        <w:r>
          <w:rPr>
            <w:rFonts w:ascii="仿宋" w:eastAsia="仿宋" w:hAnsi="仿宋" w:cs="仿宋" w:hint="eastAsia"/>
            <w:lang w:eastAsia="zh-CN"/>
          </w:rPr>
          <w:t>(五)、地总体要求</w:t>
        </w:r>
        <w:r>
          <w:tab/>
        </w:r>
        <w:r>
          <w:fldChar w:fldCharType="begin"/>
        </w:r>
        <w:r>
          <w:instrText xml:space="preserve"> PAGEREF _Toc25141 \h </w:instrText>
        </w:r>
        <w:r>
          <w:fldChar w:fldCharType="separate"/>
        </w:r>
        <w:r>
          <w:t>31</w:t>
        </w:r>
        <w:r>
          <w:fldChar w:fldCharType="end"/>
        </w:r>
      </w:hyperlink>
    </w:p>
    <w:p>
      <w:pPr>
        <w:pStyle w:val="TOC2"/>
        <w:tabs>
          <w:tab w:val="right" w:leader="dot" w:pos="8306"/>
        </w:tabs>
      </w:pPr>
      <w:hyperlink w:anchor="_Toc12182" w:history="1">
        <w:r>
          <w:rPr>
            <w:rFonts w:ascii="仿宋" w:eastAsia="仿宋" w:hAnsi="仿宋" w:cs="仿宋" w:hint="eastAsia"/>
            <w:lang w:eastAsia="zh-CN"/>
          </w:rPr>
          <w:t>(六)、节约用地措施</w:t>
        </w:r>
        <w:r>
          <w:tab/>
        </w:r>
        <w:r>
          <w:fldChar w:fldCharType="begin"/>
        </w:r>
        <w:r>
          <w:instrText xml:space="preserve"> PAGEREF _Toc12182 \h </w:instrText>
        </w:r>
        <w:r>
          <w:fldChar w:fldCharType="separate"/>
        </w:r>
        <w:r>
          <w:t>32</w:t>
        </w:r>
        <w:r>
          <w:fldChar w:fldCharType="end"/>
        </w:r>
      </w:hyperlink>
    </w:p>
    <w:p>
      <w:pPr>
        <w:pStyle w:val="TOC2"/>
        <w:tabs>
          <w:tab w:val="right" w:leader="dot" w:pos="8306"/>
        </w:tabs>
      </w:pPr>
      <w:hyperlink w:anchor="_Toc17892" w:history="1">
        <w:r>
          <w:rPr>
            <w:rFonts w:ascii="仿宋" w:eastAsia="仿宋" w:hAnsi="仿宋" w:cs="仿宋" w:hint="eastAsia"/>
            <w:lang w:eastAsia="zh-CN"/>
          </w:rPr>
          <w:t>(七)、选址综合评价</w:t>
        </w:r>
        <w:r>
          <w:tab/>
        </w:r>
        <w:r>
          <w:fldChar w:fldCharType="begin"/>
        </w:r>
        <w:r>
          <w:instrText xml:space="preserve"> PAGEREF _Toc17892 \h </w:instrText>
        </w:r>
        <w:r>
          <w:fldChar w:fldCharType="separate"/>
        </w:r>
        <w:r>
          <w:t>34</w:t>
        </w:r>
        <w:r>
          <w:fldChar w:fldCharType="end"/>
        </w:r>
      </w:hyperlink>
    </w:p>
    <w:p>
      <w:pPr>
        <w:pStyle w:val="TOC1"/>
        <w:tabs>
          <w:tab w:val="right" w:leader="dot" w:pos="8306"/>
        </w:tabs>
      </w:pPr>
      <w:hyperlink w:anchor="_Toc4313" w:history="1">
        <w:r>
          <w:rPr>
            <w:rFonts w:ascii="仿宋" w:eastAsia="仿宋" w:hAnsi="仿宋" w:cs="仿宋" w:hint="eastAsia"/>
            <w:lang w:eastAsia="zh-CN"/>
          </w:rPr>
          <w:t>六、经济影响分析</w:t>
        </w:r>
        <w:r>
          <w:tab/>
        </w:r>
        <w:r>
          <w:fldChar w:fldCharType="begin"/>
        </w:r>
        <w:r>
          <w:instrText xml:space="preserve"> PAGEREF _Toc4313 \h </w:instrText>
        </w:r>
        <w:r>
          <w:fldChar w:fldCharType="separate"/>
        </w:r>
        <w:r>
          <w:t>35</w:t>
        </w:r>
        <w:r>
          <w:fldChar w:fldCharType="end"/>
        </w:r>
      </w:hyperlink>
    </w:p>
    <w:p>
      <w:pPr>
        <w:pStyle w:val="TOC2"/>
        <w:tabs>
          <w:tab w:val="right" w:leader="dot" w:pos="8306"/>
        </w:tabs>
      </w:pPr>
      <w:hyperlink w:anchor="_Toc10959" w:history="1">
        <w:r>
          <w:rPr>
            <w:rFonts w:ascii="仿宋" w:eastAsia="仿宋" w:hAnsi="仿宋" w:cs="仿宋" w:hint="eastAsia"/>
            <w:lang w:eastAsia="zh-CN"/>
          </w:rPr>
          <w:t>(一)、经济费用效益或费用效果分析</w:t>
        </w:r>
        <w:r>
          <w:tab/>
        </w:r>
        <w:r>
          <w:fldChar w:fldCharType="begin"/>
        </w:r>
        <w:r>
          <w:instrText xml:space="preserve"> PAGEREF _Toc10959 \h </w:instrText>
        </w:r>
        <w:r>
          <w:fldChar w:fldCharType="separate"/>
        </w:r>
        <w:r>
          <w:t>35</w:t>
        </w:r>
        <w:r>
          <w:fldChar w:fldCharType="end"/>
        </w:r>
      </w:hyperlink>
    </w:p>
    <w:p>
      <w:pPr>
        <w:pStyle w:val="TOC2"/>
        <w:tabs>
          <w:tab w:val="right" w:leader="dot" w:pos="8306"/>
        </w:tabs>
      </w:pPr>
      <w:hyperlink w:anchor="_Toc16158" w:history="1">
        <w:r>
          <w:rPr>
            <w:rFonts w:ascii="仿宋" w:eastAsia="仿宋" w:hAnsi="仿宋" w:cs="仿宋" w:hint="eastAsia"/>
            <w:lang w:eastAsia="zh-CN"/>
          </w:rPr>
          <w:t>(二)、行业影响分析</w:t>
        </w:r>
        <w:r>
          <w:tab/>
        </w:r>
        <w:r>
          <w:fldChar w:fldCharType="begin"/>
        </w:r>
        <w:r>
          <w:instrText xml:space="preserve"> PAGEREF _Toc16158 \h </w:instrText>
        </w:r>
        <w:r>
          <w:fldChar w:fldCharType="separate"/>
        </w:r>
        <w:r>
          <w:t>37</w:t>
        </w:r>
        <w:r>
          <w:fldChar w:fldCharType="end"/>
        </w:r>
      </w:hyperlink>
    </w:p>
    <w:p>
      <w:pPr>
        <w:pStyle w:val="TOC2"/>
        <w:tabs>
          <w:tab w:val="right" w:leader="dot" w:pos="8306"/>
        </w:tabs>
      </w:pPr>
      <w:hyperlink w:anchor="_Toc9101" w:history="1">
        <w:r>
          <w:rPr>
            <w:rFonts w:ascii="仿宋" w:eastAsia="仿宋" w:hAnsi="仿宋" w:cs="仿宋" w:hint="eastAsia"/>
            <w:lang w:eastAsia="zh-CN"/>
          </w:rPr>
          <w:t>(三)、区域经济影响分析</w:t>
        </w:r>
        <w:r>
          <w:tab/>
        </w:r>
        <w:r>
          <w:fldChar w:fldCharType="begin"/>
        </w:r>
        <w:r>
          <w:instrText xml:space="preserve"> PAGEREF _Toc9101 \h </w:instrText>
        </w:r>
        <w:r>
          <w:fldChar w:fldCharType="separate"/>
        </w:r>
        <w:r>
          <w:t>39</w:t>
        </w:r>
        <w:r>
          <w:fldChar w:fldCharType="end"/>
        </w:r>
      </w:hyperlink>
    </w:p>
    <w:p>
      <w:pPr>
        <w:pStyle w:val="TOC2"/>
        <w:tabs>
          <w:tab w:val="right" w:leader="dot" w:pos="8306"/>
        </w:tabs>
      </w:pPr>
      <w:hyperlink w:anchor="_Toc31324" w:history="1">
        <w:r>
          <w:rPr>
            <w:rFonts w:ascii="仿宋" w:eastAsia="仿宋" w:hAnsi="仿宋" w:cs="仿宋" w:hint="eastAsia"/>
            <w:lang w:eastAsia="zh-CN"/>
          </w:rPr>
          <w:t>(四)、宏观经济影响分析</w:t>
        </w:r>
        <w:r>
          <w:tab/>
        </w:r>
        <w:r>
          <w:fldChar w:fldCharType="begin"/>
        </w:r>
        <w:r>
          <w:instrText xml:space="preserve"> PAGEREF _Toc31324 \h </w:instrText>
        </w:r>
        <w:r>
          <w:fldChar w:fldCharType="separate"/>
        </w:r>
        <w:r>
          <w:t>39</w:t>
        </w:r>
        <w:r>
          <w:fldChar w:fldCharType="end"/>
        </w:r>
      </w:hyperlink>
    </w:p>
    <w:p>
      <w:pPr>
        <w:pStyle w:val="TOC1"/>
        <w:tabs>
          <w:tab w:val="right" w:leader="dot" w:pos="8306"/>
        </w:tabs>
      </w:pPr>
      <w:hyperlink w:anchor="_Toc28941" w:history="1">
        <w:r>
          <w:rPr>
            <w:rFonts w:ascii="仿宋" w:eastAsia="仿宋" w:hAnsi="仿宋" w:cs="仿宋" w:hint="eastAsia"/>
            <w:lang w:eastAsia="zh-CN"/>
          </w:rPr>
          <w:t>七、项目质量与标准</w:t>
        </w:r>
        <w:r>
          <w:tab/>
        </w:r>
        <w:r>
          <w:fldChar w:fldCharType="begin"/>
        </w:r>
        <w:r>
          <w:instrText xml:space="preserve"> PAGEREF _Toc28941 \h </w:instrText>
        </w:r>
        <w:r>
          <w:fldChar w:fldCharType="separate"/>
        </w:r>
        <w:r>
          <w:t>41</w:t>
        </w:r>
        <w:r>
          <w:fldChar w:fldCharType="end"/>
        </w:r>
      </w:hyperlink>
    </w:p>
    <w:p>
      <w:pPr>
        <w:pStyle w:val="TOC2"/>
        <w:tabs>
          <w:tab w:val="right" w:leader="dot" w:pos="8306"/>
        </w:tabs>
      </w:pPr>
      <w:hyperlink w:anchor="_Toc17740" w:history="1">
        <w:r>
          <w:rPr>
            <w:rFonts w:ascii="仿宋" w:eastAsia="仿宋" w:hAnsi="仿宋" w:cs="仿宋" w:hint="eastAsia"/>
            <w:lang w:eastAsia="zh-CN"/>
          </w:rPr>
          <w:t>(一)、质量保障体系</w:t>
        </w:r>
        <w:r>
          <w:tab/>
        </w:r>
        <w:r>
          <w:fldChar w:fldCharType="begin"/>
        </w:r>
        <w:r>
          <w:instrText xml:space="preserve"> PAGEREF _Toc17740 \h </w:instrText>
        </w:r>
        <w:r>
          <w:fldChar w:fldCharType="separate"/>
        </w:r>
        <w:r>
          <w:t>41</w:t>
        </w:r>
        <w:r>
          <w:fldChar w:fldCharType="end"/>
        </w:r>
      </w:hyperlink>
    </w:p>
    <w:p>
      <w:pPr>
        <w:pStyle w:val="TOC2"/>
        <w:tabs>
          <w:tab w:val="right" w:leader="dot" w:pos="8306"/>
        </w:tabs>
      </w:pPr>
      <w:hyperlink w:anchor="_Toc25220" w:history="1">
        <w:r>
          <w:rPr>
            <w:rFonts w:ascii="仿宋" w:eastAsia="仿宋" w:hAnsi="仿宋" w:cs="仿宋" w:hint="eastAsia"/>
            <w:lang w:eastAsia="zh-CN"/>
          </w:rPr>
          <w:t>(二)、标准化作业流程</w:t>
        </w:r>
        <w:r>
          <w:tab/>
        </w:r>
        <w:r>
          <w:fldChar w:fldCharType="begin"/>
        </w:r>
        <w:r>
          <w:instrText xml:space="preserve"> PAGEREF _Toc25220 \h </w:instrText>
        </w:r>
        <w:r>
          <w:fldChar w:fldCharType="separate"/>
        </w:r>
        <w:r>
          <w:t>43</w:t>
        </w:r>
        <w:r>
          <w:fldChar w:fldCharType="end"/>
        </w:r>
      </w:hyperlink>
    </w:p>
    <w:p>
      <w:pPr>
        <w:pStyle w:val="TOC2"/>
        <w:tabs>
          <w:tab w:val="right" w:leader="dot" w:pos="8306"/>
        </w:tabs>
      </w:pPr>
      <w:hyperlink w:anchor="_Toc13362" w:history="1">
        <w:r>
          <w:rPr>
            <w:rFonts w:ascii="仿宋" w:eastAsia="仿宋" w:hAnsi="仿宋" w:cs="仿宋" w:hint="eastAsia"/>
            <w:lang w:eastAsia="zh-CN"/>
          </w:rPr>
          <w:t>(三)、质量监控与评估</w:t>
        </w:r>
        <w:r>
          <w:tab/>
        </w:r>
        <w:r>
          <w:fldChar w:fldCharType="begin"/>
        </w:r>
        <w:r>
          <w:instrText xml:space="preserve"> PAGEREF _Toc13362 \h </w:instrText>
        </w:r>
        <w:r>
          <w:fldChar w:fldCharType="separate"/>
        </w:r>
        <w:r>
          <w:t>44</w:t>
        </w:r>
        <w:r>
          <w:fldChar w:fldCharType="end"/>
        </w:r>
      </w:hyperlink>
    </w:p>
    <w:p>
      <w:pPr>
        <w:pStyle w:val="TOC2"/>
        <w:tabs>
          <w:tab w:val="right" w:leader="dot" w:pos="8306"/>
        </w:tabs>
      </w:pPr>
      <w:hyperlink w:anchor="_Toc7579" w:history="1">
        <w:r>
          <w:rPr>
            <w:rFonts w:ascii="仿宋" w:eastAsia="仿宋" w:hAnsi="仿宋" w:cs="仿宋" w:hint="eastAsia"/>
            <w:lang w:eastAsia="zh-CN"/>
          </w:rPr>
          <w:t>(四)、质量改进计划</w:t>
        </w:r>
        <w:r>
          <w:tab/>
        </w:r>
        <w:r>
          <w:fldChar w:fldCharType="begin"/>
        </w:r>
        <w:r>
          <w:instrText xml:space="preserve"> PAGEREF _Toc7579 \h </w:instrText>
        </w:r>
        <w:r>
          <w:fldChar w:fldCharType="separate"/>
        </w:r>
        <w:r>
          <w:t>45</w:t>
        </w:r>
        <w:r>
          <w:fldChar w:fldCharType="end"/>
        </w:r>
      </w:hyperlink>
    </w:p>
    <w:p>
      <w:pPr>
        <w:pStyle w:val="TOC1"/>
        <w:tabs>
          <w:tab w:val="right" w:leader="dot" w:pos="8306"/>
        </w:tabs>
      </w:pPr>
      <w:hyperlink w:anchor="_Toc30386" w:history="1">
        <w:r>
          <w:rPr>
            <w:rFonts w:ascii="仿宋" w:eastAsia="仿宋" w:hAnsi="仿宋" w:cs="仿宋" w:hint="eastAsia"/>
            <w:lang w:eastAsia="zh-CN"/>
          </w:rPr>
          <w:t>八、资金管理与财务规划</w:t>
        </w:r>
        <w:r>
          <w:tab/>
        </w:r>
        <w:r>
          <w:fldChar w:fldCharType="begin"/>
        </w:r>
        <w:r>
          <w:instrText xml:space="preserve"> PAGEREF _Toc30386 \h </w:instrText>
        </w:r>
        <w:r>
          <w:fldChar w:fldCharType="separate"/>
        </w:r>
        <w:r>
          <w:t>46</w:t>
        </w:r>
        <w:r>
          <w:fldChar w:fldCharType="end"/>
        </w:r>
      </w:hyperlink>
    </w:p>
    <w:p>
      <w:pPr>
        <w:pStyle w:val="TOC2"/>
        <w:tabs>
          <w:tab w:val="right" w:leader="dot" w:pos="8306"/>
        </w:tabs>
      </w:pPr>
      <w:hyperlink w:anchor="_Toc22886" w:history="1">
        <w:r>
          <w:rPr>
            <w:rFonts w:ascii="仿宋" w:eastAsia="仿宋" w:hAnsi="仿宋" w:cs="仿宋" w:hint="eastAsia"/>
            <w:lang w:eastAsia="zh-CN"/>
          </w:rPr>
          <w:t>(一)、项目资金来源与筹措</w:t>
        </w:r>
        <w:r>
          <w:tab/>
        </w:r>
        <w:r>
          <w:fldChar w:fldCharType="begin"/>
        </w:r>
        <w:r>
          <w:instrText xml:space="preserve"> PAGEREF _Toc22886 \h </w:instrText>
        </w:r>
        <w:r>
          <w:fldChar w:fldCharType="separate"/>
        </w:r>
        <w:r>
          <w:t>46</w:t>
        </w:r>
        <w:r>
          <w:fldChar w:fldCharType="end"/>
        </w:r>
      </w:hyperlink>
    </w:p>
    <w:p>
      <w:pPr>
        <w:pStyle w:val="TOC2"/>
        <w:tabs>
          <w:tab w:val="right" w:leader="dot" w:pos="8306"/>
        </w:tabs>
      </w:pPr>
      <w:hyperlink w:anchor="_Toc7571" w:history="1">
        <w:r>
          <w:rPr>
            <w:rFonts w:ascii="仿宋" w:eastAsia="仿宋" w:hAnsi="仿宋" w:cs="仿宋" w:hint="eastAsia"/>
            <w:lang w:eastAsia="zh-CN"/>
          </w:rPr>
          <w:t>(二)、资金使用与监管</w:t>
        </w:r>
        <w:r>
          <w:tab/>
        </w:r>
        <w:r>
          <w:fldChar w:fldCharType="begin"/>
        </w:r>
        <w:r>
          <w:instrText xml:space="preserve"> PAGEREF _Toc7571 \h </w:instrText>
        </w:r>
        <w:r>
          <w:fldChar w:fldCharType="separate"/>
        </w:r>
        <w:r>
          <w:t>48</w:t>
        </w:r>
        <w:r>
          <w:fldChar w:fldCharType="end"/>
        </w:r>
      </w:hyperlink>
    </w:p>
    <w:p>
      <w:pPr>
        <w:pStyle w:val="TOC2"/>
        <w:tabs>
          <w:tab w:val="right" w:leader="dot" w:pos="8306"/>
        </w:tabs>
      </w:pPr>
      <w:hyperlink w:anchor="_Toc10658" w:history="1">
        <w:r>
          <w:rPr>
            <w:rFonts w:ascii="仿宋" w:eastAsia="仿宋" w:hAnsi="仿宋" w:cs="仿宋" w:hint="eastAsia"/>
            <w:lang w:eastAsia="zh-CN"/>
          </w:rPr>
          <w:t>(三)、财务规划与预测</w:t>
        </w:r>
        <w:r>
          <w:tab/>
        </w:r>
        <w:r>
          <w:fldChar w:fldCharType="begin"/>
        </w:r>
        <w:r>
          <w:instrText xml:space="preserve"> PAGEREF _Toc10658 \h </w:instrText>
        </w:r>
        <w:r>
          <w:fldChar w:fldCharType="separate"/>
        </w:r>
        <w:r>
          <w:t>49</w:t>
        </w:r>
        <w:r>
          <w:fldChar w:fldCharType="end"/>
        </w:r>
      </w:hyperlink>
    </w:p>
    <w:p>
      <w:pPr>
        <w:pStyle w:val="TOC1"/>
        <w:tabs>
          <w:tab w:val="right" w:leader="dot" w:pos="8306"/>
        </w:tabs>
      </w:pPr>
      <w:hyperlink w:anchor="_Toc25442" w:history="1">
        <w:r>
          <w:rPr>
            <w:rFonts w:ascii="仿宋" w:eastAsia="仿宋" w:hAnsi="仿宋" w:cs="仿宋" w:hint="eastAsia"/>
            <w:lang w:eastAsia="zh-CN"/>
          </w:rPr>
          <w:t>九、项目实施与管理方案</w:t>
        </w:r>
        <w:r>
          <w:tab/>
        </w:r>
        <w:r>
          <w:fldChar w:fldCharType="begin"/>
        </w:r>
        <w:r>
          <w:instrText xml:space="preserve"> PAGEREF _Toc25442 \h </w:instrText>
        </w:r>
        <w:r>
          <w:fldChar w:fldCharType="separate"/>
        </w:r>
        <w:r>
          <w:t>50</w:t>
        </w:r>
        <w:r>
          <w:fldChar w:fldCharType="end"/>
        </w:r>
      </w:hyperlink>
    </w:p>
    <w:p>
      <w:pPr>
        <w:pStyle w:val="TOC2"/>
        <w:tabs>
          <w:tab w:val="right" w:leader="dot" w:pos="8306"/>
        </w:tabs>
      </w:pPr>
      <w:hyperlink w:anchor="_Toc9546" w:history="1">
        <w:r>
          <w:rPr>
            <w:rFonts w:ascii="仿宋" w:eastAsia="仿宋" w:hAnsi="仿宋" w:cs="仿宋" w:hint="eastAsia"/>
            <w:lang w:eastAsia="zh-CN"/>
          </w:rPr>
          <w:t>(一)、项目实施计划</w:t>
        </w:r>
        <w:r>
          <w:tab/>
        </w:r>
        <w:r>
          <w:fldChar w:fldCharType="begin"/>
        </w:r>
        <w:r>
          <w:instrText xml:space="preserve"> PAGEREF _Toc9546 \h </w:instrText>
        </w:r>
        <w:r>
          <w:fldChar w:fldCharType="separate"/>
        </w:r>
        <w:r>
          <w:t>50</w:t>
        </w:r>
        <w:r>
          <w:fldChar w:fldCharType="end"/>
        </w:r>
      </w:hyperlink>
    </w:p>
    <w:p>
      <w:pPr>
        <w:pStyle w:val="TOC2"/>
        <w:tabs>
          <w:tab w:val="right" w:leader="dot" w:pos="8306"/>
        </w:tabs>
      </w:pPr>
      <w:hyperlink w:anchor="_Toc14154" w:history="1">
        <w:r>
          <w:rPr>
            <w:rFonts w:ascii="仿宋" w:eastAsia="仿宋" w:hAnsi="仿宋" w:cs="仿宋" w:hint="eastAsia"/>
            <w:lang w:eastAsia="zh-CN"/>
          </w:rPr>
          <w:t>(二)、项目组织机构与职责</w:t>
        </w:r>
        <w:r>
          <w:tab/>
        </w:r>
        <w:r>
          <w:fldChar w:fldCharType="begin"/>
        </w:r>
        <w:r>
          <w:instrText xml:space="preserve"> PAGEREF _Toc14154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7" w:history="1">
        <w:r>
          <w:rPr>
            <w:rFonts w:ascii="仿宋" w:eastAsia="仿宋" w:hAnsi="仿宋" w:cs="仿宋" w:hint="eastAsia"/>
            <w:lang w:eastAsia="zh-CN"/>
          </w:rPr>
          <w:t>(三)、项目管理与监控体系</w:t>
        </w:r>
        <w:r>
          <w:tab/>
        </w:r>
        <w:r>
          <w:fldChar w:fldCharType="begin"/>
        </w:r>
        <w:r>
          <w:instrText xml:space="preserve"> PAGEREF _Toc19087 \h </w:instrText>
        </w:r>
        <w:r>
          <w:fldChar w:fldCharType="separate"/>
        </w:r>
        <w:r>
          <w:t>54</w:t>
        </w:r>
        <w:r>
          <w:fldChar w:fldCharType="end"/>
        </w:r>
      </w:hyperlink>
    </w:p>
    <w:p>
      <w:pPr>
        <w:pStyle w:val="TOC1"/>
        <w:tabs>
          <w:tab w:val="right" w:leader="dot" w:pos="8306"/>
        </w:tabs>
      </w:pPr>
      <w:hyperlink w:anchor="_Toc933" w:history="1">
        <w:r>
          <w:rPr>
            <w:rFonts w:ascii="仿宋" w:eastAsia="仿宋" w:hAnsi="仿宋" w:cs="仿宋" w:hint="eastAsia"/>
            <w:lang w:eastAsia="zh-CN"/>
          </w:rPr>
          <w:t>十、环境保护与治理方案</w:t>
        </w:r>
        <w:r>
          <w:tab/>
        </w:r>
        <w:r>
          <w:fldChar w:fldCharType="begin"/>
        </w:r>
        <w:r>
          <w:instrText xml:space="preserve"> PAGEREF _Toc933 \h </w:instrText>
        </w:r>
        <w:r>
          <w:fldChar w:fldCharType="separate"/>
        </w:r>
        <w:r>
          <w:t>56</w:t>
        </w:r>
        <w:r>
          <w:fldChar w:fldCharType="end"/>
        </w:r>
      </w:hyperlink>
    </w:p>
    <w:p>
      <w:pPr>
        <w:pStyle w:val="TOC2"/>
        <w:tabs>
          <w:tab w:val="right" w:leader="dot" w:pos="8306"/>
        </w:tabs>
      </w:pPr>
      <w:hyperlink w:anchor="_Toc21413" w:history="1">
        <w:r>
          <w:rPr>
            <w:rFonts w:ascii="仿宋" w:eastAsia="仿宋" w:hAnsi="仿宋" w:cs="仿宋" w:hint="eastAsia"/>
            <w:lang w:eastAsia="zh-CN"/>
          </w:rPr>
          <w:t>(一)、项目环境影响评估</w:t>
        </w:r>
        <w:r>
          <w:tab/>
        </w:r>
        <w:r>
          <w:fldChar w:fldCharType="begin"/>
        </w:r>
        <w:r>
          <w:instrText xml:space="preserve"> PAGEREF _Toc21413 \h </w:instrText>
        </w:r>
        <w:r>
          <w:fldChar w:fldCharType="separate"/>
        </w:r>
        <w:r>
          <w:t>56</w:t>
        </w:r>
        <w:r>
          <w:fldChar w:fldCharType="end"/>
        </w:r>
      </w:hyperlink>
    </w:p>
    <w:p>
      <w:pPr>
        <w:pStyle w:val="TOC2"/>
        <w:tabs>
          <w:tab w:val="right" w:leader="dot" w:pos="8306"/>
        </w:tabs>
      </w:pPr>
      <w:hyperlink w:anchor="_Toc13836" w:history="1">
        <w:r>
          <w:rPr>
            <w:rFonts w:ascii="仿宋" w:eastAsia="仿宋" w:hAnsi="仿宋" w:cs="仿宋" w:hint="eastAsia"/>
            <w:lang w:eastAsia="zh-CN"/>
          </w:rPr>
          <w:t>(二)、环境保护措施与治理方案</w:t>
        </w:r>
        <w:r>
          <w:tab/>
        </w:r>
        <w:r>
          <w:fldChar w:fldCharType="begin"/>
        </w:r>
        <w:r>
          <w:instrText xml:space="preserve"> PAGEREF _Toc13836 \h </w:instrText>
        </w:r>
        <w:r>
          <w:fldChar w:fldCharType="separate"/>
        </w:r>
        <w:r>
          <w:t>56</w:t>
        </w:r>
        <w:r>
          <w:fldChar w:fldCharType="end"/>
        </w:r>
      </w:hyperlink>
    </w:p>
    <w:p>
      <w:pPr>
        <w:pStyle w:val="TOC1"/>
        <w:tabs>
          <w:tab w:val="right" w:leader="dot" w:pos="8306"/>
        </w:tabs>
      </w:pPr>
      <w:hyperlink w:anchor="_Toc2837" w:history="1">
        <w:r>
          <w:rPr>
            <w:rFonts w:ascii="仿宋" w:eastAsia="仿宋" w:hAnsi="仿宋" w:cs="仿宋" w:hint="eastAsia"/>
            <w:lang w:eastAsia="zh-CN"/>
          </w:rPr>
          <w:t>十一、经济效益与社会效益优化</w:t>
        </w:r>
        <w:r>
          <w:tab/>
        </w:r>
        <w:r>
          <w:fldChar w:fldCharType="begin"/>
        </w:r>
        <w:r>
          <w:instrText xml:space="preserve"> PAGEREF _Toc2837 \h </w:instrText>
        </w:r>
        <w:r>
          <w:fldChar w:fldCharType="separate"/>
        </w:r>
        <w:r>
          <w:t>57</w:t>
        </w:r>
        <w:r>
          <w:fldChar w:fldCharType="end"/>
        </w:r>
      </w:hyperlink>
    </w:p>
    <w:p>
      <w:pPr>
        <w:pStyle w:val="TOC2"/>
        <w:tabs>
          <w:tab w:val="right" w:leader="dot" w:pos="8306"/>
        </w:tabs>
      </w:pPr>
      <w:hyperlink w:anchor="_Toc31984" w:history="1">
        <w:r>
          <w:rPr>
            <w:rFonts w:ascii="仿宋" w:eastAsia="仿宋" w:hAnsi="仿宋" w:cs="仿宋" w:hint="eastAsia"/>
            <w:lang w:eastAsia="zh-CN"/>
          </w:rPr>
          <w:t>(一)、经济效益提升策略</w:t>
        </w:r>
        <w:r>
          <w:tab/>
        </w:r>
        <w:r>
          <w:fldChar w:fldCharType="begin"/>
        </w:r>
        <w:r>
          <w:instrText xml:space="preserve"> PAGEREF _Toc31984 \h </w:instrText>
        </w:r>
        <w:r>
          <w:fldChar w:fldCharType="separate"/>
        </w:r>
        <w:r>
          <w:t>57</w:t>
        </w:r>
        <w:r>
          <w:fldChar w:fldCharType="end"/>
        </w:r>
      </w:hyperlink>
    </w:p>
    <w:p>
      <w:pPr>
        <w:pStyle w:val="TOC2"/>
        <w:tabs>
          <w:tab w:val="right" w:leader="dot" w:pos="8306"/>
        </w:tabs>
      </w:pPr>
      <w:hyperlink w:anchor="_Toc25451" w:history="1">
        <w:r>
          <w:rPr>
            <w:rFonts w:ascii="仿宋" w:eastAsia="仿宋" w:hAnsi="仿宋" w:cs="仿宋" w:hint="eastAsia"/>
            <w:lang w:eastAsia="zh-CN"/>
          </w:rPr>
          <w:t>(二)、社会效益增强方案</w:t>
        </w:r>
        <w:r>
          <w:tab/>
        </w:r>
        <w:r>
          <w:fldChar w:fldCharType="begin"/>
        </w:r>
        <w:r>
          <w:instrText xml:space="preserve"> PAGEREF _Toc25451 \h </w:instrText>
        </w:r>
        <w:r>
          <w:fldChar w:fldCharType="separate"/>
        </w:r>
        <w:r>
          <w:t>58</w:t>
        </w:r>
        <w:r>
          <w:fldChar w:fldCharType="end"/>
        </w:r>
      </w:hyperlink>
    </w:p>
    <w:p>
      <w:pPr>
        <w:pStyle w:val="TOC1"/>
        <w:tabs>
          <w:tab w:val="right" w:leader="dot" w:pos="8306"/>
        </w:tabs>
      </w:pPr>
      <w:hyperlink w:anchor="_Toc3848" w:history="1">
        <w:r>
          <w:rPr>
            <w:rFonts w:ascii="仿宋" w:eastAsia="仿宋" w:hAnsi="仿宋" w:cs="仿宋" w:hint="eastAsia"/>
            <w:lang w:eastAsia="zh-CN"/>
          </w:rPr>
          <w:t>十二、环境保护与绿色发展</w:t>
        </w:r>
        <w:r>
          <w:tab/>
        </w:r>
        <w:r>
          <w:fldChar w:fldCharType="begin"/>
        </w:r>
        <w:r>
          <w:instrText xml:space="preserve"> PAGEREF _Toc3848 \h </w:instrText>
        </w:r>
        <w:r>
          <w:fldChar w:fldCharType="separate"/>
        </w:r>
        <w:r>
          <w:t>59</w:t>
        </w:r>
        <w:r>
          <w:fldChar w:fldCharType="end"/>
        </w:r>
      </w:hyperlink>
    </w:p>
    <w:p>
      <w:pPr>
        <w:pStyle w:val="TOC2"/>
        <w:tabs>
          <w:tab w:val="right" w:leader="dot" w:pos="8306"/>
        </w:tabs>
      </w:pPr>
      <w:hyperlink w:anchor="_Toc30069" w:history="1">
        <w:r>
          <w:rPr>
            <w:rFonts w:ascii="仿宋" w:eastAsia="仿宋" w:hAnsi="仿宋" w:cs="仿宋" w:hint="eastAsia"/>
            <w:lang w:eastAsia="zh-CN"/>
          </w:rPr>
          <w:t>(一)、环境保护措施</w:t>
        </w:r>
        <w:r>
          <w:tab/>
        </w:r>
        <w:r>
          <w:fldChar w:fldCharType="begin"/>
        </w:r>
        <w:r>
          <w:instrText xml:space="preserve"> PAGEREF _Toc30069 \h </w:instrText>
        </w:r>
        <w:r>
          <w:fldChar w:fldCharType="separate"/>
        </w:r>
        <w:r>
          <w:t>59</w:t>
        </w:r>
        <w:r>
          <w:fldChar w:fldCharType="end"/>
        </w:r>
      </w:hyperlink>
    </w:p>
    <w:p>
      <w:pPr>
        <w:pStyle w:val="TOC2"/>
        <w:tabs>
          <w:tab w:val="right" w:leader="dot" w:pos="8306"/>
        </w:tabs>
      </w:pPr>
      <w:hyperlink w:anchor="_Toc13075" w:history="1">
        <w:r>
          <w:rPr>
            <w:rFonts w:ascii="仿宋" w:eastAsia="仿宋" w:hAnsi="仿宋" w:cs="仿宋" w:hint="eastAsia"/>
            <w:lang w:eastAsia="zh-CN"/>
          </w:rPr>
          <w:t>(二)、绿色发展与可持续发展策略</w:t>
        </w:r>
        <w:r>
          <w:tab/>
        </w:r>
        <w:r>
          <w:fldChar w:fldCharType="begin"/>
        </w:r>
        <w:r>
          <w:instrText xml:space="preserve"> PAGEREF _Toc13075 \h </w:instrText>
        </w:r>
        <w:r>
          <w:fldChar w:fldCharType="separate"/>
        </w:r>
        <w:r>
          <w:t>61</w:t>
        </w:r>
        <w:r>
          <w:fldChar w:fldCharType="end"/>
        </w:r>
      </w:hyperlink>
    </w:p>
    <w:p>
      <w:pPr>
        <w:pStyle w:val="TOC1"/>
        <w:tabs>
          <w:tab w:val="right" w:leader="dot" w:pos="8306"/>
        </w:tabs>
      </w:pPr>
      <w:hyperlink w:anchor="_Toc24951" w:history="1">
        <w:r>
          <w:rPr>
            <w:rFonts w:ascii="仿宋" w:eastAsia="仿宋" w:hAnsi="仿宋" w:cs="仿宋" w:hint="eastAsia"/>
            <w:lang w:eastAsia="zh-CN"/>
          </w:rPr>
          <w:t>十三、知识产权管理与保护</w:t>
        </w:r>
        <w:r>
          <w:tab/>
        </w:r>
        <w:r>
          <w:fldChar w:fldCharType="begin"/>
        </w:r>
        <w:r>
          <w:instrText xml:space="preserve"> PAGEREF _Toc24951 \h </w:instrText>
        </w:r>
        <w:r>
          <w:fldChar w:fldCharType="separate"/>
        </w:r>
        <w:r>
          <w:t>62</w:t>
        </w:r>
        <w:r>
          <w:fldChar w:fldCharType="end"/>
        </w:r>
      </w:hyperlink>
    </w:p>
    <w:p>
      <w:pPr>
        <w:pStyle w:val="TOC2"/>
        <w:tabs>
          <w:tab w:val="right" w:leader="dot" w:pos="8306"/>
        </w:tabs>
      </w:pPr>
      <w:hyperlink w:anchor="_Toc12991" w:history="1">
        <w:r>
          <w:rPr>
            <w:rFonts w:ascii="仿宋" w:eastAsia="仿宋" w:hAnsi="仿宋" w:cs="仿宋" w:hint="eastAsia"/>
            <w:lang w:eastAsia="zh-CN"/>
          </w:rPr>
          <w:t>(一)、知识产权管理体系建设</w:t>
        </w:r>
        <w:r>
          <w:tab/>
        </w:r>
        <w:r>
          <w:fldChar w:fldCharType="begin"/>
        </w:r>
        <w:r>
          <w:instrText xml:space="preserve"> PAGEREF _Toc12991 \h </w:instrText>
        </w:r>
        <w:r>
          <w:fldChar w:fldCharType="separate"/>
        </w:r>
        <w:r>
          <w:t>62</w:t>
        </w:r>
        <w:r>
          <w:fldChar w:fldCharType="end"/>
        </w:r>
      </w:hyperlink>
    </w:p>
    <w:p>
      <w:pPr>
        <w:pStyle w:val="TOC2"/>
        <w:tabs>
          <w:tab w:val="right" w:leader="dot" w:pos="8306"/>
        </w:tabs>
      </w:pPr>
      <w:hyperlink w:anchor="_Toc13053" w:history="1">
        <w:r>
          <w:rPr>
            <w:rFonts w:ascii="仿宋" w:eastAsia="仿宋" w:hAnsi="仿宋" w:cs="仿宋" w:hint="eastAsia"/>
            <w:lang w:eastAsia="zh-CN"/>
          </w:rPr>
          <w:t>(二)、知识产权保护措施</w:t>
        </w:r>
        <w:r>
          <w:tab/>
        </w:r>
        <w:r>
          <w:fldChar w:fldCharType="begin"/>
        </w:r>
        <w:r>
          <w:instrText xml:space="preserve"> PAGEREF _Toc13053 \h </w:instrText>
        </w:r>
        <w:r>
          <w:fldChar w:fldCharType="separate"/>
        </w:r>
        <w:r>
          <w:t>63</w:t>
        </w:r>
        <w:r>
          <w:fldChar w:fldCharType="end"/>
        </w:r>
      </w:hyperlink>
    </w:p>
    <w:p>
      <w:pPr>
        <w:pStyle w:val="TOC1"/>
        <w:tabs>
          <w:tab w:val="right" w:leader="dot" w:pos="8306"/>
        </w:tabs>
      </w:pPr>
      <w:hyperlink w:anchor="_Toc31156" w:history="1">
        <w:r>
          <w:rPr>
            <w:rFonts w:ascii="仿宋" w:eastAsia="仿宋" w:hAnsi="仿宋" w:cs="仿宋" w:hint="eastAsia"/>
            <w:lang w:eastAsia="zh-CN"/>
          </w:rPr>
          <w:t>十四、质量管理与控制</w:t>
        </w:r>
        <w:r>
          <w:tab/>
        </w:r>
        <w:r>
          <w:fldChar w:fldCharType="begin"/>
        </w:r>
        <w:r>
          <w:instrText xml:space="preserve"> PAGEREF _Toc31156 \h </w:instrText>
        </w:r>
        <w:r>
          <w:fldChar w:fldCharType="separate"/>
        </w:r>
        <w:r>
          <w:t>64</w:t>
        </w:r>
        <w:r>
          <w:fldChar w:fldCharType="end"/>
        </w:r>
      </w:hyperlink>
    </w:p>
    <w:p>
      <w:pPr>
        <w:pStyle w:val="TOC2"/>
        <w:tabs>
          <w:tab w:val="right" w:leader="dot" w:pos="8306"/>
        </w:tabs>
      </w:pPr>
      <w:hyperlink w:anchor="_Toc9261" w:history="1">
        <w:r>
          <w:rPr>
            <w:rFonts w:ascii="仿宋" w:eastAsia="仿宋" w:hAnsi="仿宋" w:cs="仿宋" w:hint="eastAsia"/>
            <w:lang w:eastAsia="zh-CN"/>
          </w:rPr>
          <w:t>(一)、质量管理体系建设</w:t>
        </w:r>
        <w:r>
          <w:tab/>
        </w:r>
        <w:r>
          <w:fldChar w:fldCharType="begin"/>
        </w:r>
        <w:r>
          <w:instrText xml:space="preserve"> PAGEREF _Toc9261 \h </w:instrText>
        </w:r>
        <w:r>
          <w:fldChar w:fldCharType="separate"/>
        </w:r>
        <w:r>
          <w:t>64</w:t>
        </w:r>
        <w:r>
          <w:fldChar w:fldCharType="end"/>
        </w:r>
      </w:hyperlink>
    </w:p>
    <w:p>
      <w:pPr>
        <w:pStyle w:val="TOC2"/>
        <w:tabs>
          <w:tab w:val="right" w:leader="dot" w:pos="8306"/>
        </w:tabs>
      </w:pPr>
      <w:hyperlink w:anchor="_Toc27158" w:history="1">
        <w:r>
          <w:rPr>
            <w:rFonts w:ascii="仿宋" w:eastAsia="仿宋" w:hAnsi="仿宋" w:cs="仿宋" w:hint="eastAsia"/>
            <w:lang w:eastAsia="zh-CN"/>
          </w:rPr>
          <w:t>(二)、质量控制措施</w:t>
        </w:r>
        <w:r>
          <w:tab/>
        </w:r>
        <w:r>
          <w:fldChar w:fldCharType="begin"/>
        </w:r>
        <w:r>
          <w:instrText xml:space="preserve"> PAGEREF _Toc27158 \h </w:instrText>
        </w:r>
        <w:r>
          <w:fldChar w:fldCharType="separate"/>
        </w:r>
        <w:r>
          <w:t>66</w:t>
        </w:r>
        <w:r>
          <w:fldChar w:fldCharType="end"/>
        </w:r>
      </w:hyperlink>
    </w:p>
    <w:p>
      <w:pPr>
        <w:pStyle w:val="TOC1"/>
        <w:tabs>
          <w:tab w:val="right" w:leader="dot" w:pos="8306"/>
        </w:tabs>
      </w:pPr>
      <w:hyperlink w:anchor="_Toc17614" w:history="1">
        <w:r>
          <w:rPr>
            <w:rFonts w:ascii="仿宋" w:eastAsia="仿宋" w:hAnsi="仿宋" w:cs="仿宋" w:hint="eastAsia"/>
            <w:lang w:eastAsia="zh-CN"/>
          </w:rPr>
          <w:t>十五、法律法规与政策遵循</w:t>
        </w:r>
        <w:r>
          <w:tab/>
        </w:r>
        <w:r>
          <w:fldChar w:fldCharType="begin"/>
        </w:r>
        <w:r>
          <w:instrText xml:space="preserve"> PAGEREF _Toc17614 \h </w:instrText>
        </w:r>
        <w:r>
          <w:fldChar w:fldCharType="separate"/>
        </w:r>
        <w:r>
          <w:t>67</w:t>
        </w:r>
        <w:r>
          <w:fldChar w:fldCharType="end"/>
        </w:r>
      </w:hyperlink>
    </w:p>
    <w:p>
      <w:pPr>
        <w:pStyle w:val="TOC2"/>
        <w:tabs>
          <w:tab w:val="right" w:leader="dot" w:pos="8306"/>
        </w:tabs>
      </w:pPr>
      <w:hyperlink w:anchor="_Toc31228" w:history="1">
        <w:r>
          <w:rPr>
            <w:rFonts w:ascii="仿宋" w:eastAsia="仿宋" w:hAnsi="仿宋" w:cs="仿宋" w:hint="eastAsia"/>
            <w:lang w:eastAsia="zh-CN"/>
          </w:rPr>
          <w:t>(一)、法律法规遵守</w:t>
        </w:r>
        <w:r>
          <w:tab/>
        </w:r>
        <w:r>
          <w:fldChar w:fldCharType="begin"/>
        </w:r>
        <w:r>
          <w:instrText xml:space="preserve"> PAGEREF _Toc31228 \h </w:instrText>
        </w:r>
        <w:r>
          <w:fldChar w:fldCharType="separate"/>
        </w:r>
        <w:r>
          <w:t>67</w:t>
        </w:r>
        <w:r>
          <w:fldChar w:fldCharType="end"/>
        </w:r>
      </w:hyperlink>
    </w:p>
    <w:p>
      <w:pPr>
        <w:pStyle w:val="TOC2"/>
        <w:tabs>
          <w:tab w:val="right" w:leader="dot" w:pos="8306"/>
        </w:tabs>
      </w:pPr>
      <w:hyperlink w:anchor="_Toc27230" w:history="1">
        <w:r>
          <w:rPr>
            <w:rFonts w:ascii="仿宋" w:eastAsia="仿宋" w:hAnsi="仿宋" w:cs="仿宋" w:hint="eastAsia"/>
            <w:lang w:eastAsia="zh-CN"/>
          </w:rPr>
          <w:t>(二)、政策导向与利用</w:t>
        </w:r>
        <w:r>
          <w:tab/>
        </w:r>
        <w:r>
          <w:fldChar w:fldCharType="begin"/>
        </w:r>
        <w:r>
          <w:instrText xml:space="preserve"> PAGEREF _Toc27230 \h </w:instrText>
        </w:r>
        <w:r>
          <w:fldChar w:fldCharType="separate"/>
        </w:r>
        <w:r>
          <w:t>68</w:t>
        </w:r>
        <w:r>
          <w:fldChar w:fldCharType="end"/>
        </w:r>
      </w:hyperlink>
    </w:p>
    <w:p>
      <w:pPr>
        <w:pStyle w:val="TOC1"/>
        <w:tabs>
          <w:tab w:val="right" w:leader="dot" w:pos="8306"/>
        </w:tabs>
      </w:pPr>
      <w:hyperlink w:anchor="_Toc2473" w:history="1">
        <w:r>
          <w:rPr>
            <w:rFonts w:ascii="仿宋" w:eastAsia="仿宋" w:hAnsi="仿宋" w:cs="仿宋" w:hint="eastAsia"/>
            <w:lang w:eastAsia="zh-CN"/>
          </w:rPr>
          <w:t>十六、产业协同与集群发展</w:t>
        </w:r>
        <w:r>
          <w:tab/>
        </w:r>
        <w:r>
          <w:fldChar w:fldCharType="begin"/>
        </w:r>
        <w:r>
          <w:instrText xml:space="preserve"> PAGEREF _Toc2473 \h </w:instrText>
        </w:r>
        <w:r>
          <w:fldChar w:fldCharType="separate"/>
        </w:r>
        <w:r>
          <w:t>69</w:t>
        </w:r>
        <w:r>
          <w:fldChar w:fldCharType="end"/>
        </w:r>
      </w:hyperlink>
    </w:p>
    <w:p>
      <w:pPr>
        <w:pStyle w:val="TOC2"/>
        <w:tabs>
          <w:tab w:val="right" w:leader="dot" w:pos="8306"/>
        </w:tabs>
      </w:pPr>
      <w:hyperlink w:anchor="_Toc14819" w:history="1">
        <w:r>
          <w:rPr>
            <w:rFonts w:ascii="仿宋" w:eastAsia="仿宋" w:hAnsi="仿宋" w:cs="仿宋" w:hint="eastAsia"/>
            <w:lang w:eastAsia="zh-CN"/>
          </w:rPr>
          <w:t>(一)、产业协同机制建设</w:t>
        </w:r>
        <w:r>
          <w:tab/>
        </w:r>
        <w:r>
          <w:fldChar w:fldCharType="begin"/>
        </w:r>
        <w:r>
          <w:instrText xml:space="preserve"> PAGEREF _Toc14819 \h </w:instrText>
        </w:r>
        <w:r>
          <w:fldChar w:fldCharType="separate"/>
        </w:r>
        <w:r>
          <w:t>69</w:t>
        </w:r>
        <w:r>
          <w:fldChar w:fldCharType="end"/>
        </w:r>
      </w:hyperlink>
    </w:p>
    <w:p>
      <w:pPr>
        <w:pStyle w:val="TOC2"/>
        <w:tabs>
          <w:tab w:val="right" w:leader="dot" w:pos="8306"/>
        </w:tabs>
      </w:pPr>
      <w:hyperlink w:anchor="_Toc8336" w:history="1">
        <w:r>
          <w:rPr>
            <w:rFonts w:ascii="仿宋" w:eastAsia="仿宋" w:hAnsi="仿宋" w:cs="仿宋" w:hint="eastAsia"/>
            <w:lang w:eastAsia="zh-CN"/>
          </w:rPr>
          <w:t>(二)、产业集群培育与发展</w:t>
        </w:r>
        <w:r>
          <w:tab/>
        </w:r>
        <w:r>
          <w:fldChar w:fldCharType="begin"/>
        </w:r>
        <w:r>
          <w:instrText xml:space="preserve"> PAGEREF _Toc8336 \h </w:instrText>
        </w:r>
        <w:r>
          <w:fldChar w:fldCharType="separate"/>
        </w:r>
        <w:r>
          <w:t>70</w:t>
        </w:r>
        <w:r>
          <w:fldChar w:fldCharType="end"/>
        </w:r>
      </w:hyperlink>
    </w:p>
    <w:p>
      <w:pPr>
        <w:pStyle w:val="TOC1"/>
        <w:tabs>
          <w:tab w:val="right" w:leader="dot" w:pos="8306"/>
        </w:tabs>
      </w:pPr>
      <w:hyperlink w:anchor="_Toc24939" w:history="1">
        <w:r>
          <w:rPr>
            <w:rFonts w:ascii="仿宋" w:eastAsia="仿宋" w:hAnsi="仿宋" w:cs="仿宋" w:hint="eastAsia"/>
            <w:lang w:eastAsia="zh-CN"/>
          </w:rPr>
          <w:t>十七、合作与交流机制建立</w:t>
        </w:r>
        <w:r>
          <w:tab/>
        </w:r>
        <w:r>
          <w:fldChar w:fldCharType="begin"/>
        </w:r>
        <w:r>
          <w:instrText xml:space="preserve"> PAGEREF _Toc24939 \h </w:instrText>
        </w:r>
        <w:r>
          <w:fldChar w:fldCharType="separate"/>
        </w:r>
        <w:r>
          <w:t>71</w:t>
        </w:r>
        <w:r>
          <w:fldChar w:fldCharType="end"/>
        </w:r>
      </w:hyperlink>
    </w:p>
    <w:p>
      <w:pPr>
        <w:pStyle w:val="TOC2"/>
        <w:tabs>
          <w:tab w:val="right" w:leader="dot" w:pos="8306"/>
        </w:tabs>
      </w:pPr>
      <w:hyperlink w:anchor="_Toc28515" w:history="1">
        <w:r>
          <w:rPr>
            <w:rFonts w:ascii="仿宋" w:eastAsia="仿宋" w:hAnsi="仿宋" w:cs="仿宋" w:hint="eastAsia"/>
            <w:lang w:eastAsia="zh-CN"/>
          </w:rPr>
          <w:t>(一)、合作伙伴选择与合作方式</w:t>
        </w:r>
        <w:r>
          <w:tab/>
        </w:r>
        <w:r>
          <w:fldChar w:fldCharType="begin"/>
        </w:r>
        <w:r>
          <w:instrText xml:space="preserve"> PAGEREF _Toc28515 \h </w:instrText>
        </w:r>
        <w:r>
          <w:fldChar w:fldCharType="separate"/>
        </w:r>
        <w:r>
          <w:t>71</w:t>
        </w:r>
        <w:r>
          <w:fldChar w:fldCharType="end"/>
        </w:r>
      </w:hyperlink>
    </w:p>
    <w:p>
      <w:pPr>
        <w:pStyle w:val="TOC2"/>
        <w:tabs>
          <w:tab w:val="right" w:leader="dot" w:pos="8306"/>
        </w:tabs>
      </w:pPr>
      <w:hyperlink w:anchor="_Toc1615" w:history="1">
        <w:r>
          <w:rPr>
            <w:rFonts w:ascii="仿宋" w:eastAsia="仿宋" w:hAnsi="仿宋" w:cs="仿宋" w:hint="eastAsia"/>
            <w:lang w:eastAsia="zh-CN"/>
          </w:rPr>
          <w:t>(二)、交流与合作平台搭建</w:t>
        </w:r>
        <w:r>
          <w:tab/>
        </w:r>
        <w:r>
          <w:fldChar w:fldCharType="begin"/>
        </w:r>
        <w:r>
          <w:instrText xml:space="preserve"> PAGEREF _Toc1615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9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9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3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一、年环保装备项目的市场准入条件分析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环保装备项目而言，市场准入条件首先取决于政策法规环境。政府对于[行业名称]领域的法规，如环保标准、税收政策、和技术使用规范，直接影响年环保装备项目的运营和成本结构。例如，若政府针对使用可再生能源的企业提供税收优惠，这将对年环保装备项目的财务规划产生重要影响。同时，考虑经济环境和消费者偏好的变化对年环保装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二、年环保装备项目的行业规范与合规性要求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年环保装备项目来说，遵守行业规范和合规性要求是确保项目顺利进行的基础。这包括遵循质量控制标准、安全规定、数据保护法规等。例如，若年环保装备项目涉及数据处理，须严格遵守相关的数据保护法规。此外，行业内部的自律规范，如产品标准和服务流程，也对于提升年环保装备项目在行业内的认可度和竞争力至关重要。项目管理团队必须不断更新策略，以应对行业规范和法规的变化，确保年环保装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三、年环保装备项目的竞争格局和战略定位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环保装备项目的发展规划中，理解行业的竞争格局对于制定有效的市场策略极为关键。这包括分析主要竞争对手的市场地位、优势及其业务模式。年环保装备项目面临的竞争对手可能包括大型成熟企业和创新型初创公司，各自采取不同的市场策略。因此，年环保装备项目需精确地定位自己的市场策略，如专注于产品创新、客户服务或成本效率，以在竞争中占据优势。通过深入的市场和竞争分析，年环保装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20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32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年环保装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年环保装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年环保装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环保装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年环保装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年环保装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91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为了融入当地社区，年环保装备项目需深入理解当地的文化特色和社会习俗。例如，项目在设计广告和市场推广活动时，应考虑使用当地语言和符合地方文化的表达方式。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18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为了确保年环保装备项目的成功并最大限度地减轻潜在的社会风险，详细的风险分析和具体的应对策略至关重要。以下是针对项目可能面临的具体社会风险及相应对策的分析：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https://d.book118.com/665300120322011042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40991"/>
    <w:rsid w:val="3EA409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30012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2024-01-08T14:30:00Z</dcterms:created>
  <dcterms:modified xsi:type="dcterms:W3CDTF">2024-01-08T14:30:55Z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7B9C665AB4604B3990A2BBB82E818363_11</vt:lpwstr>
  </property>
  <property fmtid="{D5CDD505-2E9C-101B-9397-08002B2CF9AE}" pid="3" name="KSOProductBuildVer">
    <vt:lpwstr>2052-12.1.0.16120</vt:lpwstr>
  </property>
</Properties>
</file>