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节能型泵及环保用泵项目规划设计蓝图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679" w:history="1">
        <w:r>
          <w:rPr>
            <w:rFonts w:ascii="仿宋" w:eastAsia="仿宋" w:hAnsi="仿宋" w:cs="仿宋" w:hint="eastAsia"/>
            <w:lang w:eastAsia="zh-CN"/>
          </w:rPr>
          <w:t>前言</w:t>
        </w:r>
        <w:r>
          <w:tab/>
        </w:r>
        <w:r>
          <w:fldChar w:fldCharType="begin"/>
        </w:r>
        <w:r>
          <w:instrText xml:space="preserve"> PAGEREF _Toc22679 \h </w:instrText>
        </w:r>
        <w:r>
          <w:fldChar w:fldCharType="separate"/>
        </w:r>
        <w:r>
          <w:t>3</w:t>
        </w:r>
        <w:r>
          <w:fldChar w:fldCharType="end"/>
        </w:r>
      </w:hyperlink>
    </w:p>
    <w:p>
      <w:pPr>
        <w:pStyle w:val="TOC1"/>
        <w:tabs>
          <w:tab w:val="right" w:leader="dot" w:pos="8306"/>
        </w:tabs>
      </w:pPr>
      <w:hyperlink w:anchor="_Toc4710" w:history="1">
        <w:r>
          <w:rPr>
            <w:rFonts w:ascii="仿宋" w:eastAsia="仿宋" w:hAnsi="仿宋" w:cs="仿宋" w:hint="eastAsia"/>
            <w:lang w:eastAsia="zh-CN"/>
          </w:rPr>
          <w:t>一、节能型泵及环保用泵项目土建工程</w:t>
        </w:r>
        <w:r>
          <w:tab/>
        </w:r>
        <w:r>
          <w:fldChar w:fldCharType="begin"/>
        </w:r>
        <w:r>
          <w:instrText xml:space="preserve"> PAGEREF _Toc4710 \h </w:instrText>
        </w:r>
        <w:r>
          <w:fldChar w:fldCharType="separate"/>
        </w:r>
        <w:r>
          <w:t>3</w:t>
        </w:r>
        <w:r>
          <w:fldChar w:fldCharType="end"/>
        </w:r>
      </w:hyperlink>
    </w:p>
    <w:p>
      <w:pPr>
        <w:pStyle w:val="TOC2"/>
        <w:tabs>
          <w:tab w:val="right" w:leader="dot" w:pos="8306"/>
        </w:tabs>
      </w:pPr>
      <w:hyperlink w:anchor="_Toc11778" w:history="1">
        <w:r>
          <w:rPr>
            <w:rFonts w:ascii="仿宋" w:eastAsia="仿宋" w:hAnsi="仿宋" w:cs="仿宋" w:hint="eastAsia"/>
            <w:lang w:eastAsia="zh-CN"/>
          </w:rPr>
          <w:t>(一)、建筑工程设计原则</w:t>
        </w:r>
        <w:r>
          <w:tab/>
        </w:r>
        <w:r>
          <w:fldChar w:fldCharType="begin"/>
        </w:r>
        <w:r>
          <w:instrText xml:space="preserve"> PAGEREF _Toc11778 \h </w:instrText>
        </w:r>
        <w:r>
          <w:fldChar w:fldCharType="separate"/>
        </w:r>
        <w:r>
          <w:t>3</w:t>
        </w:r>
        <w:r>
          <w:fldChar w:fldCharType="end"/>
        </w:r>
      </w:hyperlink>
    </w:p>
    <w:p>
      <w:pPr>
        <w:pStyle w:val="TOC2"/>
        <w:tabs>
          <w:tab w:val="right" w:leader="dot" w:pos="8306"/>
        </w:tabs>
      </w:pPr>
      <w:hyperlink w:anchor="_Toc16259" w:history="1">
        <w:r>
          <w:rPr>
            <w:rFonts w:ascii="仿宋" w:eastAsia="仿宋" w:hAnsi="仿宋" w:cs="仿宋" w:hint="eastAsia"/>
            <w:lang w:eastAsia="zh-CN"/>
          </w:rPr>
          <w:t>(二)、土建工程设计年限及安全等级</w:t>
        </w:r>
        <w:r>
          <w:tab/>
        </w:r>
        <w:r>
          <w:fldChar w:fldCharType="begin"/>
        </w:r>
        <w:r>
          <w:instrText xml:space="preserve"> PAGEREF _Toc16259 \h </w:instrText>
        </w:r>
        <w:r>
          <w:fldChar w:fldCharType="separate"/>
        </w:r>
        <w:r>
          <w:t>4</w:t>
        </w:r>
        <w:r>
          <w:fldChar w:fldCharType="end"/>
        </w:r>
      </w:hyperlink>
    </w:p>
    <w:p>
      <w:pPr>
        <w:pStyle w:val="TOC2"/>
        <w:tabs>
          <w:tab w:val="right" w:leader="dot" w:pos="8306"/>
        </w:tabs>
      </w:pPr>
      <w:hyperlink w:anchor="_Toc24498" w:history="1">
        <w:r>
          <w:rPr>
            <w:rFonts w:ascii="仿宋" w:eastAsia="仿宋" w:hAnsi="仿宋" w:cs="仿宋" w:hint="eastAsia"/>
            <w:lang w:eastAsia="zh-CN"/>
          </w:rPr>
          <w:t>(三)、建筑工程设计总体要求</w:t>
        </w:r>
        <w:r>
          <w:tab/>
        </w:r>
        <w:r>
          <w:fldChar w:fldCharType="begin"/>
        </w:r>
        <w:r>
          <w:instrText xml:space="preserve"> PAGEREF _Toc24498 \h </w:instrText>
        </w:r>
        <w:r>
          <w:fldChar w:fldCharType="separate"/>
        </w:r>
        <w:r>
          <w:t>5</w:t>
        </w:r>
        <w:r>
          <w:fldChar w:fldCharType="end"/>
        </w:r>
      </w:hyperlink>
    </w:p>
    <w:p>
      <w:pPr>
        <w:pStyle w:val="TOC2"/>
        <w:tabs>
          <w:tab w:val="right" w:leader="dot" w:pos="8306"/>
        </w:tabs>
      </w:pPr>
      <w:hyperlink w:anchor="_Toc15360" w:history="1">
        <w:r>
          <w:rPr>
            <w:rFonts w:ascii="仿宋" w:eastAsia="仿宋" w:hAnsi="仿宋" w:cs="仿宋" w:hint="eastAsia"/>
            <w:lang w:eastAsia="zh-CN"/>
          </w:rPr>
          <w:t>(四)、土建工程建设指标</w:t>
        </w:r>
        <w:r>
          <w:tab/>
        </w:r>
        <w:r>
          <w:fldChar w:fldCharType="begin"/>
        </w:r>
        <w:r>
          <w:instrText xml:space="preserve"> PAGEREF _Toc15360 \h </w:instrText>
        </w:r>
        <w:r>
          <w:fldChar w:fldCharType="separate"/>
        </w:r>
        <w:r>
          <w:t>6</w:t>
        </w:r>
        <w:r>
          <w:fldChar w:fldCharType="end"/>
        </w:r>
      </w:hyperlink>
    </w:p>
    <w:p>
      <w:pPr>
        <w:pStyle w:val="TOC1"/>
        <w:tabs>
          <w:tab w:val="right" w:leader="dot" w:pos="8306"/>
        </w:tabs>
      </w:pPr>
      <w:hyperlink w:anchor="_Toc32694" w:history="1">
        <w:r>
          <w:rPr>
            <w:rFonts w:ascii="仿宋" w:eastAsia="仿宋" w:hAnsi="仿宋" w:cs="仿宋" w:hint="eastAsia"/>
            <w:lang w:eastAsia="zh-CN"/>
          </w:rPr>
          <w:t>二、节能型泵及环保用泵项目概论</w:t>
        </w:r>
        <w:r>
          <w:tab/>
        </w:r>
        <w:r>
          <w:fldChar w:fldCharType="begin"/>
        </w:r>
        <w:r>
          <w:instrText xml:space="preserve"> PAGEREF _Toc32694 \h </w:instrText>
        </w:r>
        <w:r>
          <w:fldChar w:fldCharType="separate"/>
        </w:r>
        <w:r>
          <w:t>6</w:t>
        </w:r>
        <w:r>
          <w:fldChar w:fldCharType="end"/>
        </w:r>
      </w:hyperlink>
    </w:p>
    <w:p>
      <w:pPr>
        <w:pStyle w:val="TOC2"/>
        <w:tabs>
          <w:tab w:val="right" w:leader="dot" w:pos="8306"/>
        </w:tabs>
      </w:pPr>
      <w:hyperlink w:anchor="_Toc15647" w:history="1">
        <w:r>
          <w:rPr>
            <w:rFonts w:ascii="仿宋" w:eastAsia="仿宋" w:hAnsi="仿宋" w:cs="仿宋" w:hint="eastAsia"/>
            <w:lang w:eastAsia="zh-CN"/>
          </w:rPr>
          <w:t>(一)、节能型泵及环保用泵项目概况</w:t>
        </w:r>
        <w:r>
          <w:tab/>
        </w:r>
        <w:r>
          <w:fldChar w:fldCharType="begin"/>
        </w:r>
        <w:r>
          <w:instrText xml:space="preserve"> PAGEREF _Toc15647 \h </w:instrText>
        </w:r>
        <w:r>
          <w:fldChar w:fldCharType="separate"/>
        </w:r>
        <w:r>
          <w:t>6</w:t>
        </w:r>
        <w:r>
          <w:fldChar w:fldCharType="end"/>
        </w:r>
      </w:hyperlink>
    </w:p>
    <w:p>
      <w:pPr>
        <w:pStyle w:val="TOC2"/>
        <w:tabs>
          <w:tab w:val="right" w:leader="dot" w:pos="8306"/>
        </w:tabs>
      </w:pPr>
      <w:hyperlink w:anchor="_Toc29686" w:history="1">
        <w:r>
          <w:rPr>
            <w:rFonts w:ascii="仿宋" w:eastAsia="仿宋" w:hAnsi="仿宋" w:cs="仿宋" w:hint="eastAsia"/>
            <w:lang w:eastAsia="zh-CN"/>
          </w:rPr>
          <w:t>(二)、节能型泵及环保用泵项目目标</w:t>
        </w:r>
        <w:r>
          <w:tab/>
        </w:r>
        <w:r>
          <w:fldChar w:fldCharType="begin"/>
        </w:r>
        <w:r>
          <w:instrText xml:space="preserve"> PAGEREF _Toc29686 \h </w:instrText>
        </w:r>
        <w:r>
          <w:fldChar w:fldCharType="separate"/>
        </w:r>
        <w:r>
          <w:t>9</w:t>
        </w:r>
        <w:r>
          <w:fldChar w:fldCharType="end"/>
        </w:r>
      </w:hyperlink>
    </w:p>
    <w:p>
      <w:pPr>
        <w:pStyle w:val="TOC2"/>
        <w:tabs>
          <w:tab w:val="right" w:leader="dot" w:pos="8306"/>
        </w:tabs>
      </w:pPr>
      <w:hyperlink w:anchor="_Toc10288" w:history="1">
        <w:r>
          <w:rPr>
            <w:rFonts w:ascii="仿宋" w:eastAsia="仿宋" w:hAnsi="仿宋" w:cs="仿宋" w:hint="eastAsia"/>
            <w:lang w:eastAsia="zh-CN"/>
          </w:rPr>
          <w:t>(三)、节能型泵及环保用泵项目提出的理由</w:t>
        </w:r>
        <w:r>
          <w:tab/>
        </w:r>
        <w:r>
          <w:fldChar w:fldCharType="begin"/>
        </w:r>
        <w:r>
          <w:instrText xml:space="preserve"> PAGEREF _Toc10288 \h </w:instrText>
        </w:r>
        <w:r>
          <w:fldChar w:fldCharType="separate"/>
        </w:r>
        <w:r>
          <w:t>10</w:t>
        </w:r>
        <w:r>
          <w:fldChar w:fldCharType="end"/>
        </w:r>
      </w:hyperlink>
    </w:p>
    <w:p>
      <w:pPr>
        <w:pStyle w:val="TOC2"/>
        <w:tabs>
          <w:tab w:val="right" w:leader="dot" w:pos="8306"/>
        </w:tabs>
      </w:pPr>
      <w:hyperlink w:anchor="_Toc20344" w:history="1">
        <w:r>
          <w:rPr>
            <w:rFonts w:ascii="仿宋" w:eastAsia="仿宋" w:hAnsi="仿宋" w:cs="仿宋" w:hint="eastAsia"/>
            <w:lang w:eastAsia="zh-CN"/>
          </w:rPr>
          <w:t>(四)、节能型泵及环保用泵项目意义</w:t>
        </w:r>
        <w:r>
          <w:tab/>
        </w:r>
        <w:r>
          <w:fldChar w:fldCharType="begin"/>
        </w:r>
        <w:r>
          <w:instrText xml:space="preserve"> PAGEREF _Toc20344 \h </w:instrText>
        </w:r>
        <w:r>
          <w:fldChar w:fldCharType="separate"/>
        </w:r>
        <w:r>
          <w:t>11</w:t>
        </w:r>
        <w:r>
          <w:fldChar w:fldCharType="end"/>
        </w:r>
      </w:hyperlink>
    </w:p>
    <w:p>
      <w:pPr>
        <w:pStyle w:val="TOC2"/>
        <w:tabs>
          <w:tab w:val="right" w:leader="dot" w:pos="8306"/>
        </w:tabs>
      </w:pPr>
      <w:hyperlink w:anchor="_Toc25386" w:history="1">
        <w:r>
          <w:rPr>
            <w:rFonts w:ascii="仿宋" w:eastAsia="仿宋" w:hAnsi="仿宋" w:cs="仿宋" w:hint="eastAsia"/>
            <w:lang w:eastAsia="zh-CN"/>
          </w:rPr>
          <w:t>(五)、节能型泵及环保用泵项目背景</w:t>
        </w:r>
        <w:r>
          <w:tab/>
        </w:r>
        <w:r>
          <w:fldChar w:fldCharType="begin"/>
        </w:r>
        <w:r>
          <w:instrText xml:space="preserve"> PAGEREF _Toc25386 \h </w:instrText>
        </w:r>
        <w:r>
          <w:fldChar w:fldCharType="separate"/>
        </w:r>
        <w:r>
          <w:t>12</w:t>
        </w:r>
        <w:r>
          <w:fldChar w:fldCharType="end"/>
        </w:r>
      </w:hyperlink>
    </w:p>
    <w:p>
      <w:pPr>
        <w:pStyle w:val="TOC1"/>
        <w:tabs>
          <w:tab w:val="right" w:leader="dot" w:pos="8306"/>
        </w:tabs>
      </w:pPr>
      <w:hyperlink w:anchor="_Toc19232" w:history="1">
        <w:r>
          <w:rPr>
            <w:rFonts w:ascii="仿宋" w:eastAsia="仿宋" w:hAnsi="仿宋" w:cs="仿宋" w:hint="eastAsia"/>
            <w:lang w:eastAsia="zh-CN"/>
          </w:rPr>
          <w:t>三、市场分析、调研</w:t>
        </w:r>
        <w:r>
          <w:tab/>
        </w:r>
        <w:r>
          <w:fldChar w:fldCharType="begin"/>
        </w:r>
        <w:r>
          <w:instrText xml:space="preserve"> PAGEREF _Toc19232 \h </w:instrText>
        </w:r>
        <w:r>
          <w:fldChar w:fldCharType="separate"/>
        </w:r>
        <w:r>
          <w:t>13</w:t>
        </w:r>
        <w:r>
          <w:fldChar w:fldCharType="end"/>
        </w:r>
      </w:hyperlink>
    </w:p>
    <w:p>
      <w:pPr>
        <w:pStyle w:val="TOC2"/>
        <w:tabs>
          <w:tab w:val="right" w:leader="dot" w:pos="8306"/>
        </w:tabs>
      </w:pPr>
      <w:hyperlink w:anchor="_Toc11021" w:history="1">
        <w:r>
          <w:rPr>
            <w:rFonts w:ascii="仿宋" w:eastAsia="仿宋" w:hAnsi="仿宋" w:cs="仿宋" w:hint="eastAsia"/>
            <w:lang w:eastAsia="zh-CN"/>
          </w:rPr>
          <w:t>(一)、节能型泵及环保用泵行业分析</w:t>
        </w:r>
        <w:r>
          <w:tab/>
        </w:r>
        <w:r>
          <w:fldChar w:fldCharType="begin"/>
        </w:r>
        <w:r>
          <w:instrText xml:space="preserve"> PAGEREF _Toc11021 \h </w:instrText>
        </w:r>
        <w:r>
          <w:fldChar w:fldCharType="separate"/>
        </w:r>
        <w:r>
          <w:t>13</w:t>
        </w:r>
        <w:r>
          <w:fldChar w:fldCharType="end"/>
        </w:r>
      </w:hyperlink>
    </w:p>
    <w:p>
      <w:pPr>
        <w:pStyle w:val="TOC2"/>
        <w:tabs>
          <w:tab w:val="right" w:leader="dot" w:pos="8306"/>
        </w:tabs>
      </w:pPr>
      <w:hyperlink w:anchor="_Toc270" w:history="1">
        <w:r>
          <w:rPr>
            <w:rFonts w:ascii="仿宋" w:eastAsia="仿宋" w:hAnsi="仿宋" w:cs="仿宋" w:hint="eastAsia"/>
            <w:lang w:eastAsia="zh-CN"/>
          </w:rPr>
          <w:t>(二)、节能型泵及环保用泵市场分析预测</w:t>
        </w:r>
        <w:r>
          <w:tab/>
        </w:r>
        <w:r>
          <w:fldChar w:fldCharType="begin"/>
        </w:r>
        <w:r>
          <w:instrText xml:space="preserve"> PAGEREF _Toc270 \h </w:instrText>
        </w:r>
        <w:r>
          <w:fldChar w:fldCharType="separate"/>
        </w:r>
        <w:r>
          <w:t>14</w:t>
        </w:r>
        <w:r>
          <w:fldChar w:fldCharType="end"/>
        </w:r>
      </w:hyperlink>
    </w:p>
    <w:p>
      <w:pPr>
        <w:pStyle w:val="TOC1"/>
        <w:tabs>
          <w:tab w:val="right" w:leader="dot" w:pos="8306"/>
        </w:tabs>
      </w:pPr>
      <w:hyperlink w:anchor="_Toc9764" w:history="1">
        <w:r>
          <w:rPr>
            <w:rFonts w:ascii="仿宋" w:eastAsia="仿宋" w:hAnsi="仿宋" w:cs="仿宋" w:hint="eastAsia"/>
            <w:lang w:eastAsia="zh-CN"/>
          </w:rPr>
          <w:t>四、节能型泵及环保用泵项目危机管理</w:t>
        </w:r>
        <w:r>
          <w:tab/>
        </w:r>
        <w:r>
          <w:fldChar w:fldCharType="begin"/>
        </w:r>
        <w:r>
          <w:instrText xml:space="preserve"> PAGEREF _Toc9764 \h </w:instrText>
        </w:r>
        <w:r>
          <w:fldChar w:fldCharType="separate"/>
        </w:r>
        <w:r>
          <w:t>15</w:t>
        </w:r>
        <w:r>
          <w:fldChar w:fldCharType="end"/>
        </w:r>
      </w:hyperlink>
    </w:p>
    <w:p>
      <w:pPr>
        <w:pStyle w:val="TOC2"/>
        <w:tabs>
          <w:tab w:val="right" w:leader="dot" w:pos="8306"/>
        </w:tabs>
      </w:pPr>
      <w:hyperlink w:anchor="_Toc26692" w:history="1">
        <w:r>
          <w:rPr>
            <w:rFonts w:ascii="仿宋" w:eastAsia="仿宋" w:hAnsi="仿宋" w:cs="仿宋" w:hint="eastAsia"/>
            <w:lang w:eastAsia="zh-CN"/>
          </w:rPr>
          <w:t>(一)、危机预警与识别</w:t>
        </w:r>
        <w:r>
          <w:tab/>
        </w:r>
        <w:r>
          <w:fldChar w:fldCharType="begin"/>
        </w:r>
        <w:r>
          <w:instrText xml:space="preserve"> PAGEREF _Toc26692 \h </w:instrText>
        </w:r>
        <w:r>
          <w:fldChar w:fldCharType="separate"/>
        </w:r>
        <w:r>
          <w:t>15</w:t>
        </w:r>
        <w:r>
          <w:fldChar w:fldCharType="end"/>
        </w:r>
      </w:hyperlink>
    </w:p>
    <w:p>
      <w:pPr>
        <w:pStyle w:val="TOC2"/>
        <w:tabs>
          <w:tab w:val="right" w:leader="dot" w:pos="8306"/>
        </w:tabs>
      </w:pPr>
      <w:hyperlink w:anchor="_Toc22957" w:history="1">
        <w:r>
          <w:rPr>
            <w:rFonts w:ascii="仿宋" w:eastAsia="仿宋" w:hAnsi="仿宋" w:cs="仿宋" w:hint="eastAsia"/>
            <w:lang w:eastAsia="zh-CN"/>
          </w:rPr>
          <w:t>(二)、危机应对与恢复</w:t>
        </w:r>
        <w:r>
          <w:tab/>
        </w:r>
        <w:r>
          <w:fldChar w:fldCharType="begin"/>
        </w:r>
        <w:r>
          <w:instrText xml:space="preserve"> PAGEREF _Toc22957 \h </w:instrText>
        </w:r>
        <w:r>
          <w:fldChar w:fldCharType="separate"/>
        </w:r>
        <w:r>
          <w:t>16</w:t>
        </w:r>
        <w:r>
          <w:fldChar w:fldCharType="end"/>
        </w:r>
      </w:hyperlink>
    </w:p>
    <w:p>
      <w:pPr>
        <w:pStyle w:val="TOC1"/>
        <w:tabs>
          <w:tab w:val="right" w:leader="dot" w:pos="8306"/>
        </w:tabs>
      </w:pPr>
      <w:hyperlink w:anchor="_Toc14917" w:history="1">
        <w:r>
          <w:rPr>
            <w:rFonts w:ascii="仿宋" w:eastAsia="仿宋" w:hAnsi="仿宋" w:cs="仿宋" w:hint="eastAsia"/>
            <w:lang w:eastAsia="zh-CN"/>
          </w:rPr>
          <w:t>五、工艺说明</w:t>
        </w:r>
        <w:r>
          <w:tab/>
        </w:r>
        <w:r>
          <w:fldChar w:fldCharType="begin"/>
        </w:r>
        <w:r>
          <w:instrText xml:space="preserve"> PAGEREF _Toc14917 \h </w:instrText>
        </w:r>
        <w:r>
          <w:fldChar w:fldCharType="separate"/>
        </w:r>
        <w:r>
          <w:t>18</w:t>
        </w:r>
        <w:r>
          <w:fldChar w:fldCharType="end"/>
        </w:r>
      </w:hyperlink>
    </w:p>
    <w:p>
      <w:pPr>
        <w:pStyle w:val="TOC2"/>
        <w:tabs>
          <w:tab w:val="right" w:leader="dot" w:pos="8306"/>
        </w:tabs>
      </w:pPr>
      <w:hyperlink w:anchor="_Toc9586" w:history="1">
        <w:r>
          <w:rPr>
            <w:rFonts w:ascii="仿宋" w:eastAsia="仿宋" w:hAnsi="仿宋" w:cs="仿宋" w:hint="eastAsia"/>
            <w:lang w:eastAsia="zh-CN"/>
          </w:rPr>
          <w:t>(一)、技术管理特点</w:t>
        </w:r>
        <w:r>
          <w:tab/>
        </w:r>
        <w:r>
          <w:fldChar w:fldCharType="begin"/>
        </w:r>
        <w:r>
          <w:instrText xml:space="preserve"> PAGEREF _Toc9586 \h </w:instrText>
        </w:r>
        <w:r>
          <w:fldChar w:fldCharType="separate"/>
        </w:r>
        <w:r>
          <w:t>18</w:t>
        </w:r>
        <w:r>
          <w:fldChar w:fldCharType="end"/>
        </w:r>
      </w:hyperlink>
    </w:p>
    <w:p>
      <w:pPr>
        <w:pStyle w:val="TOC2"/>
        <w:tabs>
          <w:tab w:val="right" w:leader="dot" w:pos="8306"/>
        </w:tabs>
      </w:pPr>
      <w:hyperlink w:anchor="_Toc31423" w:history="1">
        <w:r>
          <w:rPr>
            <w:rFonts w:ascii="仿宋" w:eastAsia="仿宋" w:hAnsi="仿宋" w:cs="仿宋" w:hint="eastAsia"/>
            <w:lang w:eastAsia="zh-CN"/>
          </w:rPr>
          <w:t>(二)、节能型泵及环保用泵项目工艺技术设计方案</w:t>
        </w:r>
        <w:r>
          <w:tab/>
        </w:r>
        <w:r>
          <w:fldChar w:fldCharType="begin"/>
        </w:r>
        <w:r>
          <w:instrText xml:space="preserve"> PAGEREF _Toc31423 \h </w:instrText>
        </w:r>
        <w:r>
          <w:fldChar w:fldCharType="separate"/>
        </w:r>
        <w:r>
          <w:t>19</w:t>
        </w:r>
        <w:r>
          <w:fldChar w:fldCharType="end"/>
        </w:r>
      </w:hyperlink>
    </w:p>
    <w:p>
      <w:pPr>
        <w:pStyle w:val="TOC2"/>
        <w:tabs>
          <w:tab w:val="right" w:leader="dot" w:pos="8306"/>
        </w:tabs>
      </w:pPr>
      <w:hyperlink w:anchor="_Toc15689" w:history="1">
        <w:r>
          <w:rPr>
            <w:rFonts w:ascii="仿宋" w:eastAsia="仿宋" w:hAnsi="仿宋" w:cs="仿宋" w:hint="eastAsia"/>
            <w:lang w:eastAsia="zh-CN"/>
          </w:rPr>
          <w:t>(三)、设备选型方案</w:t>
        </w:r>
        <w:r>
          <w:tab/>
        </w:r>
        <w:r>
          <w:fldChar w:fldCharType="begin"/>
        </w:r>
        <w:r>
          <w:instrText xml:space="preserve"> PAGEREF _Toc15689 \h </w:instrText>
        </w:r>
        <w:r>
          <w:fldChar w:fldCharType="separate"/>
        </w:r>
        <w:r>
          <w:t>20</w:t>
        </w:r>
        <w:r>
          <w:fldChar w:fldCharType="end"/>
        </w:r>
      </w:hyperlink>
    </w:p>
    <w:p>
      <w:pPr>
        <w:pStyle w:val="TOC1"/>
        <w:tabs>
          <w:tab w:val="right" w:leader="dot" w:pos="8306"/>
        </w:tabs>
      </w:pPr>
      <w:hyperlink w:anchor="_Toc22920" w:history="1">
        <w:r>
          <w:rPr>
            <w:rFonts w:ascii="仿宋" w:eastAsia="仿宋" w:hAnsi="仿宋" w:cs="仿宋" w:hint="eastAsia"/>
            <w:lang w:eastAsia="zh-CN"/>
          </w:rPr>
          <w:t>六、节能型泵及环保用泵项目可持续发展</w:t>
        </w:r>
        <w:r>
          <w:tab/>
        </w:r>
        <w:r>
          <w:fldChar w:fldCharType="begin"/>
        </w:r>
        <w:r>
          <w:instrText xml:space="preserve"> PAGEREF _Toc22920 \h </w:instrText>
        </w:r>
        <w:r>
          <w:fldChar w:fldCharType="separate"/>
        </w:r>
        <w:r>
          <w:t>22</w:t>
        </w:r>
        <w:r>
          <w:fldChar w:fldCharType="end"/>
        </w:r>
      </w:hyperlink>
    </w:p>
    <w:p>
      <w:pPr>
        <w:pStyle w:val="TOC2"/>
        <w:tabs>
          <w:tab w:val="right" w:leader="dot" w:pos="8306"/>
        </w:tabs>
      </w:pPr>
      <w:hyperlink w:anchor="_Toc6054" w:history="1">
        <w:r>
          <w:rPr>
            <w:rFonts w:ascii="仿宋" w:eastAsia="仿宋" w:hAnsi="仿宋" w:cs="仿宋" w:hint="eastAsia"/>
            <w:lang w:eastAsia="zh-CN"/>
          </w:rPr>
          <w:t>(一)、可持续战略与实践</w:t>
        </w:r>
        <w:r>
          <w:tab/>
        </w:r>
        <w:r>
          <w:fldChar w:fldCharType="begin"/>
        </w:r>
        <w:r>
          <w:instrText xml:space="preserve"> PAGEREF _Toc6054 \h </w:instrText>
        </w:r>
        <w:r>
          <w:fldChar w:fldCharType="separate"/>
        </w:r>
        <w:r>
          <w:t>22</w:t>
        </w:r>
        <w:r>
          <w:fldChar w:fldCharType="end"/>
        </w:r>
      </w:hyperlink>
    </w:p>
    <w:p>
      <w:pPr>
        <w:pStyle w:val="TOC2"/>
        <w:tabs>
          <w:tab w:val="right" w:leader="dot" w:pos="8306"/>
        </w:tabs>
      </w:pPr>
      <w:hyperlink w:anchor="_Toc10606" w:history="1">
        <w:r>
          <w:rPr>
            <w:rFonts w:ascii="仿宋" w:eastAsia="仿宋" w:hAnsi="仿宋" w:cs="仿宋" w:hint="eastAsia"/>
            <w:lang w:eastAsia="zh-CN"/>
          </w:rPr>
          <w:t>(二)、环保与社会责任</w:t>
        </w:r>
        <w:r>
          <w:tab/>
        </w:r>
        <w:r>
          <w:fldChar w:fldCharType="begin"/>
        </w:r>
        <w:r>
          <w:instrText xml:space="preserve"> PAGEREF _Toc10606 \h </w:instrText>
        </w:r>
        <w:r>
          <w:fldChar w:fldCharType="separate"/>
        </w:r>
        <w:r>
          <w:t>22</w:t>
        </w:r>
        <w:r>
          <w:fldChar w:fldCharType="end"/>
        </w:r>
      </w:hyperlink>
    </w:p>
    <w:p>
      <w:pPr>
        <w:pStyle w:val="TOC1"/>
        <w:tabs>
          <w:tab w:val="right" w:leader="dot" w:pos="8306"/>
        </w:tabs>
      </w:pPr>
      <w:hyperlink w:anchor="_Toc16797" w:history="1">
        <w:r>
          <w:rPr>
            <w:rFonts w:ascii="仿宋" w:eastAsia="仿宋" w:hAnsi="仿宋" w:cs="仿宋" w:hint="eastAsia"/>
            <w:lang w:eastAsia="zh-CN"/>
          </w:rPr>
          <w:t>七、节能型泵及环保用泵项目创新与研发</w:t>
        </w:r>
        <w:r>
          <w:tab/>
        </w:r>
        <w:r>
          <w:fldChar w:fldCharType="begin"/>
        </w:r>
        <w:r>
          <w:instrText xml:space="preserve"> PAGEREF _Toc16797 \h </w:instrText>
        </w:r>
        <w:r>
          <w:fldChar w:fldCharType="separate"/>
        </w:r>
        <w:r>
          <w:t>23</w:t>
        </w:r>
        <w:r>
          <w:fldChar w:fldCharType="end"/>
        </w:r>
      </w:hyperlink>
    </w:p>
    <w:p>
      <w:pPr>
        <w:pStyle w:val="TOC2"/>
        <w:tabs>
          <w:tab w:val="right" w:leader="dot" w:pos="8306"/>
        </w:tabs>
      </w:pPr>
      <w:hyperlink w:anchor="_Toc15024" w:history="1">
        <w:r>
          <w:rPr>
            <w:rFonts w:ascii="仿宋" w:eastAsia="仿宋" w:hAnsi="仿宋" w:cs="仿宋" w:hint="eastAsia"/>
            <w:lang w:eastAsia="zh-CN"/>
          </w:rPr>
          <w:t>(一)、创新策略与方向</w:t>
        </w:r>
        <w:r>
          <w:tab/>
        </w:r>
        <w:r>
          <w:fldChar w:fldCharType="begin"/>
        </w:r>
        <w:r>
          <w:instrText xml:space="preserve"> PAGEREF _Toc15024 \h </w:instrText>
        </w:r>
        <w:r>
          <w:fldChar w:fldCharType="separate"/>
        </w:r>
        <w:r>
          <w:t>23</w:t>
        </w:r>
        <w:r>
          <w:fldChar w:fldCharType="end"/>
        </w:r>
      </w:hyperlink>
    </w:p>
    <w:p>
      <w:pPr>
        <w:pStyle w:val="TOC2"/>
        <w:tabs>
          <w:tab w:val="right" w:leader="dot" w:pos="8306"/>
        </w:tabs>
      </w:pPr>
      <w:hyperlink w:anchor="_Toc19457" w:history="1">
        <w:r>
          <w:rPr>
            <w:rFonts w:ascii="仿宋" w:eastAsia="仿宋" w:hAnsi="仿宋" w:cs="仿宋" w:hint="eastAsia"/>
            <w:lang w:eastAsia="zh-CN"/>
          </w:rPr>
          <w:t>(二)、研发规划与投入</w:t>
        </w:r>
        <w:r>
          <w:tab/>
        </w:r>
        <w:r>
          <w:fldChar w:fldCharType="begin"/>
        </w:r>
        <w:r>
          <w:instrText xml:space="preserve"> PAGEREF _Toc19457 \h </w:instrText>
        </w:r>
        <w:r>
          <w:fldChar w:fldCharType="separate"/>
        </w:r>
        <w:r>
          <w:t>25</w:t>
        </w:r>
        <w:r>
          <w:fldChar w:fldCharType="end"/>
        </w:r>
      </w:hyperlink>
    </w:p>
    <w:p>
      <w:pPr>
        <w:pStyle w:val="TOC1"/>
        <w:tabs>
          <w:tab w:val="right" w:leader="dot" w:pos="8306"/>
        </w:tabs>
      </w:pPr>
      <w:hyperlink w:anchor="_Toc7709" w:history="1">
        <w:r>
          <w:rPr>
            <w:rFonts w:ascii="仿宋" w:eastAsia="仿宋" w:hAnsi="仿宋" w:cs="仿宋" w:hint="eastAsia"/>
            <w:lang w:eastAsia="zh-CN"/>
          </w:rPr>
          <w:t>八、节能型泵及环保用泵项目人力资源培养与发展</w:t>
        </w:r>
        <w:r>
          <w:tab/>
        </w:r>
        <w:r>
          <w:fldChar w:fldCharType="begin"/>
        </w:r>
        <w:r>
          <w:instrText xml:space="preserve"> PAGEREF _Toc7709 \h </w:instrText>
        </w:r>
        <w:r>
          <w:fldChar w:fldCharType="separate"/>
        </w:r>
        <w:r>
          <w:t>27</w:t>
        </w:r>
        <w:r>
          <w:fldChar w:fldCharType="end"/>
        </w:r>
      </w:hyperlink>
    </w:p>
    <w:p>
      <w:pPr>
        <w:pStyle w:val="TOC2"/>
        <w:tabs>
          <w:tab w:val="right" w:leader="dot" w:pos="8306"/>
        </w:tabs>
      </w:pPr>
      <w:hyperlink w:anchor="_Toc25230" w:history="1">
        <w:r>
          <w:rPr>
            <w:rFonts w:ascii="仿宋" w:eastAsia="仿宋" w:hAnsi="仿宋" w:cs="仿宋" w:hint="eastAsia"/>
            <w:lang w:eastAsia="zh-CN"/>
          </w:rPr>
          <w:t>(一)、人才需求与规划</w:t>
        </w:r>
        <w:r>
          <w:tab/>
        </w:r>
        <w:r>
          <w:fldChar w:fldCharType="begin"/>
        </w:r>
        <w:r>
          <w:instrText xml:space="preserve"> PAGEREF _Toc25230 \h </w:instrText>
        </w:r>
        <w:r>
          <w:fldChar w:fldCharType="separate"/>
        </w:r>
        <w:r>
          <w:t>27</w:t>
        </w:r>
        <w:r>
          <w:fldChar w:fldCharType="end"/>
        </w:r>
      </w:hyperlink>
    </w:p>
    <w:p>
      <w:pPr>
        <w:pStyle w:val="TOC2"/>
        <w:tabs>
          <w:tab w:val="right" w:leader="dot" w:pos="8306"/>
        </w:tabs>
      </w:pPr>
      <w:hyperlink w:anchor="_Toc15902" w:history="1">
        <w:r>
          <w:rPr>
            <w:rFonts w:ascii="仿宋" w:eastAsia="仿宋" w:hAnsi="仿宋" w:cs="仿宋" w:hint="eastAsia"/>
            <w:lang w:eastAsia="zh-CN"/>
          </w:rPr>
          <w:t>(二)、培训与发展计划</w:t>
        </w:r>
        <w:r>
          <w:tab/>
        </w:r>
        <w:r>
          <w:fldChar w:fldCharType="begin"/>
        </w:r>
        <w:r>
          <w:instrText xml:space="preserve"> PAGEREF _Toc15902 \h </w:instrText>
        </w:r>
        <w:r>
          <w:fldChar w:fldCharType="separate"/>
        </w:r>
        <w:r>
          <w:t>27</w:t>
        </w:r>
        <w:r>
          <w:fldChar w:fldCharType="end"/>
        </w:r>
      </w:hyperlink>
    </w:p>
    <w:p>
      <w:pPr>
        <w:pStyle w:val="TOC1"/>
        <w:tabs>
          <w:tab w:val="right" w:leader="dot" w:pos="8306"/>
        </w:tabs>
      </w:pPr>
      <w:hyperlink w:anchor="_Toc25910" w:history="1">
        <w:r>
          <w:rPr>
            <w:rFonts w:ascii="仿宋" w:eastAsia="仿宋" w:hAnsi="仿宋" w:cs="仿宋" w:hint="eastAsia"/>
            <w:lang w:eastAsia="zh-CN"/>
          </w:rPr>
          <w:t>九、节能型泵及环保用泵项目风险管理</w:t>
        </w:r>
        <w:r>
          <w:tab/>
        </w:r>
        <w:r>
          <w:fldChar w:fldCharType="begin"/>
        </w:r>
        <w:r>
          <w:instrText xml:space="preserve"> PAGEREF _Toc25910 \h </w:instrText>
        </w:r>
        <w:r>
          <w:fldChar w:fldCharType="separate"/>
        </w:r>
        <w:r>
          <w:t>28</w:t>
        </w:r>
        <w:r>
          <w:fldChar w:fldCharType="end"/>
        </w:r>
      </w:hyperlink>
    </w:p>
    <w:p>
      <w:pPr>
        <w:pStyle w:val="TOC2"/>
        <w:tabs>
          <w:tab w:val="right" w:leader="dot" w:pos="8306"/>
        </w:tabs>
      </w:pPr>
      <w:hyperlink w:anchor="_Toc25922" w:history="1">
        <w:r>
          <w:rPr>
            <w:rFonts w:ascii="仿宋" w:eastAsia="仿宋" w:hAnsi="仿宋" w:cs="仿宋" w:hint="eastAsia"/>
            <w:lang w:eastAsia="zh-CN"/>
          </w:rPr>
          <w:t>(一)、风险识别与评估</w:t>
        </w:r>
        <w:r>
          <w:tab/>
        </w:r>
        <w:r>
          <w:fldChar w:fldCharType="begin"/>
        </w:r>
        <w:r>
          <w:instrText xml:space="preserve"> PAGEREF _Toc25922 \h </w:instrText>
        </w:r>
        <w:r>
          <w:fldChar w:fldCharType="separate"/>
        </w:r>
        <w:r>
          <w:t>28</w:t>
        </w:r>
        <w:r>
          <w:fldChar w:fldCharType="end"/>
        </w:r>
      </w:hyperlink>
    </w:p>
    <w:p>
      <w:pPr>
        <w:pStyle w:val="TOC2"/>
        <w:tabs>
          <w:tab w:val="right" w:leader="dot" w:pos="8306"/>
        </w:tabs>
      </w:pPr>
      <w:hyperlink w:anchor="_Toc23823" w:history="1">
        <w:r>
          <w:rPr>
            <w:rFonts w:ascii="仿宋" w:eastAsia="仿宋" w:hAnsi="仿宋" w:cs="仿宋" w:hint="eastAsia"/>
            <w:lang w:eastAsia="zh-CN"/>
          </w:rPr>
          <w:t>(二)、风险应对策略</w:t>
        </w:r>
        <w:r>
          <w:tab/>
        </w:r>
        <w:r>
          <w:fldChar w:fldCharType="begin"/>
        </w:r>
        <w:r>
          <w:instrText xml:space="preserve"> PAGEREF _Toc23823 \h </w:instrText>
        </w:r>
        <w:r>
          <w:fldChar w:fldCharType="separate"/>
        </w:r>
        <w:r>
          <w:t>29</w:t>
        </w:r>
        <w:r>
          <w:fldChar w:fldCharType="end"/>
        </w:r>
      </w:hyperlink>
    </w:p>
    <w:p>
      <w:pPr>
        <w:pStyle w:val="TOC2"/>
        <w:tabs>
          <w:tab w:val="right" w:leader="dot" w:pos="8306"/>
        </w:tabs>
      </w:pPr>
      <w:hyperlink w:anchor="_Toc17927" w:history="1">
        <w:r>
          <w:rPr>
            <w:rFonts w:ascii="仿宋" w:eastAsia="仿宋" w:hAnsi="仿宋" w:cs="仿宋" w:hint="eastAsia"/>
            <w:lang w:eastAsia="zh-CN"/>
          </w:rPr>
          <w:t>(三)、风险监控与控制</w:t>
        </w:r>
        <w:r>
          <w:tab/>
        </w:r>
        <w:r>
          <w:fldChar w:fldCharType="begin"/>
        </w:r>
        <w:r>
          <w:instrText xml:space="preserve"> PAGEREF _Toc17927 \h </w:instrText>
        </w:r>
        <w:r>
          <w:fldChar w:fldCharType="separate"/>
        </w:r>
        <w:r>
          <w:t>31</w:t>
        </w:r>
        <w:r>
          <w:fldChar w:fldCharType="end"/>
        </w:r>
      </w:hyperlink>
    </w:p>
    <w:p>
      <w:pPr>
        <w:pStyle w:val="TOC1"/>
        <w:tabs>
          <w:tab w:val="right" w:leader="dot" w:pos="8306"/>
        </w:tabs>
      </w:pPr>
      <w:hyperlink w:anchor="_Toc12657" w:history="1">
        <w:r>
          <w:rPr>
            <w:rFonts w:ascii="仿宋" w:eastAsia="仿宋" w:hAnsi="仿宋" w:cs="仿宋" w:hint="eastAsia"/>
            <w:lang w:eastAsia="zh-CN"/>
          </w:rPr>
          <w:t>十、节能型泵及环保用泵项目人力资源管理</w:t>
        </w:r>
        <w:r>
          <w:tab/>
        </w:r>
        <w:r>
          <w:fldChar w:fldCharType="begin"/>
        </w:r>
        <w:r>
          <w:instrText xml:space="preserve"> PAGEREF _Toc12657 \h </w:instrText>
        </w:r>
        <w:r>
          <w:fldChar w:fldCharType="separate"/>
        </w:r>
        <w:r>
          <w:t>32</w:t>
        </w:r>
        <w:r>
          <w:fldChar w:fldCharType="end"/>
        </w:r>
      </w:hyperlink>
    </w:p>
    <w:p>
      <w:pPr>
        <w:pStyle w:val="TOC2"/>
        <w:tabs>
          <w:tab w:val="right" w:leader="dot" w:pos="8306"/>
        </w:tabs>
      </w:pPr>
      <w:hyperlink w:anchor="_Toc30188" w:history="1">
        <w:r>
          <w:rPr>
            <w:rFonts w:ascii="仿宋" w:eastAsia="仿宋" w:hAnsi="仿宋" w:cs="仿宋" w:hint="eastAsia"/>
            <w:lang w:eastAsia="zh-CN"/>
          </w:rPr>
          <w:t>(一)、建立健全的预算管理制度</w:t>
        </w:r>
        <w:r>
          <w:tab/>
        </w:r>
        <w:r>
          <w:fldChar w:fldCharType="begin"/>
        </w:r>
        <w:r>
          <w:instrText xml:space="preserve"> PAGEREF _Toc30188 \h </w:instrText>
        </w:r>
        <w:r>
          <w:fldChar w:fldCharType="separate"/>
        </w:r>
        <w:r>
          <w:t>32</w:t>
        </w:r>
        <w:r>
          <w:fldChar w:fldCharType="end"/>
        </w:r>
      </w:hyperlink>
    </w:p>
    <w:p>
      <w:pPr>
        <w:pStyle w:val="TOC2"/>
        <w:tabs>
          <w:tab w:val="right" w:leader="dot" w:pos="8306"/>
        </w:tabs>
      </w:pPr>
      <w:hyperlink w:anchor="_Toc26437" w:history="1">
        <w:r>
          <w:rPr>
            <w:rFonts w:ascii="仿宋" w:eastAsia="仿宋" w:hAnsi="仿宋" w:cs="仿宋" w:hint="eastAsia"/>
            <w:lang w:eastAsia="zh-CN"/>
          </w:rPr>
          <w:t>(二)、加强资金流动监控</w:t>
        </w:r>
        <w:r>
          <w:tab/>
        </w:r>
        <w:r>
          <w:fldChar w:fldCharType="begin"/>
        </w:r>
        <w:r>
          <w:instrText xml:space="preserve"> PAGEREF _Toc26437 \h </w:instrText>
        </w:r>
        <w:r>
          <w:fldChar w:fldCharType="separate"/>
        </w:r>
        <w:r>
          <w:t>34</w:t>
        </w:r>
        <w:r>
          <w:fldChar w:fldCharType="end"/>
        </w:r>
      </w:hyperlink>
    </w:p>
    <w:p>
      <w:pPr>
        <w:pStyle w:val="TOC2"/>
        <w:tabs>
          <w:tab w:val="right" w:leader="dot" w:pos="8306"/>
        </w:tabs>
      </w:pPr>
      <w:hyperlink w:anchor="_Toc7696" w:history="1">
        <w:r>
          <w:rPr>
            <w:rFonts w:ascii="仿宋" w:eastAsia="仿宋" w:hAnsi="仿宋" w:cs="仿宋" w:hint="eastAsia"/>
            <w:lang w:eastAsia="zh-CN"/>
          </w:rPr>
          <w:t>(三)、制定完善的风险控制机制</w:t>
        </w:r>
        <w:r>
          <w:tab/>
        </w:r>
        <w:r>
          <w:fldChar w:fldCharType="begin"/>
        </w:r>
        <w:r>
          <w:instrText xml:space="preserve"> PAGEREF _Toc7696 \h </w:instrText>
        </w:r>
        <w:r>
          <w:fldChar w:fldCharType="separate"/>
        </w:r>
        <w:r>
          <w:t>35</w:t>
        </w:r>
        <w:r>
          <w:fldChar w:fldCharType="end"/>
        </w:r>
      </w:hyperlink>
    </w:p>
    <w:p>
      <w:pPr>
        <w:pStyle w:val="TOC2"/>
        <w:tabs>
          <w:tab w:val="right" w:leader="dot" w:pos="8306"/>
        </w:tabs>
      </w:pPr>
      <w:hyperlink w:anchor="_Toc17304" w:history="1">
        <w:r>
          <w:rPr>
            <w:rFonts w:ascii="仿宋" w:eastAsia="仿宋" w:hAnsi="仿宋" w:cs="仿宋" w:hint="eastAsia"/>
            <w:lang w:eastAsia="zh-CN"/>
          </w:rPr>
          <w:t>(四)、优化成本管理</w:t>
        </w:r>
        <w:r>
          <w:tab/>
        </w:r>
        <w:r>
          <w:fldChar w:fldCharType="begin"/>
        </w:r>
        <w:r>
          <w:instrText xml:space="preserve"> PAGEREF _Toc17304 \h </w:instrText>
        </w:r>
        <w:r>
          <w:fldChar w:fldCharType="separate"/>
        </w:r>
        <w:r>
          <w:t>36</w:t>
        </w:r>
        <w:r>
          <w:fldChar w:fldCharType="end"/>
        </w:r>
      </w:hyperlink>
    </w:p>
    <w:p>
      <w:pPr>
        <w:pStyle w:val="TOC1"/>
        <w:tabs>
          <w:tab w:val="right" w:leader="dot" w:pos="8306"/>
        </w:tabs>
      </w:pPr>
      <w:hyperlink w:anchor="_Toc30198" w:history="1">
        <w:r>
          <w:rPr>
            <w:rFonts w:ascii="仿宋" w:eastAsia="仿宋" w:hAnsi="仿宋" w:cs="仿宋" w:hint="eastAsia"/>
            <w:lang w:eastAsia="zh-CN"/>
          </w:rPr>
          <w:t>十一、节能型泵及环保用泵项目投资规划</w:t>
        </w:r>
        <w:r>
          <w:tab/>
        </w:r>
        <w:r>
          <w:fldChar w:fldCharType="begin"/>
        </w:r>
        <w:r>
          <w:instrText xml:space="preserve"> PAGEREF _Toc30198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289" w:history="1">
        <w:r>
          <w:rPr>
            <w:rFonts w:ascii="仿宋" w:eastAsia="仿宋" w:hAnsi="仿宋" w:cs="仿宋" w:hint="eastAsia"/>
            <w:lang w:eastAsia="zh-CN"/>
          </w:rPr>
          <w:t>(一)、节能型泵及环保用泵项目总投资估算</w:t>
        </w:r>
        <w:r>
          <w:tab/>
        </w:r>
        <w:r>
          <w:fldChar w:fldCharType="begin"/>
        </w:r>
        <w:r>
          <w:instrText xml:space="preserve"> PAGEREF _Toc13289 \h </w:instrText>
        </w:r>
        <w:r>
          <w:fldChar w:fldCharType="separate"/>
        </w:r>
        <w:r>
          <w:t>38</w:t>
        </w:r>
        <w:r>
          <w:fldChar w:fldCharType="end"/>
        </w:r>
      </w:hyperlink>
    </w:p>
    <w:p>
      <w:pPr>
        <w:pStyle w:val="TOC2"/>
        <w:tabs>
          <w:tab w:val="right" w:leader="dot" w:pos="8306"/>
        </w:tabs>
      </w:pPr>
      <w:hyperlink w:anchor="_Toc283" w:history="1">
        <w:r>
          <w:rPr>
            <w:rFonts w:ascii="仿宋" w:eastAsia="仿宋" w:hAnsi="仿宋" w:cs="仿宋" w:hint="eastAsia"/>
            <w:lang w:eastAsia="zh-CN"/>
          </w:rPr>
          <w:t>(二)、资金筹措</w:t>
        </w:r>
        <w:r>
          <w:tab/>
        </w:r>
        <w:r>
          <w:fldChar w:fldCharType="begin"/>
        </w:r>
        <w:r>
          <w:instrText xml:space="preserve"> PAGEREF _Toc283 \h </w:instrText>
        </w:r>
        <w:r>
          <w:fldChar w:fldCharType="separate"/>
        </w:r>
        <w:r>
          <w:t>39</w:t>
        </w:r>
        <w:r>
          <w:fldChar w:fldCharType="end"/>
        </w:r>
      </w:hyperlink>
    </w:p>
    <w:p>
      <w:pPr>
        <w:pStyle w:val="TOC1"/>
        <w:tabs>
          <w:tab w:val="right" w:leader="dot" w:pos="8306"/>
        </w:tabs>
      </w:pPr>
      <w:hyperlink w:anchor="_Toc12753" w:history="1">
        <w:r>
          <w:rPr>
            <w:rFonts w:ascii="仿宋" w:eastAsia="仿宋" w:hAnsi="仿宋" w:cs="仿宋" w:hint="eastAsia"/>
            <w:lang w:eastAsia="zh-CN"/>
          </w:rPr>
          <w:t>十二、节能型泵及环保用泵项目环境影响分析</w:t>
        </w:r>
        <w:r>
          <w:tab/>
        </w:r>
        <w:r>
          <w:fldChar w:fldCharType="begin"/>
        </w:r>
        <w:r>
          <w:instrText xml:space="preserve"> PAGEREF _Toc12753 \h </w:instrText>
        </w:r>
        <w:r>
          <w:fldChar w:fldCharType="separate"/>
        </w:r>
        <w:r>
          <w:t>40</w:t>
        </w:r>
        <w:r>
          <w:fldChar w:fldCharType="end"/>
        </w:r>
      </w:hyperlink>
    </w:p>
    <w:p>
      <w:pPr>
        <w:pStyle w:val="TOC2"/>
        <w:tabs>
          <w:tab w:val="right" w:leader="dot" w:pos="8306"/>
        </w:tabs>
      </w:pPr>
      <w:hyperlink w:anchor="_Toc3712" w:history="1">
        <w:r>
          <w:rPr>
            <w:rFonts w:ascii="仿宋" w:eastAsia="仿宋" w:hAnsi="仿宋" w:cs="仿宋" w:hint="eastAsia"/>
            <w:lang w:eastAsia="zh-CN"/>
          </w:rPr>
          <w:t>(一)、建设区域环境质量现状</w:t>
        </w:r>
        <w:r>
          <w:tab/>
        </w:r>
        <w:r>
          <w:fldChar w:fldCharType="begin"/>
        </w:r>
        <w:r>
          <w:instrText xml:space="preserve"> PAGEREF _Toc3712 \h </w:instrText>
        </w:r>
        <w:r>
          <w:fldChar w:fldCharType="separate"/>
        </w:r>
        <w:r>
          <w:t>40</w:t>
        </w:r>
        <w:r>
          <w:fldChar w:fldCharType="end"/>
        </w:r>
      </w:hyperlink>
    </w:p>
    <w:p>
      <w:pPr>
        <w:pStyle w:val="TOC2"/>
        <w:tabs>
          <w:tab w:val="right" w:leader="dot" w:pos="8306"/>
        </w:tabs>
      </w:pPr>
      <w:hyperlink w:anchor="_Toc17647" w:history="1">
        <w:r>
          <w:rPr>
            <w:rFonts w:ascii="仿宋" w:eastAsia="仿宋" w:hAnsi="仿宋" w:cs="仿宋" w:hint="eastAsia"/>
            <w:lang w:eastAsia="zh-CN"/>
          </w:rPr>
          <w:t>(二)、建设期环境保护</w:t>
        </w:r>
        <w:r>
          <w:tab/>
        </w:r>
        <w:r>
          <w:fldChar w:fldCharType="begin"/>
        </w:r>
        <w:r>
          <w:instrText xml:space="preserve"> PAGEREF _Toc17647 \h </w:instrText>
        </w:r>
        <w:r>
          <w:fldChar w:fldCharType="separate"/>
        </w:r>
        <w:r>
          <w:t>41</w:t>
        </w:r>
        <w:r>
          <w:fldChar w:fldCharType="end"/>
        </w:r>
      </w:hyperlink>
    </w:p>
    <w:p>
      <w:pPr>
        <w:pStyle w:val="TOC2"/>
        <w:tabs>
          <w:tab w:val="right" w:leader="dot" w:pos="8306"/>
        </w:tabs>
      </w:pPr>
      <w:hyperlink w:anchor="_Toc12640" w:history="1">
        <w:r>
          <w:rPr>
            <w:rFonts w:ascii="仿宋" w:eastAsia="仿宋" w:hAnsi="仿宋" w:cs="仿宋" w:hint="eastAsia"/>
            <w:lang w:eastAsia="zh-CN"/>
          </w:rPr>
          <w:t>(三)、运营期环境保护</w:t>
        </w:r>
        <w:r>
          <w:tab/>
        </w:r>
        <w:r>
          <w:fldChar w:fldCharType="begin"/>
        </w:r>
        <w:r>
          <w:instrText xml:space="preserve"> PAGEREF _Toc12640 \h </w:instrText>
        </w:r>
        <w:r>
          <w:fldChar w:fldCharType="separate"/>
        </w:r>
        <w:r>
          <w:t>43</w:t>
        </w:r>
        <w:r>
          <w:fldChar w:fldCharType="end"/>
        </w:r>
      </w:hyperlink>
    </w:p>
    <w:p>
      <w:pPr>
        <w:pStyle w:val="TOC2"/>
        <w:tabs>
          <w:tab w:val="right" w:leader="dot" w:pos="8306"/>
        </w:tabs>
      </w:pPr>
      <w:hyperlink w:anchor="_Toc7492" w:history="1">
        <w:r>
          <w:rPr>
            <w:rFonts w:ascii="仿宋" w:eastAsia="仿宋" w:hAnsi="仿宋" w:cs="仿宋" w:hint="eastAsia"/>
            <w:lang w:eastAsia="zh-CN"/>
          </w:rPr>
          <w:t>(四)、节能型泵及环保用泵项目建设对区域经济的影响</w:t>
        </w:r>
        <w:r>
          <w:tab/>
        </w:r>
        <w:r>
          <w:fldChar w:fldCharType="begin"/>
        </w:r>
        <w:r>
          <w:instrText xml:space="preserve"> PAGEREF _Toc7492 \h </w:instrText>
        </w:r>
        <w:r>
          <w:fldChar w:fldCharType="separate"/>
        </w:r>
        <w:r>
          <w:t>44</w:t>
        </w:r>
        <w:r>
          <w:fldChar w:fldCharType="end"/>
        </w:r>
      </w:hyperlink>
    </w:p>
    <w:p>
      <w:pPr>
        <w:pStyle w:val="TOC2"/>
        <w:tabs>
          <w:tab w:val="right" w:leader="dot" w:pos="8306"/>
        </w:tabs>
      </w:pPr>
      <w:hyperlink w:anchor="_Toc25759" w:history="1">
        <w:r>
          <w:rPr>
            <w:rFonts w:ascii="仿宋" w:eastAsia="仿宋" w:hAnsi="仿宋" w:cs="仿宋" w:hint="eastAsia"/>
            <w:lang w:eastAsia="zh-CN"/>
          </w:rPr>
          <w:t>(五)、废弃物处理</w:t>
        </w:r>
        <w:r>
          <w:tab/>
        </w:r>
        <w:r>
          <w:fldChar w:fldCharType="begin"/>
        </w:r>
        <w:r>
          <w:instrText xml:space="preserve"> PAGEREF _Toc25759 \h </w:instrText>
        </w:r>
        <w:r>
          <w:fldChar w:fldCharType="separate"/>
        </w:r>
        <w:r>
          <w:t>46</w:t>
        </w:r>
        <w:r>
          <w:fldChar w:fldCharType="end"/>
        </w:r>
      </w:hyperlink>
    </w:p>
    <w:p>
      <w:pPr>
        <w:pStyle w:val="TOC2"/>
        <w:tabs>
          <w:tab w:val="right" w:leader="dot" w:pos="8306"/>
        </w:tabs>
      </w:pPr>
      <w:hyperlink w:anchor="_Toc20837" w:history="1">
        <w:r>
          <w:rPr>
            <w:rFonts w:ascii="仿宋" w:eastAsia="仿宋" w:hAnsi="仿宋" w:cs="仿宋" w:hint="eastAsia"/>
            <w:lang w:eastAsia="zh-CN"/>
          </w:rPr>
          <w:t>(六)、特殊环境影响分析</w:t>
        </w:r>
        <w:r>
          <w:tab/>
        </w:r>
        <w:r>
          <w:fldChar w:fldCharType="begin"/>
        </w:r>
        <w:r>
          <w:instrText xml:space="preserve"> PAGEREF _Toc20837 \h </w:instrText>
        </w:r>
        <w:r>
          <w:fldChar w:fldCharType="separate"/>
        </w:r>
        <w:r>
          <w:t>47</w:t>
        </w:r>
        <w:r>
          <w:fldChar w:fldCharType="end"/>
        </w:r>
      </w:hyperlink>
    </w:p>
    <w:p>
      <w:pPr>
        <w:pStyle w:val="TOC2"/>
        <w:tabs>
          <w:tab w:val="right" w:leader="dot" w:pos="8306"/>
        </w:tabs>
      </w:pPr>
      <w:hyperlink w:anchor="_Toc22207" w:history="1">
        <w:r>
          <w:rPr>
            <w:rFonts w:ascii="仿宋" w:eastAsia="仿宋" w:hAnsi="仿宋" w:cs="仿宋" w:hint="eastAsia"/>
            <w:lang w:eastAsia="zh-CN"/>
          </w:rPr>
          <w:t>(七)、清洁生产</w:t>
        </w:r>
        <w:r>
          <w:tab/>
        </w:r>
        <w:r>
          <w:fldChar w:fldCharType="begin"/>
        </w:r>
        <w:r>
          <w:instrText xml:space="preserve"> PAGEREF _Toc22207 \h </w:instrText>
        </w:r>
        <w:r>
          <w:fldChar w:fldCharType="separate"/>
        </w:r>
        <w:r>
          <w:t>49</w:t>
        </w:r>
        <w:r>
          <w:fldChar w:fldCharType="end"/>
        </w:r>
      </w:hyperlink>
    </w:p>
    <w:p>
      <w:pPr>
        <w:pStyle w:val="TOC2"/>
        <w:tabs>
          <w:tab w:val="right" w:leader="dot" w:pos="8306"/>
        </w:tabs>
      </w:pPr>
      <w:hyperlink w:anchor="_Toc26402" w:history="1">
        <w:r>
          <w:rPr>
            <w:rFonts w:ascii="仿宋" w:eastAsia="仿宋" w:hAnsi="仿宋" w:cs="仿宋" w:hint="eastAsia"/>
            <w:lang w:eastAsia="zh-CN"/>
          </w:rPr>
          <w:t>(八)、环境保护综合评价</w:t>
        </w:r>
        <w:r>
          <w:tab/>
        </w:r>
        <w:r>
          <w:fldChar w:fldCharType="begin"/>
        </w:r>
        <w:r>
          <w:instrText xml:space="preserve"> PAGEREF _Toc26402 \h </w:instrText>
        </w:r>
        <w:r>
          <w:fldChar w:fldCharType="separate"/>
        </w:r>
        <w:r>
          <w:t>50</w:t>
        </w:r>
        <w:r>
          <w:fldChar w:fldCharType="end"/>
        </w:r>
      </w:hyperlink>
    </w:p>
    <w:p>
      <w:pPr>
        <w:pStyle w:val="TOC1"/>
        <w:tabs>
          <w:tab w:val="right" w:leader="dot" w:pos="8306"/>
        </w:tabs>
      </w:pPr>
      <w:hyperlink w:anchor="_Toc2644" w:history="1">
        <w:r>
          <w:rPr>
            <w:rFonts w:ascii="仿宋" w:eastAsia="仿宋" w:hAnsi="仿宋" w:cs="仿宋" w:hint="eastAsia"/>
            <w:lang w:eastAsia="zh-CN"/>
          </w:rPr>
          <w:t>十三、节能型泵及环保用泵项目变更管理</w:t>
        </w:r>
        <w:r>
          <w:tab/>
        </w:r>
        <w:r>
          <w:fldChar w:fldCharType="begin"/>
        </w:r>
        <w:r>
          <w:instrText xml:space="preserve"> PAGEREF _Toc2644 \h </w:instrText>
        </w:r>
        <w:r>
          <w:fldChar w:fldCharType="separate"/>
        </w:r>
        <w:r>
          <w:t>51</w:t>
        </w:r>
        <w:r>
          <w:fldChar w:fldCharType="end"/>
        </w:r>
      </w:hyperlink>
    </w:p>
    <w:p>
      <w:pPr>
        <w:pStyle w:val="TOC2"/>
        <w:tabs>
          <w:tab w:val="right" w:leader="dot" w:pos="8306"/>
        </w:tabs>
      </w:pPr>
      <w:hyperlink w:anchor="_Toc17053" w:history="1">
        <w:r>
          <w:rPr>
            <w:rFonts w:ascii="仿宋" w:eastAsia="仿宋" w:hAnsi="仿宋" w:cs="仿宋" w:hint="eastAsia"/>
            <w:lang w:eastAsia="zh-CN"/>
          </w:rPr>
          <w:t>(一)、变更申请与评估</w:t>
        </w:r>
        <w:r>
          <w:tab/>
        </w:r>
        <w:r>
          <w:fldChar w:fldCharType="begin"/>
        </w:r>
        <w:r>
          <w:instrText xml:space="preserve"> PAGEREF _Toc17053 \h </w:instrText>
        </w:r>
        <w:r>
          <w:fldChar w:fldCharType="separate"/>
        </w:r>
        <w:r>
          <w:t>51</w:t>
        </w:r>
        <w:r>
          <w:fldChar w:fldCharType="end"/>
        </w:r>
      </w:hyperlink>
    </w:p>
    <w:p>
      <w:pPr>
        <w:pStyle w:val="TOC2"/>
        <w:tabs>
          <w:tab w:val="right" w:leader="dot" w:pos="8306"/>
        </w:tabs>
      </w:pPr>
      <w:hyperlink w:anchor="_Toc5972" w:history="1">
        <w:r>
          <w:rPr>
            <w:rFonts w:ascii="仿宋" w:eastAsia="仿宋" w:hAnsi="仿宋" w:cs="仿宋" w:hint="eastAsia"/>
            <w:lang w:eastAsia="zh-CN"/>
          </w:rPr>
          <w:t>(二)、变更实施与控制</w:t>
        </w:r>
        <w:r>
          <w:tab/>
        </w:r>
        <w:r>
          <w:fldChar w:fldCharType="begin"/>
        </w:r>
        <w:r>
          <w:instrText xml:space="preserve"> PAGEREF _Toc5972 \h </w:instrText>
        </w:r>
        <w:r>
          <w:fldChar w:fldCharType="separate"/>
        </w:r>
        <w:r>
          <w:t>52</w:t>
        </w:r>
        <w:r>
          <w:fldChar w:fldCharType="end"/>
        </w:r>
      </w:hyperlink>
    </w:p>
    <w:p>
      <w:pPr>
        <w:pStyle w:val="TOC1"/>
        <w:tabs>
          <w:tab w:val="right" w:leader="dot" w:pos="8306"/>
        </w:tabs>
      </w:pPr>
      <w:hyperlink w:anchor="_Toc14054" w:history="1">
        <w:r>
          <w:rPr>
            <w:rFonts w:ascii="仿宋" w:eastAsia="仿宋" w:hAnsi="仿宋" w:cs="仿宋" w:hint="eastAsia"/>
            <w:lang w:eastAsia="zh-CN"/>
          </w:rPr>
          <w:t>十四、节能型泵及环保用泵项目实施保障措施</w:t>
        </w:r>
        <w:r>
          <w:tab/>
        </w:r>
        <w:r>
          <w:fldChar w:fldCharType="begin"/>
        </w:r>
        <w:r>
          <w:instrText xml:space="preserve"> PAGEREF _Toc14054 \h </w:instrText>
        </w:r>
        <w:r>
          <w:fldChar w:fldCharType="separate"/>
        </w:r>
        <w:r>
          <w:t>52</w:t>
        </w:r>
        <w:r>
          <w:fldChar w:fldCharType="end"/>
        </w:r>
      </w:hyperlink>
    </w:p>
    <w:p>
      <w:pPr>
        <w:pStyle w:val="TOC2"/>
        <w:tabs>
          <w:tab w:val="right" w:leader="dot" w:pos="8306"/>
        </w:tabs>
      </w:pPr>
      <w:hyperlink w:anchor="_Toc31675" w:history="1">
        <w:r>
          <w:rPr>
            <w:rFonts w:ascii="仿宋" w:eastAsia="仿宋" w:hAnsi="仿宋" w:cs="仿宋" w:hint="eastAsia"/>
            <w:lang w:eastAsia="zh-CN"/>
          </w:rPr>
          <w:t>(一)、节能型泵及环保用泵项目实施保障机制</w:t>
        </w:r>
        <w:r>
          <w:tab/>
        </w:r>
        <w:r>
          <w:fldChar w:fldCharType="begin"/>
        </w:r>
        <w:r>
          <w:instrText xml:space="preserve"> PAGEREF _Toc31675 \h </w:instrText>
        </w:r>
        <w:r>
          <w:fldChar w:fldCharType="separate"/>
        </w:r>
        <w:r>
          <w:t>52</w:t>
        </w:r>
        <w:r>
          <w:fldChar w:fldCharType="end"/>
        </w:r>
      </w:hyperlink>
    </w:p>
    <w:p>
      <w:pPr>
        <w:pStyle w:val="TOC2"/>
        <w:tabs>
          <w:tab w:val="right" w:leader="dot" w:pos="8306"/>
        </w:tabs>
      </w:pPr>
      <w:hyperlink w:anchor="_Toc3214" w:history="1">
        <w:r>
          <w:rPr>
            <w:rFonts w:ascii="仿宋" w:eastAsia="仿宋" w:hAnsi="仿宋" w:cs="仿宋" w:hint="eastAsia"/>
            <w:lang w:eastAsia="zh-CN"/>
          </w:rPr>
          <w:t>(二)、节能型泵及环保用泵项目法律合规要求</w:t>
        </w:r>
        <w:r>
          <w:tab/>
        </w:r>
        <w:r>
          <w:fldChar w:fldCharType="begin"/>
        </w:r>
        <w:r>
          <w:instrText xml:space="preserve"> PAGEREF _Toc3214 \h </w:instrText>
        </w:r>
        <w:r>
          <w:fldChar w:fldCharType="separate"/>
        </w:r>
        <w:r>
          <w:t>56</w:t>
        </w:r>
        <w:r>
          <w:fldChar w:fldCharType="end"/>
        </w:r>
      </w:hyperlink>
    </w:p>
    <w:p>
      <w:pPr>
        <w:pStyle w:val="TOC2"/>
        <w:tabs>
          <w:tab w:val="right" w:leader="dot" w:pos="8306"/>
        </w:tabs>
      </w:pPr>
      <w:hyperlink w:anchor="_Toc7757" w:history="1">
        <w:r>
          <w:rPr>
            <w:rFonts w:ascii="仿宋" w:eastAsia="仿宋" w:hAnsi="仿宋" w:cs="仿宋" w:hint="eastAsia"/>
            <w:lang w:eastAsia="zh-CN"/>
          </w:rPr>
          <w:t>(三)、节能型泵及环保用泵项目合同管理与法律事务</w:t>
        </w:r>
        <w:r>
          <w:tab/>
        </w:r>
        <w:r>
          <w:fldChar w:fldCharType="begin"/>
        </w:r>
        <w:r>
          <w:instrText xml:space="preserve"> PAGEREF _Toc7757 \h </w:instrText>
        </w:r>
        <w:r>
          <w:fldChar w:fldCharType="separate"/>
        </w:r>
        <w:r>
          <w:t>61</w:t>
        </w:r>
        <w:r>
          <w:fldChar w:fldCharType="end"/>
        </w:r>
      </w:hyperlink>
    </w:p>
    <w:p>
      <w:pPr>
        <w:pStyle w:val="TOC2"/>
        <w:tabs>
          <w:tab w:val="right" w:leader="dot" w:pos="8306"/>
        </w:tabs>
      </w:pPr>
      <w:hyperlink w:anchor="_Toc13787" w:history="1">
        <w:r>
          <w:rPr>
            <w:rFonts w:ascii="仿宋" w:eastAsia="仿宋" w:hAnsi="仿宋" w:cs="仿宋" w:hint="eastAsia"/>
            <w:lang w:eastAsia="zh-CN"/>
          </w:rPr>
          <w:t>(四)、节能型泵及环保用泵项目知识产权保护策略</w:t>
        </w:r>
        <w:r>
          <w:tab/>
        </w:r>
        <w:r>
          <w:fldChar w:fldCharType="begin"/>
        </w:r>
        <w:r>
          <w:instrText xml:space="preserve"> PAGEREF _Toc13787 \h </w:instrText>
        </w:r>
        <w:r>
          <w:fldChar w:fldCharType="separate"/>
        </w:r>
        <w:r>
          <w:t>67</w:t>
        </w:r>
        <w:r>
          <w:fldChar w:fldCharType="end"/>
        </w:r>
      </w:hyperlink>
    </w:p>
    <w:p>
      <w:pPr>
        <w:pStyle w:val="TOC1"/>
        <w:tabs>
          <w:tab w:val="right" w:leader="dot" w:pos="8306"/>
        </w:tabs>
      </w:pPr>
      <w:hyperlink w:anchor="_Toc31877" w:history="1">
        <w:r>
          <w:rPr>
            <w:rFonts w:ascii="仿宋" w:eastAsia="仿宋" w:hAnsi="仿宋" w:cs="仿宋" w:hint="eastAsia"/>
            <w:lang w:eastAsia="zh-CN"/>
          </w:rPr>
          <w:t>十五、质量管理体系</w:t>
        </w:r>
        <w:r>
          <w:tab/>
        </w:r>
        <w:r>
          <w:fldChar w:fldCharType="begin"/>
        </w:r>
        <w:r>
          <w:instrText xml:space="preserve"> PAGEREF _Toc31877 \h </w:instrText>
        </w:r>
        <w:r>
          <w:fldChar w:fldCharType="separate"/>
        </w:r>
        <w:r>
          <w:t>70</w:t>
        </w:r>
        <w:r>
          <w:fldChar w:fldCharType="end"/>
        </w:r>
      </w:hyperlink>
    </w:p>
    <w:p>
      <w:pPr>
        <w:pStyle w:val="TOC2"/>
        <w:tabs>
          <w:tab w:val="right" w:leader="dot" w:pos="8306"/>
        </w:tabs>
      </w:pPr>
      <w:hyperlink w:anchor="_Toc25976" w:history="1">
        <w:r>
          <w:rPr>
            <w:rFonts w:ascii="仿宋" w:eastAsia="仿宋" w:hAnsi="仿宋" w:cs="仿宋" w:hint="eastAsia"/>
            <w:lang w:eastAsia="zh-CN"/>
          </w:rPr>
          <w:t>(一)、质量目标与方针</w:t>
        </w:r>
        <w:r>
          <w:tab/>
        </w:r>
        <w:r>
          <w:fldChar w:fldCharType="begin"/>
        </w:r>
        <w:r>
          <w:instrText xml:space="preserve"> PAGEREF _Toc25976 \h </w:instrText>
        </w:r>
        <w:r>
          <w:fldChar w:fldCharType="separate"/>
        </w:r>
        <w:r>
          <w:t>70</w:t>
        </w:r>
        <w:r>
          <w:fldChar w:fldCharType="end"/>
        </w:r>
      </w:hyperlink>
    </w:p>
    <w:p>
      <w:pPr>
        <w:pStyle w:val="TOC2"/>
        <w:tabs>
          <w:tab w:val="right" w:leader="dot" w:pos="8306"/>
        </w:tabs>
      </w:pPr>
      <w:hyperlink w:anchor="_Toc1272" w:history="1">
        <w:r>
          <w:rPr>
            <w:rFonts w:ascii="仿宋" w:eastAsia="仿宋" w:hAnsi="仿宋" w:cs="仿宋" w:hint="eastAsia"/>
            <w:lang w:eastAsia="zh-CN"/>
          </w:rPr>
          <w:t>(二)、质量管理责任</w:t>
        </w:r>
        <w:r>
          <w:tab/>
        </w:r>
        <w:r>
          <w:fldChar w:fldCharType="begin"/>
        </w:r>
        <w:r>
          <w:instrText xml:space="preserve"> PAGEREF _Toc1272 \h </w:instrText>
        </w:r>
        <w:r>
          <w:fldChar w:fldCharType="separate"/>
        </w:r>
        <w:r>
          <w:t>71</w:t>
        </w:r>
        <w:r>
          <w:fldChar w:fldCharType="end"/>
        </w:r>
      </w:hyperlink>
    </w:p>
    <w:p>
      <w:pPr>
        <w:pStyle w:val="TOC2"/>
        <w:tabs>
          <w:tab w:val="right" w:leader="dot" w:pos="8306"/>
        </w:tabs>
      </w:pPr>
      <w:hyperlink w:anchor="_Toc9182" w:history="1">
        <w:r>
          <w:rPr>
            <w:rFonts w:ascii="仿宋" w:eastAsia="仿宋" w:hAnsi="仿宋" w:cs="仿宋" w:hint="eastAsia"/>
            <w:lang w:eastAsia="zh-CN"/>
          </w:rPr>
          <w:t>(三)、质量管理体系文件</w:t>
        </w:r>
        <w:r>
          <w:tab/>
        </w:r>
        <w:r>
          <w:fldChar w:fldCharType="begin"/>
        </w:r>
        <w:r>
          <w:instrText xml:space="preserve"> PAGEREF _Toc9182 \h </w:instrText>
        </w:r>
        <w:r>
          <w:fldChar w:fldCharType="separate"/>
        </w:r>
        <w:r>
          <w:t>72</w:t>
        </w:r>
        <w:r>
          <w:fldChar w:fldCharType="end"/>
        </w:r>
      </w:hyperlink>
    </w:p>
    <w:p>
      <w:pPr>
        <w:pStyle w:val="TOC2"/>
        <w:tabs>
          <w:tab w:val="right" w:leader="dot" w:pos="8306"/>
        </w:tabs>
      </w:pPr>
      <w:hyperlink w:anchor="_Toc27048" w:history="1">
        <w:r>
          <w:rPr>
            <w:rFonts w:ascii="仿宋" w:eastAsia="仿宋" w:hAnsi="仿宋" w:cs="仿宋" w:hint="eastAsia"/>
            <w:lang w:eastAsia="zh-CN"/>
          </w:rPr>
          <w:t>(四)、质量培训与教育</w:t>
        </w:r>
        <w:r>
          <w:tab/>
        </w:r>
        <w:r>
          <w:fldChar w:fldCharType="begin"/>
        </w:r>
        <w:r>
          <w:instrText xml:space="preserve"> PAGEREF _Toc27048 \h </w:instrText>
        </w:r>
        <w:r>
          <w:fldChar w:fldCharType="separate"/>
        </w:r>
        <w:r>
          <w:t>75</w:t>
        </w:r>
        <w:r>
          <w:fldChar w:fldCharType="end"/>
        </w:r>
      </w:hyperlink>
    </w:p>
    <w:p>
      <w:pPr>
        <w:pStyle w:val="TOC2"/>
        <w:tabs>
          <w:tab w:val="right" w:leader="dot" w:pos="8306"/>
        </w:tabs>
      </w:pPr>
      <w:hyperlink w:anchor="_Toc8391" w:history="1">
        <w:r>
          <w:rPr>
            <w:rFonts w:ascii="仿宋" w:eastAsia="仿宋" w:hAnsi="仿宋" w:cs="仿宋" w:hint="eastAsia"/>
            <w:lang w:eastAsia="zh-CN"/>
          </w:rPr>
          <w:t>(五)、质量审核与评价</w:t>
        </w:r>
        <w:r>
          <w:tab/>
        </w:r>
        <w:r>
          <w:fldChar w:fldCharType="begin"/>
        </w:r>
        <w:r>
          <w:instrText xml:space="preserve"> PAGEREF _Toc8391 \h </w:instrText>
        </w:r>
        <w:r>
          <w:fldChar w:fldCharType="separate"/>
        </w:r>
        <w:r>
          <w:t>76</w:t>
        </w:r>
        <w:r>
          <w:fldChar w:fldCharType="end"/>
        </w:r>
      </w:hyperlink>
    </w:p>
    <w:p>
      <w:pPr>
        <w:pStyle w:val="TOC2"/>
        <w:tabs>
          <w:tab w:val="right" w:leader="dot" w:pos="8306"/>
        </w:tabs>
      </w:pPr>
      <w:hyperlink w:anchor="_Toc21024" w:history="1">
        <w:r>
          <w:rPr>
            <w:rFonts w:ascii="仿宋" w:eastAsia="仿宋" w:hAnsi="仿宋" w:cs="仿宋" w:hint="eastAsia"/>
            <w:lang w:eastAsia="zh-CN"/>
          </w:rPr>
          <w:t>(六)、不符合与纠正措施</w:t>
        </w:r>
        <w:r>
          <w:tab/>
        </w:r>
        <w:r>
          <w:fldChar w:fldCharType="begin"/>
        </w:r>
        <w:r>
          <w:instrText xml:space="preserve"> PAGEREF _Toc21024 \h </w:instrText>
        </w:r>
        <w:r>
          <w:fldChar w:fldCharType="separate"/>
        </w:r>
        <w:r>
          <w:t>77</w:t>
        </w:r>
        <w:r>
          <w:fldChar w:fldCharType="end"/>
        </w:r>
      </w:hyperlink>
    </w:p>
    <w:p>
      <w:pPr>
        <w:pStyle w:val="TOC1"/>
        <w:tabs>
          <w:tab w:val="right" w:leader="dot" w:pos="8306"/>
        </w:tabs>
      </w:pPr>
      <w:hyperlink w:anchor="_Toc10597" w:history="1">
        <w:r>
          <w:rPr>
            <w:rFonts w:ascii="仿宋" w:eastAsia="仿宋" w:hAnsi="仿宋" w:cs="仿宋" w:hint="eastAsia"/>
            <w:lang w:eastAsia="zh-CN"/>
          </w:rPr>
          <w:t>十六、节能型泵及环保用泵项目治理与监督</w:t>
        </w:r>
        <w:r>
          <w:tab/>
        </w:r>
        <w:r>
          <w:fldChar w:fldCharType="begin"/>
        </w:r>
        <w:r>
          <w:instrText xml:space="preserve"> PAGEREF _Toc10597 \h </w:instrText>
        </w:r>
        <w:r>
          <w:fldChar w:fldCharType="separate"/>
        </w:r>
        <w:r>
          <w:t>78</w:t>
        </w:r>
        <w:r>
          <w:fldChar w:fldCharType="end"/>
        </w:r>
      </w:hyperlink>
    </w:p>
    <w:p>
      <w:pPr>
        <w:pStyle w:val="TOC2"/>
        <w:tabs>
          <w:tab w:val="right" w:leader="dot" w:pos="8306"/>
        </w:tabs>
      </w:pPr>
      <w:hyperlink w:anchor="_Toc21333" w:history="1">
        <w:r>
          <w:rPr>
            <w:rFonts w:ascii="仿宋" w:eastAsia="仿宋" w:hAnsi="仿宋" w:cs="仿宋" w:hint="eastAsia"/>
            <w:lang w:eastAsia="zh-CN"/>
          </w:rPr>
          <w:t>(一)、节能型泵及环保用泵项目治理结构</w:t>
        </w:r>
        <w:r>
          <w:tab/>
        </w:r>
        <w:r>
          <w:fldChar w:fldCharType="begin"/>
        </w:r>
        <w:r>
          <w:instrText xml:space="preserve"> PAGEREF _Toc21333 \h </w:instrText>
        </w:r>
        <w:r>
          <w:fldChar w:fldCharType="separate"/>
        </w:r>
        <w:r>
          <w:t>78</w:t>
        </w:r>
        <w:r>
          <w:fldChar w:fldCharType="end"/>
        </w:r>
      </w:hyperlink>
    </w:p>
    <w:p>
      <w:pPr>
        <w:pStyle w:val="TOC2"/>
        <w:tabs>
          <w:tab w:val="right" w:leader="dot" w:pos="8306"/>
        </w:tabs>
      </w:pPr>
      <w:hyperlink w:anchor="_Toc12602" w:history="1">
        <w:r>
          <w:rPr>
            <w:rFonts w:ascii="仿宋" w:eastAsia="仿宋" w:hAnsi="仿宋" w:cs="仿宋" w:hint="eastAsia"/>
            <w:lang w:eastAsia="zh-CN"/>
          </w:rPr>
          <w:t>(二)、监督与审计</w:t>
        </w:r>
        <w:r>
          <w:tab/>
        </w:r>
        <w:r>
          <w:fldChar w:fldCharType="begin"/>
        </w:r>
        <w:r>
          <w:instrText xml:space="preserve"> PAGEREF _Toc12602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67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710"/>
      <w:r>
        <w:rPr>
          <w:rFonts w:ascii="仿宋" w:eastAsia="仿宋" w:hAnsi="仿宋" w:cs="仿宋" w:hint="eastAsia"/>
          <w:sz w:val="28"/>
          <w:lang w:eastAsia="zh-CN"/>
        </w:rPr>
        <w:t>一、节能型泵及环保用泵项目土建工程</w:t>
      </w:r>
      <w:bookmarkEnd w:id="2"/>
    </w:p>
    <w:p>
      <w:pPr>
        <w:pStyle w:val="Heading2"/>
        <w:rPr>
          <w:rFonts w:ascii="仿宋" w:eastAsia="仿宋" w:hAnsi="仿宋" w:cs="仿宋" w:hint="eastAsia"/>
          <w:lang w:eastAsia="zh-CN"/>
        </w:rPr>
      </w:pPr>
      <w:bookmarkStart w:id="3" w:name="_Toc1177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在节能型泵及环保用泵项目的建筑工程设计中，我们将秉承一系列重要的设计原则，以确保节能型泵及环保用泵项目建筑在功能、美观、可持续性等方面达到最佳效果。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首要原则是确保建筑的功能性得到最大化的发挥。我们将充分理解节能型泵及环保用泵项目的实际需求，合理布局各个功能区域，保证建筑在满足业务需求的同时，提供高效的工作环境。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在建筑设计中，我们将综合考虑建设和运营成本。通过精细的经济效益分析，确保设计方案在高效利用资源的同时，对节能型泵及环保用泵项目的长期盈利能力有积极的贡献。</w:t>
      </w:r>
    </w:p>
    <w:p>
      <w:pPr>
        <w:pStyle w:val="Heading2"/>
        <w:ind w:firstLine="560" w:firstLineChars="200"/>
        <w:rPr>
          <w:rFonts w:ascii="仿宋" w:eastAsia="仿宋" w:hAnsi="仿宋" w:cs="仿宋" w:hint="eastAsia"/>
          <w:sz w:val="28"/>
          <w:lang w:eastAsia="zh-CN"/>
        </w:rPr>
      </w:pPr>
      <w:bookmarkStart w:id="4" w:name="_Toc16259"/>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节能型泵及环保用泵项目的土建工程设计中，我们将精准设定设计年限，结合节能型泵及环保用泵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节能型泵及环保用泵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449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节能型泵及环保用泵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节能型泵及环保用泵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节能型泵及环保用泵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536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本期工程节能型泵及环保用泵项目预计总建筑面积XXX平方米，其中：计容建筑面积XXX平方米，计划建筑工程投资XX万元，占节能型泵及环保用泵项目总投资的XX%。</w:t>
      </w:r>
    </w:p>
    <w:p>
      <w:pPr>
        <w:pStyle w:val="Heading1"/>
        <w:ind w:firstLine="560" w:firstLineChars="200"/>
        <w:rPr>
          <w:rFonts w:ascii="仿宋" w:eastAsia="仿宋" w:hAnsi="仿宋" w:cs="仿宋" w:hint="eastAsia"/>
          <w:sz w:val="28"/>
          <w:lang w:eastAsia="zh-CN"/>
        </w:rPr>
      </w:pPr>
      <w:bookmarkStart w:id="7" w:name="_Toc32694"/>
      <w:r>
        <w:rPr>
          <w:rFonts w:ascii="仿宋" w:eastAsia="仿宋" w:hAnsi="仿宋" w:cs="仿宋" w:hint="eastAsia"/>
          <w:sz w:val="28"/>
          <w:lang w:eastAsia="zh-CN"/>
        </w:rPr>
        <w:t>二、节能型泵及环保用泵项目概论</w:t>
      </w:r>
      <w:bookmarkEnd w:id="7"/>
    </w:p>
    <w:p>
      <w:pPr>
        <w:pStyle w:val="Heading2"/>
        <w:rPr>
          <w:rFonts w:ascii="仿宋" w:eastAsia="仿宋" w:hAnsi="仿宋" w:cs="仿宋" w:hint="eastAsia"/>
          <w:lang w:eastAsia="zh-CN"/>
        </w:rPr>
      </w:pPr>
      <w:bookmarkStart w:id="8" w:name="_Toc15647"/>
      <w:r>
        <w:rPr>
          <w:rFonts w:ascii="仿宋" w:eastAsia="仿宋" w:hAnsi="仿宋" w:cs="仿宋" w:hint="eastAsia"/>
          <w:lang w:eastAsia="zh-CN"/>
        </w:rPr>
        <w:t>(一)、节能型泵及环保用泵项目概况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起源追溯至对市场的深入洞察。市场的不断演变与变革为节能型泵及环保用泵项目提供了难得的机遇。当前市场存在的需求缺口和变革的大环境共同构成了节能型泵及环保用泵项目的背景。这个节能型泵及环保用泵项目旨在充分利用市场机遇，填补行业中尚未满足的需求，为客户提供全新的解决方案。市场的变革和需求的增长使得这个节能型泵及环保用泵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节能型泵及环保用泵项目名称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正式命名为节能型泵及环保用泵。这个名称不仅仅是一个标识，更代表了节能型泵及环保用泵项目的核心理念和愿景。它蕴含着节能型泵及环保用泵项目所要解决问题的关键字，具有强烈的表达和辨识度，为节能型泵及环保用泵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节能型泵及环保用泵项目目标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核心目标是提供一种全新、高效的解决方案，满足客户日益增长的需求。节能型泵及环保用泵项目追求的不仅仅是满足市场需求，更是在市场中获得卓越的竞争优势。通过不断提升产品或服务的质量和创新水平，节能型泵及环保用泵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节能型泵及环保用泵项目范围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全面涵盖了产品研发、制造、市场推广和售后服务，确保从产品设计到最终用户体验的全方位关注。这一全面的节能型泵及环保用泵项目范围是为了确保节能型泵及环保用泵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1.5 节能型泵及环保用泵项目时间表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计划在未来18个月内完成，包括研发、测试、市场试点和正式推出等不同阶段。这个时间表的合理设计是为了确保节能型泵及环保用泵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节能型泵及环保用泵项目预算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总预算估算为XX百万美元，主要分配在研发、市场推广、人员培训和运营等方面。这一充足的预算为节能型泵及环保用泵项目提供了充足的资源，确保节能型泵及环保用泵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节能型泵及环保用泵项目风险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可能面临的风险包括市场接受度低、技术难题、竞争激烈等。节能型泵及环保用泵项目团队已经制定了相应的风险应对计划，通过前瞻性的风险管理，确保节能型泵及环保用泵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节能型泵及环保用泵项目团队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节能型泵及环保用泵项目汇聚了一支经验丰富、多领域专业素养的核心团队，确保节能型泵及环保用泵项目在各个方面都能拥有高水平的执行力。团队的协同作战是节能型泵及环保用泵项目成功的关键因素之一。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节能型泵及环保用泵项目背景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节能型泵及环保用泵项目的背景根植于市场对更高效、创新产品的渴望，同时也受到科技发展对行业格局的深刻改变的影响。这为节能型泵及环保用泵项目提供了广阔的发展空间和市场需求。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节能型泵及环保用泵项目现状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截至目前，节能型泵及环保用泵项目已完成市场调研和技术验证，取得了初步的成功。这为节能型泵及环保用泵项目在未来的发展奠定了坚实的基础，为更远大的目标打下了坚实的基石。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29686"/>
      <w:r>
        <w:rPr>
          <w:rFonts w:ascii="仿宋" w:eastAsia="仿宋" w:hAnsi="仿宋" w:cs="仿宋" w:hint="eastAsia"/>
          <w:sz w:val="28"/>
          <w:lang w:eastAsia="zh-CN"/>
        </w:rPr>
        <w:t>(二)、节能型泵及环保用泵项目目标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keyword》节能型泵及环保用泵项目首要业务目标是在市场中占据有利地位，实现产品/服务的成功推广和销售。通过不断提升产品质量、创新性，节能型泵及环保用泵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在科技迅速发展的时代，节能型泵及环保用泵项目着眼于技术创新。通过持续的研发和技术升级，节能型泵及环保用泵项目旨在推出更具创新性的产品或服务，以满足市场对新鲜、先进解决方案的需求。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节能型泵及环保用泵项目设定了客户满意度目标。通过提供卓越的产品质量和优质的客户服务，节能型泵及环保用泵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节能型泵及环保用泵项目注重社会责任和可持续发展。通过实施环保、社会责任节能型泵及环保用泵项目，节能型泵及环保用泵项目致力于在经济发展的同时保护环境，促进社会公平，实现可持续经营。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节能型泵及环保用泵项目的团队是实现目标的核心驱动力。因此，节能型泵及环保用泵项目设定了团队发展目标，包括提升团队成员的专业技能、培养领导力，以及搭建协同高效的团队工作氛围。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10288"/>
      <w:r>
        <w:rPr>
          <w:rFonts w:ascii="仿宋" w:eastAsia="仿宋" w:hAnsi="仿宋" w:cs="仿宋" w:hint="eastAsia"/>
          <w:sz w:val="28"/>
          <w:lang w:eastAsia="zh-CN"/>
        </w:rPr>
        <w:t>(三)、节能型泵及环保用泵项目提出的理由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节能型泵及环保用泵项目提出的理由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提出源于对市场机遇的深刻洞察。当前市场中存在的需求缺口和行业发展趋势表明，有巨大的商业机会等待被开发。通过准确捕捉市场机遇，节能型泵及环保用泵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理念基于对技术创新的信仰。通过持续的研发和技术投入，节能型泵及环保用泵项目有望推出更具创新性的产品或服务。在科技飞速发展的当下，节能型泵及环保用泵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提出是为了增强企业的行业竞争力。通过提升产品或服务的质量和独特性，节能型泵及环保用泵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响应了消费者需求的变化。随着社会和科技的不断发展，消费者对产品和服务的需求也在发生变化。通过深入了解并及时回应消费者的新需求，节能型泵及环保用泵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提出是企业战略发展规划的一部分。在面对日益激烈的市场竞争和不断变化的商业环境中，节能型泵及环保用泵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提出不仅仅是基于商业考量，还注重社会责任。通过推出环保、社会责任等方面的节能型泵及环保用泵项目，节能型泵及环保用泵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节能型泵及环保用泵项目的提出反映了对利益相关者期望的关注。包括客户、员工、投资者等利益相关者在企业发展中都有着各自的期望，节能型泵及环保用泵项目力求在满足这些期望的同时，取得更大的共赢。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20344"/>
      <w:r>
        <w:rPr>
          <w:rFonts w:ascii="仿宋" w:eastAsia="仿宋" w:hAnsi="仿宋" w:cs="仿宋" w:hint="eastAsia"/>
          <w:sz w:val="28"/>
          <w:lang w:eastAsia="zh-CN"/>
        </w:rPr>
        <w:t>(四)、节能型泵及环保用泵项目意义</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在实施节能型泵及环保用泵项目的过程中，我们不仅仅是在追逐商业成功，更是为企业和社会的多个层面创造了深远的意义。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项目的首要意义在于提升企业的市场竞争力。通过持续的创新和对产品质量的高标准要求，节能型泵及环保用泵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节能型泵及环保用泵项目的推进将促使行业技术水平的提升。通过引入先进技术和创新性解决方案，节能型泵及环保用泵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节能型泵及环保用泵项目不仅创造了大量就业机会，提高了就业水平，还注重社会责任和环保。通过参与社会公益事业和推动环保节能型泵及环保用泵项目，节能型泵及环保用泵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综合而言，节能型泵及环保用泵项目意义重大，不仅推动了企业的发展，也为行业和社会的进步贡献了积极力量。这是一个全面而深刻的影响，将在未来产生可持续的正面效应。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25386"/>
      <w:r>
        <w:rPr>
          <w:rFonts w:ascii="仿宋" w:eastAsia="仿宋" w:hAnsi="仿宋" w:cs="仿宋" w:hint="eastAsia"/>
          <w:sz w:val="28"/>
          <w:lang w:eastAsia="zh-CN"/>
        </w:rPr>
        <w:t>(五)、节能型泵及环保用泵项目背景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在当今迅猛发展的商业环境中，节能型泵及环保用泵项目的动因根植于对多方面因素的审慎考量。这个节能型泵及环保用泵项目的提出并非孤立的决策，而是对企业所处背景深入思考的产物。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节能型泵及环保用泵项目背后的首要原因。科技的迅速发展和全球市场的快速变化使得企业必须灵活应对。节能型泵及环保用泵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节能型泵及环保用泵项目背景中不可忽视的一环。企业需要在激烈竞争中脱颖而出，为此，节能型泵及环保用泵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技术的迅速发展为企业带来了机遇与挑战。作为节能型泵及环保用泵项目启动的背景之一，对新兴技术的应用将有助于提升企业的技术水平，使其在不断演进的商业环境中保持竞争优势。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节能型泵及环保用泵项目充分融入了社会责任的理念，通过可持续经营和社会公益节能型泵及环保用泵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19232"/>
      <w:r>
        <w:rPr>
          <w:rFonts w:ascii="仿宋" w:eastAsia="仿宋" w:hAnsi="仿宋" w:cs="仿宋" w:hint="eastAsia"/>
          <w:sz w:val="28"/>
          <w:lang w:eastAsia="zh-CN"/>
        </w:rPr>
        <w:t>三、市场分析、调研</w:t>
      </w:r>
      <w:bookmarkEnd w:id="13"/>
    </w:p>
    <w:p>
      <w:pPr>
        <w:pStyle w:val="Heading2"/>
        <w:rPr>
          <w:rFonts w:ascii="仿宋" w:eastAsia="仿宋" w:hAnsi="仿宋" w:cs="仿宋" w:hint="eastAsia"/>
          <w:lang w:eastAsia="zh-CN"/>
        </w:rPr>
      </w:pPr>
      <w:bookmarkStart w:id="14" w:name="_Toc11021"/>
      <w:r>
        <w:rPr>
          <w:rFonts w:ascii="仿宋" w:eastAsia="仿宋" w:hAnsi="仿宋" w:cs="仿宋" w:hint="eastAsia"/>
          <w:lang w:eastAsia="zh-CN"/>
        </w:rPr>
        <w:t>(一)、节能型泵及环保用泵行业分析</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节能型泵及环保用泵行业一直以来都是市场的关注焦点。行业内的发展趋势、竞争态势以及潜在机会都对节能型泵及环保用泵项目的推进产生深远的影响。通过深入研究行业的整体概貌，我们将更好地理解行业的核心特征，为节能型泵及环保用泵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节能型泵及环保用泵行业，技术一直是推动创新和发展的关键因素。我们将对当前技术趋势进行详尽分析，包括但不限于人工智能、大数据应用、先进制造技术等。这有助于节能型泵及环保用泵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节能型泵及环保用泵项目成功的基础。我们将对主要竞争对手进行深入研究，包括其市场份额、产品特点、市场定位等。通过全面了解竞争对手的优势和劣势，节能型泵及环保用泵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270"/>
      <w:r>
        <w:rPr>
          <w:rFonts w:ascii="仿宋" w:eastAsia="仿宋" w:hAnsi="仿宋" w:cs="仿宋" w:hint="eastAsia"/>
          <w:sz w:val="28"/>
          <w:lang w:eastAsia="zh-CN"/>
        </w:rPr>
        <w:t>(二)、节能型泵及环保用泵市场分析预测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节能型泵及环保用泵市场未来的增长趋势。这包括市场的整体规模、各细分领域的发展趋势等。节能型泵及环保用泵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节能型泵及环保用泵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节能型泵及环保用泵项目实施过程中需要充分考虑的因素。我们将对市场风险进行全面评估，包括但不限于政策法规风险、市场竞争风险、技术变革风险等。通过对潜在风险的深入分析，节能型泵及环保用泵项目可以制定相应的风险缓解策略，降低不确定性对节能型泵及环保用泵项目的影响。</w:t>
      </w:r>
    </w:p>
    <w:p>
      <w:pPr>
        <w:pStyle w:val="Heading1"/>
        <w:ind w:firstLine="560" w:firstLineChars="200"/>
        <w:rPr>
          <w:rFonts w:ascii="仿宋" w:eastAsia="仿宋" w:hAnsi="仿宋" w:cs="仿宋" w:hint="eastAsia"/>
          <w:sz w:val="28"/>
          <w:lang w:eastAsia="zh-CN"/>
        </w:rPr>
      </w:pPr>
      <w:bookmarkStart w:id="16" w:name="_Toc9764"/>
      <w:r>
        <w:rPr>
          <w:rFonts w:ascii="仿宋" w:eastAsia="仿宋" w:hAnsi="仿宋" w:cs="仿宋" w:hint="eastAsia"/>
          <w:sz w:val="28"/>
          <w:lang w:eastAsia="zh-CN"/>
        </w:rPr>
        <w:t>四、节能型泵及环保用泵项目危机管理</w:t>
      </w:r>
      <w:bookmarkEnd w:id="16"/>
    </w:p>
    <w:p>
      <w:pPr>
        <w:pStyle w:val="Heading2"/>
        <w:rPr>
          <w:rFonts w:ascii="仿宋" w:eastAsia="仿宋" w:hAnsi="仿宋" w:cs="仿宋" w:hint="eastAsia"/>
          <w:lang w:eastAsia="zh-CN"/>
        </w:rPr>
      </w:pPr>
      <w:bookmarkStart w:id="17" w:name="_Toc26692"/>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节能型泵及环保用泵项目危机管理中，危机预警与识别是确保节能型泵及环保用泵项目稳健运行的核心步骤。通过建立全面的监测机制，节能型泵及环保用泵项目团队旨在及时发现和理解潜在的风险和危机因素，以便采取及时的预防和应对措施，确保节能型泵及环保用泵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节能型泵及环保用泵项目团队全面分析了整个节能型泵及环保用泵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节能型泵及环保用泵项目团队着重于明确定义节能型泵及环保用泵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节能型泵及环保用泵项目进展的持续监控，团队能够及时发现潜在问题并作出迅速反应。节能型泵及环保用泵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节能型泵及环保用泵项目得以更有序、可控地推进。</w:t>
      </w:r>
    </w:p>
    <w:p>
      <w:pPr>
        <w:pStyle w:val="Heading2"/>
        <w:ind w:firstLine="560" w:firstLineChars="200"/>
        <w:rPr>
          <w:rFonts w:ascii="仿宋" w:eastAsia="仿宋" w:hAnsi="仿宋" w:cs="仿宋" w:hint="eastAsia"/>
          <w:sz w:val="28"/>
          <w:lang w:eastAsia="zh-CN"/>
        </w:rPr>
      </w:pPr>
      <w:bookmarkStart w:id="18" w:name="_Toc22957"/>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在危机发生时，节能型泵及环保用泵项目团队立即行动，成立了应急小组。该小组的任务是迅速制定并实施紧急应对措施，以最小化潜在损失。以下是采取的主要措施：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暂停节能型泵及环保用泵项目进度：为遏制危机蔓延，节能型泵及环保用泵项目暂时停止进行，以便全面评估当前状况。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资源重新分配：重新评估节能型泵及环保用泵项目资源的分配，确保最大限度地减小损失。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https://d.book118.com/665342202040011103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节能型泵及环保用泵项目规划设计蓝图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DA7D7D"/>
    <w:rsid w:val="38DA7D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53422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2024-02-01T18:19:00Z</dcterms:created>
  <dcterms:modified xsi:type="dcterms:W3CDTF">2024-02-01T18:19:37Z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56B6BE0B736D4FA998A56D571F036727_11</vt:lpwstr>
  </property>
  <property fmtid="{D5CDD505-2E9C-101B-9397-08002B2CF9AE}" pid="3" name="KSOProductBuildVer">
    <vt:lpwstr>2052-12.1.0.16250</vt:lpwstr>
  </property>
</Properties>
</file>