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三片式球阀项目建设总纲及方案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5" w:history="1">
        <w:r>
          <w:rPr>
            <w:rFonts w:ascii="仿宋" w:eastAsia="仿宋" w:hAnsi="仿宋" w:cs="仿宋" w:hint="eastAsia"/>
            <w:lang w:eastAsia="zh-CN"/>
          </w:rPr>
          <w:t>序言</w:t>
        </w:r>
        <w:r>
          <w:tab/>
        </w:r>
        <w:r>
          <w:fldChar w:fldCharType="begin"/>
        </w:r>
        <w:r>
          <w:instrText xml:space="preserve"> PAGEREF _Toc10375 \h </w:instrText>
        </w:r>
        <w:r>
          <w:fldChar w:fldCharType="separate"/>
        </w:r>
        <w:r>
          <w:t>3</w:t>
        </w:r>
        <w:r>
          <w:fldChar w:fldCharType="end"/>
        </w:r>
      </w:hyperlink>
    </w:p>
    <w:p>
      <w:pPr>
        <w:pStyle w:val="TOC1"/>
        <w:tabs>
          <w:tab w:val="right" w:leader="dot" w:pos="8306"/>
        </w:tabs>
      </w:pPr>
      <w:hyperlink w:anchor="_Toc13966" w:history="1">
        <w:r>
          <w:rPr>
            <w:rFonts w:ascii="仿宋" w:eastAsia="仿宋" w:hAnsi="仿宋" w:cs="仿宋" w:hint="eastAsia"/>
            <w:lang w:eastAsia="zh-CN"/>
          </w:rPr>
          <w:t>一、社会影响分析</w:t>
        </w:r>
        <w:r>
          <w:tab/>
        </w:r>
        <w:r>
          <w:fldChar w:fldCharType="begin"/>
        </w:r>
        <w:r>
          <w:instrText xml:space="preserve"> PAGEREF _Toc13966 \h </w:instrText>
        </w:r>
        <w:r>
          <w:fldChar w:fldCharType="separate"/>
        </w:r>
        <w:r>
          <w:t>3</w:t>
        </w:r>
        <w:r>
          <w:fldChar w:fldCharType="end"/>
        </w:r>
      </w:hyperlink>
    </w:p>
    <w:p>
      <w:pPr>
        <w:pStyle w:val="TOC2"/>
        <w:tabs>
          <w:tab w:val="right" w:leader="dot" w:pos="8306"/>
        </w:tabs>
      </w:pPr>
      <w:hyperlink w:anchor="_Toc13946" w:history="1">
        <w:r>
          <w:rPr>
            <w:rFonts w:ascii="仿宋" w:eastAsia="仿宋" w:hAnsi="仿宋" w:cs="仿宋" w:hint="eastAsia"/>
            <w:lang w:eastAsia="zh-CN"/>
          </w:rPr>
          <w:t>(一)、社会影响效果分析</w:t>
        </w:r>
        <w:r>
          <w:tab/>
        </w:r>
        <w:r>
          <w:fldChar w:fldCharType="begin"/>
        </w:r>
        <w:r>
          <w:instrText xml:space="preserve"> PAGEREF _Toc13946 \h </w:instrText>
        </w:r>
        <w:r>
          <w:fldChar w:fldCharType="separate"/>
        </w:r>
        <w:r>
          <w:t>3</w:t>
        </w:r>
        <w:r>
          <w:fldChar w:fldCharType="end"/>
        </w:r>
      </w:hyperlink>
    </w:p>
    <w:p>
      <w:pPr>
        <w:pStyle w:val="TOC2"/>
        <w:tabs>
          <w:tab w:val="right" w:leader="dot" w:pos="8306"/>
        </w:tabs>
      </w:pPr>
      <w:hyperlink w:anchor="_Toc29922" w:history="1">
        <w:r>
          <w:rPr>
            <w:rFonts w:ascii="仿宋" w:eastAsia="仿宋" w:hAnsi="仿宋" w:cs="仿宋" w:hint="eastAsia"/>
            <w:lang w:eastAsia="zh-CN"/>
          </w:rPr>
          <w:t>(二)、社会适应性分析</w:t>
        </w:r>
        <w:r>
          <w:tab/>
        </w:r>
        <w:r>
          <w:fldChar w:fldCharType="begin"/>
        </w:r>
        <w:r>
          <w:instrText xml:space="preserve"> PAGEREF _Toc29922 \h </w:instrText>
        </w:r>
        <w:r>
          <w:fldChar w:fldCharType="separate"/>
        </w:r>
        <w:r>
          <w:t>5</w:t>
        </w:r>
        <w:r>
          <w:fldChar w:fldCharType="end"/>
        </w:r>
      </w:hyperlink>
    </w:p>
    <w:p>
      <w:pPr>
        <w:pStyle w:val="TOC2"/>
        <w:tabs>
          <w:tab w:val="right" w:leader="dot" w:pos="8306"/>
        </w:tabs>
      </w:pPr>
      <w:hyperlink w:anchor="_Toc2709" w:history="1">
        <w:r>
          <w:rPr>
            <w:rFonts w:ascii="仿宋" w:eastAsia="仿宋" w:hAnsi="仿宋" w:cs="仿宋" w:hint="eastAsia"/>
            <w:lang w:eastAsia="zh-CN"/>
          </w:rPr>
          <w:t>(三)、社会风险及对策分析</w:t>
        </w:r>
        <w:r>
          <w:tab/>
        </w:r>
        <w:r>
          <w:fldChar w:fldCharType="begin"/>
        </w:r>
        <w:r>
          <w:instrText xml:space="preserve"> PAGEREF _Toc2709 \h </w:instrText>
        </w:r>
        <w:r>
          <w:fldChar w:fldCharType="separate"/>
        </w:r>
        <w:r>
          <w:t>7</w:t>
        </w:r>
        <w:r>
          <w:fldChar w:fldCharType="end"/>
        </w:r>
      </w:hyperlink>
    </w:p>
    <w:p>
      <w:pPr>
        <w:pStyle w:val="TOC1"/>
        <w:tabs>
          <w:tab w:val="right" w:leader="dot" w:pos="8306"/>
        </w:tabs>
      </w:pPr>
      <w:hyperlink w:anchor="_Toc29800" w:history="1">
        <w:r>
          <w:rPr>
            <w:rFonts w:ascii="仿宋" w:eastAsia="仿宋" w:hAnsi="仿宋" w:cs="仿宋" w:hint="eastAsia"/>
            <w:lang w:eastAsia="zh-CN"/>
          </w:rPr>
          <w:t>二、项目选址研究</w:t>
        </w:r>
        <w:r>
          <w:tab/>
        </w:r>
        <w:r>
          <w:fldChar w:fldCharType="begin"/>
        </w:r>
        <w:r>
          <w:instrText xml:space="preserve"> PAGEREF _Toc29800 \h </w:instrText>
        </w:r>
        <w:r>
          <w:fldChar w:fldCharType="separate"/>
        </w:r>
        <w:r>
          <w:t>10</w:t>
        </w:r>
        <w:r>
          <w:fldChar w:fldCharType="end"/>
        </w:r>
      </w:hyperlink>
    </w:p>
    <w:p>
      <w:pPr>
        <w:pStyle w:val="TOC2"/>
        <w:tabs>
          <w:tab w:val="right" w:leader="dot" w:pos="8306"/>
        </w:tabs>
      </w:pPr>
      <w:hyperlink w:anchor="_Toc7449" w:history="1">
        <w:r>
          <w:rPr>
            <w:rFonts w:ascii="仿宋" w:eastAsia="仿宋" w:hAnsi="仿宋" w:cs="仿宋" w:hint="eastAsia"/>
            <w:lang w:eastAsia="zh-CN"/>
          </w:rPr>
          <w:t>(一)、项目选址原则</w:t>
        </w:r>
        <w:r>
          <w:tab/>
        </w:r>
        <w:r>
          <w:fldChar w:fldCharType="begin"/>
        </w:r>
        <w:r>
          <w:instrText xml:space="preserve"> PAGEREF _Toc7449 \h </w:instrText>
        </w:r>
        <w:r>
          <w:fldChar w:fldCharType="separate"/>
        </w:r>
        <w:r>
          <w:t>10</w:t>
        </w:r>
        <w:r>
          <w:fldChar w:fldCharType="end"/>
        </w:r>
      </w:hyperlink>
    </w:p>
    <w:p>
      <w:pPr>
        <w:pStyle w:val="TOC2"/>
        <w:tabs>
          <w:tab w:val="right" w:leader="dot" w:pos="8306"/>
        </w:tabs>
      </w:pPr>
      <w:hyperlink w:anchor="_Toc31673" w:history="1">
        <w:r>
          <w:rPr>
            <w:rFonts w:ascii="仿宋" w:eastAsia="仿宋" w:hAnsi="仿宋" w:cs="仿宋" w:hint="eastAsia"/>
            <w:lang w:eastAsia="zh-CN"/>
          </w:rPr>
          <w:t>(二)、项目选址</w:t>
        </w:r>
        <w:r>
          <w:tab/>
        </w:r>
        <w:r>
          <w:fldChar w:fldCharType="begin"/>
        </w:r>
        <w:r>
          <w:instrText xml:space="preserve"> PAGEREF _Toc31673 \h </w:instrText>
        </w:r>
        <w:r>
          <w:fldChar w:fldCharType="separate"/>
        </w:r>
        <w:r>
          <w:t>14</w:t>
        </w:r>
        <w:r>
          <w:fldChar w:fldCharType="end"/>
        </w:r>
      </w:hyperlink>
    </w:p>
    <w:p>
      <w:pPr>
        <w:pStyle w:val="TOC2"/>
        <w:tabs>
          <w:tab w:val="right" w:leader="dot" w:pos="8306"/>
        </w:tabs>
      </w:pPr>
      <w:hyperlink w:anchor="_Toc29738" w:history="1">
        <w:r>
          <w:rPr>
            <w:rFonts w:ascii="仿宋" w:eastAsia="仿宋" w:hAnsi="仿宋" w:cs="仿宋" w:hint="eastAsia"/>
            <w:lang w:eastAsia="zh-CN"/>
          </w:rPr>
          <w:t>(三)、建设条件分析</w:t>
        </w:r>
        <w:r>
          <w:tab/>
        </w:r>
        <w:r>
          <w:fldChar w:fldCharType="begin"/>
        </w:r>
        <w:r>
          <w:instrText xml:space="preserve"> PAGEREF _Toc29738 \h </w:instrText>
        </w:r>
        <w:r>
          <w:fldChar w:fldCharType="separate"/>
        </w:r>
        <w:r>
          <w:t>16</w:t>
        </w:r>
        <w:r>
          <w:fldChar w:fldCharType="end"/>
        </w:r>
      </w:hyperlink>
    </w:p>
    <w:p>
      <w:pPr>
        <w:pStyle w:val="TOC2"/>
        <w:tabs>
          <w:tab w:val="right" w:leader="dot" w:pos="8306"/>
        </w:tabs>
      </w:pPr>
      <w:hyperlink w:anchor="_Toc12947" w:history="1">
        <w:r>
          <w:rPr>
            <w:rFonts w:ascii="仿宋" w:eastAsia="仿宋" w:hAnsi="仿宋" w:cs="仿宋" w:hint="eastAsia"/>
            <w:lang w:eastAsia="zh-CN"/>
          </w:rPr>
          <w:t>(四)、用地控制指标</w:t>
        </w:r>
        <w:r>
          <w:tab/>
        </w:r>
        <w:r>
          <w:fldChar w:fldCharType="begin"/>
        </w:r>
        <w:r>
          <w:instrText xml:space="preserve"> PAGEREF _Toc12947 \h </w:instrText>
        </w:r>
        <w:r>
          <w:fldChar w:fldCharType="separate"/>
        </w:r>
        <w:r>
          <w:t>17</w:t>
        </w:r>
        <w:r>
          <w:fldChar w:fldCharType="end"/>
        </w:r>
      </w:hyperlink>
    </w:p>
    <w:p>
      <w:pPr>
        <w:pStyle w:val="TOC2"/>
        <w:tabs>
          <w:tab w:val="right" w:leader="dot" w:pos="8306"/>
        </w:tabs>
      </w:pPr>
      <w:hyperlink w:anchor="_Toc4629" w:history="1">
        <w:r>
          <w:rPr>
            <w:rFonts w:ascii="仿宋" w:eastAsia="仿宋" w:hAnsi="仿宋" w:cs="仿宋" w:hint="eastAsia"/>
            <w:lang w:eastAsia="zh-CN"/>
          </w:rPr>
          <w:t>(五)、地总体要求</w:t>
        </w:r>
        <w:r>
          <w:tab/>
        </w:r>
        <w:r>
          <w:fldChar w:fldCharType="begin"/>
        </w:r>
        <w:r>
          <w:instrText xml:space="preserve"> PAGEREF _Toc4629 \h </w:instrText>
        </w:r>
        <w:r>
          <w:fldChar w:fldCharType="separate"/>
        </w:r>
        <w:r>
          <w:t>18</w:t>
        </w:r>
        <w:r>
          <w:fldChar w:fldCharType="end"/>
        </w:r>
      </w:hyperlink>
    </w:p>
    <w:p>
      <w:pPr>
        <w:pStyle w:val="TOC2"/>
        <w:tabs>
          <w:tab w:val="right" w:leader="dot" w:pos="8306"/>
        </w:tabs>
      </w:pPr>
      <w:hyperlink w:anchor="_Toc11658" w:history="1">
        <w:r>
          <w:rPr>
            <w:rFonts w:ascii="仿宋" w:eastAsia="仿宋" w:hAnsi="仿宋" w:cs="仿宋" w:hint="eastAsia"/>
            <w:lang w:eastAsia="zh-CN"/>
          </w:rPr>
          <w:t>(六)、节约用地措施</w:t>
        </w:r>
        <w:r>
          <w:tab/>
        </w:r>
        <w:r>
          <w:fldChar w:fldCharType="begin"/>
        </w:r>
        <w:r>
          <w:instrText xml:space="preserve"> PAGEREF _Toc11658 \h </w:instrText>
        </w:r>
        <w:r>
          <w:fldChar w:fldCharType="separate"/>
        </w:r>
        <w:r>
          <w:t>20</w:t>
        </w:r>
        <w:r>
          <w:fldChar w:fldCharType="end"/>
        </w:r>
      </w:hyperlink>
    </w:p>
    <w:p>
      <w:pPr>
        <w:pStyle w:val="TOC2"/>
        <w:tabs>
          <w:tab w:val="right" w:leader="dot" w:pos="8306"/>
        </w:tabs>
      </w:pPr>
      <w:hyperlink w:anchor="_Toc20143" w:history="1">
        <w:r>
          <w:rPr>
            <w:rFonts w:ascii="仿宋" w:eastAsia="仿宋" w:hAnsi="仿宋" w:cs="仿宋" w:hint="eastAsia"/>
            <w:lang w:eastAsia="zh-CN"/>
          </w:rPr>
          <w:t>(七)、选址综合评价</w:t>
        </w:r>
        <w:r>
          <w:tab/>
        </w:r>
        <w:r>
          <w:fldChar w:fldCharType="begin"/>
        </w:r>
        <w:r>
          <w:instrText xml:space="preserve"> PAGEREF _Toc20143 \h </w:instrText>
        </w:r>
        <w:r>
          <w:fldChar w:fldCharType="separate"/>
        </w:r>
        <w:r>
          <w:t>21</w:t>
        </w:r>
        <w:r>
          <w:fldChar w:fldCharType="end"/>
        </w:r>
      </w:hyperlink>
    </w:p>
    <w:p>
      <w:pPr>
        <w:pStyle w:val="TOC1"/>
        <w:tabs>
          <w:tab w:val="right" w:leader="dot" w:pos="8306"/>
        </w:tabs>
      </w:pPr>
      <w:hyperlink w:anchor="_Toc27751" w:history="1">
        <w:r>
          <w:rPr>
            <w:rFonts w:ascii="仿宋" w:eastAsia="仿宋" w:hAnsi="仿宋" w:cs="仿宋" w:hint="eastAsia"/>
            <w:lang w:eastAsia="zh-CN"/>
          </w:rPr>
          <w:t>三、资源开发及综合利用分析</w:t>
        </w:r>
        <w:r>
          <w:tab/>
        </w:r>
        <w:r>
          <w:fldChar w:fldCharType="begin"/>
        </w:r>
        <w:r>
          <w:instrText xml:space="preserve"> PAGEREF _Toc27751 \h </w:instrText>
        </w:r>
        <w:r>
          <w:fldChar w:fldCharType="separate"/>
        </w:r>
        <w:r>
          <w:t>22</w:t>
        </w:r>
        <w:r>
          <w:fldChar w:fldCharType="end"/>
        </w:r>
      </w:hyperlink>
    </w:p>
    <w:p>
      <w:pPr>
        <w:pStyle w:val="TOC2"/>
        <w:tabs>
          <w:tab w:val="right" w:leader="dot" w:pos="8306"/>
        </w:tabs>
      </w:pPr>
      <w:hyperlink w:anchor="_Toc15547" w:history="1">
        <w:r>
          <w:rPr>
            <w:rFonts w:ascii="仿宋" w:eastAsia="仿宋" w:hAnsi="仿宋" w:cs="仿宋" w:hint="eastAsia"/>
            <w:lang w:eastAsia="zh-CN"/>
          </w:rPr>
          <w:t>(一)、资源开发方案</w:t>
        </w:r>
        <w:r>
          <w:tab/>
        </w:r>
        <w:r>
          <w:fldChar w:fldCharType="begin"/>
        </w:r>
        <w:r>
          <w:instrText xml:space="preserve"> PAGEREF _Toc15547 \h </w:instrText>
        </w:r>
        <w:r>
          <w:fldChar w:fldCharType="separate"/>
        </w:r>
        <w:r>
          <w:t>22</w:t>
        </w:r>
        <w:r>
          <w:fldChar w:fldCharType="end"/>
        </w:r>
      </w:hyperlink>
    </w:p>
    <w:p>
      <w:pPr>
        <w:pStyle w:val="TOC2"/>
        <w:tabs>
          <w:tab w:val="right" w:leader="dot" w:pos="8306"/>
        </w:tabs>
      </w:pPr>
      <w:hyperlink w:anchor="_Toc2170" w:history="1">
        <w:r>
          <w:rPr>
            <w:rFonts w:ascii="仿宋" w:eastAsia="仿宋" w:hAnsi="仿宋" w:cs="仿宋" w:hint="eastAsia"/>
            <w:lang w:eastAsia="zh-CN"/>
          </w:rPr>
          <w:t>(二)、资源利用方案</w:t>
        </w:r>
        <w:r>
          <w:tab/>
        </w:r>
        <w:r>
          <w:fldChar w:fldCharType="begin"/>
        </w:r>
        <w:r>
          <w:instrText xml:space="preserve"> PAGEREF _Toc2170 \h </w:instrText>
        </w:r>
        <w:r>
          <w:fldChar w:fldCharType="separate"/>
        </w:r>
        <w:r>
          <w:t>23</w:t>
        </w:r>
        <w:r>
          <w:fldChar w:fldCharType="end"/>
        </w:r>
      </w:hyperlink>
    </w:p>
    <w:p>
      <w:pPr>
        <w:pStyle w:val="TOC2"/>
        <w:tabs>
          <w:tab w:val="right" w:leader="dot" w:pos="8306"/>
        </w:tabs>
      </w:pPr>
      <w:hyperlink w:anchor="_Toc894" w:history="1">
        <w:r>
          <w:rPr>
            <w:rFonts w:ascii="仿宋" w:eastAsia="仿宋" w:hAnsi="仿宋" w:cs="仿宋" w:hint="eastAsia"/>
            <w:lang w:eastAsia="zh-CN"/>
          </w:rPr>
          <w:t>(三)、资源节约措施</w:t>
        </w:r>
        <w:r>
          <w:tab/>
        </w:r>
        <w:r>
          <w:fldChar w:fldCharType="begin"/>
        </w:r>
        <w:r>
          <w:instrText xml:space="preserve"> PAGEREF _Toc894 \h </w:instrText>
        </w:r>
        <w:r>
          <w:fldChar w:fldCharType="separate"/>
        </w:r>
        <w:r>
          <w:t>24</w:t>
        </w:r>
        <w:r>
          <w:fldChar w:fldCharType="end"/>
        </w:r>
      </w:hyperlink>
    </w:p>
    <w:p>
      <w:pPr>
        <w:pStyle w:val="TOC1"/>
        <w:tabs>
          <w:tab w:val="right" w:leader="dot" w:pos="8306"/>
        </w:tabs>
      </w:pPr>
      <w:hyperlink w:anchor="_Toc31326" w:history="1">
        <w:r>
          <w:rPr>
            <w:rFonts w:ascii="仿宋" w:eastAsia="仿宋" w:hAnsi="仿宋" w:cs="仿宋" w:hint="eastAsia"/>
            <w:lang w:eastAsia="zh-CN"/>
          </w:rPr>
          <w:t>四、背景、必要性分析</w:t>
        </w:r>
        <w:r>
          <w:tab/>
        </w:r>
        <w:r>
          <w:fldChar w:fldCharType="begin"/>
        </w:r>
        <w:r>
          <w:instrText xml:space="preserve"> PAGEREF _Toc31326 \h </w:instrText>
        </w:r>
        <w:r>
          <w:fldChar w:fldCharType="separate"/>
        </w:r>
        <w:r>
          <w:t>25</w:t>
        </w:r>
        <w:r>
          <w:fldChar w:fldCharType="end"/>
        </w:r>
      </w:hyperlink>
    </w:p>
    <w:p>
      <w:pPr>
        <w:pStyle w:val="TOC2"/>
        <w:tabs>
          <w:tab w:val="right" w:leader="dot" w:pos="8306"/>
        </w:tabs>
      </w:pPr>
      <w:hyperlink w:anchor="_Toc5605" w:history="1">
        <w:r>
          <w:rPr>
            <w:rFonts w:ascii="仿宋" w:eastAsia="仿宋" w:hAnsi="仿宋" w:cs="仿宋" w:hint="eastAsia"/>
            <w:lang w:eastAsia="zh-CN"/>
          </w:rPr>
          <w:t>(一)、项目建设背景</w:t>
        </w:r>
        <w:r>
          <w:tab/>
        </w:r>
        <w:r>
          <w:fldChar w:fldCharType="begin"/>
        </w:r>
        <w:r>
          <w:instrText xml:space="preserve"> PAGEREF _Toc5605 \h </w:instrText>
        </w:r>
        <w:r>
          <w:fldChar w:fldCharType="separate"/>
        </w:r>
        <w:r>
          <w:t>25</w:t>
        </w:r>
        <w:r>
          <w:fldChar w:fldCharType="end"/>
        </w:r>
      </w:hyperlink>
    </w:p>
    <w:p>
      <w:pPr>
        <w:pStyle w:val="TOC2"/>
        <w:tabs>
          <w:tab w:val="right" w:leader="dot" w:pos="8306"/>
        </w:tabs>
      </w:pPr>
      <w:hyperlink w:anchor="_Toc23304" w:history="1">
        <w:r>
          <w:rPr>
            <w:rFonts w:ascii="仿宋" w:eastAsia="仿宋" w:hAnsi="仿宋" w:cs="仿宋" w:hint="eastAsia"/>
            <w:lang w:eastAsia="zh-CN"/>
          </w:rPr>
          <w:t>(二)、必要性分析</w:t>
        </w:r>
        <w:r>
          <w:tab/>
        </w:r>
        <w:r>
          <w:fldChar w:fldCharType="begin"/>
        </w:r>
        <w:r>
          <w:instrText xml:space="preserve"> PAGEREF _Toc23304 \h </w:instrText>
        </w:r>
        <w:r>
          <w:fldChar w:fldCharType="separate"/>
        </w:r>
        <w:r>
          <w:t>26</w:t>
        </w:r>
        <w:r>
          <w:fldChar w:fldCharType="end"/>
        </w:r>
      </w:hyperlink>
    </w:p>
    <w:p>
      <w:pPr>
        <w:pStyle w:val="TOC2"/>
        <w:tabs>
          <w:tab w:val="right" w:leader="dot" w:pos="8306"/>
        </w:tabs>
      </w:pPr>
      <w:hyperlink w:anchor="_Toc15339" w:history="1">
        <w:r>
          <w:rPr>
            <w:rFonts w:ascii="仿宋" w:eastAsia="仿宋" w:hAnsi="仿宋" w:cs="仿宋" w:hint="eastAsia"/>
            <w:lang w:eastAsia="zh-CN"/>
          </w:rPr>
          <w:t>(三)、项目建设有利条件</w:t>
        </w:r>
        <w:r>
          <w:tab/>
        </w:r>
        <w:r>
          <w:fldChar w:fldCharType="begin"/>
        </w:r>
        <w:r>
          <w:instrText xml:space="preserve"> PAGEREF _Toc15339 \h </w:instrText>
        </w:r>
        <w:r>
          <w:fldChar w:fldCharType="separate"/>
        </w:r>
        <w:r>
          <w:t>28</w:t>
        </w:r>
        <w:r>
          <w:fldChar w:fldCharType="end"/>
        </w:r>
      </w:hyperlink>
    </w:p>
    <w:p>
      <w:pPr>
        <w:pStyle w:val="TOC1"/>
        <w:tabs>
          <w:tab w:val="right" w:leader="dot" w:pos="8306"/>
        </w:tabs>
      </w:pPr>
      <w:hyperlink w:anchor="_Toc25104" w:history="1">
        <w:r>
          <w:rPr>
            <w:rFonts w:ascii="仿宋" w:eastAsia="仿宋" w:hAnsi="仿宋" w:cs="仿宋" w:hint="eastAsia"/>
            <w:lang w:eastAsia="zh-CN"/>
          </w:rPr>
          <w:t>五、三片式球阀项目概论</w:t>
        </w:r>
        <w:r>
          <w:tab/>
        </w:r>
        <w:r>
          <w:fldChar w:fldCharType="begin"/>
        </w:r>
        <w:r>
          <w:instrText xml:space="preserve"> PAGEREF _Toc25104 \h </w:instrText>
        </w:r>
        <w:r>
          <w:fldChar w:fldCharType="separate"/>
        </w:r>
        <w:r>
          <w:t>29</w:t>
        </w:r>
        <w:r>
          <w:fldChar w:fldCharType="end"/>
        </w:r>
      </w:hyperlink>
    </w:p>
    <w:p>
      <w:pPr>
        <w:pStyle w:val="TOC2"/>
        <w:tabs>
          <w:tab w:val="right" w:leader="dot" w:pos="8306"/>
        </w:tabs>
      </w:pPr>
      <w:hyperlink w:anchor="_Toc18465" w:history="1">
        <w:r>
          <w:rPr>
            <w:rFonts w:ascii="仿宋" w:eastAsia="仿宋" w:hAnsi="仿宋" w:cs="仿宋" w:hint="eastAsia"/>
            <w:lang w:eastAsia="zh-CN"/>
          </w:rPr>
          <w:t>(一)、项目申报单位概况</w:t>
        </w:r>
        <w:r>
          <w:tab/>
        </w:r>
        <w:r>
          <w:fldChar w:fldCharType="begin"/>
        </w:r>
        <w:r>
          <w:instrText xml:space="preserve"> PAGEREF _Toc18465 \h </w:instrText>
        </w:r>
        <w:r>
          <w:fldChar w:fldCharType="separate"/>
        </w:r>
        <w:r>
          <w:t>29</w:t>
        </w:r>
        <w:r>
          <w:fldChar w:fldCharType="end"/>
        </w:r>
      </w:hyperlink>
    </w:p>
    <w:p>
      <w:pPr>
        <w:pStyle w:val="TOC2"/>
        <w:tabs>
          <w:tab w:val="right" w:leader="dot" w:pos="8306"/>
        </w:tabs>
      </w:pPr>
      <w:hyperlink w:anchor="_Toc13215" w:history="1">
        <w:r>
          <w:rPr>
            <w:rFonts w:ascii="仿宋" w:eastAsia="仿宋" w:hAnsi="仿宋" w:cs="仿宋" w:hint="eastAsia"/>
            <w:lang w:eastAsia="zh-CN"/>
          </w:rPr>
          <w:t>(二)、项目概况</w:t>
        </w:r>
        <w:r>
          <w:tab/>
        </w:r>
        <w:r>
          <w:fldChar w:fldCharType="begin"/>
        </w:r>
        <w:r>
          <w:instrText xml:space="preserve"> PAGEREF _Toc13215 \h </w:instrText>
        </w:r>
        <w:r>
          <w:fldChar w:fldCharType="separate"/>
        </w:r>
        <w:r>
          <w:t>30</w:t>
        </w:r>
        <w:r>
          <w:fldChar w:fldCharType="end"/>
        </w:r>
      </w:hyperlink>
    </w:p>
    <w:p>
      <w:pPr>
        <w:pStyle w:val="TOC1"/>
        <w:tabs>
          <w:tab w:val="right" w:leader="dot" w:pos="8306"/>
        </w:tabs>
      </w:pPr>
      <w:hyperlink w:anchor="_Toc25221" w:history="1">
        <w:r>
          <w:rPr>
            <w:rFonts w:ascii="仿宋" w:eastAsia="仿宋" w:hAnsi="仿宋" w:cs="仿宋" w:hint="eastAsia"/>
            <w:lang w:eastAsia="zh-CN"/>
          </w:rPr>
          <w:t>六、建设风险评估分析</w:t>
        </w:r>
        <w:r>
          <w:tab/>
        </w:r>
        <w:r>
          <w:fldChar w:fldCharType="begin"/>
        </w:r>
        <w:r>
          <w:instrText xml:space="preserve"> PAGEREF _Toc25221 \h </w:instrText>
        </w:r>
        <w:r>
          <w:fldChar w:fldCharType="separate"/>
        </w:r>
        <w:r>
          <w:t>33</w:t>
        </w:r>
        <w:r>
          <w:fldChar w:fldCharType="end"/>
        </w:r>
      </w:hyperlink>
    </w:p>
    <w:p>
      <w:pPr>
        <w:pStyle w:val="TOC2"/>
        <w:tabs>
          <w:tab w:val="right" w:leader="dot" w:pos="8306"/>
        </w:tabs>
      </w:pPr>
      <w:hyperlink w:anchor="_Toc25186" w:history="1">
        <w:r>
          <w:rPr>
            <w:rFonts w:ascii="仿宋" w:eastAsia="仿宋" w:hAnsi="仿宋" w:cs="仿宋" w:hint="eastAsia"/>
            <w:lang w:eastAsia="zh-CN"/>
          </w:rPr>
          <w:t>(一)、政策风险分析</w:t>
        </w:r>
        <w:r>
          <w:tab/>
        </w:r>
        <w:r>
          <w:fldChar w:fldCharType="begin"/>
        </w:r>
        <w:r>
          <w:instrText xml:space="preserve"> PAGEREF _Toc25186 \h </w:instrText>
        </w:r>
        <w:r>
          <w:fldChar w:fldCharType="separate"/>
        </w:r>
        <w:r>
          <w:t>33</w:t>
        </w:r>
        <w:r>
          <w:fldChar w:fldCharType="end"/>
        </w:r>
      </w:hyperlink>
    </w:p>
    <w:p>
      <w:pPr>
        <w:pStyle w:val="TOC2"/>
        <w:tabs>
          <w:tab w:val="right" w:leader="dot" w:pos="8306"/>
        </w:tabs>
      </w:pPr>
      <w:hyperlink w:anchor="_Toc23311" w:history="1">
        <w:r>
          <w:rPr>
            <w:rFonts w:ascii="仿宋" w:eastAsia="仿宋" w:hAnsi="仿宋" w:cs="仿宋" w:hint="eastAsia"/>
            <w:lang w:eastAsia="zh-CN"/>
          </w:rPr>
          <w:t>(二)、社会风险分析</w:t>
        </w:r>
        <w:r>
          <w:tab/>
        </w:r>
        <w:r>
          <w:fldChar w:fldCharType="begin"/>
        </w:r>
        <w:r>
          <w:instrText xml:space="preserve"> PAGEREF _Toc23311 \h </w:instrText>
        </w:r>
        <w:r>
          <w:fldChar w:fldCharType="separate"/>
        </w:r>
        <w:r>
          <w:t>35</w:t>
        </w:r>
        <w:r>
          <w:fldChar w:fldCharType="end"/>
        </w:r>
      </w:hyperlink>
    </w:p>
    <w:p>
      <w:pPr>
        <w:pStyle w:val="TOC2"/>
        <w:tabs>
          <w:tab w:val="right" w:leader="dot" w:pos="8306"/>
        </w:tabs>
      </w:pPr>
      <w:hyperlink w:anchor="_Toc28267" w:history="1">
        <w:r>
          <w:rPr>
            <w:rFonts w:ascii="仿宋" w:eastAsia="仿宋" w:hAnsi="仿宋" w:cs="仿宋" w:hint="eastAsia"/>
            <w:lang w:eastAsia="zh-CN"/>
          </w:rPr>
          <w:t>(三)、市场风险分析</w:t>
        </w:r>
        <w:r>
          <w:tab/>
        </w:r>
        <w:r>
          <w:fldChar w:fldCharType="begin"/>
        </w:r>
        <w:r>
          <w:instrText xml:space="preserve"> PAGEREF _Toc28267 \h </w:instrText>
        </w:r>
        <w:r>
          <w:fldChar w:fldCharType="separate"/>
        </w:r>
        <w:r>
          <w:t>36</w:t>
        </w:r>
        <w:r>
          <w:fldChar w:fldCharType="end"/>
        </w:r>
      </w:hyperlink>
    </w:p>
    <w:p>
      <w:pPr>
        <w:pStyle w:val="TOC2"/>
        <w:tabs>
          <w:tab w:val="right" w:leader="dot" w:pos="8306"/>
        </w:tabs>
      </w:pPr>
      <w:hyperlink w:anchor="_Toc18841" w:history="1">
        <w:r>
          <w:rPr>
            <w:rFonts w:ascii="仿宋" w:eastAsia="仿宋" w:hAnsi="仿宋" w:cs="仿宋" w:hint="eastAsia"/>
            <w:lang w:eastAsia="zh-CN"/>
          </w:rPr>
          <w:t>(四)、资金风险分析</w:t>
        </w:r>
        <w:r>
          <w:tab/>
        </w:r>
        <w:r>
          <w:fldChar w:fldCharType="begin"/>
        </w:r>
        <w:r>
          <w:instrText xml:space="preserve"> PAGEREF _Toc18841 \h </w:instrText>
        </w:r>
        <w:r>
          <w:fldChar w:fldCharType="separate"/>
        </w:r>
        <w:r>
          <w:t>37</w:t>
        </w:r>
        <w:r>
          <w:fldChar w:fldCharType="end"/>
        </w:r>
      </w:hyperlink>
    </w:p>
    <w:p>
      <w:pPr>
        <w:pStyle w:val="TOC2"/>
        <w:tabs>
          <w:tab w:val="right" w:leader="dot" w:pos="8306"/>
        </w:tabs>
      </w:pPr>
      <w:hyperlink w:anchor="_Toc4090" w:history="1">
        <w:r>
          <w:rPr>
            <w:rFonts w:ascii="仿宋" w:eastAsia="仿宋" w:hAnsi="仿宋" w:cs="仿宋" w:hint="eastAsia"/>
            <w:lang w:eastAsia="zh-CN"/>
          </w:rPr>
          <w:t>(五)、技术风险分析</w:t>
        </w:r>
        <w:r>
          <w:tab/>
        </w:r>
        <w:r>
          <w:fldChar w:fldCharType="begin"/>
        </w:r>
        <w:r>
          <w:instrText xml:space="preserve"> PAGEREF _Toc4090 \h </w:instrText>
        </w:r>
        <w:r>
          <w:fldChar w:fldCharType="separate"/>
        </w:r>
        <w:r>
          <w:t>38</w:t>
        </w:r>
        <w:r>
          <w:fldChar w:fldCharType="end"/>
        </w:r>
      </w:hyperlink>
    </w:p>
    <w:p>
      <w:pPr>
        <w:pStyle w:val="TOC2"/>
        <w:tabs>
          <w:tab w:val="right" w:leader="dot" w:pos="8306"/>
        </w:tabs>
      </w:pPr>
      <w:hyperlink w:anchor="_Toc11787" w:history="1">
        <w:r>
          <w:rPr>
            <w:rFonts w:ascii="仿宋" w:eastAsia="仿宋" w:hAnsi="仿宋" w:cs="仿宋" w:hint="eastAsia"/>
            <w:lang w:eastAsia="zh-CN"/>
          </w:rPr>
          <w:t>(六)、财务风险分析</w:t>
        </w:r>
        <w:r>
          <w:tab/>
        </w:r>
        <w:r>
          <w:fldChar w:fldCharType="begin"/>
        </w:r>
        <w:r>
          <w:instrText xml:space="preserve"> PAGEREF _Toc11787 \h </w:instrText>
        </w:r>
        <w:r>
          <w:fldChar w:fldCharType="separate"/>
        </w:r>
        <w:r>
          <w:t>40</w:t>
        </w:r>
        <w:r>
          <w:fldChar w:fldCharType="end"/>
        </w:r>
      </w:hyperlink>
    </w:p>
    <w:p>
      <w:pPr>
        <w:pStyle w:val="TOC2"/>
        <w:tabs>
          <w:tab w:val="right" w:leader="dot" w:pos="8306"/>
        </w:tabs>
      </w:pPr>
      <w:hyperlink w:anchor="_Toc21869" w:history="1">
        <w:r>
          <w:rPr>
            <w:rFonts w:ascii="仿宋" w:eastAsia="仿宋" w:hAnsi="仿宋" w:cs="仿宋" w:hint="eastAsia"/>
            <w:lang w:eastAsia="zh-CN"/>
          </w:rPr>
          <w:t>(七)、管理风险分析</w:t>
        </w:r>
        <w:r>
          <w:tab/>
        </w:r>
        <w:r>
          <w:fldChar w:fldCharType="begin"/>
        </w:r>
        <w:r>
          <w:instrText xml:space="preserve"> PAGEREF _Toc21869 \h </w:instrText>
        </w:r>
        <w:r>
          <w:fldChar w:fldCharType="separate"/>
        </w:r>
        <w:r>
          <w:t>41</w:t>
        </w:r>
        <w:r>
          <w:fldChar w:fldCharType="end"/>
        </w:r>
      </w:hyperlink>
    </w:p>
    <w:p>
      <w:pPr>
        <w:pStyle w:val="TOC2"/>
        <w:tabs>
          <w:tab w:val="right" w:leader="dot" w:pos="8306"/>
        </w:tabs>
      </w:pPr>
      <w:hyperlink w:anchor="_Toc6904" w:history="1">
        <w:r>
          <w:rPr>
            <w:rFonts w:ascii="仿宋" w:eastAsia="仿宋" w:hAnsi="仿宋" w:cs="仿宋" w:hint="eastAsia"/>
            <w:lang w:eastAsia="zh-CN"/>
          </w:rPr>
          <w:t>(八)、其它风险分析</w:t>
        </w:r>
        <w:r>
          <w:tab/>
        </w:r>
        <w:r>
          <w:fldChar w:fldCharType="begin"/>
        </w:r>
        <w:r>
          <w:instrText xml:space="preserve"> PAGEREF _Toc6904 \h </w:instrText>
        </w:r>
        <w:r>
          <w:fldChar w:fldCharType="separate"/>
        </w:r>
        <w:r>
          <w:t>43</w:t>
        </w:r>
        <w:r>
          <w:fldChar w:fldCharType="end"/>
        </w:r>
      </w:hyperlink>
    </w:p>
    <w:p>
      <w:pPr>
        <w:pStyle w:val="TOC2"/>
        <w:tabs>
          <w:tab w:val="right" w:leader="dot" w:pos="8306"/>
        </w:tabs>
      </w:pPr>
      <w:hyperlink w:anchor="_Toc5622" w:history="1">
        <w:r>
          <w:rPr>
            <w:rFonts w:ascii="仿宋" w:eastAsia="仿宋" w:hAnsi="仿宋" w:cs="仿宋" w:hint="eastAsia"/>
            <w:lang w:eastAsia="zh-CN"/>
          </w:rPr>
          <w:t>(九)、社会影响评估</w:t>
        </w:r>
        <w:r>
          <w:tab/>
        </w:r>
        <w:r>
          <w:fldChar w:fldCharType="begin"/>
        </w:r>
        <w:r>
          <w:instrText xml:space="preserve"> PAGEREF _Toc5622 \h </w:instrText>
        </w:r>
        <w:r>
          <w:fldChar w:fldCharType="separate"/>
        </w:r>
        <w:r>
          <w:t>44</w:t>
        </w:r>
        <w:r>
          <w:fldChar w:fldCharType="end"/>
        </w:r>
      </w:hyperlink>
    </w:p>
    <w:p>
      <w:pPr>
        <w:pStyle w:val="TOC1"/>
        <w:tabs>
          <w:tab w:val="right" w:leader="dot" w:pos="8306"/>
        </w:tabs>
      </w:pPr>
      <w:hyperlink w:anchor="_Toc1548" w:history="1">
        <w:r>
          <w:rPr>
            <w:rFonts w:ascii="仿宋" w:eastAsia="仿宋" w:hAnsi="仿宋" w:cs="仿宋" w:hint="eastAsia"/>
            <w:lang w:eastAsia="zh-CN"/>
          </w:rPr>
          <w:t>七、安全与应急管理</w:t>
        </w:r>
        <w:r>
          <w:tab/>
        </w:r>
        <w:r>
          <w:fldChar w:fldCharType="begin"/>
        </w:r>
        <w:r>
          <w:instrText xml:space="preserve"> PAGEREF _Toc1548 \h </w:instrText>
        </w:r>
        <w:r>
          <w:fldChar w:fldCharType="separate"/>
        </w:r>
        <w:r>
          <w:t>46</w:t>
        </w:r>
        <w:r>
          <w:fldChar w:fldCharType="end"/>
        </w:r>
      </w:hyperlink>
    </w:p>
    <w:p>
      <w:pPr>
        <w:pStyle w:val="TOC2"/>
        <w:tabs>
          <w:tab w:val="right" w:leader="dot" w:pos="8306"/>
        </w:tabs>
      </w:pPr>
      <w:hyperlink w:anchor="_Toc1738" w:history="1">
        <w:r>
          <w:rPr>
            <w:rFonts w:ascii="仿宋" w:eastAsia="仿宋" w:hAnsi="仿宋" w:cs="仿宋" w:hint="eastAsia"/>
            <w:lang w:eastAsia="zh-CN"/>
          </w:rPr>
          <w:t>(一)、安全生产管理</w:t>
        </w:r>
        <w:r>
          <w:tab/>
        </w:r>
        <w:r>
          <w:fldChar w:fldCharType="begin"/>
        </w:r>
        <w:r>
          <w:instrText xml:space="preserve"> PAGEREF _Toc1738 \h </w:instrText>
        </w:r>
        <w:r>
          <w:fldChar w:fldCharType="separate"/>
        </w:r>
        <w:r>
          <w:t>46</w:t>
        </w:r>
        <w:r>
          <w:fldChar w:fldCharType="end"/>
        </w:r>
      </w:hyperlink>
    </w:p>
    <w:p>
      <w:pPr>
        <w:pStyle w:val="TOC2"/>
        <w:tabs>
          <w:tab w:val="right" w:leader="dot" w:pos="8306"/>
        </w:tabs>
      </w:pPr>
      <w:hyperlink w:anchor="_Toc29946" w:history="1">
        <w:r>
          <w:rPr>
            <w:rFonts w:ascii="仿宋" w:eastAsia="仿宋" w:hAnsi="仿宋" w:cs="仿宋" w:hint="eastAsia"/>
            <w:lang w:eastAsia="zh-CN"/>
          </w:rPr>
          <w:t>(二)、应急预案与响应</w:t>
        </w:r>
        <w:r>
          <w:tab/>
        </w:r>
        <w:r>
          <w:fldChar w:fldCharType="begin"/>
        </w:r>
        <w:r>
          <w:instrText xml:space="preserve"> PAGEREF _Toc29946 \h </w:instrText>
        </w:r>
        <w:r>
          <w:fldChar w:fldCharType="separate"/>
        </w:r>
        <w:r>
          <w:t>47</w:t>
        </w:r>
        <w:r>
          <w:fldChar w:fldCharType="end"/>
        </w:r>
      </w:hyperlink>
    </w:p>
    <w:p>
      <w:pPr>
        <w:pStyle w:val="TOC1"/>
        <w:tabs>
          <w:tab w:val="right" w:leader="dot" w:pos="8306"/>
        </w:tabs>
      </w:pPr>
      <w:hyperlink w:anchor="_Toc28381" w:history="1">
        <w:r>
          <w:rPr>
            <w:rFonts w:ascii="仿宋" w:eastAsia="仿宋" w:hAnsi="仿宋" w:cs="仿宋" w:hint="eastAsia"/>
            <w:lang w:eastAsia="zh-CN"/>
          </w:rPr>
          <w:t>八、资金管理与财务规划</w:t>
        </w:r>
        <w:r>
          <w:tab/>
        </w:r>
        <w:r>
          <w:fldChar w:fldCharType="begin"/>
        </w:r>
        <w:r>
          <w:instrText xml:space="preserve"> PAGEREF _Toc28381 \h </w:instrText>
        </w:r>
        <w:r>
          <w:fldChar w:fldCharType="separate"/>
        </w:r>
        <w:r>
          <w:t>49</w:t>
        </w:r>
        <w:r>
          <w:fldChar w:fldCharType="end"/>
        </w:r>
      </w:hyperlink>
    </w:p>
    <w:p>
      <w:pPr>
        <w:pStyle w:val="TOC2"/>
        <w:tabs>
          <w:tab w:val="right" w:leader="dot" w:pos="8306"/>
        </w:tabs>
      </w:pPr>
      <w:hyperlink w:anchor="_Toc13004" w:history="1">
        <w:r>
          <w:rPr>
            <w:rFonts w:ascii="仿宋" w:eastAsia="仿宋" w:hAnsi="仿宋" w:cs="仿宋" w:hint="eastAsia"/>
            <w:lang w:eastAsia="zh-CN"/>
          </w:rPr>
          <w:t>(一)、项目资金来源与筹措</w:t>
        </w:r>
        <w:r>
          <w:tab/>
        </w:r>
        <w:r>
          <w:fldChar w:fldCharType="begin"/>
        </w:r>
        <w:r>
          <w:instrText xml:space="preserve"> PAGEREF _Toc13004 \h </w:instrText>
        </w:r>
        <w:r>
          <w:fldChar w:fldCharType="separate"/>
        </w:r>
        <w:r>
          <w:t>49</w:t>
        </w:r>
        <w:r>
          <w:fldChar w:fldCharType="end"/>
        </w:r>
      </w:hyperlink>
    </w:p>
    <w:p>
      <w:pPr>
        <w:pStyle w:val="TOC2"/>
        <w:tabs>
          <w:tab w:val="right" w:leader="dot" w:pos="8306"/>
        </w:tabs>
      </w:pPr>
      <w:hyperlink w:anchor="_Toc5481" w:history="1">
        <w:r>
          <w:rPr>
            <w:rFonts w:ascii="仿宋" w:eastAsia="仿宋" w:hAnsi="仿宋" w:cs="仿宋" w:hint="eastAsia"/>
            <w:lang w:eastAsia="zh-CN"/>
          </w:rPr>
          <w:t>(二)、资金使用与监管</w:t>
        </w:r>
        <w:r>
          <w:tab/>
        </w:r>
        <w:r>
          <w:fldChar w:fldCharType="begin"/>
        </w:r>
        <w:r>
          <w:instrText xml:space="preserve"> PAGEREF _Toc5481 \h </w:instrText>
        </w:r>
        <w:r>
          <w:fldChar w:fldCharType="separate"/>
        </w:r>
        <w:r>
          <w:t>51</w:t>
        </w:r>
        <w:r>
          <w:fldChar w:fldCharType="end"/>
        </w:r>
      </w:hyperlink>
    </w:p>
    <w:p>
      <w:pPr>
        <w:pStyle w:val="TOC2"/>
        <w:tabs>
          <w:tab w:val="right" w:leader="dot" w:pos="8306"/>
        </w:tabs>
      </w:pPr>
      <w:hyperlink w:anchor="_Toc22723" w:history="1">
        <w:r>
          <w:rPr>
            <w:rFonts w:ascii="仿宋" w:eastAsia="仿宋" w:hAnsi="仿宋" w:cs="仿宋" w:hint="eastAsia"/>
            <w:lang w:eastAsia="zh-CN"/>
          </w:rPr>
          <w:t>(三)、财务规划与预测</w:t>
        </w:r>
        <w:r>
          <w:tab/>
        </w:r>
        <w:r>
          <w:fldChar w:fldCharType="begin"/>
        </w:r>
        <w:r>
          <w:instrText xml:space="preserve"> PAGEREF _Toc22723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9" w:history="1">
        <w:r>
          <w:rPr>
            <w:rFonts w:ascii="仿宋" w:eastAsia="仿宋" w:hAnsi="仿宋" w:cs="仿宋" w:hint="eastAsia"/>
            <w:lang w:eastAsia="zh-CN"/>
          </w:rPr>
          <w:t>九、土地利用与规划方案</w:t>
        </w:r>
        <w:r>
          <w:tab/>
        </w:r>
        <w:r>
          <w:fldChar w:fldCharType="begin"/>
        </w:r>
        <w:r>
          <w:instrText xml:space="preserve"> PAGEREF _Toc10709 \h </w:instrText>
        </w:r>
        <w:r>
          <w:fldChar w:fldCharType="separate"/>
        </w:r>
        <w:r>
          <w:t>53</w:t>
        </w:r>
        <w:r>
          <w:fldChar w:fldCharType="end"/>
        </w:r>
      </w:hyperlink>
    </w:p>
    <w:p>
      <w:pPr>
        <w:pStyle w:val="TOC2"/>
        <w:tabs>
          <w:tab w:val="right" w:leader="dot" w:pos="8306"/>
        </w:tabs>
      </w:pPr>
      <w:hyperlink w:anchor="_Toc3882" w:history="1">
        <w:r>
          <w:rPr>
            <w:rFonts w:ascii="仿宋" w:eastAsia="仿宋" w:hAnsi="仿宋" w:cs="仿宋" w:hint="eastAsia"/>
            <w:lang w:eastAsia="zh-CN"/>
          </w:rPr>
          <w:t>(一)、项目用地情况分析</w:t>
        </w:r>
        <w:r>
          <w:tab/>
        </w:r>
        <w:r>
          <w:fldChar w:fldCharType="begin"/>
        </w:r>
        <w:r>
          <w:instrText xml:space="preserve"> PAGEREF _Toc3882 \h </w:instrText>
        </w:r>
        <w:r>
          <w:fldChar w:fldCharType="separate"/>
        </w:r>
        <w:r>
          <w:t>53</w:t>
        </w:r>
        <w:r>
          <w:fldChar w:fldCharType="end"/>
        </w:r>
      </w:hyperlink>
    </w:p>
    <w:p>
      <w:pPr>
        <w:pStyle w:val="TOC2"/>
        <w:tabs>
          <w:tab w:val="right" w:leader="dot" w:pos="8306"/>
        </w:tabs>
      </w:pPr>
      <w:hyperlink w:anchor="_Toc6076" w:history="1">
        <w:r>
          <w:rPr>
            <w:rFonts w:ascii="仿宋" w:eastAsia="仿宋" w:hAnsi="仿宋" w:cs="仿宋" w:hint="eastAsia"/>
            <w:lang w:eastAsia="zh-CN"/>
          </w:rPr>
          <w:t>(二)、土地利用规划方案</w:t>
        </w:r>
        <w:r>
          <w:tab/>
        </w:r>
        <w:r>
          <w:fldChar w:fldCharType="begin"/>
        </w:r>
        <w:r>
          <w:instrText xml:space="preserve"> PAGEREF _Toc6076 \h </w:instrText>
        </w:r>
        <w:r>
          <w:fldChar w:fldCharType="separate"/>
        </w:r>
        <w:r>
          <w:t>54</w:t>
        </w:r>
        <w:r>
          <w:fldChar w:fldCharType="end"/>
        </w:r>
      </w:hyperlink>
    </w:p>
    <w:p>
      <w:pPr>
        <w:pStyle w:val="TOC1"/>
        <w:tabs>
          <w:tab w:val="right" w:leader="dot" w:pos="8306"/>
        </w:tabs>
      </w:pPr>
      <w:hyperlink w:anchor="_Toc19909" w:history="1">
        <w:r>
          <w:rPr>
            <w:rFonts w:ascii="仿宋" w:eastAsia="仿宋" w:hAnsi="仿宋" w:cs="仿宋" w:hint="eastAsia"/>
            <w:lang w:eastAsia="zh-CN"/>
          </w:rPr>
          <w:t>十、技术创新与产业升级</w:t>
        </w:r>
        <w:r>
          <w:tab/>
        </w:r>
        <w:r>
          <w:fldChar w:fldCharType="begin"/>
        </w:r>
        <w:r>
          <w:instrText xml:space="preserve"> PAGEREF _Toc19909 \h </w:instrText>
        </w:r>
        <w:r>
          <w:fldChar w:fldCharType="separate"/>
        </w:r>
        <w:r>
          <w:t>55</w:t>
        </w:r>
        <w:r>
          <w:fldChar w:fldCharType="end"/>
        </w:r>
      </w:hyperlink>
    </w:p>
    <w:p>
      <w:pPr>
        <w:pStyle w:val="TOC2"/>
        <w:tabs>
          <w:tab w:val="right" w:leader="dot" w:pos="8306"/>
        </w:tabs>
      </w:pPr>
      <w:hyperlink w:anchor="_Toc4119" w:history="1">
        <w:r>
          <w:rPr>
            <w:rFonts w:ascii="仿宋" w:eastAsia="仿宋" w:hAnsi="仿宋" w:cs="仿宋" w:hint="eastAsia"/>
            <w:lang w:eastAsia="zh-CN"/>
          </w:rPr>
          <w:t>(一)、技术创新方向与目标</w:t>
        </w:r>
        <w:r>
          <w:tab/>
        </w:r>
        <w:r>
          <w:fldChar w:fldCharType="begin"/>
        </w:r>
        <w:r>
          <w:instrText xml:space="preserve"> PAGEREF _Toc4119 \h </w:instrText>
        </w:r>
        <w:r>
          <w:fldChar w:fldCharType="separate"/>
        </w:r>
        <w:r>
          <w:t>55</w:t>
        </w:r>
        <w:r>
          <w:fldChar w:fldCharType="end"/>
        </w:r>
      </w:hyperlink>
    </w:p>
    <w:p>
      <w:pPr>
        <w:pStyle w:val="TOC2"/>
        <w:tabs>
          <w:tab w:val="right" w:leader="dot" w:pos="8306"/>
        </w:tabs>
      </w:pPr>
      <w:hyperlink w:anchor="_Toc24780" w:history="1">
        <w:r>
          <w:rPr>
            <w:rFonts w:ascii="仿宋" w:eastAsia="仿宋" w:hAnsi="仿宋" w:cs="仿宋" w:hint="eastAsia"/>
            <w:lang w:eastAsia="zh-CN"/>
          </w:rPr>
          <w:t>(二)、产业升级路径与措施</w:t>
        </w:r>
        <w:r>
          <w:tab/>
        </w:r>
        <w:r>
          <w:fldChar w:fldCharType="begin"/>
        </w:r>
        <w:r>
          <w:instrText xml:space="preserve"> PAGEREF _Toc24780 \h </w:instrText>
        </w:r>
        <w:r>
          <w:fldChar w:fldCharType="separate"/>
        </w:r>
        <w:r>
          <w:t>56</w:t>
        </w:r>
        <w:r>
          <w:fldChar w:fldCharType="end"/>
        </w:r>
      </w:hyperlink>
    </w:p>
    <w:p>
      <w:pPr>
        <w:pStyle w:val="TOC1"/>
        <w:tabs>
          <w:tab w:val="right" w:leader="dot" w:pos="8306"/>
        </w:tabs>
      </w:pPr>
      <w:hyperlink w:anchor="_Toc6366" w:history="1">
        <w:r>
          <w:rPr>
            <w:rFonts w:ascii="仿宋" w:eastAsia="仿宋" w:hAnsi="仿宋" w:cs="仿宋" w:hint="eastAsia"/>
            <w:lang w:eastAsia="zh-CN"/>
          </w:rPr>
          <w:t>十一、经济效益与社会效益优化</w:t>
        </w:r>
        <w:r>
          <w:tab/>
        </w:r>
        <w:r>
          <w:fldChar w:fldCharType="begin"/>
        </w:r>
        <w:r>
          <w:instrText xml:space="preserve"> PAGEREF _Toc6366 \h </w:instrText>
        </w:r>
        <w:r>
          <w:fldChar w:fldCharType="separate"/>
        </w:r>
        <w:r>
          <w:t>58</w:t>
        </w:r>
        <w:r>
          <w:fldChar w:fldCharType="end"/>
        </w:r>
      </w:hyperlink>
    </w:p>
    <w:p>
      <w:pPr>
        <w:pStyle w:val="TOC2"/>
        <w:tabs>
          <w:tab w:val="right" w:leader="dot" w:pos="8306"/>
        </w:tabs>
      </w:pPr>
      <w:hyperlink w:anchor="_Toc24198" w:history="1">
        <w:r>
          <w:rPr>
            <w:rFonts w:ascii="仿宋" w:eastAsia="仿宋" w:hAnsi="仿宋" w:cs="仿宋" w:hint="eastAsia"/>
            <w:lang w:eastAsia="zh-CN"/>
          </w:rPr>
          <w:t>(一)、经济效益提升策略</w:t>
        </w:r>
        <w:r>
          <w:tab/>
        </w:r>
        <w:r>
          <w:fldChar w:fldCharType="begin"/>
        </w:r>
        <w:r>
          <w:instrText xml:space="preserve"> PAGEREF _Toc24198 \h </w:instrText>
        </w:r>
        <w:r>
          <w:fldChar w:fldCharType="separate"/>
        </w:r>
        <w:r>
          <w:t>58</w:t>
        </w:r>
        <w:r>
          <w:fldChar w:fldCharType="end"/>
        </w:r>
      </w:hyperlink>
    </w:p>
    <w:p>
      <w:pPr>
        <w:pStyle w:val="TOC2"/>
        <w:tabs>
          <w:tab w:val="right" w:leader="dot" w:pos="8306"/>
        </w:tabs>
      </w:pPr>
      <w:hyperlink w:anchor="_Toc16033" w:history="1">
        <w:r>
          <w:rPr>
            <w:rFonts w:ascii="仿宋" w:eastAsia="仿宋" w:hAnsi="仿宋" w:cs="仿宋" w:hint="eastAsia"/>
            <w:lang w:eastAsia="zh-CN"/>
          </w:rPr>
          <w:t>(二)、社会效益增强方案</w:t>
        </w:r>
        <w:r>
          <w:tab/>
        </w:r>
        <w:r>
          <w:fldChar w:fldCharType="begin"/>
        </w:r>
        <w:r>
          <w:instrText xml:space="preserve"> PAGEREF _Toc16033 \h </w:instrText>
        </w:r>
        <w:r>
          <w:fldChar w:fldCharType="separate"/>
        </w:r>
        <w:r>
          <w:t>59</w:t>
        </w:r>
        <w:r>
          <w:fldChar w:fldCharType="end"/>
        </w:r>
      </w:hyperlink>
    </w:p>
    <w:p>
      <w:pPr>
        <w:pStyle w:val="TOC1"/>
        <w:tabs>
          <w:tab w:val="right" w:leader="dot" w:pos="8306"/>
        </w:tabs>
      </w:pPr>
      <w:hyperlink w:anchor="_Toc8159" w:history="1">
        <w:r>
          <w:rPr>
            <w:rFonts w:ascii="仿宋" w:eastAsia="仿宋" w:hAnsi="仿宋" w:cs="仿宋" w:hint="eastAsia"/>
            <w:lang w:eastAsia="zh-CN"/>
          </w:rPr>
          <w:t>十二、项目实施与管理方案</w:t>
        </w:r>
        <w:r>
          <w:tab/>
        </w:r>
        <w:r>
          <w:fldChar w:fldCharType="begin"/>
        </w:r>
        <w:r>
          <w:instrText xml:space="preserve"> PAGEREF _Toc8159 \h </w:instrText>
        </w:r>
        <w:r>
          <w:fldChar w:fldCharType="separate"/>
        </w:r>
        <w:r>
          <w:t>60</w:t>
        </w:r>
        <w:r>
          <w:fldChar w:fldCharType="end"/>
        </w:r>
      </w:hyperlink>
    </w:p>
    <w:p>
      <w:pPr>
        <w:pStyle w:val="TOC2"/>
        <w:tabs>
          <w:tab w:val="right" w:leader="dot" w:pos="8306"/>
        </w:tabs>
      </w:pPr>
      <w:hyperlink w:anchor="_Toc21156" w:history="1">
        <w:r>
          <w:rPr>
            <w:rFonts w:ascii="仿宋" w:eastAsia="仿宋" w:hAnsi="仿宋" w:cs="仿宋" w:hint="eastAsia"/>
            <w:lang w:eastAsia="zh-CN"/>
          </w:rPr>
          <w:t>(一)、项目实施计划</w:t>
        </w:r>
        <w:r>
          <w:tab/>
        </w:r>
        <w:r>
          <w:fldChar w:fldCharType="begin"/>
        </w:r>
        <w:r>
          <w:instrText xml:space="preserve"> PAGEREF _Toc21156 \h </w:instrText>
        </w:r>
        <w:r>
          <w:fldChar w:fldCharType="separate"/>
        </w:r>
        <w:r>
          <w:t>60</w:t>
        </w:r>
        <w:r>
          <w:fldChar w:fldCharType="end"/>
        </w:r>
      </w:hyperlink>
    </w:p>
    <w:p>
      <w:pPr>
        <w:pStyle w:val="TOC2"/>
        <w:tabs>
          <w:tab w:val="right" w:leader="dot" w:pos="8306"/>
        </w:tabs>
      </w:pPr>
      <w:hyperlink w:anchor="_Toc2090" w:history="1">
        <w:r>
          <w:rPr>
            <w:rFonts w:ascii="仿宋" w:eastAsia="仿宋" w:hAnsi="仿宋" w:cs="仿宋" w:hint="eastAsia"/>
            <w:lang w:eastAsia="zh-CN"/>
          </w:rPr>
          <w:t>(二)、项目组织机构与职责</w:t>
        </w:r>
        <w:r>
          <w:tab/>
        </w:r>
        <w:r>
          <w:fldChar w:fldCharType="begin"/>
        </w:r>
        <w:r>
          <w:instrText xml:space="preserve"> PAGEREF _Toc2090 \h </w:instrText>
        </w:r>
        <w:r>
          <w:fldChar w:fldCharType="separate"/>
        </w:r>
        <w:r>
          <w:t>61</w:t>
        </w:r>
        <w:r>
          <w:fldChar w:fldCharType="end"/>
        </w:r>
      </w:hyperlink>
    </w:p>
    <w:p>
      <w:pPr>
        <w:pStyle w:val="TOC2"/>
        <w:tabs>
          <w:tab w:val="right" w:leader="dot" w:pos="8306"/>
        </w:tabs>
      </w:pPr>
      <w:hyperlink w:anchor="_Toc18693" w:history="1">
        <w:r>
          <w:rPr>
            <w:rFonts w:ascii="仿宋" w:eastAsia="仿宋" w:hAnsi="仿宋" w:cs="仿宋" w:hint="eastAsia"/>
            <w:lang w:eastAsia="zh-CN"/>
          </w:rPr>
          <w:t>(三)、项目管理与监控体系</w:t>
        </w:r>
        <w:r>
          <w:tab/>
        </w:r>
        <w:r>
          <w:fldChar w:fldCharType="begin"/>
        </w:r>
        <w:r>
          <w:instrText xml:space="preserve"> PAGEREF _Toc18693 \h </w:instrText>
        </w:r>
        <w:r>
          <w:fldChar w:fldCharType="separate"/>
        </w:r>
        <w:r>
          <w:t>64</w:t>
        </w:r>
        <w:r>
          <w:fldChar w:fldCharType="end"/>
        </w:r>
      </w:hyperlink>
    </w:p>
    <w:p>
      <w:pPr>
        <w:pStyle w:val="TOC1"/>
        <w:tabs>
          <w:tab w:val="right" w:leader="dot" w:pos="8306"/>
        </w:tabs>
      </w:pPr>
      <w:hyperlink w:anchor="_Toc16732" w:history="1">
        <w:r>
          <w:rPr>
            <w:rFonts w:ascii="仿宋" w:eastAsia="仿宋" w:hAnsi="仿宋" w:cs="仿宋" w:hint="eastAsia"/>
            <w:lang w:eastAsia="zh-CN"/>
          </w:rPr>
          <w:t>十三、成果转化与推广应用</w:t>
        </w:r>
        <w:r>
          <w:tab/>
        </w:r>
        <w:r>
          <w:fldChar w:fldCharType="begin"/>
        </w:r>
        <w:r>
          <w:instrText xml:space="preserve"> PAGEREF _Toc16732 \h </w:instrText>
        </w:r>
        <w:r>
          <w:fldChar w:fldCharType="separate"/>
        </w:r>
        <w:r>
          <w:t>65</w:t>
        </w:r>
        <w:r>
          <w:fldChar w:fldCharType="end"/>
        </w:r>
      </w:hyperlink>
    </w:p>
    <w:p>
      <w:pPr>
        <w:pStyle w:val="TOC2"/>
        <w:tabs>
          <w:tab w:val="right" w:leader="dot" w:pos="8306"/>
        </w:tabs>
      </w:pPr>
      <w:hyperlink w:anchor="_Toc18966" w:history="1">
        <w:r>
          <w:rPr>
            <w:rFonts w:ascii="仿宋" w:eastAsia="仿宋" w:hAnsi="仿宋" w:cs="仿宋" w:hint="eastAsia"/>
            <w:lang w:eastAsia="zh-CN"/>
          </w:rPr>
          <w:t>(一)、成果转化策略制定</w:t>
        </w:r>
        <w:r>
          <w:tab/>
        </w:r>
        <w:r>
          <w:fldChar w:fldCharType="begin"/>
        </w:r>
        <w:r>
          <w:instrText xml:space="preserve"> PAGEREF _Toc18966 \h </w:instrText>
        </w:r>
        <w:r>
          <w:fldChar w:fldCharType="separate"/>
        </w:r>
        <w:r>
          <w:t>65</w:t>
        </w:r>
        <w:r>
          <w:fldChar w:fldCharType="end"/>
        </w:r>
      </w:hyperlink>
    </w:p>
    <w:p>
      <w:pPr>
        <w:pStyle w:val="TOC2"/>
        <w:tabs>
          <w:tab w:val="right" w:leader="dot" w:pos="8306"/>
        </w:tabs>
      </w:pPr>
      <w:hyperlink w:anchor="_Toc13147" w:history="1">
        <w:r>
          <w:rPr>
            <w:rFonts w:ascii="仿宋" w:eastAsia="仿宋" w:hAnsi="仿宋" w:cs="仿宋" w:hint="eastAsia"/>
            <w:lang w:eastAsia="zh-CN"/>
          </w:rPr>
          <w:t>(二)、成果推广应用方案</w:t>
        </w:r>
        <w:r>
          <w:tab/>
        </w:r>
        <w:r>
          <w:fldChar w:fldCharType="begin"/>
        </w:r>
        <w:r>
          <w:instrText xml:space="preserve"> PAGEREF _Toc13147 \h </w:instrText>
        </w:r>
        <w:r>
          <w:fldChar w:fldCharType="separate"/>
        </w:r>
        <w:r>
          <w:t>67</w:t>
        </w:r>
        <w:r>
          <w:fldChar w:fldCharType="end"/>
        </w:r>
      </w:hyperlink>
    </w:p>
    <w:p>
      <w:pPr>
        <w:pStyle w:val="TOC1"/>
        <w:tabs>
          <w:tab w:val="right" w:leader="dot" w:pos="8306"/>
        </w:tabs>
      </w:pPr>
      <w:hyperlink w:anchor="_Toc8989" w:history="1">
        <w:r>
          <w:rPr>
            <w:rFonts w:ascii="仿宋" w:eastAsia="仿宋" w:hAnsi="仿宋" w:cs="仿宋" w:hint="eastAsia"/>
            <w:lang w:eastAsia="zh-CN"/>
          </w:rPr>
          <w:t>十四、设施与设备管理</w:t>
        </w:r>
        <w:r>
          <w:tab/>
        </w:r>
        <w:r>
          <w:fldChar w:fldCharType="begin"/>
        </w:r>
        <w:r>
          <w:instrText xml:space="preserve"> PAGEREF _Toc8989 \h </w:instrText>
        </w:r>
        <w:r>
          <w:fldChar w:fldCharType="separate"/>
        </w:r>
        <w:r>
          <w:t>68</w:t>
        </w:r>
        <w:r>
          <w:fldChar w:fldCharType="end"/>
        </w:r>
      </w:hyperlink>
    </w:p>
    <w:p>
      <w:pPr>
        <w:pStyle w:val="TOC2"/>
        <w:tabs>
          <w:tab w:val="right" w:leader="dot" w:pos="8306"/>
        </w:tabs>
      </w:pPr>
      <w:hyperlink w:anchor="_Toc28498" w:history="1">
        <w:r>
          <w:rPr>
            <w:rFonts w:ascii="仿宋" w:eastAsia="仿宋" w:hAnsi="仿宋" w:cs="仿宋" w:hint="eastAsia"/>
            <w:lang w:eastAsia="zh-CN"/>
          </w:rPr>
          <w:t>(一)、设施规划与配置</w:t>
        </w:r>
        <w:r>
          <w:tab/>
        </w:r>
        <w:r>
          <w:fldChar w:fldCharType="begin"/>
        </w:r>
        <w:r>
          <w:instrText xml:space="preserve"> PAGEREF _Toc28498 \h </w:instrText>
        </w:r>
        <w:r>
          <w:fldChar w:fldCharType="separate"/>
        </w:r>
        <w:r>
          <w:t>68</w:t>
        </w:r>
        <w:r>
          <w:fldChar w:fldCharType="end"/>
        </w:r>
      </w:hyperlink>
    </w:p>
    <w:p>
      <w:pPr>
        <w:pStyle w:val="TOC2"/>
        <w:tabs>
          <w:tab w:val="right" w:leader="dot" w:pos="8306"/>
        </w:tabs>
      </w:pPr>
      <w:hyperlink w:anchor="_Toc7604" w:history="1">
        <w:r>
          <w:rPr>
            <w:rFonts w:ascii="仿宋" w:eastAsia="仿宋" w:hAnsi="仿宋" w:cs="仿宋" w:hint="eastAsia"/>
            <w:lang w:eastAsia="zh-CN"/>
          </w:rPr>
          <w:t>(二)、设备采购与维护管理</w:t>
        </w:r>
        <w:r>
          <w:tab/>
        </w:r>
        <w:r>
          <w:fldChar w:fldCharType="begin"/>
        </w:r>
        <w:r>
          <w:instrText xml:space="preserve"> PAGEREF _Toc7604 \h </w:instrText>
        </w:r>
        <w:r>
          <w:fldChar w:fldCharType="separate"/>
        </w:r>
        <w:r>
          <w:t>69</w:t>
        </w:r>
        <w:r>
          <w:fldChar w:fldCharType="end"/>
        </w:r>
      </w:hyperlink>
    </w:p>
    <w:p>
      <w:pPr>
        <w:pStyle w:val="TOC2"/>
        <w:tabs>
          <w:tab w:val="right" w:leader="dot" w:pos="8306"/>
        </w:tabs>
      </w:pPr>
      <w:hyperlink w:anchor="_Toc26940" w:history="1">
        <w:r>
          <w:rPr>
            <w:rFonts w:ascii="仿宋" w:eastAsia="仿宋" w:hAnsi="仿宋" w:cs="仿宋" w:hint="eastAsia"/>
            <w:lang w:eastAsia="zh-CN"/>
          </w:rPr>
          <w:t>(三)、设施设备升级策略</w:t>
        </w:r>
        <w:r>
          <w:tab/>
        </w:r>
        <w:r>
          <w:fldChar w:fldCharType="begin"/>
        </w:r>
        <w:r>
          <w:instrText xml:space="preserve"> PAGEREF _Toc26940 \h </w:instrText>
        </w:r>
        <w:r>
          <w:fldChar w:fldCharType="separate"/>
        </w:r>
        <w:r>
          <w:t>70</w:t>
        </w:r>
        <w:r>
          <w:fldChar w:fldCharType="end"/>
        </w:r>
      </w:hyperlink>
    </w:p>
    <w:p>
      <w:pPr>
        <w:pStyle w:val="TOC1"/>
        <w:tabs>
          <w:tab w:val="right" w:leader="dot" w:pos="8306"/>
        </w:tabs>
      </w:pPr>
      <w:hyperlink w:anchor="_Toc4998" w:history="1">
        <w:r>
          <w:rPr>
            <w:rFonts w:ascii="仿宋" w:eastAsia="仿宋" w:hAnsi="仿宋" w:cs="仿宋" w:hint="eastAsia"/>
            <w:lang w:eastAsia="zh-CN"/>
          </w:rPr>
          <w:t>十五、合作与交流机制建立</w:t>
        </w:r>
        <w:r>
          <w:tab/>
        </w:r>
        <w:r>
          <w:fldChar w:fldCharType="begin"/>
        </w:r>
        <w:r>
          <w:instrText xml:space="preserve"> PAGEREF _Toc4998 \h </w:instrText>
        </w:r>
        <w:r>
          <w:fldChar w:fldCharType="separate"/>
        </w:r>
        <w:r>
          <w:t>70</w:t>
        </w:r>
        <w:r>
          <w:fldChar w:fldCharType="end"/>
        </w:r>
      </w:hyperlink>
    </w:p>
    <w:p>
      <w:pPr>
        <w:pStyle w:val="TOC2"/>
        <w:tabs>
          <w:tab w:val="right" w:leader="dot" w:pos="8306"/>
        </w:tabs>
      </w:pPr>
      <w:hyperlink w:anchor="_Toc31539" w:history="1">
        <w:r>
          <w:rPr>
            <w:rFonts w:ascii="仿宋" w:eastAsia="仿宋" w:hAnsi="仿宋" w:cs="仿宋" w:hint="eastAsia"/>
            <w:lang w:eastAsia="zh-CN"/>
          </w:rPr>
          <w:t>(一)、合作伙伴选择与合作方式</w:t>
        </w:r>
        <w:r>
          <w:tab/>
        </w:r>
        <w:r>
          <w:fldChar w:fldCharType="begin"/>
        </w:r>
        <w:r>
          <w:instrText xml:space="preserve"> PAGEREF _Toc31539 \h </w:instrText>
        </w:r>
        <w:r>
          <w:fldChar w:fldCharType="separate"/>
        </w:r>
        <w:r>
          <w:t>70</w:t>
        </w:r>
        <w:r>
          <w:fldChar w:fldCharType="end"/>
        </w:r>
      </w:hyperlink>
    </w:p>
    <w:p>
      <w:pPr>
        <w:pStyle w:val="TOC2"/>
        <w:tabs>
          <w:tab w:val="right" w:leader="dot" w:pos="8306"/>
        </w:tabs>
      </w:pPr>
      <w:hyperlink w:anchor="_Toc10490" w:history="1">
        <w:r>
          <w:rPr>
            <w:rFonts w:ascii="仿宋" w:eastAsia="仿宋" w:hAnsi="仿宋" w:cs="仿宋" w:hint="eastAsia"/>
            <w:lang w:eastAsia="zh-CN"/>
          </w:rPr>
          <w:t>(二)、交流与合作平台搭建</w:t>
        </w:r>
        <w:r>
          <w:tab/>
        </w:r>
        <w:r>
          <w:fldChar w:fldCharType="begin"/>
        </w:r>
        <w:r>
          <w:instrText xml:space="preserve"> PAGEREF _Toc10490 \h </w:instrText>
        </w:r>
        <w:r>
          <w:fldChar w:fldCharType="separate"/>
        </w:r>
        <w:r>
          <w:t>72</w:t>
        </w:r>
        <w:r>
          <w:fldChar w:fldCharType="end"/>
        </w:r>
      </w:hyperlink>
    </w:p>
    <w:p>
      <w:pPr>
        <w:pStyle w:val="TOC1"/>
        <w:tabs>
          <w:tab w:val="right" w:leader="dot" w:pos="8306"/>
        </w:tabs>
      </w:pPr>
      <w:hyperlink w:anchor="_Toc26605" w:history="1">
        <w:r>
          <w:rPr>
            <w:rFonts w:ascii="仿宋" w:eastAsia="仿宋" w:hAnsi="仿宋" w:cs="仿宋" w:hint="eastAsia"/>
            <w:lang w:eastAsia="zh-CN"/>
          </w:rPr>
          <w:t>十六、人力资源管理与开发</w:t>
        </w:r>
        <w:r>
          <w:tab/>
        </w:r>
        <w:r>
          <w:fldChar w:fldCharType="begin"/>
        </w:r>
        <w:r>
          <w:instrText xml:space="preserve"> PAGEREF _Toc26605 \h </w:instrText>
        </w:r>
        <w:r>
          <w:fldChar w:fldCharType="separate"/>
        </w:r>
        <w:r>
          <w:t>73</w:t>
        </w:r>
        <w:r>
          <w:fldChar w:fldCharType="end"/>
        </w:r>
      </w:hyperlink>
    </w:p>
    <w:p>
      <w:pPr>
        <w:pStyle w:val="TOC2"/>
        <w:tabs>
          <w:tab w:val="right" w:leader="dot" w:pos="8306"/>
        </w:tabs>
      </w:pPr>
      <w:hyperlink w:anchor="_Toc11826" w:history="1">
        <w:r>
          <w:rPr>
            <w:rFonts w:ascii="仿宋" w:eastAsia="仿宋" w:hAnsi="仿宋" w:cs="仿宋" w:hint="eastAsia"/>
            <w:lang w:eastAsia="zh-CN"/>
          </w:rPr>
          <w:t>(一)、人力资源规划</w:t>
        </w:r>
        <w:r>
          <w:tab/>
        </w:r>
        <w:r>
          <w:fldChar w:fldCharType="begin"/>
        </w:r>
        <w:r>
          <w:instrText xml:space="preserve"> PAGEREF _Toc11826 \h </w:instrText>
        </w:r>
        <w:r>
          <w:fldChar w:fldCharType="separate"/>
        </w:r>
        <w:r>
          <w:t>73</w:t>
        </w:r>
        <w:r>
          <w:fldChar w:fldCharType="end"/>
        </w:r>
      </w:hyperlink>
    </w:p>
    <w:p>
      <w:pPr>
        <w:pStyle w:val="TOC2"/>
        <w:tabs>
          <w:tab w:val="right" w:leader="dot" w:pos="8306"/>
        </w:tabs>
      </w:pPr>
      <w:hyperlink w:anchor="_Toc32314" w:history="1">
        <w:r>
          <w:rPr>
            <w:rFonts w:ascii="仿宋" w:eastAsia="仿宋" w:hAnsi="仿宋" w:cs="仿宋" w:hint="eastAsia"/>
            <w:lang w:eastAsia="zh-CN"/>
          </w:rPr>
          <w:t>(二)、人力资源开发与培训</w:t>
        </w:r>
        <w:r>
          <w:tab/>
        </w:r>
        <w:r>
          <w:fldChar w:fldCharType="begin"/>
        </w:r>
        <w:r>
          <w:instrText xml:space="preserve"> PAGEREF _Toc32314 \h </w:instrText>
        </w:r>
        <w:r>
          <w:fldChar w:fldCharType="separate"/>
        </w:r>
        <w:r>
          <w:t>75</w:t>
        </w:r>
        <w:r>
          <w:fldChar w:fldCharType="end"/>
        </w:r>
      </w:hyperlink>
    </w:p>
    <w:p>
      <w:pPr>
        <w:pStyle w:val="TOC1"/>
        <w:tabs>
          <w:tab w:val="right" w:leader="dot" w:pos="8306"/>
        </w:tabs>
      </w:pPr>
      <w:hyperlink w:anchor="_Toc24841" w:history="1">
        <w:r>
          <w:rPr>
            <w:rFonts w:ascii="仿宋" w:eastAsia="仿宋" w:hAnsi="仿宋" w:cs="仿宋" w:hint="eastAsia"/>
            <w:lang w:eastAsia="zh-CN"/>
          </w:rPr>
          <w:t>十七、创新驱动与持续发展</w:t>
        </w:r>
        <w:r>
          <w:tab/>
        </w:r>
        <w:r>
          <w:fldChar w:fldCharType="begin"/>
        </w:r>
        <w:r>
          <w:instrText xml:space="preserve"> PAGEREF _Toc24841 \h </w:instrText>
        </w:r>
        <w:r>
          <w:fldChar w:fldCharType="separate"/>
        </w:r>
        <w:r>
          <w:t>78</w:t>
        </w:r>
        <w:r>
          <w:fldChar w:fldCharType="end"/>
        </w:r>
      </w:hyperlink>
    </w:p>
    <w:p>
      <w:pPr>
        <w:pStyle w:val="TOC2"/>
        <w:tabs>
          <w:tab w:val="right" w:leader="dot" w:pos="8306"/>
        </w:tabs>
      </w:pPr>
      <w:hyperlink w:anchor="_Toc19862" w:history="1">
        <w:r>
          <w:rPr>
            <w:rFonts w:ascii="仿宋" w:eastAsia="仿宋" w:hAnsi="仿宋" w:cs="仿宋" w:hint="eastAsia"/>
            <w:lang w:eastAsia="zh-CN"/>
          </w:rPr>
          <w:t>(一)、创新驱动战略实施</w:t>
        </w:r>
        <w:r>
          <w:tab/>
        </w:r>
        <w:r>
          <w:fldChar w:fldCharType="begin"/>
        </w:r>
        <w:r>
          <w:instrText xml:space="preserve"> PAGEREF _Toc19862 \h </w:instrText>
        </w:r>
        <w:r>
          <w:fldChar w:fldCharType="separate"/>
        </w:r>
        <w:r>
          <w:t>78</w:t>
        </w:r>
        <w:r>
          <w:fldChar w:fldCharType="end"/>
        </w:r>
      </w:hyperlink>
    </w:p>
    <w:p>
      <w:pPr>
        <w:pStyle w:val="TOC2"/>
        <w:tabs>
          <w:tab w:val="right" w:leader="dot" w:pos="8306"/>
        </w:tabs>
      </w:pPr>
      <w:hyperlink w:anchor="_Toc24563" w:history="1">
        <w:r>
          <w:rPr>
            <w:rFonts w:ascii="仿宋" w:eastAsia="仿宋" w:hAnsi="仿宋" w:cs="仿宋" w:hint="eastAsia"/>
            <w:lang w:eastAsia="zh-CN"/>
          </w:rPr>
          <w:t>(二)、持续发展路径探索</w:t>
        </w:r>
        <w:r>
          <w:tab/>
        </w:r>
        <w:r>
          <w:fldChar w:fldCharType="begin"/>
        </w:r>
        <w:r>
          <w:instrText xml:space="preserve"> PAGEREF _Toc24563 \h </w:instrText>
        </w:r>
        <w:r>
          <w:fldChar w:fldCharType="separate"/>
        </w:r>
        <w:r>
          <w:t>79</w:t>
        </w:r>
        <w:r>
          <w:fldChar w:fldCharType="end"/>
        </w:r>
      </w:hyperlink>
    </w:p>
    <w:p>
      <w:pPr>
        <w:pStyle w:val="TOC1"/>
        <w:tabs>
          <w:tab w:val="right" w:leader="dot" w:pos="8306"/>
        </w:tabs>
      </w:pPr>
      <w:hyperlink w:anchor="_Toc7164" w:history="1">
        <w:r>
          <w:rPr>
            <w:rFonts w:ascii="仿宋" w:eastAsia="仿宋" w:hAnsi="仿宋" w:cs="仿宋" w:hint="eastAsia"/>
            <w:lang w:eastAsia="zh-CN"/>
          </w:rPr>
          <w:t>十八、知识产权管理与保护</w:t>
        </w:r>
        <w:r>
          <w:tab/>
        </w:r>
        <w:r>
          <w:fldChar w:fldCharType="begin"/>
        </w:r>
        <w:r>
          <w:instrText xml:space="preserve"> PAGEREF _Toc7164 \h </w:instrText>
        </w:r>
        <w:r>
          <w:fldChar w:fldCharType="separate"/>
        </w:r>
        <w:r>
          <w:t>83</w:t>
        </w:r>
        <w:r>
          <w:fldChar w:fldCharType="end"/>
        </w:r>
      </w:hyperlink>
    </w:p>
    <w:p>
      <w:pPr>
        <w:pStyle w:val="TOC2"/>
        <w:tabs>
          <w:tab w:val="right" w:leader="dot" w:pos="8306"/>
        </w:tabs>
      </w:pPr>
      <w:hyperlink w:anchor="_Toc23790" w:history="1">
        <w:r>
          <w:rPr>
            <w:rFonts w:ascii="仿宋" w:eastAsia="仿宋" w:hAnsi="仿宋" w:cs="仿宋" w:hint="eastAsia"/>
            <w:lang w:eastAsia="zh-CN"/>
          </w:rPr>
          <w:t>(一)、知识产权管理体系建设</w:t>
        </w:r>
        <w:r>
          <w:tab/>
        </w:r>
        <w:r>
          <w:fldChar w:fldCharType="begin"/>
        </w:r>
        <w:r>
          <w:instrText xml:space="preserve"> PAGEREF _Toc23790 \h </w:instrText>
        </w:r>
        <w:r>
          <w:fldChar w:fldCharType="separate"/>
        </w:r>
        <w:r>
          <w:t>83</w:t>
        </w:r>
        <w:r>
          <w:fldChar w:fldCharType="end"/>
        </w:r>
      </w:hyperlink>
    </w:p>
    <w:p>
      <w:pPr>
        <w:pStyle w:val="TOC2"/>
        <w:tabs>
          <w:tab w:val="right" w:leader="dot" w:pos="8306"/>
        </w:tabs>
      </w:pPr>
      <w:hyperlink w:anchor="_Toc4000" w:history="1">
        <w:r>
          <w:rPr>
            <w:rFonts w:ascii="仿宋" w:eastAsia="仿宋" w:hAnsi="仿宋" w:cs="仿宋" w:hint="eastAsia"/>
            <w:lang w:eastAsia="zh-CN"/>
          </w:rPr>
          <w:t>(二)、知识产权保护措施</w:t>
        </w:r>
        <w:r>
          <w:tab/>
        </w:r>
        <w:r>
          <w:fldChar w:fldCharType="begin"/>
        </w:r>
        <w:r>
          <w:instrText xml:space="preserve"> PAGEREF _Toc4000 \h </w:instrText>
        </w:r>
        <w:r>
          <w:fldChar w:fldCharType="separate"/>
        </w:r>
        <w:r>
          <w:t>84</w:t>
        </w:r>
        <w:r>
          <w:fldChar w:fldCharType="end"/>
        </w:r>
      </w:hyperlink>
    </w:p>
    <w:p>
      <w:pPr>
        <w:pStyle w:val="TOC1"/>
        <w:tabs>
          <w:tab w:val="right" w:leader="dot" w:pos="8306"/>
        </w:tabs>
      </w:pPr>
      <w:hyperlink w:anchor="_Toc22755" w:history="1">
        <w:r>
          <w:rPr>
            <w:rFonts w:ascii="仿宋" w:eastAsia="仿宋" w:hAnsi="仿宋" w:cs="仿宋" w:hint="eastAsia"/>
            <w:lang w:eastAsia="zh-CN"/>
          </w:rPr>
          <w:t>十九、质量管理与控制</w:t>
        </w:r>
        <w:r>
          <w:tab/>
        </w:r>
        <w:r>
          <w:fldChar w:fldCharType="begin"/>
        </w:r>
        <w:r>
          <w:instrText xml:space="preserve"> PAGEREF _Toc22755 \h </w:instrText>
        </w:r>
        <w:r>
          <w:fldChar w:fldCharType="separate"/>
        </w:r>
        <w:r>
          <w:t>86</w:t>
        </w:r>
        <w:r>
          <w:fldChar w:fldCharType="end"/>
        </w:r>
      </w:hyperlink>
    </w:p>
    <w:p>
      <w:pPr>
        <w:pStyle w:val="TOC2"/>
        <w:tabs>
          <w:tab w:val="right" w:leader="dot" w:pos="8306"/>
        </w:tabs>
      </w:pPr>
      <w:hyperlink w:anchor="_Toc21313" w:history="1">
        <w:r>
          <w:rPr>
            <w:rFonts w:ascii="仿宋" w:eastAsia="仿宋" w:hAnsi="仿宋" w:cs="仿宋" w:hint="eastAsia"/>
            <w:lang w:eastAsia="zh-CN"/>
          </w:rPr>
          <w:t>(一)、质量管理体系建设</w:t>
        </w:r>
        <w:r>
          <w:tab/>
        </w:r>
        <w:r>
          <w:fldChar w:fldCharType="begin"/>
        </w:r>
        <w:r>
          <w:instrText xml:space="preserve"> PAGEREF _Toc21313 \h </w:instrText>
        </w:r>
        <w:r>
          <w:fldChar w:fldCharType="separate"/>
        </w:r>
        <w:r>
          <w:t>86</w:t>
        </w:r>
        <w:r>
          <w:fldChar w:fldCharType="end"/>
        </w:r>
      </w:hyperlink>
    </w:p>
    <w:p>
      <w:pPr>
        <w:pStyle w:val="TOC2"/>
        <w:tabs>
          <w:tab w:val="right" w:leader="dot" w:pos="8306"/>
        </w:tabs>
      </w:pPr>
      <w:hyperlink w:anchor="_Toc13095" w:history="1">
        <w:r>
          <w:rPr>
            <w:rFonts w:ascii="仿宋" w:eastAsia="仿宋" w:hAnsi="仿宋" w:cs="仿宋" w:hint="eastAsia"/>
            <w:lang w:eastAsia="zh-CN"/>
          </w:rPr>
          <w:t>(二)、质量控制措施</w:t>
        </w:r>
        <w:r>
          <w:tab/>
        </w:r>
        <w:r>
          <w:fldChar w:fldCharType="begin"/>
        </w:r>
        <w:r>
          <w:instrText xml:space="preserve"> PAGEREF _Toc13095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6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394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三片式球阀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三片式球阀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三片式球阀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片式球阀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三片式球阀项目的社会影响是全面而深远的。从提供就业机会和提升公共服务，到促进社会结构和劳动市场的多元化，再到推动社会责任和伦理标准的提高，项目对于提升社区的经济、文化和社会福祉有着重要作用。通过这些正面影响，三片式球阀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92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为了融入当地社区，三片式球阀项目需深入理解当地的文化特色和社会习俗。例如，项目在设计广告和市场推广活动时，应考虑使用当地语言和符合地方文化的表达方式。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片式球阀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0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为了确保三片式球阀项目的成功并最大限度地减轻潜在的社会风险，详细的风险分析和具体的应对策略至关重要。以下是针对项目可能面临的具体社会风险及相应对策的分析：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风险描述：三片式球阀项目可能遭遇社区抵制，尤其如果社区成员认为项目会破坏他们的生活环境或忽略他们的意见。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风险描述：三片式球阀项目的商业实践可能与当地的文化和价值观存在冲突，导致社会紧张和文化冲突。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风险描述：三片式球阀项目可能会增加对公共资源和基础设施的需求，给当地带来额外压力，例如在水资源、能源供应和交通系统方面。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风险描述：三片式球阀项目可能会引起当地社会结构和动态的变化，例如改变社区的人口组成和社交模式。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风险描述：在三片式球阀项目运营过程中，可能涉及大量个人和商业敏感信息，存在信息安全和隐私保护的风险。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980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744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https://d.book118.com/666001233054010102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F4962"/>
    <w:rsid w:val="0DEF49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6001233054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2024-02-29T17:01:00Z</dcterms:created>
  <dcterms:modified xsi:type="dcterms:W3CDTF">2024-02-29T17:02:02Z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0C827E7259D2463DB140BBD68535FC12_11</vt:lpwstr>
  </property>
  <property fmtid="{D5CDD505-2E9C-101B-9397-08002B2CF9AE}" pid="3" name="KSOProductBuildVer">
    <vt:lpwstr>2052-12.1.0.16250</vt:lpwstr>
  </property>
</Properties>
</file>