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病房护理设备器具项目规划设计方案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751" w:history="1">
        <w:r>
          <w:rPr>
            <w:rFonts w:ascii="仿宋" w:eastAsia="仿宋" w:hAnsi="仿宋" w:cs="仿宋" w:hint="eastAsia"/>
            <w:lang w:eastAsia="zh-CN"/>
          </w:rPr>
          <w:t>概论</w:t>
        </w:r>
        <w:r>
          <w:tab/>
        </w:r>
        <w:r>
          <w:fldChar w:fldCharType="begin"/>
        </w:r>
        <w:r>
          <w:instrText xml:space="preserve"> PAGEREF _Toc22751 \h </w:instrText>
        </w:r>
        <w:r>
          <w:fldChar w:fldCharType="separate"/>
        </w:r>
        <w:r>
          <w:t>3</w:t>
        </w:r>
        <w:r>
          <w:fldChar w:fldCharType="end"/>
        </w:r>
      </w:hyperlink>
    </w:p>
    <w:p>
      <w:pPr>
        <w:pStyle w:val="TOC1"/>
        <w:tabs>
          <w:tab w:val="right" w:leader="dot" w:pos="8306"/>
        </w:tabs>
      </w:pPr>
      <w:hyperlink w:anchor="_Toc5686" w:history="1">
        <w:r>
          <w:rPr>
            <w:rFonts w:ascii="仿宋" w:eastAsia="仿宋" w:hAnsi="仿宋" w:cs="仿宋" w:hint="eastAsia"/>
            <w:lang w:eastAsia="zh-CN"/>
          </w:rPr>
          <w:t>一、产品规划分析</w:t>
        </w:r>
        <w:r>
          <w:tab/>
        </w:r>
        <w:r>
          <w:fldChar w:fldCharType="begin"/>
        </w:r>
        <w:r>
          <w:instrText xml:space="preserve"> PAGEREF _Toc5686 \h </w:instrText>
        </w:r>
        <w:r>
          <w:fldChar w:fldCharType="separate"/>
        </w:r>
        <w:r>
          <w:t>3</w:t>
        </w:r>
        <w:r>
          <w:fldChar w:fldCharType="end"/>
        </w:r>
      </w:hyperlink>
    </w:p>
    <w:p>
      <w:pPr>
        <w:pStyle w:val="TOC2"/>
        <w:tabs>
          <w:tab w:val="right" w:leader="dot" w:pos="8306"/>
        </w:tabs>
      </w:pPr>
      <w:hyperlink w:anchor="_Toc18155" w:history="1">
        <w:r>
          <w:rPr>
            <w:rFonts w:ascii="仿宋" w:eastAsia="仿宋" w:hAnsi="仿宋" w:cs="仿宋" w:hint="eastAsia"/>
            <w:lang w:eastAsia="zh-CN"/>
          </w:rPr>
          <w:t>(一)、产品规划</w:t>
        </w:r>
        <w:r>
          <w:tab/>
        </w:r>
        <w:r>
          <w:fldChar w:fldCharType="begin"/>
        </w:r>
        <w:r>
          <w:instrText xml:space="preserve"> PAGEREF _Toc18155 \h </w:instrText>
        </w:r>
        <w:r>
          <w:fldChar w:fldCharType="separate"/>
        </w:r>
        <w:r>
          <w:t>3</w:t>
        </w:r>
        <w:r>
          <w:fldChar w:fldCharType="end"/>
        </w:r>
      </w:hyperlink>
    </w:p>
    <w:p>
      <w:pPr>
        <w:pStyle w:val="TOC2"/>
        <w:tabs>
          <w:tab w:val="right" w:leader="dot" w:pos="8306"/>
        </w:tabs>
      </w:pPr>
      <w:hyperlink w:anchor="_Toc12501" w:history="1">
        <w:r>
          <w:rPr>
            <w:rFonts w:ascii="仿宋" w:eastAsia="仿宋" w:hAnsi="仿宋" w:cs="仿宋" w:hint="eastAsia"/>
            <w:lang w:eastAsia="zh-CN"/>
          </w:rPr>
          <w:t>(二)、建设规模</w:t>
        </w:r>
        <w:r>
          <w:tab/>
        </w:r>
        <w:r>
          <w:fldChar w:fldCharType="begin"/>
        </w:r>
        <w:r>
          <w:instrText xml:space="preserve"> PAGEREF _Toc12501 \h </w:instrText>
        </w:r>
        <w:r>
          <w:fldChar w:fldCharType="separate"/>
        </w:r>
        <w:r>
          <w:t>4</w:t>
        </w:r>
        <w:r>
          <w:fldChar w:fldCharType="end"/>
        </w:r>
      </w:hyperlink>
    </w:p>
    <w:p>
      <w:pPr>
        <w:pStyle w:val="TOC1"/>
        <w:tabs>
          <w:tab w:val="right" w:leader="dot" w:pos="8306"/>
        </w:tabs>
      </w:pPr>
      <w:hyperlink w:anchor="_Toc7276" w:history="1">
        <w:r>
          <w:rPr>
            <w:rFonts w:ascii="仿宋" w:eastAsia="仿宋" w:hAnsi="仿宋" w:cs="仿宋" w:hint="eastAsia"/>
            <w:lang w:eastAsia="zh-CN"/>
          </w:rPr>
          <w:t>二、病房护理设备器具项目选址可行性分析</w:t>
        </w:r>
        <w:r>
          <w:tab/>
        </w:r>
        <w:r>
          <w:fldChar w:fldCharType="begin"/>
        </w:r>
        <w:r>
          <w:instrText xml:space="preserve"> PAGEREF _Toc7276 \h </w:instrText>
        </w:r>
        <w:r>
          <w:fldChar w:fldCharType="separate"/>
        </w:r>
        <w:r>
          <w:t>5</w:t>
        </w:r>
        <w:r>
          <w:fldChar w:fldCharType="end"/>
        </w:r>
      </w:hyperlink>
    </w:p>
    <w:p>
      <w:pPr>
        <w:pStyle w:val="TOC2"/>
        <w:tabs>
          <w:tab w:val="right" w:leader="dot" w:pos="8306"/>
        </w:tabs>
      </w:pPr>
      <w:hyperlink w:anchor="_Toc17747" w:history="1">
        <w:r>
          <w:rPr>
            <w:rFonts w:ascii="仿宋" w:eastAsia="仿宋" w:hAnsi="仿宋" w:cs="仿宋" w:hint="eastAsia"/>
            <w:lang w:eastAsia="zh-CN"/>
          </w:rPr>
          <w:t>(一)、病房护理设备器具项目选址</w:t>
        </w:r>
        <w:r>
          <w:tab/>
        </w:r>
        <w:r>
          <w:fldChar w:fldCharType="begin"/>
        </w:r>
        <w:r>
          <w:instrText xml:space="preserve"> PAGEREF _Toc17747 \h </w:instrText>
        </w:r>
        <w:r>
          <w:fldChar w:fldCharType="separate"/>
        </w:r>
        <w:r>
          <w:t>5</w:t>
        </w:r>
        <w:r>
          <w:fldChar w:fldCharType="end"/>
        </w:r>
      </w:hyperlink>
    </w:p>
    <w:p>
      <w:pPr>
        <w:pStyle w:val="TOC2"/>
        <w:tabs>
          <w:tab w:val="right" w:leader="dot" w:pos="8306"/>
        </w:tabs>
      </w:pPr>
      <w:hyperlink w:anchor="_Toc4231" w:history="1">
        <w:r>
          <w:rPr>
            <w:rFonts w:ascii="仿宋" w:eastAsia="仿宋" w:hAnsi="仿宋" w:cs="仿宋" w:hint="eastAsia"/>
            <w:lang w:eastAsia="zh-CN"/>
          </w:rPr>
          <w:t>(二)、用地控制指标</w:t>
        </w:r>
        <w:r>
          <w:tab/>
        </w:r>
        <w:r>
          <w:fldChar w:fldCharType="begin"/>
        </w:r>
        <w:r>
          <w:instrText xml:space="preserve"> PAGEREF _Toc4231 \h </w:instrText>
        </w:r>
        <w:r>
          <w:fldChar w:fldCharType="separate"/>
        </w:r>
        <w:r>
          <w:t>5</w:t>
        </w:r>
        <w:r>
          <w:fldChar w:fldCharType="end"/>
        </w:r>
      </w:hyperlink>
    </w:p>
    <w:p>
      <w:pPr>
        <w:pStyle w:val="TOC2"/>
        <w:tabs>
          <w:tab w:val="right" w:leader="dot" w:pos="8306"/>
        </w:tabs>
      </w:pPr>
      <w:hyperlink w:anchor="_Toc611" w:history="1">
        <w:r>
          <w:rPr>
            <w:rFonts w:ascii="仿宋" w:eastAsia="仿宋" w:hAnsi="仿宋" w:cs="仿宋" w:hint="eastAsia"/>
            <w:lang w:eastAsia="zh-CN"/>
          </w:rPr>
          <w:t>(三)、节约用地措施</w:t>
        </w:r>
        <w:r>
          <w:tab/>
        </w:r>
        <w:r>
          <w:fldChar w:fldCharType="begin"/>
        </w:r>
        <w:r>
          <w:instrText xml:space="preserve"> PAGEREF _Toc611 \h </w:instrText>
        </w:r>
        <w:r>
          <w:fldChar w:fldCharType="separate"/>
        </w:r>
        <w:r>
          <w:t>7</w:t>
        </w:r>
        <w:r>
          <w:fldChar w:fldCharType="end"/>
        </w:r>
      </w:hyperlink>
    </w:p>
    <w:p>
      <w:pPr>
        <w:pStyle w:val="TOC2"/>
        <w:tabs>
          <w:tab w:val="right" w:leader="dot" w:pos="8306"/>
        </w:tabs>
      </w:pPr>
      <w:hyperlink w:anchor="_Toc723" w:history="1">
        <w:r>
          <w:rPr>
            <w:rFonts w:ascii="仿宋" w:eastAsia="仿宋" w:hAnsi="仿宋" w:cs="仿宋" w:hint="eastAsia"/>
            <w:lang w:eastAsia="zh-CN"/>
          </w:rPr>
          <w:t>(四)、总图布置方案</w:t>
        </w:r>
        <w:r>
          <w:tab/>
        </w:r>
        <w:r>
          <w:fldChar w:fldCharType="begin"/>
        </w:r>
        <w:r>
          <w:instrText xml:space="preserve"> PAGEREF _Toc723 \h </w:instrText>
        </w:r>
        <w:r>
          <w:fldChar w:fldCharType="separate"/>
        </w:r>
        <w:r>
          <w:t>8</w:t>
        </w:r>
        <w:r>
          <w:fldChar w:fldCharType="end"/>
        </w:r>
      </w:hyperlink>
    </w:p>
    <w:p>
      <w:pPr>
        <w:pStyle w:val="TOC2"/>
        <w:tabs>
          <w:tab w:val="right" w:leader="dot" w:pos="8306"/>
        </w:tabs>
      </w:pPr>
      <w:hyperlink w:anchor="_Toc20007" w:history="1">
        <w:r>
          <w:rPr>
            <w:rFonts w:ascii="仿宋" w:eastAsia="仿宋" w:hAnsi="仿宋" w:cs="仿宋" w:hint="eastAsia"/>
            <w:lang w:eastAsia="zh-CN"/>
          </w:rPr>
          <w:t>(五)、选址综合评价</w:t>
        </w:r>
        <w:r>
          <w:tab/>
        </w:r>
        <w:r>
          <w:fldChar w:fldCharType="begin"/>
        </w:r>
        <w:r>
          <w:instrText xml:space="preserve"> PAGEREF _Toc20007 \h </w:instrText>
        </w:r>
        <w:r>
          <w:fldChar w:fldCharType="separate"/>
        </w:r>
        <w:r>
          <w:t>9</w:t>
        </w:r>
        <w:r>
          <w:fldChar w:fldCharType="end"/>
        </w:r>
      </w:hyperlink>
    </w:p>
    <w:p>
      <w:pPr>
        <w:pStyle w:val="TOC1"/>
        <w:tabs>
          <w:tab w:val="right" w:leader="dot" w:pos="8306"/>
        </w:tabs>
      </w:pPr>
      <w:hyperlink w:anchor="_Toc23086" w:history="1">
        <w:r>
          <w:rPr>
            <w:rFonts w:ascii="仿宋" w:eastAsia="仿宋" w:hAnsi="仿宋" w:cs="仿宋" w:hint="eastAsia"/>
            <w:lang w:eastAsia="zh-CN"/>
          </w:rPr>
          <w:t>三、病房护理设备器具项目建设背景及必要性分析</w:t>
        </w:r>
        <w:r>
          <w:tab/>
        </w:r>
        <w:r>
          <w:fldChar w:fldCharType="begin"/>
        </w:r>
        <w:r>
          <w:instrText xml:space="preserve"> PAGEREF _Toc23086 \h </w:instrText>
        </w:r>
        <w:r>
          <w:fldChar w:fldCharType="separate"/>
        </w:r>
        <w:r>
          <w:t>11</w:t>
        </w:r>
        <w:r>
          <w:fldChar w:fldCharType="end"/>
        </w:r>
      </w:hyperlink>
    </w:p>
    <w:p>
      <w:pPr>
        <w:pStyle w:val="TOC2"/>
        <w:tabs>
          <w:tab w:val="right" w:leader="dot" w:pos="8306"/>
        </w:tabs>
      </w:pPr>
      <w:hyperlink w:anchor="_Toc12352" w:history="1">
        <w:r>
          <w:rPr>
            <w:rFonts w:ascii="仿宋" w:eastAsia="仿宋" w:hAnsi="仿宋" w:cs="仿宋" w:hint="eastAsia"/>
            <w:lang w:eastAsia="zh-CN"/>
          </w:rPr>
          <w:t>(一)、病房护理设备器具项目背景分析</w:t>
        </w:r>
        <w:r>
          <w:tab/>
        </w:r>
        <w:r>
          <w:fldChar w:fldCharType="begin"/>
        </w:r>
        <w:r>
          <w:instrText xml:space="preserve"> PAGEREF _Toc12352 \h </w:instrText>
        </w:r>
        <w:r>
          <w:fldChar w:fldCharType="separate"/>
        </w:r>
        <w:r>
          <w:t>11</w:t>
        </w:r>
        <w:r>
          <w:fldChar w:fldCharType="end"/>
        </w:r>
      </w:hyperlink>
    </w:p>
    <w:p>
      <w:pPr>
        <w:pStyle w:val="TOC2"/>
        <w:tabs>
          <w:tab w:val="right" w:leader="dot" w:pos="8306"/>
        </w:tabs>
      </w:pPr>
      <w:hyperlink w:anchor="_Toc13064" w:history="1">
        <w:r>
          <w:rPr>
            <w:rFonts w:ascii="仿宋" w:eastAsia="仿宋" w:hAnsi="仿宋" w:cs="仿宋" w:hint="eastAsia"/>
            <w:lang w:eastAsia="zh-CN"/>
          </w:rPr>
          <w:t>(二)、病房护理设备器具项目建设必要性分析</w:t>
        </w:r>
        <w:r>
          <w:tab/>
        </w:r>
        <w:r>
          <w:fldChar w:fldCharType="begin"/>
        </w:r>
        <w:r>
          <w:instrText xml:space="preserve"> PAGEREF _Toc13064 \h </w:instrText>
        </w:r>
        <w:r>
          <w:fldChar w:fldCharType="separate"/>
        </w:r>
        <w:r>
          <w:t>12</w:t>
        </w:r>
        <w:r>
          <w:fldChar w:fldCharType="end"/>
        </w:r>
      </w:hyperlink>
    </w:p>
    <w:p>
      <w:pPr>
        <w:pStyle w:val="TOC1"/>
        <w:tabs>
          <w:tab w:val="right" w:leader="dot" w:pos="8306"/>
        </w:tabs>
      </w:pPr>
      <w:hyperlink w:anchor="_Toc359" w:history="1">
        <w:r>
          <w:rPr>
            <w:rFonts w:ascii="仿宋" w:eastAsia="仿宋" w:hAnsi="仿宋" w:cs="仿宋" w:hint="eastAsia"/>
            <w:lang w:eastAsia="zh-CN"/>
          </w:rPr>
          <w:t>四、病房护理设备器具项目危机管理</w:t>
        </w:r>
        <w:r>
          <w:tab/>
        </w:r>
        <w:r>
          <w:fldChar w:fldCharType="begin"/>
        </w:r>
        <w:r>
          <w:instrText xml:space="preserve"> PAGEREF _Toc359 \h </w:instrText>
        </w:r>
        <w:r>
          <w:fldChar w:fldCharType="separate"/>
        </w:r>
        <w:r>
          <w:t>14</w:t>
        </w:r>
        <w:r>
          <w:fldChar w:fldCharType="end"/>
        </w:r>
      </w:hyperlink>
    </w:p>
    <w:p>
      <w:pPr>
        <w:pStyle w:val="TOC2"/>
        <w:tabs>
          <w:tab w:val="right" w:leader="dot" w:pos="8306"/>
        </w:tabs>
      </w:pPr>
      <w:hyperlink w:anchor="_Toc8469" w:history="1">
        <w:r>
          <w:rPr>
            <w:rFonts w:ascii="仿宋" w:eastAsia="仿宋" w:hAnsi="仿宋" w:cs="仿宋" w:hint="eastAsia"/>
            <w:lang w:eastAsia="zh-CN"/>
          </w:rPr>
          <w:t>(一)、危机预警与识别</w:t>
        </w:r>
        <w:r>
          <w:tab/>
        </w:r>
        <w:r>
          <w:fldChar w:fldCharType="begin"/>
        </w:r>
        <w:r>
          <w:instrText xml:space="preserve"> PAGEREF _Toc8469 \h </w:instrText>
        </w:r>
        <w:r>
          <w:fldChar w:fldCharType="separate"/>
        </w:r>
        <w:r>
          <w:t>14</w:t>
        </w:r>
        <w:r>
          <w:fldChar w:fldCharType="end"/>
        </w:r>
      </w:hyperlink>
    </w:p>
    <w:p>
      <w:pPr>
        <w:pStyle w:val="TOC2"/>
        <w:tabs>
          <w:tab w:val="right" w:leader="dot" w:pos="8306"/>
        </w:tabs>
      </w:pPr>
      <w:hyperlink w:anchor="_Toc13531" w:history="1">
        <w:r>
          <w:rPr>
            <w:rFonts w:ascii="仿宋" w:eastAsia="仿宋" w:hAnsi="仿宋" w:cs="仿宋" w:hint="eastAsia"/>
            <w:lang w:eastAsia="zh-CN"/>
          </w:rPr>
          <w:t>(二)、危机应对与恢复</w:t>
        </w:r>
        <w:r>
          <w:tab/>
        </w:r>
        <w:r>
          <w:fldChar w:fldCharType="begin"/>
        </w:r>
        <w:r>
          <w:instrText xml:space="preserve"> PAGEREF _Toc13531 \h </w:instrText>
        </w:r>
        <w:r>
          <w:fldChar w:fldCharType="separate"/>
        </w:r>
        <w:r>
          <w:t>15</w:t>
        </w:r>
        <w:r>
          <w:fldChar w:fldCharType="end"/>
        </w:r>
      </w:hyperlink>
    </w:p>
    <w:p>
      <w:pPr>
        <w:pStyle w:val="TOC1"/>
        <w:tabs>
          <w:tab w:val="right" w:leader="dot" w:pos="8306"/>
        </w:tabs>
      </w:pPr>
      <w:hyperlink w:anchor="_Toc10122" w:history="1">
        <w:r>
          <w:rPr>
            <w:rFonts w:ascii="仿宋" w:eastAsia="仿宋" w:hAnsi="仿宋" w:cs="仿宋" w:hint="eastAsia"/>
            <w:lang w:eastAsia="zh-CN"/>
          </w:rPr>
          <w:t>五、病房护理设备器具项目绩效评估</w:t>
        </w:r>
        <w:r>
          <w:tab/>
        </w:r>
        <w:r>
          <w:fldChar w:fldCharType="begin"/>
        </w:r>
        <w:r>
          <w:instrText xml:space="preserve"> PAGEREF _Toc10122 \h </w:instrText>
        </w:r>
        <w:r>
          <w:fldChar w:fldCharType="separate"/>
        </w:r>
        <w:r>
          <w:t>16</w:t>
        </w:r>
        <w:r>
          <w:fldChar w:fldCharType="end"/>
        </w:r>
      </w:hyperlink>
    </w:p>
    <w:p>
      <w:pPr>
        <w:pStyle w:val="TOC2"/>
        <w:tabs>
          <w:tab w:val="right" w:leader="dot" w:pos="8306"/>
        </w:tabs>
      </w:pPr>
      <w:hyperlink w:anchor="_Toc29220" w:history="1">
        <w:r>
          <w:rPr>
            <w:rFonts w:ascii="仿宋" w:eastAsia="仿宋" w:hAnsi="仿宋" w:cs="仿宋" w:hint="eastAsia"/>
            <w:lang w:eastAsia="zh-CN"/>
          </w:rPr>
          <w:t>(一)、绩效评估指标</w:t>
        </w:r>
        <w:r>
          <w:tab/>
        </w:r>
        <w:r>
          <w:fldChar w:fldCharType="begin"/>
        </w:r>
        <w:r>
          <w:instrText xml:space="preserve"> PAGEREF _Toc29220 \h </w:instrText>
        </w:r>
        <w:r>
          <w:fldChar w:fldCharType="separate"/>
        </w:r>
        <w:r>
          <w:t>16</w:t>
        </w:r>
        <w:r>
          <w:fldChar w:fldCharType="end"/>
        </w:r>
      </w:hyperlink>
    </w:p>
    <w:p>
      <w:pPr>
        <w:pStyle w:val="TOC2"/>
        <w:tabs>
          <w:tab w:val="right" w:leader="dot" w:pos="8306"/>
        </w:tabs>
      </w:pPr>
      <w:hyperlink w:anchor="_Toc25685" w:history="1">
        <w:r>
          <w:rPr>
            <w:rFonts w:ascii="仿宋" w:eastAsia="仿宋" w:hAnsi="仿宋" w:cs="仿宋" w:hint="eastAsia"/>
            <w:lang w:eastAsia="zh-CN"/>
          </w:rPr>
          <w:t>(二)、绩效评估方法</w:t>
        </w:r>
        <w:r>
          <w:tab/>
        </w:r>
        <w:r>
          <w:fldChar w:fldCharType="begin"/>
        </w:r>
        <w:r>
          <w:instrText xml:space="preserve"> PAGEREF _Toc25685 \h </w:instrText>
        </w:r>
        <w:r>
          <w:fldChar w:fldCharType="separate"/>
        </w:r>
        <w:r>
          <w:t>18</w:t>
        </w:r>
        <w:r>
          <w:fldChar w:fldCharType="end"/>
        </w:r>
      </w:hyperlink>
    </w:p>
    <w:p>
      <w:pPr>
        <w:pStyle w:val="TOC2"/>
        <w:tabs>
          <w:tab w:val="right" w:leader="dot" w:pos="8306"/>
        </w:tabs>
      </w:pPr>
      <w:hyperlink w:anchor="_Toc10742" w:history="1">
        <w:r>
          <w:rPr>
            <w:rFonts w:ascii="仿宋" w:eastAsia="仿宋" w:hAnsi="仿宋" w:cs="仿宋" w:hint="eastAsia"/>
            <w:lang w:eastAsia="zh-CN"/>
          </w:rPr>
          <w:t>(三)、绩效评估周期</w:t>
        </w:r>
        <w:r>
          <w:tab/>
        </w:r>
        <w:r>
          <w:fldChar w:fldCharType="begin"/>
        </w:r>
        <w:r>
          <w:instrText xml:space="preserve"> PAGEREF _Toc10742 \h </w:instrText>
        </w:r>
        <w:r>
          <w:fldChar w:fldCharType="separate"/>
        </w:r>
        <w:r>
          <w:t>19</w:t>
        </w:r>
        <w:r>
          <w:fldChar w:fldCharType="end"/>
        </w:r>
      </w:hyperlink>
    </w:p>
    <w:p>
      <w:pPr>
        <w:pStyle w:val="TOC1"/>
        <w:tabs>
          <w:tab w:val="right" w:leader="dot" w:pos="8306"/>
        </w:tabs>
      </w:pPr>
      <w:hyperlink w:anchor="_Toc3560" w:history="1">
        <w:r>
          <w:rPr>
            <w:rFonts w:ascii="仿宋" w:eastAsia="仿宋" w:hAnsi="仿宋" w:cs="仿宋" w:hint="eastAsia"/>
            <w:lang w:eastAsia="zh-CN"/>
          </w:rPr>
          <w:t>六、病房护理设备器具项目概论</w:t>
        </w:r>
        <w:r>
          <w:tab/>
        </w:r>
        <w:r>
          <w:fldChar w:fldCharType="begin"/>
        </w:r>
        <w:r>
          <w:instrText xml:space="preserve"> PAGEREF _Toc3560 \h </w:instrText>
        </w:r>
        <w:r>
          <w:fldChar w:fldCharType="separate"/>
        </w:r>
        <w:r>
          <w:t>20</w:t>
        </w:r>
        <w:r>
          <w:fldChar w:fldCharType="end"/>
        </w:r>
      </w:hyperlink>
    </w:p>
    <w:p>
      <w:pPr>
        <w:pStyle w:val="TOC2"/>
        <w:tabs>
          <w:tab w:val="right" w:leader="dot" w:pos="8306"/>
        </w:tabs>
      </w:pPr>
      <w:hyperlink w:anchor="_Toc26434" w:history="1">
        <w:r>
          <w:rPr>
            <w:rFonts w:ascii="仿宋" w:eastAsia="仿宋" w:hAnsi="仿宋" w:cs="仿宋" w:hint="eastAsia"/>
            <w:lang w:eastAsia="zh-CN"/>
          </w:rPr>
          <w:t>(一)、病房护理设备器具项目概况</w:t>
        </w:r>
        <w:r>
          <w:tab/>
        </w:r>
        <w:r>
          <w:fldChar w:fldCharType="begin"/>
        </w:r>
        <w:r>
          <w:instrText xml:space="preserve"> PAGEREF _Toc26434 \h </w:instrText>
        </w:r>
        <w:r>
          <w:fldChar w:fldCharType="separate"/>
        </w:r>
        <w:r>
          <w:t>20</w:t>
        </w:r>
        <w:r>
          <w:fldChar w:fldCharType="end"/>
        </w:r>
      </w:hyperlink>
    </w:p>
    <w:p>
      <w:pPr>
        <w:pStyle w:val="TOC2"/>
        <w:tabs>
          <w:tab w:val="right" w:leader="dot" w:pos="8306"/>
        </w:tabs>
      </w:pPr>
      <w:hyperlink w:anchor="_Toc8339" w:history="1">
        <w:r>
          <w:rPr>
            <w:rFonts w:ascii="仿宋" w:eastAsia="仿宋" w:hAnsi="仿宋" w:cs="仿宋" w:hint="eastAsia"/>
            <w:lang w:eastAsia="zh-CN"/>
          </w:rPr>
          <w:t>(二)、病房护理设备器具项目目标</w:t>
        </w:r>
        <w:r>
          <w:tab/>
        </w:r>
        <w:r>
          <w:fldChar w:fldCharType="begin"/>
        </w:r>
        <w:r>
          <w:instrText xml:space="preserve"> PAGEREF _Toc8339 \h </w:instrText>
        </w:r>
        <w:r>
          <w:fldChar w:fldCharType="separate"/>
        </w:r>
        <w:r>
          <w:t>22</w:t>
        </w:r>
        <w:r>
          <w:fldChar w:fldCharType="end"/>
        </w:r>
      </w:hyperlink>
    </w:p>
    <w:p>
      <w:pPr>
        <w:pStyle w:val="TOC2"/>
        <w:tabs>
          <w:tab w:val="right" w:leader="dot" w:pos="8306"/>
        </w:tabs>
      </w:pPr>
      <w:hyperlink w:anchor="_Toc26036" w:history="1">
        <w:r>
          <w:rPr>
            <w:rFonts w:ascii="仿宋" w:eastAsia="仿宋" w:hAnsi="仿宋" w:cs="仿宋" w:hint="eastAsia"/>
            <w:lang w:eastAsia="zh-CN"/>
          </w:rPr>
          <w:t>(三)、病房护理设备器具项目提出的理由</w:t>
        </w:r>
        <w:r>
          <w:tab/>
        </w:r>
        <w:r>
          <w:fldChar w:fldCharType="begin"/>
        </w:r>
        <w:r>
          <w:instrText xml:space="preserve"> PAGEREF _Toc26036 \h </w:instrText>
        </w:r>
        <w:r>
          <w:fldChar w:fldCharType="separate"/>
        </w:r>
        <w:r>
          <w:t>23</w:t>
        </w:r>
        <w:r>
          <w:fldChar w:fldCharType="end"/>
        </w:r>
      </w:hyperlink>
    </w:p>
    <w:p>
      <w:pPr>
        <w:pStyle w:val="TOC2"/>
        <w:tabs>
          <w:tab w:val="right" w:leader="dot" w:pos="8306"/>
        </w:tabs>
      </w:pPr>
      <w:hyperlink w:anchor="_Toc16260" w:history="1">
        <w:r>
          <w:rPr>
            <w:rFonts w:ascii="仿宋" w:eastAsia="仿宋" w:hAnsi="仿宋" w:cs="仿宋" w:hint="eastAsia"/>
            <w:lang w:eastAsia="zh-CN"/>
          </w:rPr>
          <w:t>(四)、病房护理设备器具项目意义</w:t>
        </w:r>
        <w:r>
          <w:tab/>
        </w:r>
        <w:r>
          <w:fldChar w:fldCharType="begin"/>
        </w:r>
        <w:r>
          <w:instrText xml:space="preserve"> PAGEREF _Toc16260 \h </w:instrText>
        </w:r>
        <w:r>
          <w:fldChar w:fldCharType="separate"/>
        </w:r>
        <w:r>
          <w:t>25</w:t>
        </w:r>
        <w:r>
          <w:fldChar w:fldCharType="end"/>
        </w:r>
      </w:hyperlink>
    </w:p>
    <w:p>
      <w:pPr>
        <w:pStyle w:val="TOC2"/>
        <w:tabs>
          <w:tab w:val="right" w:leader="dot" w:pos="8306"/>
        </w:tabs>
      </w:pPr>
      <w:hyperlink w:anchor="_Toc299" w:history="1">
        <w:r>
          <w:rPr>
            <w:rFonts w:ascii="仿宋" w:eastAsia="仿宋" w:hAnsi="仿宋" w:cs="仿宋" w:hint="eastAsia"/>
            <w:lang w:eastAsia="zh-CN"/>
          </w:rPr>
          <w:t>(五)、病房护理设备器具项目背景</w:t>
        </w:r>
        <w:r>
          <w:tab/>
        </w:r>
        <w:r>
          <w:fldChar w:fldCharType="begin"/>
        </w:r>
        <w:r>
          <w:instrText xml:space="preserve"> PAGEREF _Toc299 \h </w:instrText>
        </w:r>
        <w:r>
          <w:fldChar w:fldCharType="separate"/>
        </w:r>
        <w:r>
          <w:t>26</w:t>
        </w:r>
        <w:r>
          <w:fldChar w:fldCharType="end"/>
        </w:r>
      </w:hyperlink>
    </w:p>
    <w:p>
      <w:pPr>
        <w:pStyle w:val="TOC1"/>
        <w:tabs>
          <w:tab w:val="right" w:leader="dot" w:pos="8306"/>
        </w:tabs>
      </w:pPr>
      <w:hyperlink w:anchor="_Toc12000" w:history="1">
        <w:r>
          <w:rPr>
            <w:rFonts w:ascii="仿宋" w:eastAsia="仿宋" w:hAnsi="仿宋" w:cs="仿宋" w:hint="eastAsia"/>
            <w:lang w:eastAsia="zh-CN"/>
          </w:rPr>
          <w:t>七、病房护理设备器具项目计划安排</w:t>
        </w:r>
        <w:r>
          <w:tab/>
        </w:r>
        <w:r>
          <w:fldChar w:fldCharType="begin"/>
        </w:r>
        <w:r>
          <w:instrText xml:space="preserve"> PAGEREF _Toc12000 \h </w:instrText>
        </w:r>
        <w:r>
          <w:fldChar w:fldCharType="separate"/>
        </w:r>
        <w:r>
          <w:t>27</w:t>
        </w:r>
        <w:r>
          <w:fldChar w:fldCharType="end"/>
        </w:r>
      </w:hyperlink>
    </w:p>
    <w:p>
      <w:pPr>
        <w:pStyle w:val="TOC2"/>
        <w:tabs>
          <w:tab w:val="right" w:leader="dot" w:pos="8306"/>
        </w:tabs>
      </w:pPr>
      <w:hyperlink w:anchor="_Toc28147" w:history="1">
        <w:r>
          <w:rPr>
            <w:rFonts w:ascii="仿宋" w:eastAsia="仿宋" w:hAnsi="仿宋" w:cs="仿宋" w:hint="eastAsia"/>
            <w:lang w:eastAsia="zh-CN"/>
          </w:rPr>
          <w:t>(一)、建设周期</w:t>
        </w:r>
        <w:r>
          <w:tab/>
        </w:r>
        <w:r>
          <w:fldChar w:fldCharType="begin"/>
        </w:r>
        <w:r>
          <w:instrText xml:space="preserve"> PAGEREF _Toc28147 \h </w:instrText>
        </w:r>
        <w:r>
          <w:fldChar w:fldCharType="separate"/>
        </w:r>
        <w:r>
          <w:t>27</w:t>
        </w:r>
        <w:r>
          <w:fldChar w:fldCharType="end"/>
        </w:r>
      </w:hyperlink>
    </w:p>
    <w:p>
      <w:pPr>
        <w:pStyle w:val="TOC2"/>
        <w:tabs>
          <w:tab w:val="right" w:leader="dot" w:pos="8306"/>
        </w:tabs>
      </w:pPr>
      <w:hyperlink w:anchor="_Toc14231" w:history="1">
        <w:r>
          <w:rPr>
            <w:rFonts w:ascii="仿宋" w:eastAsia="仿宋" w:hAnsi="仿宋" w:cs="仿宋" w:hint="eastAsia"/>
            <w:lang w:eastAsia="zh-CN"/>
          </w:rPr>
          <w:t>(二)、建设进度</w:t>
        </w:r>
        <w:r>
          <w:tab/>
        </w:r>
        <w:r>
          <w:fldChar w:fldCharType="begin"/>
        </w:r>
        <w:r>
          <w:instrText xml:space="preserve"> PAGEREF _Toc14231 \h </w:instrText>
        </w:r>
        <w:r>
          <w:fldChar w:fldCharType="separate"/>
        </w:r>
        <w:r>
          <w:t>28</w:t>
        </w:r>
        <w:r>
          <w:fldChar w:fldCharType="end"/>
        </w:r>
      </w:hyperlink>
    </w:p>
    <w:p>
      <w:pPr>
        <w:pStyle w:val="TOC2"/>
        <w:tabs>
          <w:tab w:val="right" w:leader="dot" w:pos="8306"/>
        </w:tabs>
      </w:pPr>
      <w:hyperlink w:anchor="_Toc26564" w:history="1">
        <w:r>
          <w:rPr>
            <w:rFonts w:ascii="仿宋" w:eastAsia="仿宋" w:hAnsi="仿宋" w:cs="仿宋" w:hint="eastAsia"/>
            <w:lang w:eastAsia="zh-CN"/>
          </w:rPr>
          <w:t>(三)、进度安排注意事项</w:t>
        </w:r>
        <w:r>
          <w:tab/>
        </w:r>
        <w:r>
          <w:fldChar w:fldCharType="begin"/>
        </w:r>
        <w:r>
          <w:instrText xml:space="preserve"> PAGEREF _Toc26564 \h </w:instrText>
        </w:r>
        <w:r>
          <w:fldChar w:fldCharType="separate"/>
        </w:r>
        <w:r>
          <w:t>29</w:t>
        </w:r>
        <w:r>
          <w:fldChar w:fldCharType="end"/>
        </w:r>
      </w:hyperlink>
    </w:p>
    <w:p>
      <w:pPr>
        <w:pStyle w:val="TOC2"/>
        <w:tabs>
          <w:tab w:val="right" w:leader="dot" w:pos="8306"/>
        </w:tabs>
      </w:pPr>
      <w:hyperlink w:anchor="_Toc2782" w:history="1">
        <w:r>
          <w:rPr>
            <w:rFonts w:ascii="仿宋" w:eastAsia="仿宋" w:hAnsi="仿宋" w:cs="仿宋" w:hint="eastAsia"/>
            <w:lang w:eastAsia="zh-CN"/>
          </w:rPr>
          <w:t>(四)、人力资源配置</w:t>
        </w:r>
        <w:r>
          <w:tab/>
        </w:r>
        <w:r>
          <w:fldChar w:fldCharType="begin"/>
        </w:r>
        <w:r>
          <w:instrText xml:space="preserve"> PAGEREF _Toc2782 \h </w:instrText>
        </w:r>
        <w:r>
          <w:fldChar w:fldCharType="separate"/>
        </w:r>
        <w:r>
          <w:t>30</w:t>
        </w:r>
        <w:r>
          <w:fldChar w:fldCharType="end"/>
        </w:r>
      </w:hyperlink>
    </w:p>
    <w:p>
      <w:pPr>
        <w:pStyle w:val="TOC1"/>
        <w:tabs>
          <w:tab w:val="right" w:leader="dot" w:pos="8306"/>
        </w:tabs>
      </w:pPr>
      <w:hyperlink w:anchor="_Toc13787" w:history="1">
        <w:r>
          <w:rPr>
            <w:rFonts w:ascii="仿宋" w:eastAsia="仿宋" w:hAnsi="仿宋" w:cs="仿宋" w:hint="eastAsia"/>
            <w:lang w:eastAsia="zh-CN"/>
          </w:rPr>
          <w:t>八、病房护理设备器具项目财务管理</w:t>
        </w:r>
        <w:r>
          <w:tab/>
        </w:r>
        <w:r>
          <w:fldChar w:fldCharType="begin"/>
        </w:r>
        <w:r>
          <w:instrText xml:space="preserve"> PAGEREF _Toc13787 \h </w:instrText>
        </w:r>
        <w:r>
          <w:fldChar w:fldCharType="separate"/>
        </w:r>
        <w:r>
          <w:t>31</w:t>
        </w:r>
        <w:r>
          <w:fldChar w:fldCharType="end"/>
        </w:r>
      </w:hyperlink>
    </w:p>
    <w:p>
      <w:pPr>
        <w:pStyle w:val="TOC2"/>
        <w:tabs>
          <w:tab w:val="right" w:leader="dot" w:pos="8306"/>
        </w:tabs>
      </w:pPr>
      <w:hyperlink w:anchor="_Toc10869" w:history="1">
        <w:r>
          <w:rPr>
            <w:rFonts w:ascii="仿宋" w:eastAsia="仿宋" w:hAnsi="仿宋" w:cs="仿宋" w:hint="eastAsia"/>
            <w:lang w:eastAsia="zh-CN"/>
          </w:rPr>
          <w:t>(一)、资金需求大</w:t>
        </w:r>
        <w:r>
          <w:tab/>
        </w:r>
        <w:r>
          <w:fldChar w:fldCharType="begin"/>
        </w:r>
        <w:r>
          <w:instrText xml:space="preserve"> PAGEREF _Toc10869 \h </w:instrText>
        </w:r>
        <w:r>
          <w:fldChar w:fldCharType="separate"/>
        </w:r>
        <w:r>
          <w:t>31</w:t>
        </w:r>
        <w:r>
          <w:fldChar w:fldCharType="end"/>
        </w:r>
      </w:hyperlink>
    </w:p>
    <w:p>
      <w:pPr>
        <w:pStyle w:val="TOC2"/>
        <w:tabs>
          <w:tab w:val="right" w:leader="dot" w:pos="8306"/>
        </w:tabs>
      </w:pPr>
      <w:hyperlink w:anchor="_Toc5281" w:history="1">
        <w:r>
          <w:rPr>
            <w:rFonts w:ascii="仿宋" w:eastAsia="仿宋" w:hAnsi="仿宋" w:cs="仿宋" w:hint="eastAsia"/>
            <w:lang w:eastAsia="zh-CN"/>
          </w:rPr>
          <w:t>(二)、研发周期长</w:t>
        </w:r>
        <w:r>
          <w:tab/>
        </w:r>
        <w:r>
          <w:fldChar w:fldCharType="begin"/>
        </w:r>
        <w:r>
          <w:instrText xml:space="preserve"> PAGEREF _Toc5281 \h </w:instrText>
        </w:r>
        <w:r>
          <w:fldChar w:fldCharType="separate"/>
        </w:r>
        <w:r>
          <w:t>32</w:t>
        </w:r>
        <w:r>
          <w:fldChar w:fldCharType="end"/>
        </w:r>
      </w:hyperlink>
    </w:p>
    <w:p>
      <w:pPr>
        <w:pStyle w:val="TOC2"/>
        <w:tabs>
          <w:tab w:val="right" w:leader="dot" w:pos="8306"/>
        </w:tabs>
      </w:pPr>
      <w:hyperlink w:anchor="_Toc17444" w:history="1">
        <w:r>
          <w:rPr>
            <w:rFonts w:ascii="仿宋" w:eastAsia="仿宋" w:hAnsi="仿宋" w:cs="仿宋" w:hint="eastAsia"/>
            <w:lang w:eastAsia="zh-CN"/>
          </w:rPr>
          <w:t>(三)、市场风险大</w:t>
        </w:r>
        <w:r>
          <w:tab/>
        </w:r>
        <w:r>
          <w:fldChar w:fldCharType="begin"/>
        </w:r>
        <w:r>
          <w:instrText xml:space="preserve"> PAGEREF _Toc17444 \h </w:instrText>
        </w:r>
        <w:r>
          <w:fldChar w:fldCharType="separate"/>
        </w:r>
        <w:r>
          <w:t>33</w:t>
        </w:r>
        <w:r>
          <w:fldChar w:fldCharType="end"/>
        </w:r>
      </w:hyperlink>
    </w:p>
    <w:p>
      <w:pPr>
        <w:pStyle w:val="TOC2"/>
        <w:tabs>
          <w:tab w:val="right" w:leader="dot" w:pos="8306"/>
        </w:tabs>
      </w:pPr>
      <w:hyperlink w:anchor="_Toc22967" w:history="1">
        <w:r>
          <w:rPr>
            <w:rFonts w:ascii="仿宋" w:eastAsia="仿宋" w:hAnsi="仿宋" w:cs="仿宋" w:hint="eastAsia"/>
            <w:lang w:eastAsia="zh-CN"/>
          </w:rPr>
          <w:t>(四)、利润率高</w:t>
        </w:r>
        <w:r>
          <w:tab/>
        </w:r>
        <w:r>
          <w:fldChar w:fldCharType="begin"/>
        </w:r>
        <w:r>
          <w:instrText xml:space="preserve"> PAGEREF _Toc22967 \h </w:instrText>
        </w:r>
        <w:r>
          <w:fldChar w:fldCharType="separate"/>
        </w:r>
        <w:r>
          <w:t>36</w:t>
        </w:r>
        <w:r>
          <w:fldChar w:fldCharType="end"/>
        </w:r>
      </w:hyperlink>
    </w:p>
    <w:p>
      <w:pPr>
        <w:pStyle w:val="TOC1"/>
        <w:tabs>
          <w:tab w:val="right" w:leader="dot" w:pos="8306"/>
        </w:tabs>
      </w:pPr>
      <w:hyperlink w:anchor="_Toc8723" w:history="1">
        <w:r>
          <w:rPr>
            <w:rFonts w:ascii="仿宋" w:eastAsia="仿宋" w:hAnsi="仿宋" w:cs="仿宋" w:hint="eastAsia"/>
            <w:lang w:eastAsia="zh-CN"/>
          </w:rPr>
          <w:t>九、生产安全保护</w:t>
        </w:r>
        <w:r>
          <w:tab/>
        </w:r>
        <w:r>
          <w:fldChar w:fldCharType="begin"/>
        </w:r>
        <w:r>
          <w:instrText xml:space="preserve"> PAGEREF _Toc8723 \h </w:instrText>
        </w:r>
        <w:r>
          <w:fldChar w:fldCharType="separate"/>
        </w:r>
        <w:r>
          <w:t>38</w:t>
        </w:r>
        <w:r>
          <w:fldChar w:fldCharType="end"/>
        </w:r>
      </w:hyperlink>
    </w:p>
    <w:p>
      <w:pPr>
        <w:pStyle w:val="TOC2"/>
        <w:tabs>
          <w:tab w:val="right" w:leader="dot" w:pos="8306"/>
        </w:tabs>
      </w:pPr>
      <w:hyperlink w:anchor="_Toc3445" w:history="1">
        <w:r>
          <w:rPr>
            <w:rFonts w:ascii="仿宋" w:eastAsia="仿宋" w:hAnsi="仿宋" w:cs="仿宋" w:hint="eastAsia"/>
            <w:lang w:eastAsia="zh-CN"/>
          </w:rPr>
          <w:t>(一)、消防安全</w:t>
        </w:r>
        <w:r>
          <w:tab/>
        </w:r>
        <w:r>
          <w:fldChar w:fldCharType="begin"/>
        </w:r>
        <w:r>
          <w:instrText xml:space="preserve"> PAGEREF _Toc3445 \h </w:instrText>
        </w:r>
        <w:r>
          <w:fldChar w:fldCharType="separate"/>
        </w:r>
        <w:r>
          <w:t>38</w:t>
        </w:r>
        <w:r>
          <w:fldChar w:fldCharType="end"/>
        </w:r>
      </w:hyperlink>
    </w:p>
    <w:p>
      <w:pPr>
        <w:pStyle w:val="TOC2"/>
        <w:tabs>
          <w:tab w:val="right" w:leader="dot" w:pos="8306"/>
        </w:tabs>
      </w:pPr>
      <w:hyperlink w:anchor="_Toc7908" w:history="1">
        <w:r>
          <w:rPr>
            <w:rFonts w:ascii="仿宋" w:eastAsia="仿宋" w:hAnsi="仿宋" w:cs="仿宋" w:hint="eastAsia"/>
            <w:lang w:eastAsia="zh-CN"/>
          </w:rPr>
          <w:t>(二)、防火防爆总图布置措施</w:t>
        </w:r>
        <w:r>
          <w:tab/>
        </w:r>
        <w:r>
          <w:fldChar w:fldCharType="begin"/>
        </w:r>
        <w:r>
          <w:instrText xml:space="preserve"> PAGEREF _Toc7908 \h </w:instrText>
        </w:r>
        <w:r>
          <w:fldChar w:fldCharType="separate"/>
        </w:r>
        <w:r>
          <w:t>40</w:t>
        </w:r>
        <w:r>
          <w:fldChar w:fldCharType="end"/>
        </w:r>
      </w:hyperlink>
    </w:p>
    <w:p>
      <w:pPr>
        <w:pStyle w:val="TOC2"/>
        <w:tabs>
          <w:tab w:val="right" w:leader="dot" w:pos="8306"/>
        </w:tabs>
      </w:pPr>
      <w:hyperlink w:anchor="_Toc19716" w:history="1">
        <w:r>
          <w:rPr>
            <w:rFonts w:ascii="仿宋" w:eastAsia="仿宋" w:hAnsi="仿宋" w:cs="仿宋" w:hint="eastAsia"/>
            <w:lang w:eastAsia="zh-CN"/>
          </w:rPr>
          <w:t>(三)、自然灾害防范措施</w:t>
        </w:r>
        <w:r>
          <w:tab/>
        </w:r>
        <w:r>
          <w:fldChar w:fldCharType="begin"/>
        </w:r>
        <w:r>
          <w:instrText xml:space="preserve"> PAGEREF _Toc19716 \h </w:instrText>
        </w:r>
        <w:r>
          <w:fldChar w:fldCharType="separate"/>
        </w:r>
        <w:r>
          <w:t>41</w:t>
        </w:r>
        <w:r>
          <w:fldChar w:fldCharType="end"/>
        </w:r>
      </w:hyperlink>
    </w:p>
    <w:p>
      <w:pPr>
        <w:pStyle w:val="TOC2"/>
        <w:tabs>
          <w:tab w:val="right" w:leader="dot" w:pos="8306"/>
        </w:tabs>
      </w:pPr>
      <w:hyperlink w:anchor="_Toc17350" w:history="1">
        <w:r>
          <w:rPr>
            <w:rFonts w:ascii="仿宋" w:eastAsia="仿宋" w:hAnsi="仿宋" w:cs="仿宋" w:hint="eastAsia"/>
            <w:lang w:eastAsia="zh-CN"/>
          </w:rPr>
          <w:t>(四)、安全色及安全标志使用要求</w:t>
        </w:r>
        <w:r>
          <w:tab/>
        </w:r>
        <w:r>
          <w:fldChar w:fldCharType="begin"/>
        </w:r>
        <w:r>
          <w:instrText xml:space="preserve"> PAGEREF _Toc17350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8" w:history="1">
        <w:r>
          <w:rPr>
            <w:rFonts w:ascii="仿宋" w:eastAsia="仿宋" w:hAnsi="仿宋" w:cs="仿宋" w:hint="eastAsia"/>
            <w:lang w:eastAsia="zh-CN"/>
          </w:rPr>
          <w:t>(五)、防尘防毒措施</w:t>
        </w:r>
        <w:r>
          <w:tab/>
        </w:r>
        <w:r>
          <w:fldChar w:fldCharType="begin"/>
        </w:r>
        <w:r>
          <w:instrText xml:space="preserve"> PAGEREF _Toc8908 \h </w:instrText>
        </w:r>
        <w:r>
          <w:fldChar w:fldCharType="separate"/>
        </w:r>
        <w:r>
          <w:t>43</w:t>
        </w:r>
        <w:r>
          <w:fldChar w:fldCharType="end"/>
        </w:r>
      </w:hyperlink>
    </w:p>
    <w:p>
      <w:pPr>
        <w:pStyle w:val="TOC2"/>
        <w:tabs>
          <w:tab w:val="right" w:leader="dot" w:pos="8306"/>
        </w:tabs>
      </w:pPr>
      <w:hyperlink w:anchor="_Toc10187" w:history="1">
        <w:r>
          <w:rPr>
            <w:rFonts w:ascii="仿宋" w:eastAsia="仿宋" w:hAnsi="仿宋" w:cs="仿宋" w:hint="eastAsia"/>
            <w:lang w:eastAsia="zh-CN"/>
          </w:rPr>
          <w:t>(六)、防静电、触电防护及防雷措施</w:t>
        </w:r>
        <w:r>
          <w:tab/>
        </w:r>
        <w:r>
          <w:fldChar w:fldCharType="begin"/>
        </w:r>
        <w:r>
          <w:instrText xml:space="preserve"> PAGEREF _Toc10187 \h </w:instrText>
        </w:r>
        <w:r>
          <w:fldChar w:fldCharType="separate"/>
        </w:r>
        <w:r>
          <w:t>44</w:t>
        </w:r>
        <w:r>
          <w:fldChar w:fldCharType="end"/>
        </w:r>
      </w:hyperlink>
    </w:p>
    <w:p>
      <w:pPr>
        <w:pStyle w:val="TOC2"/>
        <w:tabs>
          <w:tab w:val="right" w:leader="dot" w:pos="8306"/>
        </w:tabs>
      </w:pPr>
      <w:hyperlink w:anchor="_Toc11976" w:history="1">
        <w:r>
          <w:rPr>
            <w:rFonts w:ascii="仿宋" w:eastAsia="仿宋" w:hAnsi="仿宋" w:cs="仿宋" w:hint="eastAsia"/>
            <w:lang w:eastAsia="zh-CN"/>
          </w:rPr>
          <w:t>(七)、机械设备安全保障措施</w:t>
        </w:r>
        <w:r>
          <w:tab/>
        </w:r>
        <w:r>
          <w:fldChar w:fldCharType="begin"/>
        </w:r>
        <w:r>
          <w:instrText xml:space="preserve"> PAGEREF _Toc11976 \h </w:instrText>
        </w:r>
        <w:r>
          <w:fldChar w:fldCharType="separate"/>
        </w:r>
        <w:r>
          <w:t>45</w:t>
        </w:r>
        <w:r>
          <w:fldChar w:fldCharType="end"/>
        </w:r>
      </w:hyperlink>
    </w:p>
    <w:p>
      <w:pPr>
        <w:pStyle w:val="TOC1"/>
        <w:tabs>
          <w:tab w:val="right" w:leader="dot" w:pos="8306"/>
        </w:tabs>
      </w:pPr>
      <w:hyperlink w:anchor="_Toc9037" w:history="1">
        <w:r>
          <w:rPr>
            <w:rFonts w:ascii="仿宋" w:eastAsia="仿宋" w:hAnsi="仿宋" w:cs="仿宋" w:hint="eastAsia"/>
            <w:lang w:eastAsia="zh-CN"/>
          </w:rPr>
          <w:t>十、病房护理设备器具项目风险管理</w:t>
        </w:r>
        <w:r>
          <w:tab/>
        </w:r>
        <w:r>
          <w:fldChar w:fldCharType="begin"/>
        </w:r>
        <w:r>
          <w:instrText xml:space="preserve"> PAGEREF _Toc9037 \h </w:instrText>
        </w:r>
        <w:r>
          <w:fldChar w:fldCharType="separate"/>
        </w:r>
        <w:r>
          <w:t>47</w:t>
        </w:r>
        <w:r>
          <w:fldChar w:fldCharType="end"/>
        </w:r>
      </w:hyperlink>
    </w:p>
    <w:p>
      <w:pPr>
        <w:pStyle w:val="TOC2"/>
        <w:tabs>
          <w:tab w:val="right" w:leader="dot" w:pos="8306"/>
        </w:tabs>
      </w:pPr>
      <w:hyperlink w:anchor="_Toc1788" w:history="1">
        <w:r>
          <w:rPr>
            <w:rFonts w:ascii="仿宋" w:eastAsia="仿宋" w:hAnsi="仿宋" w:cs="仿宋" w:hint="eastAsia"/>
            <w:lang w:eastAsia="zh-CN"/>
          </w:rPr>
          <w:t>(一)、风险识别与评估</w:t>
        </w:r>
        <w:r>
          <w:tab/>
        </w:r>
        <w:r>
          <w:fldChar w:fldCharType="begin"/>
        </w:r>
        <w:r>
          <w:instrText xml:space="preserve"> PAGEREF _Toc1788 \h </w:instrText>
        </w:r>
        <w:r>
          <w:fldChar w:fldCharType="separate"/>
        </w:r>
        <w:r>
          <w:t>47</w:t>
        </w:r>
        <w:r>
          <w:fldChar w:fldCharType="end"/>
        </w:r>
      </w:hyperlink>
    </w:p>
    <w:p>
      <w:pPr>
        <w:pStyle w:val="TOC2"/>
        <w:tabs>
          <w:tab w:val="right" w:leader="dot" w:pos="8306"/>
        </w:tabs>
      </w:pPr>
      <w:hyperlink w:anchor="_Toc16169" w:history="1">
        <w:r>
          <w:rPr>
            <w:rFonts w:ascii="仿宋" w:eastAsia="仿宋" w:hAnsi="仿宋" w:cs="仿宋" w:hint="eastAsia"/>
            <w:lang w:eastAsia="zh-CN"/>
          </w:rPr>
          <w:t>(二)、风险应对策略</w:t>
        </w:r>
        <w:r>
          <w:tab/>
        </w:r>
        <w:r>
          <w:fldChar w:fldCharType="begin"/>
        </w:r>
        <w:r>
          <w:instrText xml:space="preserve"> PAGEREF _Toc16169 \h </w:instrText>
        </w:r>
        <w:r>
          <w:fldChar w:fldCharType="separate"/>
        </w:r>
        <w:r>
          <w:t>48</w:t>
        </w:r>
        <w:r>
          <w:fldChar w:fldCharType="end"/>
        </w:r>
      </w:hyperlink>
    </w:p>
    <w:p>
      <w:pPr>
        <w:pStyle w:val="TOC2"/>
        <w:tabs>
          <w:tab w:val="right" w:leader="dot" w:pos="8306"/>
        </w:tabs>
      </w:pPr>
      <w:hyperlink w:anchor="_Toc14374" w:history="1">
        <w:r>
          <w:rPr>
            <w:rFonts w:ascii="仿宋" w:eastAsia="仿宋" w:hAnsi="仿宋" w:cs="仿宋" w:hint="eastAsia"/>
            <w:lang w:eastAsia="zh-CN"/>
          </w:rPr>
          <w:t>(三)、风险监控与控制</w:t>
        </w:r>
        <w:r>
          <w:tab/>
        </w:r>
        <w:r>
          <w:fldChar w:fldCharType="begin"/>
        </w:r>
        <w:r>
          <w:instrText xml:space="preserve"> PAGEREF _Toc14374 \h </w:instrText>
        </w:r>
        <w:r>
          <w:fldChar w:fldCharType="separate"/>
        </w:r>
        <w:r>
          <w:t>50</w:t>
        </w:r>
        <w:r>
          <w:fldChar w:fldCharType="end"/>
        </w:r>
      </w:hyperlink>
    </w:p>
    <w:p>
      <w:pPr>
        <w:pStyle w:val="TOC1"/>
        <w:tabs>
          <w:tab w:val="right" w:leader="dot" w:pos="8306"/>
        </w:tabs>
      </w:pPr>
      <w:hyperlink w:anchor="_Toc18194" w:history="1">
        <w:r>
          <w:rPr>
            <w:rFonts w:ascii="仿宋" w:eastAsia="仿宋" w:hAnsi="仿宋" w:cs="仿宋" w:hint="eastAsia"/>
            <w:lang w:eastAsia="zh-CN"/>
          </w:rPr>
          <w:t>十一、病房护理设备器具项目人力资源培养与发展</w:t>
        </w:r>
        <w:r>
          <w:tab/>
        </w:r>
        <w:r>
          <w:fldChar w:fldCharType="begin"/>
        </w:r>
        <w:r>
          <w:instrText xml:space="preserve"> PAGEREF _Toc18194 \h </w:instrText>
        </w:r>
        <w:r>
          <w:fldChar w:fldCharType="separate"/>
        </w:r>
        <w:r>
          <w:t>51</w:t>
        </w:r>
        <w:r>
          <w:fldChar w:fldCharType="end"/>
        </w:r>
      </w:hyperlink>
    </w:p>
    <w:p>
      <w:pPr>
        <w:pStyle w:val="TOC2"/>
        <w:tabs>
          <w:tab w:val="right" w:leader="dot" w:pos="8306"/>
        </w:tabs>
      </w:pPr>
      <w:hyperlink w:anchor="_Toc20824" w:history="1">
        <w:r>
          <w:rPr>
            <w:rFonts w:ascii="仿宋" w:eastAsia="仿宋" w:hAnsi="仿宋" w:cs="仿宋" w:hint="eastAsia"/>
            <w:lang w:eastAsia="zh-CN"/>
          </w:rPr>
          <w:t>(一)、人才需求与规划</w:t>
        </w:r>
        <w:r>
          <w:tab/>
        </w:r>
        <w:r>
          <w:fldChar w:fldCharType="begin"/>
        </w:r>
        <w:r>
          <w:instrText xml:space="preserve"> PAGEREF _Toc20824 \h </w:instrText>
        </w:r>
        <w:r>
          <w:fldChar w:fldCharType="separate"/>
        </w:r>
        <w:r>
          <w:t>51</w:t>
        </w:r>
        <w:r>
          <w:fldChar w:fldCharType="end"/>
        </w:r>
      </w:hyperlink>
    </w:p>
    <w:p>
      <w:pPr>
        <w:pStyle w:val="TOC2"/>
        <w:tabs>
          <w:tab w:val="right" w:leader="dot" w:pos="8306"/>
        </w:tabs>
      </w:pPr>
      <w:hyperlink w:anchor="_Toc24402" w:history="1">
        <w:r>
          <w:rPr>
            <w:rFonts w:ascii="仿宋" w:eastAsia="仿宋" w:hAnsi="仿宋" w:cs="仿宋" w:hint="eastAsia"/>
            <w:lang w:eastAsia="zh-CN"/>
          </w:rPr>
          <w:t>(二)、培训与发展计划</w:t>
        </w:r>
        <w:r>
          <w:tab/>
        </w:r>
        <w:r>
          <w:fldChar w:fldCharType="begin"/>
        </w:r>
        <w:r>
          <w:instrText xml:space="preserve"> PAGEREF _Toc24402 \h </w:instrText>
        </w:r>
        <w:r>
          <w:fldChar w:fldCharType="separate"/>
        </w:r>
        <w:r>
          <w:t>51</w:t>
        </w:r>
        <w:r>
          <w:fldChar w:fldCharType="end"/>
        </w:r>
      </w:hyperlink>
    </w:p>
    <w:p>
      <w:pPr>
        <w:pStyle w:val="TOC1"/>
        <w:tabs>
          <w:tab w:val="right" w:leader="dot" w:pos="8306"/>
        </w:tabs>
      </w:pPr>
      <w:hyperlink w:anchor="_Toc31022" w:history="1">
        <w:r>
          <w:rPr>
            <w:rFonts w:ascii="仿宋" w:eastAsia="仿宋" w:hAnsi="仿宋" w:cs="仿宋" w:hint="eastAsia"/>
            <w:lang w:eastAsia="zh-CN"/>
          </w:rPr>
          <w:t>十二、病房护理设备器具项目创新与研发</w:t>
        </w:r>
        <w:r>
          <w:tab/>
        </w:r>
        <w:r>
          <w:fldChar w:fldCharType="begin"/>
        </w:r>
        <w:r>
          <w:instrText xml:space="preserve"> PAGEREF _Toc31022 \h </w:instrText>
        </w:r>
        <w:r>
          <w:fldChar w:fldCharType="separate"/>
        </w:r>
        <w:r>
          <w:t>52</w:t>
        </w:r>
        <w:r>
          <w:fldChar w:fldCharType="end"/>
        </w:r>
      </w:hyperlink>
    </w:p>
    <w:p>
      <w:pPr>
        <w:pStyle w:val="TOC2"/>
        <w:tabs>
          <w:tab w:val="right" w:leader="dot" w:pos="8306"/>
        </w:tabs>
      </w:pPr>
      <w:hyperlink w:anchor="_Toc16813" w:history="1">
        <w:r>
          <w:rPr>
            <w:rFonts w:ascii="仿宋" w:eastAsia="仿宋" w:hAnsi="仿宋" w:cs="仿宋" w:hint="eastAsia"/>
            <w:lang w:eastAsia="zh-CN"/>
          </w:rPr>
          <w:t>(一)、创新策略与方向</w:t>
        </w:r>
        <w:r>
          <w:tab/>
        </w:r>
        <w:r>
          <w:fldChar w:fldCharType="begin"/>
        </w:r>
        <w:r>
          <w:instrText xml:space="preserve"> PAGEREF _Toc16813 \h </w:instrText>
        </w:r>
        <w:r>
          <w:fldChar w:fldCharType="separate"/>
        </w:r>
        <w:r>
          <w:t>52</w:t>
        </w:r>
        <w:r>
          <w:fldChar w:fldCharType="end"/>
        </w:r>
      </w:hyperlink>
    </w:p>
    <w:p>
      <w:pPr>
        <w:pStyle w:val="TOC2"/>
        <w:tabs>
          <w:tab w:val="right" w:leader="dot" w:pos="8306"/>
        </w:tabs>
      </w:pPr>
      <w:hyperlink w:anchor="_Toc16808" w:history="1">
        <w:r>
          <w:rPr>
            <w:rFonts w:ascii="仿宋" w:eastAsia="仿宋" w:hAnsi="仿宋" w:cs="仿宋" w:hint="eastAsia"/>
            <w:lang w:eastAsia="zh-CN"/>
          </w:rPr>
          <w:t>(二)、研发规划与投入</w:t>
        </w:r>
        <w:r>
          <w:tab/>
        </w:r>
        <w:r>
          <w:fldChar w:fldCharType="begin"/>
        </w:r>
        <w:r>
          <w:instrText xml:space="preserve"> PAGEREF _Toc16808 \h </w:instrText>
        </w:r>
        <w:r>
          <w:fldChar w:fldCharType="separate"/>
        </w:r>
        <w:r>
          <w:t>53</w:t>
        </w:r>
        <w:r>
          <w:fldChar w:fldCharType="end"/>
        </w:r>
      </w:hyperlink>
    </w:p>
    <w:p>
      <w:pPr>
        <w:pStyle w:val="TOC1"/>
        <w:tabs>
          <w:tab w:val="right" w:leader="dot" w:pos="8306"/>
        </w:tabs>
      </w:pPr>
      <w:hyperlink w:anchor="_Toc8772" w:history="1">
        <w:r>
          <w:rPr>
            <w:rFonts w:ascii="仿宋" w:eastAsia="仿宋" w:hAnsi="仿宋" w:cs="仿宋" w:hint="eastAsia"/>
            <w:lang w:eastAsia="zh-CN"/>
          </w:rPr>
          <w:t>十三、利益相关者分析与沟通计划</w:t>
        </w:r>
        <w:r>
          <w:tab/>
        </w:r>
        <w:r>
          <w:fldChar w:fldCharType="begin"/>
        </w:r>
        <w:r>
          <w:instrText xml:space="preserve"> PAGEREF _Toc8772 \h </w:instrText>
        </w:r>
        <w:r>
          <w:fldChar w:fldCharType="separate"/>
        </w:r>
        <w:r>
          <w:t>55</w:t>
        </w:r>
        <w:r>
          <w:fldChar w:fldCharType="end"/>
        </w:r>
      </w:hyperlink>
    </w:p>
    <w:p>
      <w:pPr>
        <w:pStyle w:val="TOC2"/>
        <w:tabs>
          <w:tab w:val="right" w:leader="dot" w:pos="8306"/>
        </w:tabs>
      </w:pPr>
      <w:hyperlink w:anchor="_Toc22522" w:history="1">
        <w:r>
          <w:rPr>
            <w:rFonts w:ascii="仿宋" w:eastAsia="仿宋" w:hAnsi="仿宋" w:cs="仿宋" w:hint="eastAsia"/>
            <w:lang w:eastAsia="zh-CN"/>
          </w:rPr>
          <w:t>(一)、利益相关者分析</w:t>
        </w:r>
        <w:r>
          <w:tab/>
        </w:r>
        <w:r>
          <w:fldChar w:fldCharType="begin"/>
        </w:r>
        <w:r>
          <w:instrText xml:space="preserve"> PAGEREF _Toc22522 \h </w:instrText>
        </w:r>
        <w:r>
          <w:fldChar w:fldCharType="separate"/>
        </w:r>
        <w:r>
          <w:t>55</w:t>
        </w:r>
        <w:r>
          <w:fldChar w:fldCharType="end"/>
        </w:r>
      </w:hyperlink>
    </w:p>
    <w:p>
      <w:pPr>
        <w:pStyle w:val="TOC2"/>
        <w:tabs>
          <w:tab w:val="right" w:leader="dot" w:pos="8306"/>
        </w:tabs>
      </w:pPr>
      <w:hyperlink w:anchor="_Toc1194" w:history="1">
        <w:r>
          <w:rPr>
            <w:rFonts w:ascii="仿宋" w:eastAsia="仿宋" w:hAnsi="仿宋" w:cs="仿宋" w:hint="eastAsia"/>
            <w:lang w:eastAsia="zh-CN"/>
          </w:rPr>
          <w:t>(二)、沟通计划</w:t>
        </w:r>
        <w:r>
          <w:tab/>
        </w:r>
        <w:r>
          <w:fldChar w:fldCharType="begin"/>
        </w:r>
        <w:r>
          <w:instrText xml:space="preserve"> PAGEREF _Toc1194 \h </w:instrText>
        </w:r>
        <w:r>
          <w:fldChar w:fldCharType="separate"/>
        </w:r>
        <w:r>
          <w:t>56</w:t>
        </w:r>
        <w:r>
          <w:fldChar w:fldCharType="end"/>
        </w:r>
      </w:hyperlink>
    </w:p>
    <w:p>
      <w:pPr>
        <w:pStyle w:val="TOC1"/>
        <w:tabs>
          <w:tab w:val="right" w:leader="dot" w:pos="8306"/>
        </w:tabs>
      </w:pPr>
      <w:hyperlink w:anchor="_Toc22486" w:history="1">
        <w:r>
          <w:rPr>
            <w:rFonts w:ascii="仿宋" w:eastAsia="仿宋" w:hAnsi="仿宋" w:cs="仿宋" w:hint="eastAsia"/>
            <w:lang w:eastAsia="zh-CN"/>
          </w:rPr>
          <w:t>十四、风险识别与分类</w:t>
        </w:r>
        <w:r>
          <w:tab/>
        </w:r>
        <w:r>
          <w:fldChar w:fldCharType="begin"/>
        </w:r>
        <w:r>
          <w:instrText xml:space="preserve"> PAGEREF _Toc22486 \h </w:instrText>
        </w:r>
        <w:r>
          <w:fldChar w:fldCharType="separate"/>
        </w:r>
        <w:r>
          <w:t>57</w:t>
        </w:r>
        <w:r>
          <w:fldChar w:fldCharType="end"/>
        </w:r>
      </w:hyperlink>
    </w:p>
    <w:p>
      <w:pPr>
        <w:pStyle w:val="TOC2"/>
        <w:tabs>
          <w:tab w:val="right" w:leader="dot" w:pos="8306"/>
        </w:tabs>
      </w:pPr>
      <w:hyperlink w:anchor="_Toc19082" w:history="1">
        <w:r>
          <w:rPr>
            <w:rFonts w:ascii="仿宋" w:eastAsia="仿宋" w:hAnsi="仿宋" w:cs="仿宋" w:hint="eastAsia"/>
            <w:lang w:eastAsia="zh-CN"/>
          </w:rPr>
          <w:t>(一)、风险识别</w:t>
        </w:r>
        <w:r>
          <w:tab/>
        </w:r>
        <w:r>
          <w:fldChar w:fldCharType="begin"/>
        </w:r>
        <w:r>
          <w:instrText xml:space="preserve"> PAGEREF _Toc19082 \h </w:instrText>
        </w:r>
        <w:r>
          <w:fldChar w:fldCharType="separate"/>
        </w:r>
        <w:r>
          <w:t>57</w:t>
        </w:r>
        <w:r>
          <w:fldChar w:fldCharType="end"/>
        </w:r>
      </w:hyperlink>
    </w:p>
    <w:p>
      <w:pPr>
        <w:pStyle w:val="TOC2"/>
        <w:tabs>
          <w:tab w:val="right" w:leader="dot" w:pos="8306"/>
        </w:tabs>
      </w:pPr>
      <w:hyperlink w:anchor="_Toc1526" w:history="1">
        <w:r>
          <w:rPr>
            <w:rFonts w:ascii="仿宋" w:eastAsia="仿宋" w:hAnsi="仿宋" w:cs="仿宋" w:hint="eastAsia"/>
            <w:lang w:eastAsia="zh-CN"/>
          </w:rPr>
          <w:t>(二)、风险分类</w:t>
        </w:r>
        <w:r>
          <w:tab/>
        </w:r>
        <w:r>
          <w:fldChar w:fldCharType="begin"/>
        </w:r>
        <w:r>
          <w:instrText xml:space="preserve"> PAGEREF _Toc1526 \h </w:instrText>
        </w:r>
        <w:r>
          <w:fldChar w:fldCharType="separate"/>
        </w:r>
        <w:r>
          <w:t>59</w:t>
        </w:r>
        <w:r>
          <w:fldChar w:fldCharType="end"/>
        </w:r>
      </w:hyperlink>
    </w:p>
    <w:p>
      <w:pPr>
        <w:pStyle w:val="TOC1"/>
        <w:tabs>
          <w:tab w:val="right" w:leader="dot" w:pos="8306"/>
        </w:tabs>
      </w:pPr>
      <w:hyperlink w:anchor="_Toc20620" w:history="1">
        <w:r>
          <w:rPr>
            <w:rFonts w:ascii="仿宋" w:eastAsia="仿宋" w:hAnsi="仿宋" w:cs="仿宋" w:hint="eastAsia"/>
            <w:lang w:eastAsia="zh-CN"/>
          </w:rPr>
          <w:t>十五、营销与推广策略</w:t>
        </w:r>
        <w:r>
          <w:tab/>
        </w:r>
        <w:r>
          <w:fldChar w:fldCharType="begin"/>
        </w:r>
        <w:r>
          <w:instrText xml:space="preserve"> PAGEREF _Toc20620 \h </w:instrText>
        </w:r>
        <w:r>
          <w:fldChar w:fldCharType="separate"/>
        </w:r>
        <w:r>
          <w:t>61</w:t>
        </w:r>
        <w:r>
          <w:fldChar w:fldCharType="end"/>
        </w:r>
      </w:hyperlink>
    </w:p>
    <w:p>
      <w:pPr>
        <w:pStyle w:val="TOC2"/>
        <w:tabs>
          <w:tab w:val="right" w:leader="dot" w:pos="8306"/>
        </w:tabs>
      </w:pPr>
      <w:hyperlink w:anchor="_Toc5098" w:history="1">
        <w:r>
          <w:rPr>
            <w:rFonts w:ascii="仿宋" w:eastAsia="仿宋" w:hAnsi="仿宋" w:cs="仿宋" w:hint="eastAsia"/>
            <w:lang w:eastAsia="zh-CN"/>
          </w:rPr>
          <w:t>(一)、产品/服务定位与特点</w:t>
        </w:r>
        <w:r>
          <w:tab/>
        </w:r>
        <w:r>
          <w:fldChar w:fldCharType="begin"/>
        </w:r>
        <w:r>
          <w:instrText xml:space="preserve"> PAGEREF _Toc5098 \h </w:instrText>
        </w:r>
        <w:r>
          <w:fldChar w:fldCharType="separate"/>
        </w:r>
        <w:r>
          <w:t>61</w:t>
        </w:r>
        <w:r>
          <w:fldChar w:fldCharType="end"/>
        </w:r>
      </w:hyperlink>
    </w:p>
    <w:p>
      <w:pPr>
        <w:pStyle w:val="TOC2"/>
        <w:tabs>
          <w:tab w:val="right" w:leader="dot" w:pos="8306"/>
        </w:tabs>
      </w:pPr>
      <w:hyperlink w:anchor="_Toc21344" w:history="1">
        <w:r>
          <w:rPr>
            <w:rFonts w:ascii="仿宋" w:eastAsia="仿宋" w:hAnsi="仿宋" w:cs="仿宋" w:hint="eastAsia"/>
            <w:lang w:eastAsia="zh-CN"/>
          </w:rPr>
          <w:t>(二)、市场定位与竞争分析</w:t>
        </w:r>
        <w:r>
          <w:tab/>
        </w:r>
        <w:r>
          <w:fldChar w:fldCharType="begin"/>
        </w:r>
        <w:r>
          <w:instrText xml:space="preserve"> PAGEREF _Toc21344 \h </w:instrText>
        </w:r>
        <w:r>
          <w:fldChar w:fldCharType="separate"/>
        </w:r>
        <w:r>
          <w:t>62</w:t>
        </w:r>
        <w:r>
          <w:fldChar w:fldCharType="end"/>
        </w:r>
      </w:hyperlink>
    </w:p>
    <w:p>
      <w:pPr>
        <w:pStyle w:val="TOC2"/>
        <w:tabs>
          <w:tab w:val="right" w:leader="dot" w:pos="8306"/>
        </w:tabs>
      </w:pPr>
      <w:hyperlink w:anchor="_Toc24447" w:history="1">
        <w:r>
          <w:rPr>
            <w:rFonts w:ascii="仿宋" w:eastAsia="仿宋" w:hAnsi="仿宋" w:cs="仿宋" w:hint="eastAsia"/>
            <w:lang w:eastAsia="zh-CN"/>
          </w:rPr>
          <w:t>(三)、营销渠道与策略</w:t>
        </w:r>
        <w:r>
          <w:tab/>
        </w:r>
        <w:r>
          <w:fldChar w:fldCharType="begin"/>
        </w:r>
        <w:r>
          <w:instrText xml:space="preserve"> PAGEREF _Toc24447 \h </w:instrText>
        </w:r>
        <w:r>
          <w:fldChar w:fldCharType="separate"/>
        </w:r>
        <w:r>
          <w:t>63</w:t>
        </w:r>
        <w:r>
          <w:fldChar w:fldCharType="end"/>
        </w:r>
      </w:hyperlink>
    </w:p>
    <w:p>
      <w:pPr>
        <w:pStyle w:val="TOC2"/>
        <w:tabs>
          <w:tab w:val="right" w:leader="dot" w:pos="8306"/>
        </w:tabs>
      </w:pPr>
      <w:hyperlink w:anchor="_Toc26129" w:history="1">
        <w:r>
          <w:rPr>
            <w:rFonts w:ascii="仿宋" w:eastAsia="仿宋" w:hAnsi="仿宋" w:cs="仿宋" w:hint="eastAsia"/>
            <w:lang w:eastAsia="zh-CN"/>
          </w:rPr>
          <w:t>(四)、推广与宣传活动</w:t>
        </w:r>
        <w:r>
          <w:tab/>
        </w:r>
        <w:r>
          <w:fldChar w:fldCharType="begin"/>
        </w:r>
        <w:r>
          <w:instrText xml:space="preserve"> PAGEREF _Toc26129 \h </w:instrText>
        </w:r>
        <w:r>
          <w:fldChar w:fldCharType="separate"/>
        </w:r>
        <w:r>
          <w:t>65</w:t>
        </w:r>
        <w:r>
          <w:fldChar w:fldCharType="end"/>
        </w:r>
      </w:hyperlink>
    </w:p>
    <w:p>
      <w:pPr>
        <w:pStyle w:val="TOC1"/>
        <w:tabs>
          <w:tab w:val="right" w:leader="dot" w:pos="8306"/>
        </w:tabs>
      </w:pPr>
      <w:hyperlink w:anchor="_Toc29240" w:history="1">
        <w:r>
          <w:rPr>
            <w:rFonts w:ascii="仿宋" w:eastAsia="仿宋" w:hAnsi="仿宋" w:cs="仿宋" w:hint="eastAsia"/>
            <w:lang w:eastAsia="zh-CN"/>
          </w:rPr>
          <w:t>十六、病房护理设备器具项目治理与监督</w:t>
        </w:r>
        <w:r>
          <w:tab/>
        </w:r>
        <w:r>
          <w:fldChar w:fldCharType="begin"/>
        </w:r>
        <w:r>
          <w:instrText xml:space="preserve"> PAGEREF _Toc29240 \h </w:instrText>
        </w:r>
        <w:r>
          <w:fldChar w:fldCharType="separate"/>
        </w:r>
        <w:r>
          <w:t>70</w:t>
        </w:r>
        <w:r>
          <w:fldChar w:fldCharType="end"/>
        </w:r>
      </w:hyperlink>
    </w:p>
    <w:p>
      <w:pPr>
        <w:pStyle w:val="TOC2"/>
        <w:tabs>
          <w:tab w:val="right" w:leader="dot" w:pos="8306"/>
        </w:tabs>
      </w:pPr>
      <w:hyperlink w:anchor="_Toc19479" w:history="1">
        <w:r>
          <w:rPr>
            <w:rFonts w:ascii="仿宋" w:eastAsia="仿宋" w:hAnsi="仿宋" w:cs="仿宋" w:hint="eastAsia"/>
            <w:lang w:eastAsia="zh-CN"/>
          </w:rPr>
          <w:t>(一)、病房护理设备器具项目治理结构</w:t>
        </w:r>
        <w:r>
          <w:tab/>
        </w:r>
        <w:r>
          <w:fldChar w:fldCharType="begin"/>
        </w:r>
        <w:r>
          <w:instrText xml:space="preserve"> PAGEREF _Toc19479 \h </w:instrText>
        </w:r>
        <w:r>
          <w:fldChar w:fldCharType="separate"/>
        </w:r>
        <w:r>
          <w:t>70</w:t>
        </w:r>
        <w:r>
          <w:fldChar w:fldCharType="end"/>
        </w:r>
      </w:hyperlink>
    </w:p>
    <w:p>
      <w:pPr>
        <w:pStyle w:val="TOC2"/>
        <w:tabs>
          <w:tab w:val="right" w:leader="dot" w:pos="8306"/>
        </w:tabs>
      </w:pPr>
      <w:hyperlink w:anchor="_Toc27056" w:history="1">
        <w:r>
          <w:rPr>
            <w:rFonts w:ascii="仿宋" w:eastAsia="仿宋" w:hAnsi="仿宋" w:cs="仿宋" w:hint="eastAsia"/>
            <w:lang w:eastAsia="zh-CN"/>
          </w:rPr>
          <w:t>(二)、监督与审计</w:t>
        </w:r>
        <w:r>
          <w:tab/>
        </w:r>
        <w:r>
          <w:fldChar w:fldCharType="begin"/>
        </w:r>
        <w:r>
          <w:instrText xml:space="preserve"> PAGEREF _Toc27056 \h </w:instrText>
        </w:r>
        <w:r>
          <w:fldChar w:fldCharType="separate"/>
        </w:r>
        <w:r>
          <w:t>71</w:t>
        </w:r>
        <w:r>
          <w:fldChar w:fldCharType="end"/>
        </w:r>
      </w:hyperlink>
    </w:p>
    <w:p>
      <w:pPr>
        <w:pStyle w:val="TOC1"/>
        <w:tabs>
          <w:tab w:val="right" w:leader="dot" w:pos="8306"/>
        </w:tabs>
      </w:pPr>
      <w:hyperlink w:anchor="_Toc23736" w:history="1">
        <w:r>
          <w:rPr>
            <w:rFonts w:ascii="仿宋" w:eastAsia="仿宋" w:hAnsi="仿宋" w:cs="仿宋" w:hint="eastAsia"/>
            <w:lang w:eastAsia="zh-CN"/>
          </w:rPr>
          <w:t>十七、质量管理体系</w:t>
        </w:r>
        <w:r>
          <w:tab/>
        </w:r>
        <w:r>
          <w:fldChar w:fldCharType="begin"/>
        </w:r>
        <w:r>
          <w:instrText xml:space="preserve"> PAGEREF _Toc23736 \h </w:instrText>
        </w:r>
        <w:r>
          <w:fldChar w:fldCharType="separate"/>
        </w:r>
        <w:r>
          <w:t>73</w:t>
        </w:r>
        <w:r>
          <w:fldChar w:fldCharType="end"/>
        </w:r>
      </w:hyperlink>
    </w:p>
    <w:p>
      <w:pPr>
        <w:pStyle w:val="TOC2"/>
        <w:tabs>
          <w:tab w:val="right" w:leader="dot" w:pos="8306"/>
        </w:tabs>
      </w:pPr>
      <w:hyperlink w:anchor="_Toc30680" w:history="1">
        <w:r>
          <w:rPr>
            <w:rFonts w:ascii="仿宋" w:eastAsia="仿宋" w:hAnsi="仿宋" w:cs="仿宋" w:hint="eastAsia"/>
            <w:lang w:eastAsia="zh-CN"/>
          </w:rPr>
          <w:t>(一)、质量目标与方针</w:t>
        </w:r>
        <w:r>
          <w:tab/>
        </w:r>
        <w:r>
          <w:fldChar w:fldCharType="begin"/>
        </w:r>
        <w:r>
          <w:instrText xml:space="preserve"> PAGEREF _Toc30680 \h </w:instrText>
        </w:r>
        <w:r>
          <w:fldChar w:fldCharType="separate"/>
        </w:r>
        <w:r>
          <w:t>73</w:t>
        </w:r>
        <w:r>
          <w:fldChar w:fldCharType="end"/>
        </w:r>
      </w:hyperlink>
    </w:p>
    <w:p>
      <w:pPr>
        <w:pStyle w:val="TOC2"/>
        <w:tabs>
          <w:tab w:val="right" w:leader="dot" w:pos="8306"/>
        </w:tabs>
      </w:pPr>
      <w:hyperlink w:anchor="_Toc699" w:history="1">
        <w:r>
          <w:rPr>
            <w:rFonts w:ascii="仿宋" w:eastAsia="仿宋" w:hAnsi="仿宋" w:cs="仿宋" w:hint="eastAsia"/>
            <w:lang w:eastAsia="zh-CN"/>
          </w:rPr>
          <w:t>(二)、质量管理责任</w:t>
        </w:r>
        <w:r>
          <w:tab/>
        </w:r>
        <w:r>
          <w:fldChar w:fldCharType="begin"/>
        </w:r>
        <w:r>
          <w:instrText xml:space="preserve"> PAGEREF _Toc699 \h </w:instrText>
        </w:r>
        <w:r>
          <w:fldChar w:fldCharType="separate"/>
        </w:r>
        <w:r>
          <w:t>74</w:t>
        </w:r>
        <w:r>
          <w:fldChar w:fldCharType="end"/>
        </w:r>
      </w:hyperlink>
    </w:p>
    <w:p>
      <w:pPr>
        <w:pStyle w:val="TOC2"/>
        <w:tabs>
          <w:tab w:val="right" w:leader="dot" w:pos="8306"/>
        </w:tabs>
      </w:pPr>
      <w:hyperlink w:anchor="_Toc25208" w:history="1">
        <w:r>
          <w:rPr>
            <w:rFonts w:ascii="仿宋" w:eastAsia="仿宋" w:hAnsi="仿宋" w:cs="仿宋" w:hint="eastAsia"/>
            <w:lang w:eastAsia="zh-CN"/>
          </w:rPr>
          <w:t>(三)、质量管理体系文件</w:t>
        </w:r>
        <w:r>
          <w:tab/>
        </w:r>
        <w:r>
          <w:fldChar w:fldCharType="begin"/>
        </w:r>
        <w:r>
          <w:instrText xml:space="preserve"> PAGEREF _Toc25208 \h </w:instrText>
        </w:r>
        <w:r>
          <w:fldChar w:fldCharType="separate"/>
        </w:r>
        <w:r>
          <w:t>75</w:t>
        </w:r>
        <w:r>
          <w:fldChar w:fldCharType="end"/>
        </w:r>
      </w:hyperlink>
    </w:p>
    <w:p>
      <w:pPr>
        <w:pStyle w:val="TOC2"/>
        <w:tabs>
          <w:tab w:val="right" w:leader="dot" w:pos="8306"/>
        </w:tabs>
      </w:pPr>
      <w:hyperlink w:anchor="_Toc17025" w:history="1">
        <w:r>
          <w:rPr>
            <w:rFonts w:ascii="仿宋" w:eastAsia="仿宋" w:hAnsi="仿宋" w:cs="仿宋" w:hint="eastAsia"/>
            <w:lang w:eastAsia="zh-CN"/>
          </w:rPr>
          <w:t>(四)、质量培训与教育</w:t>
        </w:r>
        <w:r>
          <w:tab/>
        </w:r>
        <w:r>
          <w:fldChar w:fldCharType="begin"/>
        </w:r>
        <w:r>
          <w:instrText xml:space="preserve"> PAGEREF _Toc17025 \h </w:instrText>
        </w:r>
        <w:r>
          <w:fldChar w:fldCharType="separate"/>
        </w:r>
        <w:r>
          <w:t>77</w:t>
        </w:r>
        <w:r>
          <w:fldChar w:fldCharType="end"/>
        </w:r>
      </w:hyperlink>
    </w:p>
    <w:p>
      <w:pPr>
        <w:pStyle w:val="TOC2"/>
        <w:tabs>
          <w:tab w:val="right" w:leader="dot" w:pos="8306"/>
        </w:tabs>
      </w:pPr>
      <w:hyperlink w:anchor="_Toc25431" w:history="1">
        <w:r>
          <w:rPr>
            <w:rFonts w:ascii="仿宋" w:eastAsia="仿宋" w:hAnsi="仿宋" w:cs="仿宋" w:hint="eastAsia"/>
            <w:lang w:eastAsia="zh-CN"/>
          </w:rPr>
          <w:t>(五)、质量审核与评价</w:t>
        </w:r>
        <w:r>
          <w:tab/>
        </w:r>
        <w:r>
          <w:fldChar w:fldCharType="begin"/>
        </w:r>
        <w:r>
          <w:instrText xml:space="preserve"> PAGEREF _Toc25431 \h </w:instrText>
        </w:r>
        <w:r>
          <w:fldChar w:fldCharType="separate"/>
        </w:r>
        <w:r>
          <w:t>79</w:t>
        </w:r>
        <w:r>
          <w:fldChar w:fldCharType="end"/>
        </w:r>
      </w:hyperlink>
    </w:p>
    <w:p>
      <w:pPr>
        <w:pStyle w:val="TOC2"/>
        <w:tabs>
          <w:tab w:val="right" w:leader="dot" w:pos="8306"/>
        </w:tabs>
      </w:pPr>
      <w:hyperlink w:anchor="_Toc16884" w:history="1">
        <w:r>
          <w:rPr>
            <w:rFonts w:ascii="仿宋" w:eastAsia="仿宋" w:hAnsi="仿宋" w:cs="仿宋" w:hint="eastAsia"/>
            <w:lang w:eastAsia="zh-CN"/>
          </w:rPr>
          <w:t>(六)、不符合与纠正措施</w:t>
        </w:r>
        <w:r>
          <w:tab/>
        </w:r>
        <w:r>
          <w:fldChar w:fldCharType="begin"/>
        </w:r>
        <w:r>
          <w:instrText xml:space="preserve"> PAGEREF _Toc16884 \h </w:instrText>
        </w:r>
        <w:r>
          <w:fldChar w:fldCharType="separate"/>
        </w:r>
        <w:r>
          <w:t>80</w:t>
        </w:r>
        <w:r>
          <w:fldChar w:fldCharType="end"/>
        </w:r>
      </w:hyperlink>
    </w:p>
    <w:p>
      <w:pPr>
        <w:pStyle w:val="TOC1"/>
        <w:tabs>
          <w:tab w:val="right" w:leader="dot" w:pos="8306"/>
        </w:tabs>
      </w:pPr>
      <w:hyperlink w:anchor="_Toc5872" w:history="1">
        <w:r>
          <w:rPr>
            <w:rFonts w:ascii="仿宋" w:eastAsia="仿宋" w:hAnsi="仿宋" w:cs="仿宋" w:hint="eastAsia"/>
            <w:lang w:eastAsia="zh-CN"/>
          </w:rPr>
          <w:t>十八、供应链管理</w:t>
        </w:r>
        <w:r>
          <w:tab/>
        </w:r>
        <w:r>
          <w:fldChar w:fldCharType="begin"/>
        </w:r>
        <w:r>
          <w:instrText xml:space="preserve"> PAGEREF _Toc5872 \h </w:instrText>
        </w:r>
        <w:r>
          <w:fldChar w:fldCharType="separate"/>
        </w:r>
        <w:r>
          <w:t>81</w:t>
        </w:r>
        <w:r>
          <w:fldChar w:fldCharType="end"/>
        </w:r>
      </w:hyperlink>
    </w:p>
    <w:p>
      <w:pPr>
        <w:pStyle w:val="TOC2"/>
        <w:tabs>
          <w:tab w:val="right" w:leader="dot" w:pos="8306"/>
        </w:tabs>
      </w:pPr>
      <w:hyperlink w:anchor="_Toc26868" w:history="1">
        <w:r>
          <w:rPr>
            <w:rFonts w:ascii="仿宋" w:eastAsia="仿宋" w:hAnsi="仿宋" w:cs="仿宋" w:hint="eastAsia"/>
            <w:lang w:eastAsia="zh-CN"/>
          </w:rPr>
          <w:t>(一)、供应链战略规划</w:t>
        </w:r>
        <w:r>
          <w:tab/>
        </w:r>
        <w:r>
          <w:fldChar w:fldCharType="begin"/>
        </w:r>
        <w:r>
          <w:instrText xml:space="preserve"> PAGEREF _Toc26868 \h </w:instrText>
        </w:r>
        <w:r>
          <w:fldChar w:fldCharType="separate"/>
        </w:r>
        <w:r>
          <w:t>81</w:t>
        </w:r>
        <w:r>
          <w:fldChar w:fldCharType="end"/>
        </w:r>
      </w:hyperlink>
    </w:p>
    <w:p>
      <w:pPr>
        <w:pStyle w:val="TOC2"/>
        <w:tabs>
          <w:tab w:val="right" w:leader="dot" w:pos="8306"/>
        </w:tabs>
      </w:pPr>
      <w:hyperlink w:anchor="_Toc21932" w:history="1">
        <w:r>
          <w:rPr>
            <w:rFonts w:ascii="仿宋" w:eastAsia="仿宋" w:hAnsi="仿宋" w:cs="仿宋" w:hint="eastAsia"/>
            <w:lang w:eastAsia="zh-CN"/>
          </w:rPr>
          <w:t>(二)、供应商选择与合作</w:t>
        </w:r>
        <w:r>
          <w:tab/>
        </w:r>
        <w:r>
          <w:fldChar w:fldCharType="begin"/>
        </w:r>
        <w:r>
          <w:instrText xml:space="preserve"> PAGEREF _Toc21932 \h </w:instrText>
        </w:r>
        <w:r>
          <w:fldChar w:fldCharType="separate"/>
        </w:r>
        <w:r>
          <w:t>83</w:t>
        </w:r>
        <w:r>
          <w:fldChar w:fldCharType="end"/>
        </w:r>
      </w:hyperlink>
    </w:p>
    <w:p>
      <w:pPr>
        <w:pStyle w:val="TOC2"/>
        <w:tabs>
          <w:tab w:val="right" w:leader="dot" w:pos="8306"/>
        </w:tabs>
      </w:pPr>
      <w:hyperlink w:anchor="_Toc9770" w:history="1">
        <w:r>
          <w:rPr>
            <w:rFonts w:ascii="仿宋" w:eastAsia="仿宋" w:hAnsi="仿宋" w:cs="仿宋" w:hint="eastAsia"/>
            <w:lang w:eastAsia="zh-CN"/>
          </w:rPr>
          <w:t>(三)、物流与库存管理</w:t>
        </w:r>
        <w:r>
          <w:tab/>
        </w:r>
        <w:r>
          <w:fldChar w:fldCharType="begin"/>
        </w:r>
        <w:r>
          <w:instrText xml:space="preserve"> PAGEREF _Toc9770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8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15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病房护理设备器具项目的主要产品是XXXX，预计年产值为XXX万元。这一产品在市场中占据着重要的地位，其广泛的应用范围使得该病房护理设备器具项目的市场前景非常广阔。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病房护理设备器具项目的xxx产品作为重要的原材料之一，将在多个领域发挥关键作用。其在建筑、交通、能源等方面的广泛应用将为整个产业链提供强大的支持，形成产业协同效应。病房护理设备器具项目的年产值XXX万XXX万XXX万万元不仅反映了其在市场上的巨大潜力，更预示着它对国民经济的积极贡献。这种关联度高、涉及面广的产业关系，使得该病房护理设备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5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总征地面积为XXXX平方米，相当于约XX.XX亩，其中净用地面积为XXXX平方米，红线范围内相当于约XX.XX亩。这一用地规模充分考虑了病房护理设备器具项目的建设需求，保障了病房护理设备器具项目在合适的空间内得以充分发展。病房护理设备器具项目规划的总建筑面积为XXXX平方米，其中主体工程建设占XXXX平方米，计容建筑面积达XXXX平方米。预计建筑工程的投资将达到XXXX万元，为病房护理设备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计划购置的设备共计XXXX台（套），设备购置费用为XXXX万元。这一设备购置计划充分考虑到病房护理设备器具项目的生产需求和技术要求，确保了病房护理设备器具项目在生产运营中具备先进的技术装备和高效的生产能力。设备的合理配置将为病房护理设备器具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计划总投资为XXXX万元，预计年实现营业收入为XXXX万元。这一产能规模的设定旨在确保病房护理设备器具项目能够在投资与回报之间取得平衡，实现长期可持续的发展。病房护理设备器具项目的总投资充分考虑到各个方面的需求，包括用地建设、设备购置等多个环节，以确保病房护理设备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276"/>
      <w:r>
        <w:rPr>
          <w:rFonts w:ascii="仿宋" w:eastAsia="仿宋" w:hAnsi="仿宋" w:cs="仿宋" w:hint="eastAsia"/>
          <w:sz w:val="28"/>
          <w:lang w:eastAsia="zh-CN"/>
        </w:rPr>
        <w:t>二、病房护理设备器具项目选址可行性分析</w:t>
      </w:r>
      <w:bookmarkEnd w:id="5"/>
    </w:p>
    <w:p>
      <w:pPr>
        <w:pStyle w:val="Heading2"/>
        <w:rPr>
          <w:rFonts w:ascii="仿宋" w:eastAsia="仿宋" w:hAnsi="仿宋" w:cs="仿宋" w:hint="eastAsia"/>
          <w:lang w:eastAsia="zh-CN"/>
        </w:rPr>
      </w:pPr>
      <w:bookmarkStart w:id="6" w:name="_Toc17747"/>
      <w:r>
        <w:rPr>
          <w:rFonts w:ascii="仿宋" w:eastAsia="仿宋" w:hAnsi="仿宋" w:cs="仿宋" w:hint="eastAsia"/>
          <w:lang w:eastAsia="zh-CN"/>
        </w:rPr>
        <w:t>(一)、病房护理设备器具项目选址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该病房护理设备器具项目选址位于XX省XX市XX区XXX街道</w:t>
      </w:r>
    </w:p>
    <w:p>
      <w:pPr>
        <w:pStyle w:val="Heading2"/>
        <w:ind w:firstLine="560" w:firstLineChars="200"/>
        <w:rPr>
          <w:rFonts w:ascii="仿宋" w:eastAsia="仿宋" w:hAnsi="仿宋" w:cs="仿宋" w:hint="eastAsia"/>
          <w:sz w:val="28"/>
          <w:lang w:eastAsia="zh-CN"/>
        </w:rPr>
      </w:pPr>
      <w:bookmarkStart w:id="7" w:name="_Toc423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病房护理设备器具项目的征地面积将根据病房护理设备器具项目的实际规模和需求进行精确规划。具体面积XXX平方米，旨在确保病房护理设备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净用地面积是在征地面积基础上去除不可利用面积后的实际可开发用地。具体面积XXX平方米，考虑到环保、交通、安全等多方面因素，以确保病房护理设备器具项目在整体利用效率上达到最优。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病房护理设备器具项目计划建设的建筑总规模具体面积XXX平方米。这一规模的确定综合考虑了病房护理设备器具项目的性质、规模，以及城市规划的相关要求，确保建筑布局与周边环境协调一致。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绿地率是病房护理设备器具项目用地中被规划为绿地的比例。具体面积XXX平方米，旨在通过合理规划绿地，改善病房护理设备器具项目周边环境，提升居民生活质量，并符合城市整体绿化规划。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容积率是用地上可以建设的建筑总体积与用地面积之比。具体面积XXX，通过合理的容积率规划，确保病房护理设备器具项目建筑规模与周边环境和谐共生。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病房护理设备器具项目选址与当地城市规划相一致，具体面积XXX平方米。通过与城市规划部门深入沟通，确保病房护理设备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病房护理设备器具项目选址符合当地产业政策，具体面积XXX平方米。这包括病房护理设备器具项目对当地经济的促进作用，以及对相关产业的带动效应，确保病房护理设备器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用地总体要求必须符合环保和可持续发展的原则，具体面积XXX平方米。通过采用绿色建筑设计、节能减排等措施，确保病房护理设备器具项目在建设和运营过程中对环境的影响最小化，达到可持续发展的要求。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确保病房护理设备器具项目选址具备必要的公共设施配套，具体面积XXX平方米。这包括交通便利性、教育、医疗等基础设施，以提高居民生活品质，使得病房护理设备器具项目选址更具吸引力。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考虑用地总体要求对当地社会稳定性的影响，具体面积XXX平方米。通过深入了解当地社区反馈，确保病房护理设备器具项目的选址和建设过程对当地社会和谐稳定产生积极作用。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病房护理设备器具项目选址不仅符合法规和规划，还在实际操作中具有可行性。这一全面规划将为病房护理设备器具项目的成功实施提供坚实的基础，确保病房护理设备器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病房护理设备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病房护理设备器具项目的设备规划和空间设计中，我们将采取灵活设备布局的措施。设备布局将根据实际需求进行灵活设计，避免不必要的浪费。通过合理规划设备摆放位置，我们将提高设备的利用率，减少设备间距，以确保病房护理设备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病房护理设备器具项目内部引入共享设施的概念，例如共享会议室、办公区等。通过这种方式，我们可以减少对资源的重复建设，提高资源共享效率，从而减小病房护理设备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2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病房护理设备器具项目的总图布置中，我们将不同功能区域进行明确的规划，以最大程度满足病房护理设备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00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病房护理设备器具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病房护理设备器具项目对环境的影响是综合评价的重要因素之一。我们将详细考虑选址周边的自然环境、生态保护区、水源地等情况，确保病房护理设备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对选址的评价还需充分考虑当地政府的产业政策和法规。我们将详细了解病房护理设备器具项目所在地的相关政策，确保病房护理设备器具项目的规划和运营与当地法规相符，降低不必要的法律风险。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考虑到社会稳定性对企业运营的重要性，我们将评估选址地区的社会安全情况、劳工关系、社区反馈等方面，以确保病房护理设备器具项目的建设和运营不会受到社会稳定性的负面影响。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最后，我们将综合考虑用地成本，包括土地购置费用、土地开发成本等。通过对用地成本的详细评估，我们能够做出更为精确的经济效益分析，为病房护理设备器具项目的投资决策提供有力支持。</w:t>
      </w:r>
    </w:p>
    <w:p>
      <w:pPr>
        <w:pStyle w:val="Heading1"/>
        <w:ind w:firstLine="560" w:firstLineChars="200"/>
        <w:rPr>
          <w:rFonts w:ascii="仿宋" w:eastAsia="仿宋" w:hAnsi="仿宋" w:cs="仿宋" w:hint="eastAsia"/>
          <w:sz w:val="28"/>
          <w:lang w:eastAsia="zh-CN"/>
        </w:rPr>
      </w:pPr>
      <w:bookmarkStart w:id="11" w:name="_Toc23086"/>
      <w:r>
        <w:rPr>
          <w:rFonts w:ascii="仿宋" w:eastAsia="仿宋" w:hAnsi="仿宋" w:cs="仿宋" w:hint="eastAsia"/>
          <w:sz w:val="28"/>
          <w:lang w:eastAsia="zh-CN"/>
        </w:rPr>
        <w:t>三、病房护理设备器具项目建设背景及必要性分析</w:t>
      </w:r>
      <w:bookmarkEnd w:id="11"/>
    </w:p>
    <w:p>
      <w:pPr>
        <w:pStyle w:val="Heading2"/>
        <w:rPr>
          <w:rFonts w:ascii="仿宋" w:eastAsia="仿宋" w:hAnsi="仿宋" w:cs="仿宋" w:hint="eastAsia"/>
          <w:lang w:eastAsia="zh-CN"/>
        </w:rPr>
      </w:pPr>
      <w:bookmarkStart w:id="12" w:name="_Toc12352"/>
      <w:r>
        <w:rPr>
          <w:rFonts w:ascii="仿宋" w:eastAsia="仿宋" w:hAnsi="仿宋" w:cs="仿宋" w:hint="eastAsia"/>
          <w:lang w:eastAsia="zh-CN"/>
        </w:rPr>
        <w:t>(一)、病房护理设备器具项目背景分析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病房护理设备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病房护理设备器具项目在这个潮流中的定位。同时，我们将关注行业内涌现的新兴机遇，以便病房护理设备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病房护理设备器具项目提供了强大的发展动力。我们将聚焦于行业内最新的技术发展趋势，包括但不限于人工智能、大数据分析、物联网等领域。通过深度的技术研究，我们将确保病房护理设备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病房护理设备器具项目发展的源泉。我们将投入更多的精力对市场需求进行深入剖析，超越表面的需求，深入挖掘潜在的市场痛点和机遇。通过对市场需求的细致了解，病房护理设备器具项目将更有针对性地设计解决方案，满足市场的多样化需求，从而更好地促进病房护理设备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病房护理设备器具项目战略至关重要。我们将对竞争态势进行更为深入的分析，包括但不限于市场份额、产品特点、客户满意度等多个维度。通过深度的竞争分析，病房护理设备器具项目将能够更准确地把握市场脉搏，制定具有竞争力的病房护理设备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病房护理设备器具项目的发展具有直接的影响。我们将进行更为全面的法规和政策分析，了解行业发展中的潜在法律风险和合规挑战。通过充分了解和遵守相关法规，病房护理设备器具项目将确保在法律框架内合法合规运营，为病房护理设备器具项目的稳健发展提供有力支持。</w:t>
      </w:r>
    </w:p>
    <w:p>
      <w:pPr>
        <w:pStyle w:val="Heading2"/>
        <w:ind w:firstLine="560" w:firstLineChars="200"/>
        <w:rPr>
          <w:rFonts w:ascii="仿宋" w:eastAsia="仿宋" w:hAnsi="仿宋" w:cs="仿宋" w:hint="eastAsia"/>
          <w:sz w:val="28"/>
          <w:lang w:eastAsia="zh-CN"/>
        </w:rPr>
      </w:pPr>
      <w:bookmarkStart w:id="13" w:name="_Toc13064"/>
      <w:r>
        <w:rPr>
          <w:rFonts w:ascii="仿宋" w:eastAsia="仿宋" w:hAnsi="仿宋" w:cs="仿宋" w:hint="eastAsia"/>
          <w:sz w:val="28"/>
          <w:lang w:eastAsia="zh-CN"/>
        </w:rPr>
        <w:t>(二)、病房护理设备器具项目建设必要性分析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建设的迫切性源于对行业发展趋势的深刻洞察。我们正处于一个行业变革的时代，科技创新、数字化转型成为企业发展的关键动力。病房护理设备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建设不仅仅是为了跟上潮流，更是为了通过技术创新推动企业的持续发展。通过引入先进的技术和解决方案，病房护理设备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病房护理设备器具项目的建设成为必然选择，通过提高产品质量、拓展服务领域，从而在竞争中获得更多的机会。病房护理设备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病房护理设备器具项目建设的必要性体现在对客户需求更精准的满足。通过病房护理设备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病房护理设备器具项目建设的背后是对企业持续创新的追求。只有通过不断创新，企业才能在竞争中立于不败之地。病房护理设备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59"/>
      <w:r>
        <w:rPr>
          <w:rFonts w:ascii="仿宋" w:eastAsia="仿宋" w:hAnsi="仿宋" w:cs="仿宋" w:hint="eastAsia"/>
          <w:sz w:val="28"/>
          <w:lang w:eastAsia="zh-CN"/>
        </w:rPr>
        <w:t>四、病房护理设备器具项目危机管理</w:t>
      </w:r>
      <w:bookmarkEnd w:id="14"/>
    </w:p>
    <w:p>
      <w:pPr>
        <w:pStyle w:val="Heading2"/>
        <w:rPr>
          <w:rFonts w:ascii="仿宋" w:eastAsia="仿宋" w:hAnsi="仿宋" w:cs="仿宋" w:hint="eastAsia"/>
          <w:lang w:eastAsia="zh-CN"/>
        </w:rPr>
      </w:pPr>
      <w:bookmarkStart w:id="15" w:name="_Toc846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病房护理设备器具项目危机管理中，危机预警与识别是确保病房护理设备器具项目稳健运行的核心步骤。通过建立全面的监测机制，病房护理设备器具项目团队旨在及时发现和理解潜在的风险和危机因素，以便采取及时的预防和应对措施，确保病房护理设备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病房护理设备器具项目团队全面分析了整个病房护理设备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病房护理设备器具项目团队着重于明确定义病房护理设备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病房护理设备器具项目进展的持续监控，团队能够及时发现潜在问题并作出迅速反应。病房护理设备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在这一阶段，团队的专业素养和反应速度将发挥至关重要的作用，以确保潜在危机能够在初期得到有效的处理，最大程度地减轻负面影响。通过危机预警与识别，病房护理设备器具项目得以更有序、可控地推进。</w:t>
      </w:r>
    </w:p>
    <w:p>
      <w:pPr>
        <w:pStyle w:val="Heading2"/>
        <w:ind w:firstLine="560" w:firstLineChars="200"/>
        <w:rPr>
          <w:rFonts w:ascii="仿宋" w:eastAsia="仿宋" w:hAnsi="仿宋" w:cs="仿宋" w:hint="eastAsia"/>
          <w:sz w:val="28"/>
          <w:lang w:eastAsia="zh-CN"/>
        </w:rPr>
      </w:pPr>
      <w:bookmarkStart w:id="16" w:name="_Toc1353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在危机发生时，病房护理设备器具项目团队立即行动，成立了应急小组。该小组的任务是迅速制定并实施紧急应对措施，以最小化潜在损失。以下是采取的主要措施：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暂停病房护理设备器具项目进度：为遏制危机蔓延，病房护理设备器具项目暂时停止进行，以便全面评估当前状况。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资源重新分配：重新评估病房护理设备器具项目资源的分配，确保最大限度地减小损失。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实时沟通：与关键利益相关者建立实时沟通机制，向他们传递病房护理设备器具项目危机的实际状况，保障病房护理设备器具项目核心利益。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在紧急应对的同时，病房护理设备器具项目团队强调了团队协作和有效沟通的重要性。以下是团队协作的关键举措：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信息共享机制：建立了信息共享平台，确保团队成员能够及时获取病房护理设备器具项目危机的实时信息。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领导者沟通：病房护理设备器具项目领导者通过定期会议和即时沟通工具，指导团队应对危机，保持团队稳定运行。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随着危机得到初步控制，病房护理设备器具项目团队转向制定恢复计划，以确保病房护理设备器具项目能够从中迅速恢复。主要恢复计划包括：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修复受损的进度计划：重新评估病房护理设备器具项目进度，制定修复计划，确保病房护理设备器具项目尽快回归正常进程。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重新调整资源分配：优化资源分配，确保病房护理设备器具项目在有限资源下高效运转。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风险管理机制加强：对病房护理设备器具项目风险进行全面评估，制定更强化的风险管理策略，以预防未来可能的危机。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0122"/>
      <w:r>
        <w:rPr>
          <w:rFonts w:ascii="仿宋" w:eastAsia="仿宋" w:hAnsi="仿宋" w:cs="仿宋" w:hint="eastAsia"/>
          <w:sz w:val="28"/>
          <w:lang w:eastAsia="zh-CN"/>
        </w:rPr>
        <w:t>五、病房护理设备器具项目绩效评估</w:t>
      </w:r>
      <w:bookmarkEnd w:id="17"/>
    </w:p>
    <w:p>
      <w:pPr>
        <w:pStyle w:val="Heading2"/>
        <w:rPr>
          <w:rFonts w:ascii="仿宋" w:eastAsia="仿宋" w:hAnsi="仿宋" w:cs="仿宋" w:hint="eastAsia"/>
          <w:lang w:eastAsia="zh-CN"/>
        </w:rPr>
      </w:pPr>
      <w:bookmarkStart w:id="18" w:name="_Toc2922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https://d.book118.com/666012052240010033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病房护理设备器具项目规划设计方案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D71763"/>
    <w:rsid w:val="1AD717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1205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2024-01-12T10:32:00Z</dcterms:created>
  <dcterms:modified xsi:type="dcterms:W3CDTF">2024-01-12T10:33:06Z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74401B9CA5DC4410B30DFF7DBEE2F4BF_11</vt:lpwstr>
  </property>
  <property fmtid="{D5CDD505-2E9C-101B-9397-08002B2CF9AE}" pid="3" name="KSOProductBuildVer">
    <vt:lpwstr>2052-12.1.0.16120</vt:lpwstr>
  </property>
</Properties>
</file>