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灯饰照明：户内照明项目计划设计方案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 w:history="1">
        <w:r>
          <w:rPr>
            <w:rFonts w:ascii="仿宋" w:eastAsia="仿宋" w:hAnsi="仿宋" w:cs="仿宋" w:hint="eastAsia"/>
            <w:lang w:eastAsia="zh-CN"/>
          </w:rPr>
          <w:t>前言</w:t>
        </w:r>
        <w:r>
          <w:tab/>
        </w:r>
        <w:r>
          <w:fldChar w:fldCharType="begin"/>
        </w:r>
        <w:r>
          <w:instrText xml:space="preserve"> PAGEREF _Toc2070 \h </w:instrText>
        </w:r>
        <w:r>
          <w:fldChar w:fldCharType="separate"/>
        </w:r>
        <w:r>
          <w:t>3</w:t>
        </w:r>
        <w:r>
          <w:fldChar w:fldCharType="end"/>
        </w:r>
      </w:hyperlink>
    </w:p>
    <w:p>
      <w:pPr>
        <w:pStyle w:val="TOC1"/>
        <w:tabs>
          <w:tab w:val="right" w:leader="dot" w:pos="8306"/>
        </w:tabs>
      </w:pPr>
      <w:hyperlink w:anchor="_Toc31483" w:history="1">
        <w:r>
          <w:rPr>
            <w:rFonts w:ascii="仿宋" w:eastAsia="仿宋" w:hAnsi="仿宋" w:cs="仿宋" w:hint="eastAsia"/>
            <w:lang w:eastAsia="zh-CN"/>
          </w:rPr>
          <w:t>一、灯饰照明：户内照明项目概论</w:t>
        </w:r>
        <w:r>
          <w:tab/>
        </w:r>
        <w:r>
          <w:fldChar w:fldCharType="begin"/>
        </w:r>
        <w:r>
          <w:instrText xml:space="preserve"> PAGEREF _Toc31483 \h </w:instrText>
        </w:r>
        <w:r>
          <w:fldChar w:fldCharType="separate"/>
        </w:r>
        <w:r>
          <w:t>3</w:t>
        </w:r>
        <w:r>
          <w:fldChar w:fldCharType="end"/>
        </w:r>
      </w:hyperlink>
    </w:p>
    <w:p>
      <w:pPr>
        <w:pStyle w:val="TOC2"/>
        <w:tabs>
          <w:tab w:val="right" w:leader="dot" w:pos="8306"/>
        </w:tabs>
      </w:pPr>
      <w:hyperlink w:anchor="_Toc32303" w:history="1">
        <w:r>
          <w:rPr>
            <w:rFonts w:ascii="仿宋" w:eastAsia="仿宋" w:hAnsi="仿宋" w:cs="仿宋" w:hint="eastAsia"/>
            <w:lang w:eastAsia="zh-CN"/>
          </w:rPr>
          <w:t>(一)、灯饰照明：户内照明项目概况</w:t>
        </w:r>
        <w:r>
          <w:tab/>
        </w:r>
        <w:r>
          <w:fldChar w:fldCharType="begin"/>
        </w:r>
        <w:r>
          <w:instrText xml:space="preserve"> PAGEREF _Toc32303 \h </w:instrText>
        </w:r>
        <w:r>
          <w:fldChar w:fldCharType="separate"/>
        </w:r>
        <w:r>
          <w:t>3</w:t>
        </w:r>
        <w:r>
          <w:fldChar w:fldCharType="end"/>
        </w:r>
      </w:hyperlink>
    </w:p>
    <w:p>
      <w:pPr>
        <w:pStyle w:val="TOC2"/>
        <w:tabs>
          <w:tab w:val="right" w:leader="dot" w:pos="8306"/>
        </w:tabs>
      </w:pPr>
      <w:hyperlink w:anchor="_Toc25559" w:history="1">
        <w:r>
          <w:rPr>
            <w:rFonts w:ascii="仿宋" w:eastAsia="仿宋" w:hAnsi="仿宋" w:cs="仿宋" w:hint="eastAsia"/>
            <w:lang w:eastAsia="zh-CN"/>
          </w:rPr>
          <w:t>(二)、灯饰照明：户内照明项目目标</w:t>
        </w:r>
        <w:r>
          <w:tab/>
        </w:r>
        <w:r>
          <w:fldChar w:fldCharType="begin"/>
        </w:r>
        <w:r>
          <w:instrText xml:space="preserve"> PAGEREF _Toc25559 \h </w:instrText>
        </w:r>
        <w:r>
          <w:fldChar w:fldCharType="separate"/>
        </w:r>
        <w:r>
          <w:t>6</w:t>
        </w:r>
        <w:r>
          <w:fldChar w:fldCharType="end"/>
        </w:r>
      </w:hyperlink>
    </w:p>
    <w:p>
      <w:pPr>
        <w:pStyle w:val="TOC2"/>
        <w:tabs>
          <w:tab w:val="right" w:leader="dot" w:pos="8306"/>
        </w:tabs>
      </w:pPr>
      <w:hyperlink w:anchor="_Toc7235" w:history="1">
        <w:r>
          <w:rPr>
            <w:rFonts w:ascii="仿宋" w:eastAsia="仿宋" w:hAnsi="仿宋" w:cs="仿宋" w:hint="eastAsia"/>
            <w:lang w:eastAsia="zh-CN"/>
          </w:rPr>
          <w:t>(三)、灯饰照明：户内照明项目提出的理由</w:t>
        </w:r>
        <w:r>
          <w:tab/>
        </w:r>
        <w:r>
          <w:fldChar w:fldCharType="begin"/>
        </w:r>
        <w:r>
          <w:instrText xml:space="preserve"> PAGEREF _Toc7235 \h </w:instrText>
        </w:r>
        <w:r>
          <w:fldChar w:fldCharType="separate"/>
        </w:r>
        <w:r>
          <w:t>6</w:t>
        </w:r>
        <w:r>
          <w:fldChar w:fldCharType="end"/>
        </w:r>
      </w:hyperlink>
    </w:p>
    <w:p>
      <w:pPr>
        <w:pStyle w:val="TOC2"/>
        <w:tabs>
          <w:tab w:val="right" w:leader="dot" w:pos="8306"/>
        </w:tabs>
      </w:pPr>
      <w:hyperlink w:anchor="_Toc20803" w:history="1">
        <w:r>
          <w:rPr>
            <w:rFonts w:ascii="仿宋" w:eastAsia="仿宋" w:hAnsi="仿宋" w:cs="仿宋" w:hint="eastAsia"/>
            <w:lang w:eastAsia="zh-CN"/>
          </w:rPr>
          <w:t>(四)、灯饰照明：户内照明项目意义</w:t>
        </w:r>
        <w:r>
          <w:tab/>
        </w:r>
        <w:r>
          <w:fldChar w:fldCharType="begin"/>
        </w:r>
        <w:r>
          <w:instrText xml:space="preserve"> PAGEREF _Toc20803 \h </w:instrText>
        </w:r>
        <w:r>
          <w:fldChar w:fldCharType="separate"/>
        </w:r>
        <w:r>
          <w:t>8</w:t>
        </w:r>
        <w:r>
          <w:fldChar w:fldCharType="end"/>
        </w:r>
      </w:hyperlink>
    </w:p>
    <w:p>
      <w:pPr>
        <w:pStyle w:val="TOC2"/>
        <w:tabs>
          <w:tab w:val="right" w:leader="dot" w:pos="8306"/>
        </w:tabs>
      </w:pPr>
      <w:hyperlink w:anchor="_Toc2085" w:history="1">
        <w:r>
          <w:rPr>
            <w:rFonts w:ascii="仿宋" w:eastAsia="仿宋" w:hAnsi="仿宋" w:cs="仿宋" w:hint="eastAsia"/>
            <w:lang w:eastAsia="zh-CN"/>
          </w:rPr>
          <w:t>(五)、灯饰照明：户内照明项目背景</w:t>
        </w:r>
        <w:r>
          <w:tab/>
        </w:r>
        <w:r>
          <w:fldChar w:fldCharType="begin"/>
        </w:r>
        <w:r>
          <w:instrText xml:space="preserve"> PAGEREF _Toc2085 \h </w:instrText>
        </w:r>
        <w:r>
          <w:fldChar w:fldCharType="separate"/>
        </w:r>
        <w:r>
          <w:t>9</w:t>
        </w:r>
        <w:r>
          <w:fldChar w:fldCharType="end"/>
        </w:r>
      </w:hyperlink>
    </w:p>
    <w:p>
      <w:pPr>
        <w:pStyle w:val="TOC1"/>
        <w:tabs>
          <w:tab w:val="right" w:leader="dot" w:pos="8306"/>
        </w:tabs>
      </w:pPr>
      <w:hyperlink w:anchor="_Toc20423" w:history="1">
        <w:r>
          <w:rPr>
            <w:rFonts w:ascii="仿宋" w:eastAsia="仿宋" w:hAnsi="仿宋" w:cs="仿宋" w:hint="eastAsia"/>
            <w:lang w:eastAsia="zh-CN"/>
          </w:rPr>
          <w:t>二、灯饰照明：户内照明项目可持续发展</w:t>
        </w:r>
        <w:r>
          <w:tab/>
        </w:r>
        <w:r>
          <w:fldChar w:fldCharType="begin"/>
        </w:r>
        <w:r>
          <w:instrText xml:space="preserve"> PAGEREF _Toc20423 \h </w:instrText>
        </w:r>
        <w:r>
          <w:fldChar w:fldCharType="separate"/>
        </w:r>
        <w:r>
          <w:t>10</w:t>
        </w:r>
        <w:r>
          <w:fldChar w:fldCharType="end"/>
        </w:r>
      </w:hyperlink>
    </w:p>
    <w:p>
      <w:pPr>
        <w:pStyle w:val="TOC2"/>
        <w:tabs>
          <w:tab w:val="right" w:leader="dot" w:pos="8306"/>
        </w:tabs>
      </w:pPr>
      <w:hyperlink w:anchor="_Toc10810" w:history="1">
        <w:r>
          <w:rPr>
            <w:rFonts w:ascii="仿宋" w:eastAsia="仿宋" w:hAnsi="仿宋" w:cs="仿宋" w:hint="eastAsia"/>
            <w:lang w:eastAsia="zh-CN"/>
          </w:rPr>
          <w:t>(一)、可持续战略与实践</w:t>
        </w:r>
        <w:r>
          <w:tab/>
        </w:r>
        <w:r>
          <w:fldChar w:fldCharType="begin"/>
        </w:r>
        <w:r>
          <w:instrText xml:space="preserve"> PAGEREF _Toc10810 \h </w:instrText>
        </w:r>
        <w:r>
          <w:fldChar w:fldCharType="separate"/>
        </w:r>
        <w:r>
          <w:t>10</w:t>
        </w:r>
        <w:r>
          <w:fldChar w:fldCharType="end"/>
        </w:r>
      </w:hyperlink>
    </w:p>
    <w:p>
      <w:pPr>
        <w:pStyle w:val="TOC2"/>
        <w:tabs>
          <w:tab w:val="right" w:leader="dot" w:pos="8306"/>
        </w:tabs>
      </w:pPr>
      <w:hyperlink w:anchor="_Toc25672" w:history="1">
        <w:r>
          <w:rPr>
            <w:rFonts w:ascii="仿宋" w:eastAsia="仿宋" w:hAnsi="仿宋" w:cs="仿宋" w:hint="eastAsia"/>
            <w:lang w:eastAsia="zh-CN"/>
          </w:rPr>
          <w:t>(二)、环保与社会责任</w:t>
        </w:r>
        <w:r>
          <w:tab/>
        </w:r>
        <w:r>
          <w:fldChar w:fldCharType="begin"/>
        </w:r>
        <w:r>
          <w:instrText xml:space="preserve"> PAGEREF _Toc25672 \h </w:instrText>
        </w:r>
        <w:r>
          <w:fldChar w:fldCharType="separate"/>
        </w:r>
        <w:r>
          <w:t>11</w:t>
        </w:r>
        <w:r>
          <w:fldChar w:fldCharType="end"/>
        </w:r>
      </w:hyperlink>
    </w:p>
    <w:p>
      <w:pPr>
        <w:pStyle w:val="TOC1"/>
        <w:tabs>
          <w:tab w:val="right" w:leader="dot" w:pos="8306"/>
        </w:tabs>
      </w:pPr>
      <w:hyperlink w:anchor="_Toc413" w:history="1">
        <w:r>
          <w:rPr>
            <w:rFonts w:ascii="仿宋" w:eastAsia="仿宋" w:hAnsi="仿宋" w:cs="仿宋" w:hint="eastAsia"/>
            <w:lang w:eastAsia="zh-CN"/>
          </w:rPr>
          <w:t>三、灯饰照明：户内照明项目文档管理</w:t>
        </w:r>
        <w:r>
          <w:tab/>
        </w:r>
        <w:r>
          <w:fldChar w:fldCharType="begin"/>
        </w:r>
        <w:r>
          <w:instrText xml:space="preserve"> PAGEREF _Toc413 \h </w:instrText>
        </w:r>
        <w:r>
          <w:fldChar w:fldCharType="separate"/>
        </w:r>
        <w:r>
          <w:t>12</w:t>
        </w:r>
        <w:r>
          <w:fldChar w:fldCharType="end"/>
        </w:r>
      </w:hyperlink>
    </w:p>
    <w:p>
      <w:pPr>
        <w:pStyle w:val="TOC2"/>
        <w:tabs>
          <w:tab w:val="right" w:leader="dot" w:pos="8306"/>
        </w:tabs>
      </w:pPr>
      <w:hyperlink w:anchor="_Toc4117" w:history="1">
        <w:r>
          <w:rPr>
            <w:rFonts w:ascii="仿宋" w:eastAsia="仿宋" w:hAnsi="仿宋" w:cs="仿宋" w:hint="eastAsia"/>
            <w:lang w:eastAsia="zh-CN"/>
          </w:rPr>
          <w:t>(一)、文档编制与审查</w:t>
        </w:r>
        <w:r>
          <w:tab/>
        </w:r>
        <w:r>
          <w:fldChar w:fldCharType="begin"/>
        </w:r>
        <w:r>
          <w:instrText xml:space="preserve"> PAGEREF _Toc4117 \h </w:instrText>
        </w:r>
        <w:r>
          <w:fldChar w:fldCharType="separate"/>
        </w:r>
        <w:r>
          <w:t>12</w:t>
        </w:r>
        <w:r>
          <w:fldChar w:fldCharType="end"/>
        </w:r>
      </w:hyperlink>
    </w:p>
    <w:p>
      <w:pPr>
        <w:pStyle w:val="TOC2"/>
        <w:tabs>
          <w:tab w:val="right" w:leader="dot" w:pos="8306"/>
        </w:tabs>
      </w:pPr>
      <w:hyperlink w:anchor="_Toc5751" w:history="1">
        <w:r>
          <w:rPr>
            <w:rFonts w:ascii="仿宋" w:eastAsia="仿宋" w:hAnsi="仿宋" w:cs="仿宋" w:hint="eastAsia"/>
            <w:lang w:eastAsia="zh-CN"/>
          </w:rPr>
          <w:t>(二)、文档发布与分发</w:t>
        </w:r>
        <w:r>
          <w:tab/>
        </w:r>
        <w:r>
          <w:fldChar w:fldCharType="begin"/>
        </w:r>
        <w:r>
          <w:instrText xml:space="preserve"> PAGEREF _Toc5751 \h </w:instrText>
        </w:r>
        <w:r>
          <w:fldChar w:fldCharType="separate"/>
        </w:r>
        <w:r>
          <w:t>13</w:t>
        </w:r>
        <w:r>
          <w:fldChar w:fldCharType="end"/>
        </w:r>
      </w:hyperlink>
    </w:p>
    <w:p>
      <w:pPr>
        <w:pStyle w:val="TOC2"/>
        <w:tabs>
          <w:tab w:val="right" w:leader="dot" w:pos="8306"/>
        </w:tabs>
      </w:pPr>
      <w:hyperlink w:anchor="_Toc32357" w:history="1">
        <w:r>
          <w:rPr>
            <w:rFonts w:ascii="仿宋" w:eastAsia="仿宋" w:hAnsi="仿宋" w:cs="仿宋" w:hint="eastAsia"/>
            <w:lang w:eastAsia="zh-CN"/>
          </w:rPr>
          <w:t>(三)、文档存档与归档</w:t>
        </w:r>
        <w:r>
          <w:tab/>
        </w:r>
        <w:r>
          <w:fldChar w:fldCharType="begin"/>
        </w:r>
        <w:r>
          <w:instrText xml:space="preserve"> PAGEREF _Toc32357 \h </w:instrText>
        </w:r>
        <w:r>
          <w:fldChar w:fldCharType="separate"/>
        </w:r>
        <w:r>
          <w:t>14</w:t>
        </w:r>
        <w:r>
          <w:fldChar w:fldCharType="end"/>
        </w:r>
      </w:hyperlink>
    </w:p>
    <w:p>
      <w:pPr>
        <w:pStyle w:val="TOC1"/>
        <w:tabs>
          <w:tab w:val="right" w:leader="dot" w:pos="8306"/>
        </w:tabs>
      </w:pPr>
      <w:hyperlink w:anchor="_Toc25615" w:history="1">
        <w:r>
          <w:rPr>
            <w:rFonts w:ascii="仿宋" w:eastAsia="仿宋" w:hAnsi="仿宋" w:cs="仿宋" w:hint="eastAsia"/>
            <w:lang w:eastAsia="zh-CN"/>
          </w:rPr>
          <w:t>四、工艺说明</w:t>
        </w:r>
        <w:r>
          <w:tab/>
        </w:r>
        <w:r>
          <w:fldChar w:fldCharType="begin"/>
        </w:r>
        <w:r>
          <w:instrText xml:space="preserve"> PAGEREF _Toc25615 \h </w:instrText>
        </w:r>
        <w:r>
          <w:fldChar w:fldCharType="separate"/>
        </w:r>
        <w:r>
          <w:t>15</w:t>
        </w:r>
        <w:r>
          <w:fldChar w:fldCharType="end"/>
        </w:r>
      </w:hyperlink>
    </w:p>
    <w:p>
      <w:pPr>
        <w:pStyle w:val="TOC2"/>
        <w:tabs>
          <w:tab w:val="right" w:leader="dot" w:pos="8306"/>
        </w:tabs>
      </w:pPr>
      <w:hyperlink w:anchor="_Toc28323" w:history="1">
        <w:r>
          <w:rPr>
            <w:rFonts w:ascii="仿宋" w:eastAsia="仿宋" w:hAnsi="仿宋" w:cs="仿宋" w:hint="eastAsia"/>
            <w:lang w:eastAsia="zh-CN"/>
          </w:rPr>
          <w:t>(一)、技术管理特点</w:t>
        </w:r>
        <w:r>
          <w:tab/>
        </w:r>
        <w:r>
          <w:fldChar w:fldCharType="begin"/>
        </w:r>
        <w:r>
          <w:instrText xml:space="preserve"> PAGEREF _Toc28323 \h </w:instrText>
        </w:r>
        <w:r>
          <w:fldChar w:fldCharType="separate"/>
        </w:r>
        <w:r>
          <w:t>15</w:t>
        </w:r>
        <w:r>
          <w:fldChar w:fldCharType="end"/>
        </w:r>
      </w:hyperlink>
    </w:p>
    <w:p>
      <w:pPr>
        <w:pStyle w:val="TOC2"/>
        <w:tabs>
          <w:tab w:val="right" w:leader="dot" w:pos="8306"/>
        </w:tabs>
      </w:pPr>
      <w:hyperlink w:anchor="_Toc8284" w:history="1">
        <w:r>
          <w:rPr>
            <w:rFonts w:ascii="仿宋" w:eastAsia="仿宋" w:hAnsi="仿宋" w:cs="仿宋" w:hint="eastAsia"/>
            <w:lang w:eastAsia="zh-CN"/>
          </w:rPr>
          <w:t>(二)、灯饰照明：户内照明项目工艺技术设计方案</w:t>
        </w:r>
        <w:r>
          <w:tab/>
        </w:r>
        <w:r>
          <w:fldChar w:fldCharType="begin"/>
        </w:r>
        <w:r>
          <w:instrText xml:space="preserve"> PAGEREF _Toc8284 \h </w:instrText>
        </w:r>
        <w:r>
          <w:fldChar w:fldCharType="separate"/>
        </w:r>
        <w:r>
          <w:t>17</w:t>
        </w:r>
        <w:r>
          <w:fldChar w:fldCharType="end"/>
        </w:r>
      </w:hyperlink>
    </w:p>
    <w:p>
      <w:pPr>
        <w:pStyle w:val="TOC2"/>
        <w:tabs>
          <w:tab w:val="right" w:leader="dot" w:pos="8306"/>
        </w:tabs>
      </w:pPr>
      <w:hyperlink w:anchor="_Toc19007" w:history="1">
        <w:r>
          <w:rPr>
            <w:rFonts w:ascii="仿宋" w:eastAsia="仿宋" w:hAnsi="仿宋" w:cs="仿宋" w:hint="eastAsia"/>
            <w:lang w:eastAsia="zh-CN"/>
          </w:rPr>
          <w:t>(三)、设备选型方案</w:t>
        </w:r>
        <w:r>
          <w:tab/>
        </w:r>
        <w:r>
          <w:fldChar w:fldCharType="begin"/>
        </w:r>
        <w:r>
          <w:instrText xml:space="preserve"> PAGEREF _Toc19007 \h </w:instrText>
        </w:r>
        <w:r>
          <w:fldChar w:fldCharType="separate"/>
        </w:r>
        <w:r>
          <w:t>18</w:t>
        </w:r>
        <w:r>
          <w:fldChar w:fldCharType="end"/>
        </w:r>
      </w:hyperlink>
    </w:p>
    <w:p>
      <w:pPr>
        <w:pStyle w:val="TOC1"/>
        <w:tabs>
          <w:tab w:val="right" w:leader="dot" w:pos="8306"/>
        </w:tabs>
      </w:pPr>
      <w:hyperlink w:anchor="_Toc13599" w:history="1">
        <w:r>
          <w:rPr>
            <w:rFonts w:ascii="仿宋" w:eastAsia="仿宋" w:hAnsi="仿宋" w:cs="仿宋" w:hint="eastAsia"/>
            <w:lang w:eastAsia="zh-CN"/>
          </w:rPr>
          <w:t>五、灯饰照明：户内照明项目建设背景及必要性分析</w:t>
        </w:r>
        <w:r>
          <w:tab/>
        </w:r>
        <w:r>
          <w:fldChar w:fldCharType="begin"/>
        </w:r>
        <w:r>
          <w:instrText xml:space="preserve"> PAGEREF _Toc13599 \h </w:instrText>
        </w:r>
        <w:r>
          <w:fldChar w:fldCharType="separate"/>
        </w:r>
        <w:r>
          <w:t>19</w:t>
        </w:r>
        <w:r>
          <w:fldChar w:fldCharType="end"/>
        </w:r>
      </w:hyperlink>
    </w:p>
    <w:p>
      <w:pPr>
        <w:pStyle w:val="TOC2"/>
        <w:tabs>
          <w:tab w:val="right" w:leader="dot" w:pos="8306"/>
        </w:tabs>
      </w:pPr>
      <w:hyperlink w:anchor="_Toc2520" w:history="1">
        <w:r>
          <w:rPr>
            <w:rFonts w:ascii="仿宋" w:eastAsia="仿宋" w:hAnsi="仿宋" w:cs="仿宋" w:hint="eastAsia"/>
            <w:lang w:eastAsia="zh-CN"/>
          </w:rPr>
          <w:t>(一)、灯饰照明：户内照明项目背景分析</w:t>
        </w:r>
        <w:r>
          <w:tab/>
        </w:r>
        <w:r>
          <w:fldChar w:fldCharType="begin"/>
        </w:r>
        <w:r>
          <w:instrText xml:space="preserve"> PAGEREF _Toc2520 \h </w:instrText>
        </w:r>
        <w:r>
          <w:fldChar w:fldCharType="separate"/>
        </w:r>
        <w:r>
          <w:t>19</w:t>
        </w:r>
        <w:r>
          <w:fldChar w:fldCharType="end"/>
        </w:r>
      </w:hyperlink>
    </w:p>
    <w:p>
      <w:pPr>
        <w:pStyle w:val="TOC2"/>
        <w:tabs>
          <w:tab w:val="right" w:leader="dot" w:pos="8306"/>
        </w:tabs>
      </w:pPr>
      <w:hyperlink w:anchor="_Toc7884" w:history="1">
        <w:r>
          <w:rPr>
            <w:rFonts w:ascii="仿宋" w:eastAsia="仿宋" w:hAnsi="仿宋" w:cs="仿宋" w:hint="eastAsia"/>
            <w:lang w:eastAsia="zh-CN"/>
          </w:rPr>
          <w:t>(二)、灯饰照明：户内照明项目建设必要性分析</w:t>
        </w:r>
        <w:r>
          <w:tab/>
        </w:r>
        <w:r>
          <w:fldChar w:fldCharType="begin"/>
        </w:r>
        <w:r>
          <w:instrText xml:space="preserve"> PAGEREF _Toc7884 \h </w:instrText>
        </w:r>
        <w:r>
          <w:fldChar w:fldCharType="separate"/>
        </w:r>
        <w:r>
          <w:t>21</w:t>
        </w:r>
        <w:r>
          <w:fldChar w:fldCharType="end"/>
        </w:r>
      </w:hyperlink>
    </w:p>
    <w:p>
      <w:pPr>
        <w:pStyle w:val="TOC1"/>
        <w:tabs>
          <w:tab w:val="right" w:leader="dot" w:pos="8306"/>
        </w:tabs>
      </w:pPr>
      <w:hyperlink w:anchor="_Toc27909" w:history="1">
        <w:r>
          <w:rPr>
            <w:rFonts w:ascii="仿宋" w:eastAsia="仿宋" w:hAnsi="仿宋" w:cs="仿宋" w:hint="eastAsia"/>
            <w:lang w:eastAsia="zh-CN"/>
          </w:rPr>
          <w:t>六、灯饰照明：户内照明项目危机管理</w:t>
        </w:r>
        <w:r>
          <w:tab/>
        </w:r>
        <w:r>
          <w:fldChar w:fldCharType="begin"/>
        </w:r>
        <w:r>
          <w:instrText xml:space="preserve"> PAGEREF _Toc27909 \h </w:instrText>
        </w:r>
        <w:r>
          <w:fldChar w:fldCharType="separate"/>
        </w:r>
        <w:r>
          <w:t>22</w:t>
        </w:r>
        <w:r>
          <w:fldChar w:fldCharType="end"/>
        </w:r>
      </w:hyperlink>
    </w:p>
    <w:p>
      <w:pPr>
        <w:pStyle w:val="TOC2"/>
        <w:tabs>
          <w:tab w:val="right" w:leader="dot" w:pos="8306"/>
        </w:tabs>
      </w:pPr>
      <w:hyperlink w:anchor="_Toc18383" w:history="1">
        <w:r>
          <w:rPr>
            <w:rFonts w:ascii="仿宋" w:eastAsia="仿宋" w:hAnsi="仿宋" w:cs="仿宋" w:hint="eastAsia"/>
            <w:lang w:eastAsia="zh-CN"/>
          </w:rPr>
          <w:t>(一)、危机预警与识别</w:t>
        </w:r>
        <w:r>
          <w:tab/>
        </w:r>
        <w:r>
          <w:fldChar w:fldCharType="begin"/>
        </w:r>
        <w:r>
          <w:instrText xml:space="preserve"> PAGEREF _Toc18383 \h </w:instrText>
        </w:r>
        <w:r>
          <w:fldChar w:fldCharType="separate"/>
        </w:r>
        <w:r>
          <w:t>22</w:t>
        </w:r>
        <w:r>
          <w:fldChar w:fldCharType="end"/>
        </w:r>
      </w:hyperlink>
    </w:p>
    <w:p>
      <w:pPr>
        <w:pStyle w:val="TOC2"/>
        <w:tabs>
          <w:tab w:val="right" w:leader="dot" w:pos="8306"/>
        </w:tabs>
      </w:pPr>
      <w:hyperlink w:anchor="_Toc24830" w:history="1">
        <w:r>
          <w:rPr>
            <w:rFonts w:ascii="仿宋" w:eastAsia="仿宋" w:hAnsi="仿宋" w:cs="仿宋" w:hint="eastAsia"/>
            <w:lang w:eastAsia="zh-CN"/>
          </w:rPr>
          <w:t>(二)、危机应对与恢复</w:t>
        </w:r>
        <w:r>
          <w:tab/>
        </w:r>
        <w:r>
          <w:fldChar w:fldCharType="begin"/>
        </w:r>
        <w:r>
          <w:instrText xml:space="preserve"> PAGEREF _Toc24830 \h </w:instrText>
        </w:r>
        <w:r>
          <w:fldChar w:fldCharType="separate"/>
        </w:r>
        <w:r>
          <w:t>24</w:t>
        </w:r>
        <w:r>
          <w:fldChar w:fldCharType="end"/>
        </w:r>
      </w:hyperlink>
    </w:p>
    <w:p>
      <w:pPr>
        <w:pStyle w:val="TOC1"/>
        <w:tabs>
          <w:tab w:val="right" w:leader="dot" w:pos="8306"/>
        </w:tabs>
      </w:pPr>
      <w:hyperlink w:anchor="_Toc27381" w:history="1">
        <w:r>
          <w:rPr>
            <w:rFonts w:ascii="仿宋" w:eastAsia="仿宋" w:hAnsi="仿宋" w:cs="仿宋" w:hint="eastAsia"/>
            <w:lang w:eastAsia="zh-CN"/>
          </w:rPr>
          <w:t>七、灯饰照明：户内照明项目经营效益</w:t>
        </w:r>
        <w:r>
          <w:tab/>
        </w:r>
        <w:r>
          <w:fldChar w:fldCharType="begin"/>
        </w:r>
        <w:r>
          <w:instrText xml:space="preserve"> PAGEREF _Toc27381 \h </w:instrText>
        </w:r>
        <w:r>
          <w:fldChar w:fldCharType="separate"/>
        </w:r>
        <w:r>
          <w:t>25</w:t>
        </w:r>
        <w:r>
          <w:fldChar w:fldCharType="end"/>
        </w:r>
      </w:hyperlink>
    </w:p>
    <w:p>
      <w:pPr>
        <w:pStyle w:val="TOC2"/>
        <w:tabs>
          <w:tab w:val="right" w:leader="dot" w:pos="8306"/>
        </w:tabs>
      </w:pPr>
      <w:hyperlink w:anchor="_Toc5622" w:history="1">
        <w:r>
          <w:rPr>
            <w:rFonts w:ascii="仿宋" w:eastAsia="仿宋" w:hAnsi="仿宋" w:cs="仿宋" w:hint="eastAsia"/>
            <w:lang w:eastAsia="zh-CN"/>
          </w:rPr>
          <w:t>(一)、经济评价财务测算</w:t>
        </w:r>
        <w:r>
          <w:tab/>
        </w:r>
        <w:r>
          <w:fldChar w:fldCharType="begin"/>
        </w:r>
        <w:r>
          <w:instrText xml:space="preserve"> PAGEREF _Toc5622 \h </w:instrText>
        </w:r>
        <w:r>
          <w:fldChar w:fldCharType="separate"/>
        </w:r>
        <w:r>
          <w:t>25</w:t>
        </w:r>
        <w:r>
          <w:fldChar w:fldCharType="end"/>
        </w:r>
      </w:hyperlink>
    </w:p>
    <w:p>
      <w:pPr>
        <w:pStyle w:val="TOC2"/>
        <w:tabs>
          <w:tab w:val="right" w:leader="dot" w:pos="8306"/>
        </w:tabs>
      </w:pPr>
      <w:hyperlink w:anchor="_Toc7668" w:history="1">
        <w:r>
          <w:rPr>
            <w:rFonts w:ascii="仿宋" w:eastAsia="仿宋" w:hAnsi="仿宋" w:cs="仿宋" w:hint="eastAsia"/>
            <w:lang w:eastAsia="zh-CN"/>
          </w:rPr>
          <w:t>(二)、灯饰照明：户内照明项目盈利能力分析</w:t>
        </w:r>
        <w:r>
          <w:tab/>
        </w:r>
        <w:r>
          <w:fldChar w:fldCharType="begin"/>
        </w:r>
        <w:r>
          <w:instrText xml:space="preserve"> PAGEREF _Toc7668 \h </w:instrText>
        </w:r>
        <w:r>
          <w:fldChar w:fldCharType="separate"/>
        </w:r>
        <w:r>
          <w:t>27</w:t>
        </w:r>
        <w:r>
          <w:fldChar w:fldCharType="end"/>
        </w:r>
      </w:hyperlink>
    </w:p>
    <w:p>
      <w:pPr>
        <w:pStyle w:val="TOC1"/>
        <w:tabs>
          <w:tab w:val="right" w:leader="dot" w:pos="8306"/>
        </w:tabs>
      </w:pPr>
      <w:hyperlink w:anchor="_Toc32745" w:history="1">
        <w:r>
          <w:rPr>
            <w:rFonts w:ascii="仿宋" w:eastAsia="仿宋" w:hAnsi="仿宋" w:cs="仿宋" w:hint="eastAsia"/>
            <w:lang w:eastAsia="zh-CN"/>
          </w:rPr>
          <w:t>八、灯饰照明：户内照明项目环境影响分析</w:t>
        </w:r>
        <w:r>
          <w:tab/>
        </w:r>
        <w:r>
          <w:fldChar w:fldCharType="begin"/>
        </w:r>
        <w:r>
          <w:instrText xml:space="preserve"> PAGEREF _Toc32745 \h </w:instrText>
        </w:r>
        <w:r>
          <w:fldChar w:fldCharType="separate"/>
        </w:r>
        <w:r>
          <w:t>27</w:t>
        </w:r>
        <w:r>
          <w:fldChar w:fldCharType="end"/>
        </w:r>
      </w:hyperlink>
    </w:p>
    <w:p>
      <w:pPr>
        <w:pStyle w:val="TOC2"/>
        <w:tabs>
          <w:tab w:val="right" w:leader="dot" w:pos="8306"/>
        </w:tabs>
      </w:pPr>
      <w:hyperlink w:anchor="_Toc28013" w:history="1">
        <w:r>
          <w:rPr>
            <w:rFonts w:ascii="仿宋" w:eastAsia="仿宋" w:hAnsi="仿宋" w:cs="仿宋" w:hint="eastAsia"/>
            <w:lang w:eastAsia="zh-CN"/>
          </w:rPr>
          <w:t>(一)、建设区域环境质量现状</w:t>
        </w:r>
        <w:r>
          <w:tab/>
        </w:r>
        <w:r>
          <w:fldChar w:fldCharType="begin"/>
        </w:r>
        <w:r>
          <w:instrText xml:space="preserve"> PAGEREF _Toc28013 \h </w:instrText>
        </w:r>
        <w:r>
          <w:fldChar w:fldCharType="separate"/>
        </w:r>
        <w:r>
          <w:t>27</w:t>
        </w:r>
        <w:r>
          <w:fldChar w:fldCharType="end"/>
        </w:r>
      </w:hyperlink>
    </w:p>
    <w:p>
      <w:pPr>
        <w:pStyle w:val="TOC2"/>
        <w:tabs>
          <w:tab w:val="right" w:leader="dot" w:pos="8306"/>
        </w:tabs>
      </w:pPr>
      <w:hyperlink w:anchor="_Toc10020" w:history="1">
        <w:r>
          <w:rPr>
            <w:rFonts w:ascii="仿宋" w:eastAsia="仿宋" w:hAnsi="仿宋" w:cs="仿宋" w:hint="eastAsia"/>
            <w:lang w:eastAsia="zh-CN"/>
          </w:rPr>
          <w:t>(二)、建设期环境保护</w:t>
        </w:r>
        <w:r>
          <w:tab/>
        </w:r>
        <w:r>
          <w:fldChar w:fldCharType="begin"/>
        </w:r>
        <w:r>
          <w:instrText xml:space="preserve"> PAGEREF _Toc10020 \h </w:instrText>
        </w:r>
        <w:r>
          <w:fldChar w:fldCharType="separate"/>
        </w:r>
        <w:r>
          <w:t>29</w:t>
        </w:r>
        <w:r>
          <w:fldChar w:fldCharType="end"/>
        </w:r>
      </w:hyperlink>
    </w:p>
    <w:p>
      <w:pPr>
        <w:pStyle w:val="TOC2"/>
        <w:tabs>
          <w:tab w:val="right" w:leader="dot" w:pos="8306"/>
        </w:tabs>
      </w:pPr>
      <w:hyperlink w:anchor="_Toc32231" w:history="1">
        <w:r>
          <w:rPr>
            <w:rFonts w:ascii="仿宋" w:eastAsia="仿宋" w:hAnsi="仿宋" w:cs="仿宋" w:hint="eastAsia"/>
            <w:lang w:eastAsia="zh-CN"/>
          </w:rPr>
          <w:t>(三)、运营期环境保护</w:t>
        </w:r>
        <w:r>
          <w:tab/>
        </w:r>
        <w:r>
          <w:fldChar w:fldCharType="begin"/>
        </w:r>
        <w:r>
          <w:instrText xml:space="preserve"> PAGEREF _Toc32231 \h </w:instrText>
        </w:r>
        <w:r>
          <w:fldChar w:fldCharType="separate"/>
        </w:r>
        <w:r>
          <w:t>30</w:t>
        </w:r>
        <w:r>
          <w:fldChar w:fldCharType="end"/>
        </w:r>
      </w:hyperlink>
    </w:p>
    <w:p>
      <w:pPr>
        <w:pStyle w:val="TOC2"/>
        <w:tabs>
          <w:tab w:val="right" w:leader="dot" w:pos="8306"/>
        </w:tabs>
      </w:pPr>
      <w:hyperlink w:anchor="_Toc3546" w:history="1">
        <w:r>
          <w:rPr>
            <w:rFonts w:ascii="仿宋" w:eastAsia="仿宋" w:hAnsi="仿宋" w:cs="仿宋" w:hint="eastAsia"/>
            <w:lang w:eastAsia="zh-CN"/>
          </w:rPr>
          <w:t>(四)、灯饰照明：户内照明项目建设对区域经济的影响</w:t>
        </w:r>
        <w:r>
          <w:tab/>
        </w:r>
        <w:r>
          <w:fldChar w:fldCharType="begin"/>
        </w:r>
        <w:r>
          <w:instrText xml:space="preserve"> PAGEREF _Toc3546 \h </w:instrText>
        </w:r>
        <w:r>
          <w:fldChar w:fldCharType="separate"/>
        </w:r>
        <w:r>
          <w:t>32</w:t>
        </w:r>
        <w:r>
          <w:fldChar w:fldCharType="end"/>
        </w:r>
      </w:hyperlink>
    </w:p>
    <w:p>
      <w:pPr>
        <w:pStyle w:val="TOC2"/>
        <w:tabs>
          <w:tab w:val="right" w:leader="dot" w:pos="8306"/>
        </w:tabs>
      </w:pPr>
      <w:hyperlink w:anchor="_Toc385" w:history="1">
        <w:r>
          <w:rPr>
            <w:rFonts w:ascii="仿宋" w:eastAsia="仿宋" w:hAnsi="仿宋" w:cs="仿宋" w:hint="eastAsia"/>
            <w:lang w:eastAsia="zh-CN"/>
          </w:rPr>
          <w:t>(五)、废弃物处理</w:t>
        </w:r>
        <w:r>
          <w:tab/>
        </w:r>
        <w:r>
          <w:fldChar w:fldCharType="begin"/>
        </w:r>
        <w:r>
          <w:instrText xml:space="preserve"> PAGEREF _Toc385 \h </w:instrText>
        </w:r>
        <w:r>
          <w:fldChar w:fldCharType="separate"/>
        </w:r>
        <w:r>
          <w:t>33</w:t>
        </w:r>
        <w:r>
          <w:fldChar w:fldCharType="end"/>
        </w:r>
      </w:hyperlink>
    </w:p>
    <w:p>
      <w:pPr>
        <w:pStyle w:val="TOC2"/>
        <w:tabs>
          <w:tab w:val="right" w:leader="dot" w:pos="8306"/>
        </w:tabs>
      </w:pPr>
      <w:hyperlink w:anchor="_Toc23416" w:history="1">
        <w:r>
          <w:rPr>
            <w:rFonts w:ascii="仿宋" w:eastAsia="仿宋" w:hAnsi="仿宋" w:cs="仿宋" w:hint="eastAsia"/>
            <w:lang w:eastAsia="zh-CN"/>
          </w:rPr>
          <w:t>(六)、特殊环境影响分析</w:t>
        </w:r>
        <w:r>
          <w:tab/>
        </w:r>
        <w:r>
          <w:fldChar w:fldCharType="begin"/>
        </w:r>
        <w:r>
          <w:instrText xml:space="preserve"> PAGEREF _Toc23416 \h </w:instrText>
        </w:r>
        <w:r>
          <w:fldChar w:fldCharType="separate"/>
        </w:r>
        <w:r>
          <w:t>35</w:t>
        </w:r>
        <w:r>
          <w:fldChar w:fldCharType="end"/>
        </w:r>
      </w:hyperlink>
    </w:p>
    <w:p>
      <w:pPr>
        <w:pStyle w:val="TOC2"/>
        <w:tabs>
          <w:tab w:val="right" w:leader="dot" w:pos="8306"/>
        </w:tabs>
      </w:pPr>
      <w:hyperlink w:anchor="_Toc4220" w:history="1">
        <w:r>
          <w:rPr>
            <w:rFonts w:ascii="仿宋" w:eastAsia="仿宋" w:hAnsi="仿宋" w:cs="仿宋" w:hint="eastAsia"/>
            <w:lang w:eastAsia="zh-CN"/>
          </w:rPr>
          <w:t>(七)、清洁生产</w:t>
        </w:r>
        <w:r>
          <w:tab/>
        </w:r>
        <w:r>
          <w:fldChar w:fldCharType="begin"/>
        </w:r>
        <w:r>
          <w:instrText xml:space="preserve"> PAGEREF _Toc4220 \h </w:instrText>
        </w:r>
        <w:r>
          <w:fldChar w:fldCharType="separate"/>
        </w:r>
        <w:r>
          <w:t>36</w:t>
        </w:r>
        <w:r>
          <w:fldChar w:fldCharType="end"/>
        </w:r>
      </w:hyperlink>
    </w:p>
    <w:p>
      <w:pPr>
        <w:pStyle w:val="TOC2"/>
        <w:tabs>
          <w:tab w:val="right" w:leader="dot" w:pos="8306"/>
        </w:tabs>
      </w:pPr>
      <w:hyperlink w:anchor="_Toc17315" w:history="1">
        <w:r>
          <w:rPr>
            <w:rFonts w:ascii="仿宋" w:eastAsia="仿宋" w:hAnsi="仿宋" w:cs="仿宋" w:hint="eastAsia"/>
            <w:lang w:eastAsia="zh-CN"/>
          </w:rPr>
          <w:t>(八)、环境保护综合评价</w:t>
        </w:r>
        <w:r>
          <w:tab/>
        </w:r>
        <w:r>
          <w:fldChar w:fldCharType="begin"/>
        </w:r>
        <w:r>
          <w:instrText xml:space="preserve"> PAGEREF _Toc17315 \h </w:instrText>
        </w:r>
        <w:r>
          <w:fldChar w:fldCharType="separate"/>
        </w:r>
        <w:r>
          <w:t>37</w:t>
        </w:r>
        <w:r>
          <w:fldChar w:fldCharType="end"/>
        </w:r>
      </w:hyperlink>
    </w:p>
    <w:p>
      <w:pPr>
        <w:pStyle w:val="TOC1"/>
        <w:tabs>
          <w:tab w:val="right" w:leader="dot" w:pos="8306"/>
        </w:tabs>
      </w:pPr>
      <w:hyperlink w:anchor="_Toc8906" w:history="1">
        <w:r>
          <w:rPr>
            <w:rFonts w:ascii="仿宋" w:eastAsia="仿宋" w:hAnsi="仿宋" w:cs="仿宋" w:hint="eastAsia"/>
            <w:lang w:eastAsia="zh-CN"/>
          </w:rPr>
          <w:t>九、灯饰照明：户内照明项目创新与研发</w:t>
        </w:r>
        <w:r>
          <w:tab/>
        </w:r>
        <w:r>
          <w:fldChar w:fldCharType="begin"/>
        </w:r>
        <w:r>
          <w:instrText xml:space="preserve"> PAGEREF _Toc8906 \h </w:instrText>
        </w:r>
        <w:r>
          <w:fldChar w:fldCharType="separate"/>
        </w:r>
        <w:r>
          <w:t>39</w:t>
        </w:r>
        <w:r>
          <w:fldChar w:fldCharType="end"/>
        </w:r>
      </w:hyperlink>
    </w:p>
    <w:p>
      <w:pPr>
        <w:pStyle w:val="TOC2"/>
        <w:tabs>
          <w:tab w:val="right" w:leader="dot" w:pos="8306"/>
        </w:tabs>
      </w:pPr>
      <w:hyperlink w:anchor="_Toc3575" w:history="1">
        <w:r>
          <w:rPr>
            <w:rFonts w:ascii="仿宋" w:eastAsia="仿宋" w:hAnsi="仿宋" w:cs="仿宋" w:hint="eastAsia"/>
            <w:lang w:eastAsia="zh-CN"/>
          </w:rPr>
          <w:t>(一)、创新策略与方向</w:t>
        </w:r>
        <w:r>
          <w:tab/>
        </w:r>
        <w:r>
          <w:fldChar w:fldCharType="begin"/>
        </w:r>
        <w:r>
          <w:instrText xml:space="preserve"> PAGEREF _Toc3575 \h </w:instrText>
        </w:r>
        <w:r>
          <w:fldChar w:fldCharType="separate"/>
        </w:r>
        <w:r>
          <w:t>39</w:t>
        </w:r>
        <w:r>
          <w:fldChar w:fldCharType="end"/>
        </w:r>
      </w:hyperlink>
    </w:p>
    <w:p>
      <w:pPr>
        <w:pStyle w:val="TOC2"/>
        <w:tabs>
          <w:tab w:val="right" w:leader="dot" w:pos="8306"/>
        </w:tabs>
      </w:pPr>
      <w:hyperlink w:anchor="_Toc6968" w:history="1">
        <w:r>
          <w:rPr>
            <w:rFonts w:ascii="仿宋" w:eastAsia="仿宋" w:hAnsi="仿宋" w:cs="仿宋" w:hint="eastAsia"/>
            <w:lang w:eastAsia="zh-CN"/>
          </w:rPr>
          <w:t>(二)、研发规划与投入</w:t>
        </w:r>
        <w:r>
          <w:tab/>
        </w:r>
        <w:r>
          <w:fldChar w:fldCharType="begin"/>
        </w:r>
        <w:r>
          <w:instrText xml:space="preserve"> PAGEREF _Toc6968 \h </w:instrText>
        </w:r>
        <w:r>
          <w:fldChar w:fldCharType="separate"/>
        </w:r>
        <w:r>
          <w:t>40</w:t>
        </w:r>
        <w:r>
          <w:fldChar w:fldCharType="end"/>
        </w:r>
      </w:hyperlink>
    </w:p>
    <w:p>
      <w:pPr>
        <w:pStyle w:val="TOC1"/>
        <w:tabs>
          <w:tab w:val="right" w:leader="dot" w:pos="8306"/>
        </w:tabs>
      </w:pPr>
      <w:hyperlink w:anchor="_Toc3339" w:history="1">
        <w:r>
          <w:rPr>
            <w:rFonts w:ascii="仿宋" w:eastAsia="仿宋" w:hAnsi="仿宋" w:cs="仿宋" w:hint="eastAsia"/>
            <w:lang w:eastAsia="zh-CN"/>
          </w:rPr>
          <w:t>十、灯饰照明：户内照明项目风险管理</w:t>
        </w:r>
        <w:r>
          <w:tab/>
        </w:r>
        <w:r>
          <w:fldChar w:fldCharType="begin"/>
        </w:r>
        <w:r>
          <w:instrText xml:space="preserve"> PAGEREF _Toc3339 \h </w:instrText>
        </w:r>
        <w:r>
          <w:fldChar w:fldCharType="separate"/>
        </w:r>
        <w:r>
          <w:t>42</w:t>
        </w:r>
        <w:r>
          <w:fldChar w:fldCharType="end"/>
        </w:r>
      </w:hyperlink>
    </w:p>
    <w:p>
      <w:pPr>
        <w:pStyle w:val="TOC2"/>
        <w:tabs>
          <w:tab w:val="right" w:leader="dot" w:pos="8306"/>
        </w:tabs>
      </w:pPr>
      <w:hyperlink w:anchor="_Toc6401" w:history="1">
        <w:r>
          <w:rPr>
            <w:rFonts w:ascii="仿宋" w:eastAsia="仿宋" w:hAnsi="仿宋" w:cs="仿宋" w:hint="eastAsia"/>
            <w:lang w:eastAsia="zh-CN"/>
          </w:rPr>
          <w:t>(一)、风险识别与评估</w:t>
        </w:r>
        <w:r>
          <w:tab/>
        </w:r>
        <w:r>
          <w:fldChar w:fldCharType="begin"/>
        </w:r>
        <w:r>
          <w:instrText xml:space="preserve"> PAGEREF _Toc6401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 w:history="1">
        <w:r>
          <w:rPr>
            <w:rFonts w:ascii="仿宋" w:eastAsia="仿宋" w:hAnsi="仿宋" w:cs="仿宋" w:hint="eastAsia"/>
            <w:lang w:eastAsia="zh-CN"/>
          </w:rPr>
          <w:t>(二)、风险应对策略</w:t>
        </w:r>
        <w:r>
          <w:tab/>
        </w:r>
        <w:r>
          <w:fldChar w:fldCharType="begin"/>
        </w:r>
        <w:r>
          <w:instrText xml:space="preserve"> PAGEREF _Toc1603 \h </w:instrText>
        </w:r>
        <w:r>
          <w:fldChar w:fldCharType="separate"/>
        </w:r>
        <w:r>
          <w:t>43</w:t>
        </w:r>
        <w:r>
          <w:fldChar w:fldCharType="end"/>
        </w:r>
      </w:hyperlink>
    </w:p>
    <w:p>
      <w:pPr>
        <w:pStyle w:val="TOC2"/>
        <w:tabs>
          <w:tab w:val="right" w:leader="dot" w:pos="8306"/>
        </w:tabs>
      </w:pPr>
      <w:hyperlink w:anchor="_Toc10942" w:history="1">
        <w:r>
          <w:rPr>
            <w:rFonts w:ascii="仿宋" w:eastAsia="仿宋" w:hAnsi="仿宋" w:cs="仿宋" w:hint="eastAsia"/>
            <w:lang w:eastAsia="zh-CN"/>
          </w:rPr>
          <w:t>(三)、风险监控与控制</w:t>
        </w:r>
        <w:r>
          <w:tab/>
        </w:r>
        <w:r>
          <w:fldChar w:fldCharType="begin"/>
        </w:r>
        <w:r>
          <w:instrText xml:space="preserve"> PAGEREF _Toc10942 \h </w:instrText>
        </w:r>
        <w:r>
          <w:fldChar w:fldCharType="separate"/>
        </w:r>
        <w:r>
          <w:t>45</w:t>
        </w:r>
        <w:r>
          <w:fldChar w:fldCharType="end"/>
        </w:r>
      </w:hyperlink>
    </w:p>
    <w:p>
      <w:pPr>
        <w:pStyle w:val="TOC1"/>
        <w:tabs>
          <w:tab w:val="right" w:leader="dot" w:pos="8306"/>
        </w:tabs>
      </w:pPr>
      <w:hyperlink w:anchor="_Toc22899" w:history="1">
        <w:r>
          <w:rPr>
            <w:rFonts w:ascii="仿宋" w:eastAsia="仿宋" w:hAnsi="仿宋" w:cs="仿宋" w:hint="eastAsia"/>
            <w:lang w:eastAsia="zh-CN"/>
          </w:rPr>
          <w:t>十一、灯饰照明：户内照明项目技术管理</w:t>
        </w:r>
        <w:r>
          <w:tab/>
        </w:r>
        <w:r>
          <w:fldChar w:fldCharType="begin"/>
        </w:r>
        <w:r>
          <w:instrText xml:space="preserve"> PAGEREF _Toc22899 \h </w:instrText>
        </w:r>
        <w:r>
          <w:fldChar w:fldCharType="separate"/>
        </w:r>
        <w:r>
          <w:t>46</w:t>
        </w:r>
        <w:r>
          <w:fldChar w:fldCharType="end"/>
        </w:r>
      </w:hyperlink>
    </w:p>
    <w:p>
      <w:pPr>
        <w:pStyle w:val="TOC2"/>
        <w:tabs>
          <w:tab w:val="right" w:leader="dot" w:pos="8306"/>
        </w:tabs>
      </w:pPr>
      <w:hyperlink w:anchor="_Toc5651" w:history="1">
        <w:r>
          <w:rPr>
            <w:rFonts w:ascii="仿宋" w:eastAsia="仿宋" w:hAnsi="仿宋" w:cs="仿宋" w:hint="eastAsia"/>
            <w:lang w:eastAsia="zh-CN"/>
          </w:rPr>
          <w:t>(一)、技术方案选用方向</w:t>
        </w:r>
        <w:r>
          <w:tab/>
        </w:r>
        <w:r>
          <w:fldChar w:fldCharType="begin"/>
        </w:r>
        <w:r>
          <w:instrText xml:space="preserve"> PAGEREF _Toc5651 \h </w:instrText>
        </w:r>
        <w:r>
          <w:fldChar w:fldCharType="separate"/>
        </w:r>
        <w:r>
          <w:t>46</w:t>
        </w:r>
        <w:r>
          <w:fldChar w:fldCharType="end"/>
        </w:r>
      </w:hyperlink>
    </w:p>
    <w:p>
      <w:pPr>
        <w:pStyle w:val="TOC2"/>
        <w:tabs>
          <w:tab w:val="right" w:leader="dot" w:pos="8306"/>
        </w:tabs>
      </w:pPr>
      <w:hyperlink w:anchor="_Toc28261" w:history="1">
        <w:r>
          <w:rPr>
            <w:rFonts w:ascii="仿宋" w:eastAsia="仿宋" w:hAnsi="仿宋" w:cs="仿宋" w:hint="eastAsia"/>
            <w:lang w:eastAsia="zh-CN"/>
          </w:rPr>
          <w:t>(二)、工艺技术方案选用原则</w:t>
        </w:r>
        <w:r>
          <w:tab/>
        </w:r>
        <w:r>
          <w:fldChar w:fldCharType="begin"/>
        </w:r>
        <w:r>
          <w:instrText xml:space="preserve"> PAGEREF _Toc28261 \h </w:instrText>
        </w:r>
        <w:r>
          <w:fldChar w:fldCharType="separate"/>
        </w:r>
        <w:r>
          <w:t>48</w:t>
        </w:r>
        <w:r>
          <w:fldChar w:fldCharType="end"/>
        </w:r>
      </w:hyperlink>
    </w:p>
    <w:p>
      <w:pPr>
        <w:pStyle w:val="TOC2"/>
        <w:tabs>
          <w:tab w:val="right" w:leader="dot" w:pos="8306"/>
        </w:tabs>
      </w:pPr>
      <w:hyperlink w:anchor="_Toc16779" w:history="1">
        <w:r>
          <w:rPr>
            <w:rFonts w:ascii="仿宋" w:eastAsia="仿宋" w:hAnsi="仿宋" w:cs="仿宋" w:hint="eastAsia"/>
            <w:lang w:eastAsia="zh-CN"/>
          </w:rPr>
          <w:t>(三)、工艺技术方案要求</w:t>
        </w:r>
        <w:r>
          <w:tab/>
        </w:r>
        <w:r>
          <w:fldChar w:fldCharType="begin"/>
        </w:r>
        <w:r>
          <w:instrText xml:space="preserve"> PAGEREF _Toc16779 \h </w:instrText>
        </w:r>
        <w:r>
          <w:fldChar w:fldCharType="separate"/>
        </w:r>
        <w:r>
          <w:t>50</w:t>
        </w:r>
        <w:r>
          <w:fldChar w:fldCharType="end"/>
        </w:r>
      </w:hyperlink>
    </w:p>
    <w:p>
      <w:pPr>
        <w:pStyle w:val="TOC1"/>
        <w:tabs>
          <w:tab w:val="right" w:leader="dot" w:pos="8306"/>
        </w:tabs>
      </w:pPr>
      <w:hyperlink w:anchor="_Toc24506" w:history="1">
        <w:r>
          <w:rPr>
            <w:rFonts w:ascii="仿宋" w:eastAsia="仿宋" w:hAnsi="仿宋" w:cs="仿宋" w:hint="eastAsia"/>
            <w:lang w:eastAsia="zh-CN"/>
          </w:rPr>
          <w:t>十二、灯饰照明：户内照明项目财务管理</w:t>
        </w:r>
        <w:r>
          <w:tab/>
        </w:r>
        <w:r>
          <w:fldChar w:fldCharType="begin"/>
        </w:r>
        <w:r>
          <w:instrText xml:space="preserve"> PAGEREF _Toc24506 \h </w:instrText>
        </w:r>
        <w:r>
          <w:fldChar w:fldCharType="separate"/>
        </w:r>
        <w:r>
          <w:t>52</w:t>
        </w:r>
        <w:r>
          <w:fldChar w:fldCharType="end"/>
        </w:r>
      </w:hyperlink>
    </w:p>
    <w:p>
      <w:pPr>
        <w:pStyle w:val="TOC2"/>
        <w:tabs>
          <w:tab w:val="right" w:leader="dot" w:pos="8306"/>
        </w:tabs>
      </w:pPr>
      <w:hyperlink w:anchor="_Toc31352" w:history="1">
        <w:r>
          <w:rPr>
            <w:rFonts w:ascii="仿宋" w:eastAsia="仿宋" w:hAnsi="仿宋" w:cs="仿宋" w:hint="eastAsia"/>
            <w:lang w:eastAsia="zh-CN"/>
          </w:rPr>
          <w:t>(一)、资金需求大</w:t>
        </w:r>
        <w:r>
          <w:tab/>
        </w:r>
        <w:r>
          <w:fldChar w:fldCharType="begin"/>
        </w:r>
        <w:r>
          <w:instrText xml:space="preserve"> PAGEREF _Toc31352 \h </w:instrText>
        </w:r>
        <w:r>
          <w:fldChar w:fldCharType="separate"/>
        </w:r>
        <w:r>
          <w:t>52</w:t>
        </w:r>
        <w:r>
          <w:fldChar w:fldCharType="end"/>
        </w:r>
      </w:hyperlink>
    </w:p>
    <w:p>
      <w:pPr>
        <w:pStyle w:val="TOC2"/>
        <w:tabs>
          <w:tab w:val="right" w:leader="dot" w:pos="8306"/>
        </w:tabs>
      </w:pPr>
      <w:hyperlink w:anchor="_Toc21961" w:history="1">
        <w:r>
          <w:rPr>
            <w:rFonts w:ascii="仿宋" w:eastAsia="仿宋" w:hAnsi="仿宋" w:cs="仿宋" w:hint="eastAsia"/>
            <w:lang w:eastAsia="zh-CN"/>
          </w:rPr>
          <w:t>(二)、研发周期长</w:t>
        </w:r>
        <w:r>
          <w:tab/>
        </w:r>
        <w:r>
          <w:fldChar w:fldCharType="begin"/>
        </w:r>
        <w:r>
          <w:instrText xml:space="preserve"> PAGEREF _Toc21961 \h </w:instrText>
        </w:r>
        <w:r>
          <w:fldChar w:fldCharType="separate"/>
        </w:r>
        <w:r>
          <w:t>53</w:t>
        </w:r>
        <w:r>
          <w:fldChar w:fldCharType="end"/>
        </w:r>
      </w:hyperlink>
    </w:p>
    <w:p>
      <w:pPr>
        <w:pStyle w:val="TOC2"/>
        <w:tabs>
          <w:tab w:val="right" w:leader="dot" w:pos="8306"/>
        </w:tabs>
      </w:pPr>
      <w:hyperlink w:anchor="_Toc24291" w:history="1">
        <w:r>
          <w:rPr>
            <w:rFonts w:ascii="仿宋" w:eastAsia="仿宋" w:hAnsi="仿宋" w:cs="仿宋" w:hint="eastAsia"/>
            <w:lang w:eastAsia="zh-CN"/>
          </w:rPr>
          <w:t>(三)、市场风险大</w:t>
        </w:r>
        <w:r>
          <w:tab/>
        </w:r>
        <w:r>
          <w:fldChar w:fldCharType="begin"/>
        </w:r>
        <w:r>
          <w:instrText xml:space="preserve"> PAGEREF _Toc24291 \h </w:instrText>
        </w:r>
        <w:r>
          <w:fldChar w:fldCharType="separate"/>
        </w:r>
        <w:r>
          <w:t>55</w:t>
        </w:r>
        <w:r>
          <w:fldChar w:fldCharType="end"/>
        </w:r>
      </w:hyperlink>
    </w:p>
    <w:p>
      <w:pPr>
        <w:pStyle w:val="TOC2"/>
        <w:tabs>
          <w:tab w:val="right" w:leader="dot" w:pos="8306"/>
        </w:tabs>
      </w:pPr>
      <w:hyperlink w:anchor="_Toc22879" w:history="1">
        <w:r>
          <w:rPr>
            <w:rFonts w:ascii="仿宋" w:eastAsia="仿宋" w:hAnsi="仿宋" w:cs="仿宋" w:hint="eastAsia"/>
            <w:lang w:eastAsia="zh-CN"/>
          </w:rPr>
          <w:t>(四)、利润率高</w:t>
        </w:r>
        <w:r>
          <w:tab/>
        </w:r>
        <w:r>
          <w:fldChar w:fldCharType="begin"/>
        </w:r>
        <w:r>
          <w:instrText xml:space="preserve"> PAGEREF _Toc22879 \h </w:instrText>
        </w:r>
        <w:r>
          <w:fldChar w:fldCharType="separate"/>
        </w:r>
        <w:r>
          <w:t>57</w:t>
        </w:r>
        <w:r>
          <w:fldChar w:fldCharType="end"/>
        </w:r>
      </w:hyperlink>
    </w:p>
    <w:p>
      <w:pPr>
        <w:pStyle w:val="TOC1"/>
        <w:tabs>
          <w:tab w:val="right" w:leader="dot" w:pos="8306"/>
        </w:tabs>
      </w:pPr>
      <w:hyperlink w:anchor="_Toc13249" w:history="1">
        <w:r>
          <w:rPr>
            <w:rFonts w:ascii="仿宋" w:eastAsia="仿宋" w:hAnsi="仿宋" w:cs="仿宋" w:hint="eastAsia"/>
            <w:lang w:eastAsia="zh-CN"/>
          </w:rPr>
          <w:t>十三、供应链管理</w:t>
        </w:r>
        <w:r>
          <w:tab/>
        </w:r>
        <w:r>
          <w:fldChar w:fldCharType="begin"/>
        </w:r>
        <w:r>
          <w:instrText xml:space="preserve"> PAGEREF _Toc13249 \h </w:instrText>
        </w:r>
        <w:r>
          <w:fldChar w:fldCharType="separate"/>
        </w:r>
        <w:r>
          <w:t>60</w:t>
        </w:r>
        <w:r>
          <w:fldChar w:fldCharType="end"/>
        </w:r>
      </w:hyperlink>
    </w:p>
    <w:p>
      <w:pPr>
        <w:pStyle w:val="TOC2"/>
        <w:tabs>
          <w:tab w:val="right" w:leader="dot" w:pos="8306"/>
        </w:tabs>
      </w:pPr>
      <w:hyperlink w:anchor="_Toc25994" w:history="1">
        <w:r>
          <w:rPr>
            <w:rFonts w:ascii="仿宋" w:eastAsia="仿宋" w:hAnsi="仿宋" w:cs="仿宋" w:hint="eastAsia"/>
            <w:lang w:eastAsia="zh-CN"/>
          </w:rPr>
          <w:t>(一)、供应链战略规划</w:t>
        </w:r>
        <w:r>
          <w:tab/>
        </w:r>
        <w:r>
          <w:fldChar w:fldCharType="begin"/>
        </w:r>
        <w:r>
          <w:instrText xml:space="preserve"> PAGEREF _Toc25994 \h </w:instrText>
        </w:r>
        <w:r>
          <w:fldChar w:fldCharType="separate"/>
        </w:r>
        <w:r>
          <w:t>60</w:t>
        </w:r>
        <w:r>
          <w:fldChar w:fldCharType="end"/>
        </w:r>
      </w:hyperlink>
    </w:p>
    <w:p>
      <w:pPr>
        <w:pStyle w:val="TOC2"/>
        <w:tabs>
          <w:tab w:val="right" w:leader="dot" w:pos="8306"/>
        </w:tabs>
      </w:pPr>
      <w:hyperlink w:anchor="_Toc29195" w:history="1">
        <w:r>
          <w:rPr>
            <w:rFonts w:ascii="仿宋" w:eastAsia="仿宋" w:hAnsi="仿宋" w:cs="仿宋" w:hint="eastAsia"/>
            <w:lang w:eastAsia="zh-CN"/>
          </w:rPr>
          <w:t>(二)、供应商选择与合作</w:t>
        </w:r>
        <w:r>
          <w:tab/>
        </w:r>
        <w:r>
          <w:fldChar w:fldCharType="begin"/>
        </w:r>
        <w:r>
          <w:instrText xml:space="preserve"> PAGEREF _Toc29195 \h </w:instrText>
        </w:r>
        <w:r>
          <w:fldChar w:fldCharType="separate"/>
        </w:r>
        <w:r>
          <w:t>61</w:t>
        </w:r>
        <w:r>
          <w:fldChar w:fldCharType="end"/>
        </w:r>
      </w:hyperlink>
    </w:p>
    <w:p>
      <w:pPr>
        <w:pStyle w:val="TOC2"/>
        <w:tabs>
          <w:tab w:val="right" w:leader="dot" w:pos="8306"/>
        </w:tabs>
      </w:pPr>
      <w:hyperlink w:anchor="_Toc30949" w:history="1">
        <w:r>
          <w:rPr>
            <w:rFonts w:ascii="仿宋" w:eastAsia="仿宋" w:hAnsi="仿宋" w:cs="仿宋" w:hint="eastAsia"/>
            <w:lang w:eastAsia="zh-CN"/>
          </w:rPr>
          <w:t>(三)、物流与库存管理</w:t>
        </w:r>
        <w:r>
          <w:tab/>
        </w:r>
        <w:r>
          <w:fldChar w:fldCharType="begin"/>
        </w:r>
        <w:r>
          <w:instrText xml:space="preserve"> PAGEREF _Toc30949 \h </w:instrText>
        </w:r>
        <w:r>
          <w:fldChar w:fldCharType="separate"/>
        </w:r>
        <w:r>
          <w:t>62</w:t>
        </w:r>
        <w:r>
          <w:fldChar w:fldCharType="end"/>
        </w:r>
      </w:hyperlink>
    </w:p>
    <w:p>
      <w:pPr>
        <w:pStyle w:val="TOC1"/>
        <w:tabs>
          <w:tab w:val="right" w:leader="dot" w:pos="8306"/>
        </w:tabs>
      </w:pPr>
      <w:hyperlink w:anchor="_Toc26993" w:history="1">
        <w:r>
          <w:rPr>
            <w:rFonts w:ascii="仿宋" w:eastAsia="仿宋" w:hAnsi="仿宋" w:cs="仿宋" w:hint="eastAsia"/>
            <w:lang w:eastAsia="zh-CN"/>
          </w:rPr>
          <w:t>十四、灯饰照明：户内照明项目变更管理</w:t>
        </w:r>
        <w:r>
          <w:tab/>
        </w:r>
        <w:r>
          <w:fldChar w:fldCharType="begin"/>
        </w:r>
        <w:r>
          <w:instrText xml:space="preserve"> PAGEREF _Toc26993 \h </w:instrText>
        </w:r>
        <w:r>
          <w:fldChar w:fldCharType="separate"/>
        </w:r>
        <w:r>
          <w:t>64</w:t>
        </w:r>
        <w:r>
          <w:fldChar w:fldCharType="end"/>
        </w:r>
      </w:hyperlink>
    </w:p>
    <w:p>
      <w:pPr>
        <w:pStyle w:val="TOC2"/>
        <w:tabs>
          <w:tab w:val="right" w:leader="dot" w:pos="8306"/>
        </w:tabs>
      </w:pPr>
      <w:hyperlink w:anchor="_Toc10737" w:history="1">
        <w:r>
          <w:rPr>
            <w:rFonts w:ascii="仿宋" w:eastAsia="仿宋" w:hAnsi="仿宋" w:cs="仿宋" w:hint="eastAsia"/>
            <w:lang w:eastAsia="zh-CN"/>
          </w:rPr>
          <w:t>(一)、变更申请与评估</w:t>
        </w:r>
        <w:r>
          <w:tab/>
        </w:r>
        <w:r>
          <w:fldChar w:fldCharType="begin"/>
        </w:r>
        <w:r>
          <w:instrText xml:space="preserve"> PAGEREF _Toc10737 \h </w:instrText>
        </w:r>
        <w:r>
          <w:fldChar w:fldCharType="separate"/>
        </w:r>
        <w:r>
          <w:t>64</w:t>
        </w:r>
        <w:r>
          <w:fldChar w:fldCharType="end"/>
        </w:r>
      </w:hyperlink>
    </w:p>
    <w:p>
      <w:pPr>
        <w:pStyle w:val="TOC2"/>
        <w:tabs>
          <w:tab w:val="right" w:leader="dot" w:pos="8306"/>
        </w:tabs>
      </w:pPr>
      <w:hyperlink w:anchor="_Toc3513" w:history="1">
        <w:r>
          <w:rPr>
            <w:rFonts w:ascii="仿宋" w:eastAsia="仿宋" w:hAnsi="仿宋" w:cs="仿宋" w:hint="eastAsia"/>
            <w:lang w:eastAsia="zh-CN"/>
          </w:rPr>
          <w:t>(二)、变更实施与控制</w:t>
        </w:r>
        <w:r>
          <w:tab/>
        </w:r>
        <w:r>
          <w:fldChar w:fldCharType="begin"/>
        </w:r>
        <w:r>
          <w:instrText xml:space="preserve"> PAGEREF _Toc3513 \h </w:instrText>
        </w:r>
        <w:r>
          <w:fldChar w:fldCharType="separate"/>
        </w:r>
        <w:r>
          <w:t>64</w:t>
        </w:r>
        <w:r>
          <w:fldChar w:fldCharType="end"/>
        </w:r>
      </w:hyperlink>
    </w:p>
    <w:p>
      <w:pPr>
        <w:pStyle w:val="TOC1"/>
        <w:tabs>
          <w:tab w:val="right" w:leader="dot" w:pos="8306"/>
        </w:tabs>
      </w:pPr>
      <w:hyperlink w:anchor="_Toc8060" w:history="1">
        <w:r>
          <w:rPr>
            <w:rFonts w:ascii="仿宋" w:eastAsia="仿宋" w:hAnsi="仿宋" w:cs="仿宋" w:hint="eastAsia"/>
            <w:lang w:eastAsia="zh-CN"/>
          </w:rPr>
          <w:t>十五、营销与推广策略</w:t>
        </w:r>
        <w:r>
          <w:tab/>
        </w:r>
        <w:r>
          <w:fldChar w:fldCharType="begin"/>
        </w:r>
        <w:r>
          <w:instrText xml:space="preserve"> PAGEREF _Toc8060 \h </w:instrText>
        </w:r>
        <w:r>
          <w:fldChar w:fldCharType="separate"/>
        </w:r>
        <w:r>
          <w:t>65</w:t>
        </w:r>
        <w:r>
          <w:fldChar w:fldCharType="end"/>
        </w:r>
      </w:hyperlink>
    </w:p>
    <w:p>
      <w:pPr>
        <w:pStyle w:val="TOC2"/>
        <w:tabs>
          <w:tab w:val="right" w:leader="dot" w:pos="8306"/>
        </w:tabs>
      </w:pPr>
      <w:hyperlink w:anchor="_Toc27662" w:history="1">
        <w:r>
          <w:rPr>
            <w:rFonts w:ascii="仿宋" w:eastAsia="仿宋" w:hAnsi="仿宋" w:cs="仿宋" w:hint="eastAsia"/>
            <w:lang w:eastAsia="zh-CN"/>
          </w:rPr>
          <w:t>(一)、产品/服务定位与特点</w:t>
        </w:r>
        <w:r>
          <w:tab/>
        </w:r>
        <w:r>
          <w:fldChar w:fldCharType="begin"/>
        </w:r>
        <w:r>
          <w:instrText xml:space="preserve"> PAGEREF _Toc27662 \h </w:instrText>
        </w:r>
        <w:r>
          <w:fldChar w:fldCharType="separate"/>
        </w:r>
        <w:r>
          <w:t>65</w:t>
        </w:r>
        <w:r>
          <w:fldChar w:fldCharType="end"/>
        </w:r>
      </w:hyperlink>
    </w:p>
    <w:p>
      <w:pPr>
        <w:pStyle w:val="TOC2"/>
        <w:tabs>
          <w:tab w:val="right" w:leader="dot" w:pos="8306"/>
        </w:tabs>
      </w:pPr>
      <w:hyperlink w:anchor="_Toc5432" w:history="1">
        <w:r>
          <w:rPr>
            <w:rFonts w:ascii="仿宋" w:eastAsia="仿宋" w:hAnsi="仿宋" w:cs="仿宋" w:hint="eastAsia"/>
            <w:lang w:eastAsia="zh-CN"/>
          </w:rPr>
          <w:t>(二)、市场定位与竞争分析</w:t>
        </w:r>
        <w:r>
          <w:tab/>
        </w:r>
        <w:r>
          <w:fldChar w:fldCharType="begin"/>
        </w:r>
        <w:r>
          <w:instrText xml:space="preserve"> PAGEREF _Toc5432 \h </w:instrText>
        </w:r>
        <w:r>
          <w:fldChar w:fldCharType="separate"/>
        </w:r>
        <w:r>
          <w:t>66</w:t>
        </w:r>
        <w:r>
          <w:fldChar w:fldCharType="end"/>
        </w:r>
      </w:hyperlink>
    </w:p>
    <w:p>
      <w:pPr>
        <w:pStyle w:val="TOC2"/>
        <w:tabs>
          <w:tab w:val="right" w:leader="dot" w:pos="8306"/>
        </w:tabs>
      </w:pPr>
      <w:hyperlink w:anchor="_Toc28617" w:history="1">
        <w:r>
          <w:rPr>
            <w:rFonts w:ascii="仿宋" w:eastAsia="仿宋" w:hAnsi="仿宋" w:cs="仿宋" w:hint="eastAsia"/>
            <w:lang w:eastAsia="zh-CN"/>
          </w:rPr>
          <w:t>(三)、营销渠道与策略</w:t>
        </w:r>
        <w:r>
          <w:tab/>
        </w:r>
        <w:r>
          <w:fldChar w:fldCharType="begin"/>
        </w:r>
        <w:r>
          <w:instrText xml:space="preserve"> PAGEREF _Toc28617 \h </w:instrText>
        </w:r>
        <w:r>
          <w:fldChar w:fldCharType="separate"/>
        </w:r>
        <w:r>
          <w:t>68</w:t>
        </w:r>
        <w:r>
          <w:fldChar w:fldCharType="end"/>
        </w:r>
      </w:hyperlink>
    </w:p>
    <w:p>
      <w:pPr>
        <w:pStyle w:val="TOC2"/>
        <w:tabs>
          <w:tab w:val="right" w:leader="dot" w:pos="8306"/>
        </w:tabs>
      </w:pPr>
      <w:hyperlink w:anchor="_Toc5597" w:history="1">
        <w:r>
          <w:rPr>
            <w:rFonts w:ascii="仿宋" w:eastAsia="仿宋" w:hAnsi="仿宋" w:cs="仿宋" w:hint="eastAsia"/>
            <w:lang w:eastAsia="zh-CN"/>
          </w:rPr>
          <w:t>(四)、推广与宣传活动</w:t>
        </w:r>
        <w:r>
          <w:tab/>
        </w:r>
        <w:r>
          <w:fldChar w:fldCharType="begin"/>
        </w:r>
        <w:r>
          <w:instrText xml:space="preserve"> PAGEREF _Toc5597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83"/>
      <w:r>
        <w:rPr>
          <w:rFonts w:ascii="仿宋" w:eastAsia="仿宋" w:hAnsi="仿宋" w:cs="仿宋" w:hint="eastAsia"/>
          <w:sz w:val="28"/>
          <w:lang w:eastAsia="zh-CN"/>
        </w:rPr>
        <w:t>一、灯饰照明：户内照明项目概论</w:t>
      </w:r>
      <w:bookmarkEnd w:id="2"/>
    </w:p>
    <w:p>
      <w:pPr>
        <w:pStyle w:val="Heading2"/>
        <w:rPr>
          <w:rFonts w:ascii="仿宋" w:eastAsia="仿宋" w:hAnsi="仿宋" w:cs="仿宋" w:hint="eastAsia"/>
          <w:lang w:eastAsia="zh-CN"/>
        </w:rPr>
      </w:pPr>
      <w:bookmarkStart w:id="3" w:name="_Toc32303"/>
      <w:r>
        <w:rPr>
          <w:rFonts w:ascii="仿宋" w:eastAsia="仿宋" w:hAnsi="仿宋" w:cs="仿宋" w:hint="eastAsia"/>
          <w:lang w:eastAsia="zh-CN"/>
        </w:rPr>
        <w:t>(一)、灯饰照明：户内照明项目概况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起源追溯至对市场的深入洞察。市场的不断演变与变革为灯饰照明：户内照明项目提供了难得的机遇。当前市场存在的需求缺口和变革的大环境共同构成了灯饰照明：户内照明项目的背景。这个灯饰照明：户内照明项目旨在充分利用市场机遇，填补行业中尚未满足的需求，为客户提供全新的解决方案。市场的变革和需求的增长使得这个灯饰照明：户内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灯饰照明：户内照明项目名称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正式命名为灯饰照明：户内照明。这个名称不仅仅是一个标识，更代表了灯饰照明：户内照明项目的核心理念和愿景。它蕴含着灯饰照明：户内照明项目所要解决问题的关键字，具有强烈的表达和辨识度，为灯饰照明：户内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灯饰照明：户内照明项目目标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核心目标是提供一种全新、高效的解决方案，满足客户日益增长的需求。灯饰照明：户内照明项目追求的不仅仅是满足市场需求，更是在市场中获得卓越的竞争优势。通过不断提升产品或服务的质量和创新水平，灯饰照明：户内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灯饰照明：户内照明项目范围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全面涵盖了产品研发、制造、市场推广和售后服务，确保从产品设计到最终用户体验的全方位关注。这一全面的灯饰照明：户内照明项目范围是为了确保灯饰照明：户内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灯饰照明：户内照明项目时间表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计划在未来18个月内完成，包括研发、测试、市场试点和正式推出等不同阶段。这个时间表的合理设计是为了确保灯饰照明：户内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灯饰照明：户内照明项目预算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总预算估算为XX百万美元，主要分配在研发、市场推广、人员培训和运营等方面。这一充足的预算为灯饰照明：户内照明项目提供了充足的资源，确保灯饰照明：户内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灯饰照明：户内照明项目风险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可能面临的风险包括市场接受度低、技术难题、竞争激烈等。灯饰照明：户内照明项目团队已经制定了相应的风险应对计划，通过前瞻性的风险管理，确保灯饰照明：户内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灯饰照明：户内照明项目团队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灯饰照明：户内照明项目汇聚了一支经验丰富、多领域专业素养的核心团队，确保灯饰照明：户内照明项目在各个方面都能拥有高水平的执行力。团队的协同作战是灯饰照明：户内照明项目成功的关键因素之一。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灯饰照明：户内照明项目背景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灯饰照明：户内照明项目的背景根植于市场对更高效、创新产品的渴望，同时也受到科技发展对行业格局的深刻改变的影响。这为灯饰照明：户内照明项目提供了广阔的发展空间和市场需求。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灯饰照明：户内照明项目现状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截至目前，灯饰照明：户内照明项目已完成市场调研和技术验证，取得了初步的成功。这为灯饰照明：户内照明项目在未来的发展奠定了坚实的基础，为更远大的目标打下了坚实的基石。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59"/>
      <w:r>
        <w:rPr>
          <w:rFonts w:ascii="仿宋" w:eastAsia="仿宋" w:hAnsi="仿宋" w:cs="仿宋" w:hint="eastAsia"/>
          <w:sz w:val="28"/>
          <w:lang w:eastAsia="zh-CN"/>
        </w:rPr>
        <w:t>(二)、灯饰照明：户内照明项目目标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灯饰照明：户内照明项目首要业务目标是在市场中占据有利地位，实现产品/服务的成功推广和销售。通过不断提升产品质量、创新性，灯饰照明：户内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在科技迅速发展的时代，灯饰照明：户内照明项目着眼于技术创新。通过持续的研发和技术升级，灯饰照明：户内照明项目旨在推出更具创新性的产品或服务，以满足市场对新鲜、先进解决方案的需求。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灯饰照明：户内照明项目设定了客户满意度目标。通过提供卓越的产品质量和优质的客户服务，灯饰照明：户内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灯饰照明：户内照明项目注重社会责任和可持续发展。通过实施环保、社会责任灯饰照明：户内照明项目，灯饰照明：户内照明项目致力于在经济发展的同时保护环境，促进社会公平，实现可持续经营。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灯饰照明：户内照明项目的团队是实现目标的核心驱动力。因此，灯饰照明：户内照明项目设定了团队发展目标，包括提升团队成员的专业技能、培养领导力，以及搭建协同高效的团队工作氛围。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235"/>
      <w:r>
        <w:rPr>
          <w:rFonts w:ascii="仿宋" w:eastAsia="仿宋" w:hAnsi="仿宋" w:cs="仿宋" w:hint="eastAsia"/>
          <w:sz w:val="28"/>
          <w:lang w:eastAsia="zh-CN"/>
        </w:rPr>
        <w:t>(三)、灯饰照明：户内照明项目提出的理由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灯饰照明：户内照明项目提出的理由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提出源于对市场机遇的深刻洞察。当前市场中存在的需求缺口和行业发展趋势表明，有巨大的商业机会等待被开发。通过准确捕捉市场机遇，灯饰照明：户内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理念基于对技术创新的信仰。通过持续的研发和技术投入，灯饰照明：户内照明项目有望推出更具创新性的产品或服务。在科技飞速发展的当下，灯饰照明：户内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提出是为了增强企业的行业竞争力。通过提升产品或服务的质量和独特性，灯饰照明：户内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响应了消费者需求的变化。随着社会和科技的不断发展，消费者对产品和服务的需求也在发生变化。通过深入了解并及时回应消费者的新需求，灯饰照明：户内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提出是企业战略发展规划的一部分。在面对日益激烈的市场竞争和不断变化的商业环境中，灯饰照明：户内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提出不仅仅是基于商业考量，还注重社会责任。通过推出环保、社会责任等方面的灯饰照明：户内照明项目，灯饰照明：户内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灯饰照明：户内照明项目的提出反映了对利益相关者期望的关注。包括客户、员工、投资者等利益相关者在企业发展中都有着各自的期望，灯饰照明：户内照明项目力求在满足这些期望的同时，取得更大的共赢。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03"/>
      <w:r>
        <w:rPr>
          <w:rFonts w:ascii="仿宋" w:eastAsia="仿宋" w:hAnsi="仿宋" w:cs="仿宋" w:hint="eastAsia"/>
          <w:sz w:val="28"/>
          <w:lang w:eastAsia="zh-CN"/>
        </w:rPr>
        <w:t>(四)、灯饰照明：户内照明项目意义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在实施灯饰照明：户内照明项目的过程中，我们不仅仅是在追逐商业成功，更是为企业和社会的多个层面创造了深远的意义。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首要意义在于提升企业的市场竞争力。通过持续的创新和对产品质量的高标准要求，灯饰照明：户内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灯饰照明：户内照明项目的推进将促使行业技术水平的提升。通过引入先进技术和创新性解决方案，灯饰照明：户内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灯饰照明：户内照明项目不仅创造了大量就业机会，提高了就业水平，还注重社会责任和环保。通过参与社会公益事业和推动环保灯饰照明：户内照明项目，灯饰照明：户内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综合而言，灯饰照明：户内照明项目意义重大，不仅推动了企业的发展，也为行业和社会的进步贡献了积极力量。这是一个全面而深刻的影响，将在未来产生可持续的正面效应。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85"/>
      <w:r>
        <w:rPr>
          <w:rFonts w:ascii="仿宋" w:eastAsia="仿宋" w:hAnsi="仿宋" w:cs="仿宋" w:hint="eastAsia"/>
          <w:sz w:val="28"/>
          <w:lang w:eastAsia="zh-CN"/>
        </w:rPr>
        <w:t>(五)、灯饰照明：户内照明项目背景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在当今迅猛发展的商业环境中，灯饰照明：户内照明项目的动因根植于对多方面因素的审慎考量。这个灯饰照明：户内照明项目的提出并非孤立的决策，而是对企业所处背景深入思考的产物。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灯饰照明：户内照明项目背后的首要原因。科技的迅速发展和全球市场的快速变化使得企业必须灵活应对。灯饰照明：户内照明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灯饰照明：户内照明项目背景中不可忽视的一环。企业需要在激烈竞争中脱颖而出，为此，灯饰照明：户内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技术的迅速发展为企业带来了机遇与挑战。作为灯饰照明：户内照明项目启动的背景之一，对新兴技术的应用将有助于提升企业的技术水平，使其在不断演进的商业环境中保持竞争优势。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灯饰照明：户内照明项目充分融入了社会责任的理念，通过可持续经营和社会公益灯饰照明：户内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23"/>
      <w:r>
        <w:rPr>
          <w:rFonts w:ascii="仿宋" w:eastAsia="仿宋" w:hAnsi="仿宋" w:cs="仿宋" w:hint="eastAsia"/>
          <w:sz w:val="28"/>
          <w:lang w:eastAsia="zh-CN"/>
        </w:rPr>
        <w:t>二、灯饰照明：户内照明项目可持续发展</w:t>
      </w:r>
      <w:bookmarkEnd w:id="8"/>
    </w:p>
    <w:p>
      <w:pPr>
        <w:pStyle w:val="Heading2"/>
        <w:rPr>
          <w:rFonts w:ascii="仿宋" w:eastAsia="仿宋" w:hAnsi="仿宋" w:cs="仿宋" w:hint="eastAsia"/>
          <w:lang w:eastAsia="zh-CN"/>
        </w:rPr>
      </w:pPr>
      <w:bookmarkStart w:id="9" w:name="_Toc1081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照明：户内照明项目中，灯饰照明：户内照明项目团队着眼于未来，明确了可持续发展的战略方向。制定的具体可持续发展目标包括降低资源使用、采用环保技术、最大化社会效益等。这一步骤不仅有助于灯饰照明：户内照明项目在环保和社会责任方面达到最高标准，也为未来提供了明确的指引，确保灯饰照明：户内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可持续实践的融入灯饰照明：户内照明项目管理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灯饰照明：户内照明项目管理周期。从灯饰照明：户内照明项目规划开始，灯饰照明：户内照明项目团队就考虑了环境和社会的因素。在执行阶段，灯饰照明：户内照明项目团队积极推动绿色技术的应用，优化资源利用。此外，关注员工的社会责任，通过培训和沟通活动提高员工对可持续发展的认知，使他们能够在日常工作中践行可持续实践。这些举措不仅为灯饰照明：户内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6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灯饰照明：户内照明项目的可持续发展理念，我们深信环保与社会责任是灯饰照明：户内照明项目成功的关键支柱。在灯饰照明：户内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团队通过引入先进的环保技术、建立高效的废物处理系统以及推动能源节约措施，积极履行环保责任。定期的环保监测和评估确保灯饰照明：户内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不仅致力于自身可持续发展，还注重对社会的回馈。通过支持社区灯饰照明：户内照明项目、参与慈善事业、提供培训机会等方式，灯饰照明：户内照明项目积极履行社会责任。与当地社区建立积极互动，关注员工的工作与生活平衡，以及员工的身心健康，是灯饰照明：户内照明项目在社会责任层面的关键举措。这样的实践不仅增强了灯饰照明：户内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13"/>
      <w:r>
        <w:rPr>
          <w:rFonts w:ascii="仿宋" w:eastAsia="仿宋" w:hAnsi="仿宋" w:cs="仿宋" w:hint="eastAsia"/>
          <w:sz w:val="28"/>
          <w:lang w:eastAsia="zh-CN"/>
        </w:rPr>
        <w:t>三、灯饰照明：户内照明项目文档管理</w:t>
      </w:r>
      <w:bookmarkEnd w:id="11"/>
    </w:p>
    <w:p>
      <w:pPr>
        <w:pStyle w:val="Heading2"/>
        <w:rPr>
          <w:rFonts w:ascii="仿宋" w:eastAsia="仿宋" w:hAnsi="仿宋" w:cs="仿宋" w:hint="eastAsia"/>
          <w:lang w:eastAsia="zh-CN"/>
        </w:rPr>
      </w:pPr>
      <w:bookmarkStart w:id="12" w:name="_Toc411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灯饰照明：户内照明项目高度重视文档的质量和准确性，以支持灯饰照明：户内照明项目的各项活动和决策。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文档的编制始于灯饰照明：户内照明项目计划的初期，我们制定了详细的文档编制计划，明确了每个文档的内容、格式和编写责任人。在灯饰照明：户内照明项目启动阶段，我们首先编制了灯饰照明：户内照明项目章程，明确定义了灯饰照明：户内照明项目的目标、范围、风险等关键要素。随后，灯饰照明：户内照明项目团队根据计划陆续编制了需求文档、设计文档、测试文档等各类文档，确保灯饰照明：户内照明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灯饰照明：户内照明项目管理中的重要环节，旨在确保灯饰照明：户内照明项目文档符合质量标准和灯饰照明：户内照明项目需求。在灯饰照明：户内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灯饰照明：户内照明项目相关利益方和专业领域的专家对文档进行独立审查。这有助于获取更全面、客观的反馈，确保灯饰照明：户内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在文档编制与审查方面建立了严格的管理机制，通过规范的流程和多维度的审查，确保灯饰照明：户内照明项目文档的质量、准确性和可靠性，为灯饰照明：户内照明项目的顺利推进提供了有力支持。</w:t>
      </w:r>
    </w:p>
    <w:p>
      <w:pPr>
        <w:pStyle w:val="Heading2"/>
        <w:ind w:firstLine="560" w:firstLineChars="200"/>
        <w:rPr>
          <w:rFonts w:ascii="仿宋" w:eastAsia="仿宋" w:hAnsi="仿宋" w:cs="仿宋" w:hint="eastAsia"/>
          <w:sz w:val="28"/>
          <w:lang w:eastAsia="zh-CN"/>
        </w:rPr>
      </w:pPr>
      <w:bookmarkStart w:id="13" w:name="_Toc575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在灯饰照明：户内照明项目中，我们致力于优化文档发布与分发过程，以确保信息的高效传递和团队间协作的顺畅进行。以下是我们采取的关键优化策略：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我们通过多渠道发布文档，包括电子邮件、灯饰照明：户内照明项目管理平台、内部网站等，以满足不同团队成员的偏好和需求。多渠道发布确保了信息的全面覆盖。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我们采用了精细的权限控制，确保只有授权人员可以访问敏感信息。这种安全措施保护了灯饰照明：户内照明项目文档的机密性，防止了未经授权的信息泄露。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35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灯饰照明：户内照明项目生命周期中一个至关重要的环节，直接关系到灯饰照明：户内照明项目信息的长期保存和历史记录的完整性。在灯饰照明：户内照明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61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32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照明：户内照明项目的技术管理特点体现在其创新导向。通过引入最先进的技术趋势和解决方案，灯饰照明：户内照明项目致力于提升科技含量、提高质量和效率水平。这意味着我们将采用最新的工具和方法，确保灯饰照明：户内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饰照明：户内照明项目技术管理的显著特征。通过整合不同领域的技术资源，我们实现了跨学科的协同工作。这有助于优化技术架构，提高整体效能。此外，整合性策略还促进了不同技术团队之间的紧密沟通和高效合作，确保灯饰照明：户内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饰照明：户内照明项目所采用的技术。通过不断优化技术方案，灯饰照明：户内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灯饰照明：户内照明项目团队将在灯饰照明：户内照明项目初期识别可能的技术风险，并采取相应的预防和应对措施。通过建立健全的风险评估机制，灯饰照明：户内照明项目能够在实施过程中及时发现并解决潜在的技术问题，保障灯饰照明：户内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饰照明：户内照明项目中，技术将成为灯饰照明：户内照明项目成功的有力支持。这一深度剖析揭示了技术管理在灯饰照明：户内照明项目实施中的关键作用，为灯饰照明：户内照明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https://d.book118.com/666030154033010044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灯饰照明：户内照明项目计划设计方案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A1D39"/>
    <w:rsid w:val="762A1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301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2024-02-03T07:35:00Z</dcterms:created>
  <dcterms:modified xsi:type="dcterms:W3CDTF">2024-02-03T07:35:45Z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8C645CAF3F344C8EAF20E47DF59824F4_11</vt:lpwstr>
  </property>
  <property fmtid="{D5CDD505-2E9C-101B-9397-08002B2CF9AE}" pid="3" name="KSOProductBuildVer">
    <vt:lpwstr>2052-12.1.0.16250</vt:lpwstr>
  </property>
</Properties>
</file>